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7470"/>
      </w:tblGrid>
      <w:tr w:rsidR="00D84A7F" w:rsidRPr="00D84A7F" w14:paraId="06FD3089" w14:textId="77777777" w:rsidTr="00D84A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C969D" w14:textId="77777777" w:rsidR="00D84A7F" w:rsidRPr="00D84A7F" w:rsidRDefault="00D84A7F" w:rsidP="00D84A7F">
            <w:pPr>
              <w:rPr>
                <w:b/>
                <w:bCs/>
              </w:rPr>
            </w:pPr>
            <w:r w:rsidRPr="00D84A7F">
              <w:rPr>
                <w:b/>
                <w:bCs/>
              </w:rPr>
              <w:t>Tag HTML</w:t>
            </w:r>
          </w:p>
        </w:tc>
        <w:tc>
          <w:tcPr>
            <w:tcW w:w="0" w:type="auto"/>
            <w:vAlign w:val="center"/>
            <w:hideMark/>
          </w:tcPr>
          <w:p w14:paraId="7E0AFF9D" w14:textId="77777777" w:rsidR="00D84A7F" w:rsidRPr="00D84A7F" w:rsidRDefault="00D84A7F" w:rsidP="00D84A7F">
            <w:pPr>
              <w:rPr>
                <w:b/>
                <w:bCs/>
              </w:rPr>
            </w:pPr>
            <w:proofErr w:type="spellStart"/>
            <w:r w:rsidRPr="00D84A7F">
              <w:rPr>
                <w:b/>
                <w:bCs/>
              </w:rPr>
              <w:t>Funzione</w:t>
            </w:r>
            <w:proofErr w:type="spellEnd"/>
          </w:p>
        </w:tc>
      </w:tr>
      <w:tr w:rsidR="00D84A7F" w:rsidRPr="00D84A7F" w14:paraId="71B671B6" w14:textId="77777777" w:rsidTr="00D84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BAD0B" w14:textId="77777777" w:rsidR="00D84A7F" w:rsidRPr="00D84A7F" w:rsidRDefault="00D84A7F" w:rsidP="00D84A7F">
            <w:r w:rsidRPr="00D84A7F">
              <w:t>&lt;div&gt;</w:t>
            </w:r>
          </w:p>
        </w:tc>
        <w:tc>
          <w:tcPr>
            <w:tcW w:w="0" w:type="auto"/>
            <w:vAlign w:val="center"/>
            <w:hideMark/>
          </w:tcPr>
          <w:p w14:paraId="1E6A5E75" w14:textId="77777777" w:rsidR="00D84A7F" w:rsidRPr="00D84A7F" w:rsidRDefault="00D84A7F" w:rsidP="00D84A7F">
            <w:pPr>
              <w:rPr>
                <w:lang w:val="it-IT"/>
              </w:rPr>
            </w:pPr>
            <w:r w:rsidRPr="00D84A7F">
              <w:rPr>
                <w:lang w:val="it-IT"/>
              </w:rPr>
              <w:t>Contenitore generico per elementi HTML. Utilizzato per raggruppare contenuti e applicare stili tramite CSS.</w:t>
            </w:r>
          </w:p>
        </w:tc>
      </w:tr>
      <w:tr w:rsidR="00D84A7F" w:rsidRPr="00D84A7F" w14:paraId="45C40829" w14:textId="77777777" w:rsidTr="00D84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550B2" w14:textId="77777777" w:rsidR="00D84A7F" w:rsidRPr="00D84A7F" w:rsidRDefault="00D84A7F" w:rsidP="00D84A7F">
            <w:r w:rsidRPr="00D84A7F">
              <w:t>id="menu"</w:t>
            </w:r>
          </w:p>
        </w:tc>
        <w:tc>
          <w:tcPr>
            <w:tcW w:w="0" w:type="auto"/>
            <w:vAlign w:val="center"/>
            <w:hideMark/>
          </w:tcPr>
          <w:p w14:paraId="3B65A6FD" w14:textId="77777777" w:rsidR="00D84A7F" w:rsidRPr="00D84A7F" w:rsidRDefault="00D84A7F" w:rsidP="00D84A7F">
            <w:pPr>
              <w:rPr>
                <w:lang w:val="it-IT"/>
              </w:rPr>
            </w:pPr>
            <w:r w:rsidRPr="00D84A7F">
              <w:rPr>
                <w:lang w:val="it-IT"/>
              </w:rPr>
              <w:t>Attributo che identifica univocamente il div, utile per collegamenti, stili o JavaScript.</w:t>
            </w:r>
          </w:p>
        </w:tc>
      </w:tr>
      <w:tr w:rsidR="00D84A7F" w:rsidRPr="00D84A7F" w14:paraId="5BF77A65" w14:textId="77777777" w:rsidTr="00D84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9D4FB" w14:textId="77777777" w:rsidR="00D84A7F" w:rsidRPr="00D84A7F" w:rsidRDefault="00D84A7F" w:rsidP="00D84A7F">
            <w:r w:rsidRPr="00D84A7F">
              <w:t>&lt;ul&gt;</w:t>
            </w:r>
          </w:p>
        </w:tc>
        <w:tc>
          <w:tcPr>
            <w:tcW w:w="0" w:type="auto"/>
            <w:vAlign w:val="center"/>
            <w:hideMark/>
          </w:tcPr>
          <w:p w14:paraId="38EC4A9F" w14:textId="77777777" w:rsidR="00D84A7F" w:rsidRPr="00D84A7F" w:rsidRDefault="00D84A7F" w:rsidP="00D84A7F">
            <w:r w:rsidRPr="00D84A7F">
              <w:rPr>
                <w:lang w:val="it-IT"/>
              </w:rPr>
              <w:t xml:space="preserve">Elenco non ordinato (lista puntata). </w:t>
            </w:r>
            <w:proofErr w:type="spellStart"/>
            <w:r w:rsidRPr="00D84A7F">
              <w:t>Contiene</w:t>
            </w:r>
            <w:proofErr w:type="spellEnd"/>
            <w:r w:rsidRPr="00D84A7F">
              <w:t xml:space="preserve"> </w:t>
            </w:r>
            <w:proofErr w:type="spellStart"/>
            <w:r w:rsidRPr="00D84A7F">
              <w:t>elementi</w:t>
            </w:r>
            <w:proofErr w:type="spellEnd"/>
            <w:r w:rsidRPr="00D84A7F">
              <w:t xml:space="preserve"> &lt;li&gt;.</w:t>
            </w:r>
          </w:p>
        </w:tc>
      </w:tr>
      <w:tr w:rsidR="00D84A7F" w:rsidRPr="00D84A7F" w14:paraId="78C4B039" w14:textId="77777777" w:rsidTr="00D84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5D37" w14:textId="77777777" w:rsidR="00D84A7F" w:rsidRPr="00D84A7F" w:rsidRDefault="00D84A7F" w:rsidP="00D84A7F">
            <w:r w:rsidRPr="00D84A7F">
              <w:t>&lt;li&gt;</w:t>
            </w:r>
          </w:p>
        </w:tc>
        <w:tc>
          <w:tcPr>
            <w:tcW w:w="0" w:type="auto"/>
            <w:vAlign w:val="center"/>
            <w:hideMark/>
          </w:tcPr>
          <w:p w14:paraId="0E47EFBC" w14:textId="77777777" w:rsidR="00D84A7F" w:rsidRPr="00D84A7F" w:rsidRDefault="00D84A7F" w:rsidP="00D84A7F">
            <w:pPr>
              <w:rPr>
                <w:lang w:val="it-IT"/>
              </w:rPr>
            </w:pPr>
            <w:r w:rsidRPr="00D84A7F">
              <w:rPr>
                <w:lang w:val="it-IT"/>
              </w:rPr>
              <w:t>Elemento di lista. Può contenere testo o link.</w:t>
            </w:r>
          </w:p>
        </w:tc>
      </w:tr>
      <w:tr w:rsidR="00D84A7F" w:rsidRPr="00D84A7F" w14:paraId="0EBEC294" w14:textId="77777777" w:rsidTr="00D84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6C00" w14:textId="77777777" w:rsidR="00D84A7F" w:rsidRPr="00D84A7F" w:rsidRDefault="00D84A7F" w:rsidP="00D84A7F">
            <w:r w:rsidRPr="00D84A7F">
              <w:t>&lt;a&gt;</w:t>
            </w:r>
          </w:p>
        </w:tc>
        <w:tc>
          <w:tcPr>
            <w:tcW w:w="0" w:type="auto"/>
            <w:vAlign w:val="center"/>
            <w:hideMark/>
          </w:tcPr>
          <w:p w14:paraId="7AA1080D" w14:textId="77777777" w:rsidR="00D84A7F" w:rsidRPr="00D84A7F" w:rsidRDefault="00D84A7F" w:rsidP="00D84A7F">
            <w:pPr>
              <w:rPr>
                <w:lang w:val="it-IT"/>
              </w:rPr>
            </w:pPr>
            <w:r w:rsidRPr="00D84A7F">
              <w:rPr>
                <w:lang w:val="it-IT"/>
              </w:rPr>
              <w:t xml:space="preserve">Collegamento ipertestuale. L'attributo </w:t>
            </w:r>
            <w:proofErr w:type="spellStart"/>
            <w:r w:rsidRPr="00D84A7F">
              <w:rPr>
                <w:lang w:val="it-IT"/>
              </w:rPr>
              <w:t>href</w:t>
            </w:r>
            <w:proofErr w:type="spellEnd"/>
            <w:r w:rsidRPr="00D84A7F">
              <w:rPr>
                <w:lang w:val="it-IT"/>
              </w:rPr>
              <w:t xml:space="preserve"> specifica la destinazione del link.</w:t>
            </w:r>
          </w:p>
        </w:tc>
      </w:tr>
      <w:tr w:rsidR="00D84A7F" w:rsidRPr="00D84A7F" w14:paraId="74F2AC1C" w14:textId="77777777" w:rsidTr="00D84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B51F3" w14:textId="77777777" w:rsidR="00D84A7F" w:rsidRPr="00D84A7F" w:rsidRDefault="00D84A7F" w:rsidP="00D84A7F">
            <w:r w:rsidRPr="00D84A7F">
              <w:t>class="active"</w:t>
            </w:r>
          </w:p>
        </w:tc>
        <w:tc>
          <w:tcPr>
            <w:tcW w:w="0" w:type="auto"/>
            <w:vAlign w:val="center"/>
            <w:hideMark/>
          </w:tcPr>
          <w:p w14:paraId="49C3BB3B" w14:textId="77777777" w:rsidR="00D84A7F" w:rsidRPr="00D84A7F" w:rsidRDefault="00D84A7F" w:rsidP="00D84A7F">
            <w:pPr>
              <w:rPr>
                <w:lang w:val="it-IT"/>
              </w:rPr>
            </w:pPr>
            <w:r w:rsidRPr="00D84A7F">
              <w:rPr>
                <w:lang w:val="it-IT"/>
              </w:rPr>
              <w:t>Attributo usato per applicare uno stile CSS specifico a un elemento (es. evidenziare la pagina attuale).</w:t>
            </w:r>
          </w:p>
        </w:tc>
      </w:tr>
      <w:tr w:rsidR="00D84A7F" w:rsidRPr="00D84A7F" w14:paraId="16EC8D02" w14:textId="77777777" w:rsidTr="00D84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19AAC" w14:textId="77777777" w:rsidR="00D84A7F" w:rsidRPr="00D84A7F" w:rsidRDefault="00D84A7F" w:rsidP="00D84A7F">
            <w:r w:rsidRPr="00D84A7F">
              <w:t>&lt;h1&gt;</w:t>
            </w:r>
          </w:p>
        </w:tc>
        <w:tc>
          <w:tcPr>
            <w:tcW w:w="0" w:type="auto"/>
            <w:vAlign w:val="center"/>
            <w:hideMark/>
          </w:tcPr>
          <w:p w14:paraId="4A576C8F" w14:textId="77777777" w:rsidR="00D84A7F" w:rsidRPr="00D84A7F" w:rsidRDefault="00D84A7F" w:rsidP="00D84A7F">
            <w:pPr>
              <w:rPr>
                <w:lang w:val="it-IT"/>
              </w:rPr>
            </w:pPr>
            <w:r w:rsidRPr="00D84A7F">
              <w:rPr>
                <w:lang w:val="it-IT"/>
              </w:rPr>
              <w:t>Intestazione di livello 1, usata per titoli principali. Aiuta nella gerarchia dei contenuti e SEO.</w:t>
            </w:r>
          </w:p>
        </w:tc>
      </w:tr>
      <w:tr w:rsidR="00D84A7F" w:rsidRPr="00D84A7F" w14:paraId="3CEA277C" w14:textId="77777777" w:rsidTr="00D84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A3E27" w14:textId="77777777" w:rsidR="00D84A7F" w:rsidRPr="00D84A7F" w:rsidRDefault="00D84A7F" w:rsidP="00D84A7F">
            <w:r w:rsidRPr="00D84A7F">
              <w:t>&lt;p&gt;</w:t>
            </w:r>
          </w:p>
        </w:tc>
        <w:tc>
          <w:tcPr>
            <w:tcW w:w="0" w:type="auto"/>
            <w:vAlign w:val="center"/>
            <w:hideMark/>
          </w:tcPr>
          <w:p w14:paraId="345F0907" w14:textId="77777777" w:rsidR="00D84A7F" w:rsidRPr="00D84A7F" w:rsidRDefault="00D84A7F" w:rsidP="00D84A7F">
            <w:pPr>
              <w:rPr>
                <w:lang w:val="it-IT"/>
              </w:rPr>
            </w:pPr>
            <w:r w:rsidRPr="00D84A7F">
              <w:rPr>
                <w:lang w:val="it-IT"/>
              </w:rPr>
              <w:t>Paragrafo di testo. Usato per raggruppare frasi in blocchi coerenti.</w:t>
            </w:r>
          </w:p>
        </w:tc>
      </w:tr>
      <w:tr w:rsidR="00D84A7F" w:rsidRPr="00D84A7F" w14:paraId="26EA5A0C" w14:textId="77777777" w:rsidTr="00D84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9A6FF" w14:textId="77777777" w:rsidR="00D84A7F" w:rsidRPr="00D84A7F" w:rsidRDefault="00D84A7F" w:rsidP="00D84A7F">
            <w:r w:rsidRPr="00D84A7F">
              <w:t>&lt;blockquote&gt;</w:t>
            </w:r>
          </w:p>
        </w:tc>
        <w:tc>
          <w:tcPr>
            <w:tcW w:w="0" w:type="auto"/>
            <w:vAlign w:val="center"/>
            <w:hideMark/>
          </w:tcPr>
          <w:p w14:paraId="6D887481" w14:textId="77777777" w:rsidR="00D84A7F" w:rsidRPr="00D84A7F" w:rsidRDefault="00D84A7F" w:rsidP="00D84A7F">
            <w:pPr>
              <w:rPr>
                <w:lang w:val="it-IT"/>
              </w:rPr>
            </w:pPr>
            <w:r w:rsidRPr="00D84A7F">
              <w:rPr>
                <w:lang w:val="it-IT"/>
              </w:rPr>
              <w:t>Specifica una citazione lunga, solitamente con margini o stile diverso dal resto del testo.</w:t>
            </w:r>
          </w:p>
        </w:tc>
      </w:tr>
      <w:tr w:rsidR="00D84A7F" w:rsidRPr="00D84A7F" w14:paraId="753696E0" w14:textId="77777777" w:rsidTr="00D84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D4878" w14:textId="77777777" w:rsidR="00D84A7F" w:rsidRPr="00D84A7F" w:rsidRDefault="00D84A7F" w:rsidP="00D84A7F">
            <w:r w:rsidRPr="00D84A7F">
              <w:t>&lt;small&gt;</w:t>
            </w:r>
          </w:p>
        </w:tc>
        <w:tc>
          <w:tcPr>
            <w:tcW w:w="0" w:type="auto"/>
            <w:vAlign w:val="center"/>
            <w:hideMark/>
          </w:tcPr>
          <w:p w14:paraId="5221C95B" w14:textId="77777777" w:rsidR="00D84A7F" w:rsidRPr="00D84A7F" w:rsidRDefault="00D84A7F" w:rsidP="00D84A7F">
            <w:pPr>
              <w:rPr>
                <w:lang w:val="it-IT"/>
              </w:rPr>
            </w:pPr>
            <w:r w:rsidRPr="00D84A7F">
              <w:rPr>
                <w:lang w:val="it-IT"/>
              </w:rPr>
              <w:t>Riduce la dimensione del testo contenuto. Spesso usato per note o riferimenti.</w:t>
            </w:r>
          </w:p>
        </w:tc>
      </w:tr>
      <w:tr w:rsidR="00D84A7F" w:rsidRPr="00D84A7F" w14:paraId="29C8ED9C" w14:textId="77777777" w:rsidTr="00D84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70204" w14:textId="77777777" w:rsidR="00D84A7F" w:rsidRPr="00D84A7F" w:rsidRDefault="00D84A7F" w:rsidP="00D84A7F">
            <w:r w:rsidRPr="00D84A7F">
              <w:t>class="</w:t>
            </w:r>
            <w:proofErr w:type="spellStart"/>
            <w:r w:rsidRPr="00D84A7F">
              <w:t>citazione</w:t>
            </w:r>
            <w:proofErr w:type="spellEnd"/>
            <w:r w:rsidRPr="00D84A7F">
              <w:t>"</w:t>
            </w:r>
          </w:p>
        </w:tc>
        <w:tc>
          <w:tcPr>
            <w:tcW w:w="0" w:type="auto"/>
            <w:vAlign w:val="center"/>
            <w:hideMark/>
          </w:tcPr>
          <w:p w14:paraId="212529FF" w14:textId="77777777" w:rsidR="00D84A7F" w:rsidRPr="00D84A7F" w:rsidRDefault="00D84A7F" w:rsidP="00D84A7F">
            <w:pPr>
              <w:rPr>
                <w:lang w:val="it-IT"/>
              </w:rPr>
            </w:pPr>
            <w:r w:rsidRPr="00D84A7F">
              <w:rPr>
                <w:lang w:val="it-IT"/>
              </w:rPr>
              <w:t>Attributo per assegnare una classe CSS a uno specifico blocco di citazione.</w:t>
            </w:r>
          </w:p>
        </w:tc>
      </w:tr>
      <w:tr w:rsidR="00D84A7F" w:rsidRPr="00D84A7F" w14:paraId="582271B1" w14:textId="77777777" w:rsidTr="00D84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04893" w14:textId="77777777" w:rsidR="00D84A7F" w:rsidRPr="00D84A7F" w:rsidRDefault="00D84A7F" w:rsidP="00D84A7F">
            <w:r w:rsidRPr="00D84A7F">
              <w:t>class="</w:t>
            </w:r>
            <w:proofErr w:type="spellStart"/>
            <w:r w:rsidRPr="00D84A7F">
              <w:t>imgBiblio</w:t>
            </w:r>
            <w:proofErr w:type="spellEnd"/>
            <w:r w:rsidRPr="00D84A7F">
              <w:t>"</w:t>
            </w:r>
          </w:p>
        </w:tc>
        <w:tc>
          <w:tcPr>
            <w:tcW w:w="0" w:type="auto"/>
            <w:vAlign w:val="center"/>
            <w:hideMark/>
          </w:tcPr>
          <w:p w14:paraId="4EFCED25" w14:textId="77777777" w:rsidR="00D84A7F" w:rsidRPr="00D84A7F" w:rsidRDefault="00D84A7F" w:rsidP="00D84A7F">
            <w:pPr>
              <w:rPr>
                <w:lang w:val="it-IT"/>
              </w:rPr>
            </w:pPr>
            <w:r w:rsidRPr="00D84A7F">
              <w:rPr>
                <w:lang w:val="it-IT"/>
              </w:rPr>
              <w:t>Classe CSS per lo stile del contenitore dell'immagine.</w:t>
            </w:r>
          </w:p>
        </w:tc>
      </w:tr>
      <w:tr w:rsidR="00D84A7F" w:rsidRPr="00D84A7F" w14:paraId="4CC550F1" w14:textId="77777777" w:rsidTr="00D84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0778E" w14:textId="77777777" w:rsidR="00D84A7F" w:rsidRPr="00D84A7F" w:rsidRDefault="00D84A7F" w:rsidP="00D84A7F">
            <w:r w:rsidRPr="00D84A7F">
              <w:t>&lt;</w:t>
            </w:r>
            <w:proofErr w:type="spellStart"/>
            <w:r w:rsidRPr="00D84A7F">
              <w:t>img</w:t>
            </w:r>
            <w:proofErr w:type="spellEnd"/>
            <w:r w:rsidRPr="00D84A7F">
              <w:t>&gt;</w:t>
            </w:r>
          </w:p>
        </w:tc>
        <w:tc>
          <w:tcPr>
            <w:tcW w:w="0" w:type="auto"/>
            <w:vAlign w:val="center"/>
            <w:hideMark/>
          </w:tcPr>
          <w:p w14:paraId="41A75DC6" w14:textId="77777777" w:rsidR="00D84A7F" w:rsidRPr="00D84A7F" w:rsidRDefault="00D84A7F" w:rsidP="00D84A7F">
            <w:pPr>
              <w:rPr>
                <w:lang w:val="it-IT"/>
              </w:rPr>
            </w:pPr>
            <w:r w:rsidRPr="00D84A7F">
              <w:rPr>
                <w:lang w:val="it-IT"/>
              </w:rPr>
              <w:t xml:space="preserve">Inserisce un'immagine nel documento HTML. L'attributo </w:t>
            </w:r>
            <w:proofErr w:type="spellStart"/>
            <w:r w:rsidRPr="00D84A7F">
              <w:rPr>
                <w:lang w:val="it-IT"/>
              </w:rPr>
              <w:t>src</w:t>
            </w:r>
            <w:proofErr w:type="spellEnd"/>
            <w:r w:rsidRPr="00D84A7F">
              <w:rPr>
                <w:lang w:val="it-IT"/>
              </w:rPr>
              <w:t xml:space="preserve"> indica il percorso dell'immagine.</w:t>
            </w:r>
          </w:p>
        </w:tc>
      </w:tr>
      <w:tr w:rsidR="00D84A7F" w:rsidRPr="00D84A7F" w14:paraId="0395C355" w14:textId="77777777" w:rsidTr="00D84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F097D" w14:textId="77777777" w:rsidR="00D84A7F" w:rsidRPr="00D84A7F" w:rsidRDefault="00D84A7F" w:rsidP="00D84A7F">
            <w:r w:rsidRPr="00D84A7F">
              <w:t>&lt;/body&gt;</w:t>
            </w:r>
          </w:p>
        </w:tc>
        <w:tc>
          <w:tcPr>
            <w:tcW w:w="0" w:type="auto"/>
            <w:vAlign w:val="center"/>
            <w:hideMark/>
          </w:tcPr>
          <w:p w14:paraId="63DBD561" w14:textId="77777777" w:rsidR="00D84A7F" w:rsidRPr="00D84A7F" w:rsidRDefault="00D84A7F" w:rsidP="00D84A7F">
            <w:pPr>
              <w:rPr>
                <w:lang w:val="it-IT"/>
              </w:rPr>
            </w:pPr>
            <w:r w:rsidRPr="00D84A7F">
              <w:rPr>
                <w:lang w:val="it-IT"/>
              </w:rPr>
              <w:t>Chiusura del corpo del documento HTML, indica la fine dei contenuti visibili della pagina.</w:t>
            </w:r>
          </w:p>
        </w:tc>
      </w:tr>
    </w:tbl>
    <w:p w14:paraId="025DAEAA" w14:textId="09C06B1B" w:rsidR="005919B2" w:rsidRDefault="005919B2">
      <w:pPr>
        <w:rPr>
          <w:lang w:val="it-IT"/>
        </w:rPr>
      </w:pPr>
    </w:p>
    <w:p w14:paraId="35D9AAB9" w14:textId="77777777" w:rsidR="005919B2" w:rsidRDefault="005919B2">
      <w:pPr>
        <w:rPr>
          <w:lang w:val="it-IT"/>
        </w:rPr>
      </w:pPr>
      <w:r>
        <w:rPr>
          <w:lang w:val="it-IT"/>
        </w:rPr>
        <w:br w:type="page"/>
      </w:r>
    </w:p>
    <w:p w14:paraId="7E07BBE6" w14:textId="1E9EE849" w:rsidR="00534569" w:rsidRDefault="005919B2">
      <w:pPr>
        <w:rPr>
          <w:lang w:val="it-IT"/>
        </w:rPr>
      </w:pPr>
      <w:r>
        <w:rPr>
          <w:lang w:val="it-IT"/>
        </w:rPr>
        <w:lastRenderedPageBreak/>
        <w:t>PRINCIPALI INPUT COSA FANNO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6162"/>
      </w:tblGrid>
      <w:tr w:rsidR="005919B2" w:rsidRPr="005919B2" w14:paraId="3DF2B847" w14:textId="77777777" w:rsidTr="005919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F350D" w14:textId="77777777" w:rsidR="005919B2" w:rsidRPr="005919B2" w:rsidRDefault="005919B2" w:rsidP="005919B2">
            <w:pPr>
              <w:rPr>
                <w:b/>
                <w:bCs/>
              </w:rPr>
            </w:pPr>
            <w:r w:rsidRPr="005919B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C2EC5E" w14:textId="77777777" w:rsidR="005919B2" w:rsidRPr="005919B2" w:rsidRDefault="005919B2" w:rsidP="005919B2">
            <w:pPr>
              <w:rPr>
                <w:b/>
                <w:bCs/>
              </w:rPr>
            </w:pPr>
            <w:proofErr w:type="spellStart"/>
            <w:r w:rsidRPr="005919B2">
              <w:rPr>
                <w:b/>
                <w:bCs/>
              </w:rPr>
              <w:t>Descrizione</w:t>
            </w:r>
            <w:proofErr w:type="spellEnd"/>
          </w:p>
        </w:tc>
      </w:tr>
      <w:tr w:rsidR="005919B2" w:rsidRPr="005919B2" w14:paraId="5CB2A0CB" w14:textId="77777777" w:rsidTr="0059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44560" w14:textId="77777777" w:rsidR="005919B2" w:rsidRPr="005919B2" w:rsidRDefault="005919B2" w:rsidP="005919B2">
            <w:r w:rsidRPr="005919B2">
              <w:t>text</w:t>
            </w:r>
          </w:p>
        </w:tc>
        <w:tc>
          <w:tcPr>
            <w:tcW w:w="0" w:type="auto"/>
            <w:vAlign w:val="center"/>
            <w:hideMark/>
          </w:tcPr>
          <w:p w14:paraId="0A363597" w14:textId="77777777" w:rsidR="005919B2" w:rsidRPr="005919B2" w:rsidRDefault="005919B2" w:rsidP="005919B2">
            <w:pPr>
              <w:rPr>
                <w:lang w:val="it-IT"/>
              </w:rPr>
            </w:pPr>
            <w:r w:rsidRPr="005919B2">
              <w:rPr>
                <w:lang w:val="it-IT"/>
              </w:rPr>
              <w:t>Campo per inserire una riga di testo.</w:t>
            </w:r>
          </w:p>
        </w:tc>
      </w:tr>
      <w:tr w:rsidR="005919B2" w:rsidRPr="005919B2" w14:paraId="33FF7D49" w14:textId="77777777" w:rsidTr="0059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F7BC3" w14:textId="77777777" w:rsidR="005919B2" w:rsidRPr="005919B2" w:rsidRDefault="005919B2" w:rsidP="005919B2">
            <w:r w:rsidRPr="005919B2">
              <w:t>password</w:t>
            </w:r>
          </w:p>
        </w:tc>
        <w:tc>
          <w:tcPr>
            <w:tcW w:w="0" w:type="auto"/>
            <w:vAlign w:val="center"/>
            <w:hideMark/>
          </w:tcPr>
          <w:p w14:paraId="71CBD6E1" w14:textId="77777777" w:rsidR="005919B2" w:rsidRPr="005919B2" w:rsidRDefault="005919B2" w:rsidP="005919B2">
            <w:pPr>
              <w:rPr>
                <w:lang w:val="it-IT"/>
              </w:rPr>
            </w:pPr>
            <w:r w:rsidRPr="005919B2">
              <w:rPr>
                <w:lang w:val="it-IT"/>
              </w:rPr>
              <w:t>Campo per password (i caratteri appaiono nascosti).</w:t>
            </w:r>
          </w:p>
        </w:tc>
      </w:tr>
      <w:tr w:rsidR="005919B2" w:rsidRPr="005919B2" w14:paraId="216EEF12" w14:textId="77777777" w:rsidTr="0059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6239F" w14:textId="77777777" w:rsidR="005919B2" w:rsidRPr="005919B2" w:rsidRDefault="005919B2" w:rsidP="005919B2">
            <w:r w:rsidRPr="005919B2">
              <w:t>email</w:t>
            </w:r>
          </w:p>
        </w:tc>
        <w:tc>
          <w:tcPr>
            <w:tcW w:w="0" w:type="auto"/>
            <w:vAlign w:val="center"/>
            <w:hideMark/>
          </w:tcPr>
          <w:p w14:paraId="2E417D41" w14:textId="77777777" w:rsidR="005919B2" w:rsidRPr="005919B2" w:rsidRDefault="005919B2" w:rsidP="005919B2">
            <w:pPr>
              <w:rPr>
                <w:lang w:val="it-IT"/>
              </w:rPr>
            </w:pPr>
            <w:r w:rsidRPr="005919B2">
              <w:rPr>
                <w:lang w:val="it-IT"/>
              </w:rPr>
              <w:t xml:space="preserve">Campo che accetta solo indirizzi </w:t>
            </w:r>
            <w:proofErr w:type="gramStart"/>
            <w:r w:rsidRPr="005919B2">
              <w:rPr>
                <w:lang w:val="it-IT"/>
              </w:rPr>
              <w:t>email</w:t>
            </w:r>
            <w:proofErr w:type="gramEnd"/>
            <w:r w:rsidRPr="005919B2">
              <w:rPr>
                <w:lang w:val="it-IT"/>
              </w:rPr>
              <w:t xml:space="preserve"> validi.</w:t>
            </w:r>
          </w:p>
        </w:tc>
      </w:tr>
      <w:tr w:rsidR="005919B2" w:rsidRPr="005919B2" w14:paraId="08262ED4" w14:textId="77777777" w:rsidTr="0059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651D1" w14:textId="77777777" w:rsidR="005919B2" w:rsidRPr="005919B2" w:rsidRDefault="005919B2" w:rsidP="005919B2">
            <w:r w:rsidRPr="005919B2">
              <w:t>number</w:t>
            </w:r>
          </w:p>
        </w:tc>
        <w:tc>
          <w:tcPr>
            <w:tcW w:w="0" w:type="auto"/>
            <w:vAlign w:val="center"/>
            <w:hideMark/>
          </w:tcPr>
          <w:p w14:paraId="340D9552" w14:textId="77777777" w:rsidR="005919B2" w:rsidRPr="005919B2" w:rsidRDefault="005919B2" w:rsidP="005919B2">
            <w:proofErr w:type="spellStart"/>
            <w:r w:rsidRPr="005919B2">
              <w:t>Permette</w:t>
            </w:r>
            <w:proofErr w:type="spellEnd"/>
            <w:r w:rsidRPr="005919B2">
              <w:t xml:space="preserve"> </w:t>
            </w:r>
            <w:proofErr w:type="spellStart"/>
            <w:r w:rsidRPr="005919B2">
              <w:t>l’inserimento</w:t>
            </w:r>
            <w:proofErr w:type="spellEnd"/>
            <w:r w:rsidRPr="005919B2">
              <w:t xml:space="preserve"> di numeri.</w:t>
            </w:r>
          </w:p>
        </w:tc>
      </w:tr>
      <w:tr w:rsidR="005919B2" w:rsidRPr="005919B2" w14:paraId="417E2FBD" w14:textId="77777777" w:rsidTr="0059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F2BCB" w14:textId="77777777" w:rsidR="005919B2" w:rsidRPr="005919B2" w:rsidRDefault="005919B2" w:rsidP="005919B2">
            <w:r w:rsidRPr="005919B2">
              <w:t>checkbox</w:t>
            </w:r>
          </w:p>
        </w:tc>
        <w:tc>
          <w:tcPr>
            <w:tcW w:w="0" w:type="auto"/>
            <w:vAlign w:val="center"/>
            <w:hideMark/>
          </w:tcPr>
          <w:p w14:paraId="7B9FEE19" w14:textId="77777777" w:rsidR="005919B2" w:rsidRPr="005919B2" w:rsidRDefault="005919B2" w:rsidP="005919B2">
            <w:pPr>
              <w:rPr>
                <w:lang w:val="it-IT"/>
              </w:rPr>
            </w:pPr>
            <w:r w:rsidRPr="005919B2">
              <w:rPr>
                <w:lang w:val="it-IT"/>
              </w:rPr>
              <w:t>Casella da spuntare (on/off).</w:t>
            </w:r>
          </w:p>
        </w:tc>
      </w:tr>
      <w:tr w:rsidR="005919B2" w:rsidRPr="005919B2" w14:paraId="08A788EA" w14:textId="77777777" w:rsidTr="0059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A4CD7" w14:textId="77777777" w:rsidR="005919B2" w:rsidRPr="005919B2" w:rsidRDefault="005919B2" w:rsidP="005919B2">
            <w:r w:rsidRPr="005919B2">
              <w:t>radio</w:t>
            </w:r>
          </w:p>
        </w:tc>
        <w:tc>
          <w:tcPr>
            <w:tcW w:w="0" w:type="auto"/>
            <w:vAlign w:val="center"/>
            <w:hideMark/>
          </w:tcPr>
          <w:p w14:paraId="3D628C27" w14:textId="77777777" w:rsidR="005919B2" w:rsidRPr="005919B2" w:rsidRDefault="005919B2" w:rsidP="005919B2">
            <w:pPr>
              <w:rPr>
                <w:lang w:val="it-IT"/>
              </w:rPr>
            </w:pPr>
            <w:r w:rsidRPr="005919B2">
              <w:rPr>
                <w:lang w:val="it-IT"/>
              </w:rPr>
              <w:t>Pulsante di scelta singola in un gruppo.</w:t>
            </w:r>
          </w:p>
        </w:tc>
      </w:tr>
      <w:tr w:rsidR="005919B2" w:rsidRPr="005919B2" w14:paraId="2BC543DA" w14:textId="77777777" w:rsidTr="0059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C3D32" w14:textId="77777777" w:rsidR="005919B2" w:rsidRPr="005919B2" w:rsidRDefault="005919B2" w:rsidP="005919B2">
            <w:r w:rsidRPr="005919B2">
              <w:t>submit</w:t>
            </w:r>
          </w:p>
        </w:tc>
        <w:tc>
          <w:tcPr>
            <w:tcW w:w="0" w:type="auto"/>
            <w:vAlign w:val="center"/>
            <w:hideMark/>
          </w:tcPr>
          <w:p w14:paraId="080465E2" w14:textId="77777777" w:rsidR="005919B2" w:rsidRPr="005919B2" w:rsidRDefault="005919B2" w:rsidP="005919B2">
            <w:pPr>
              <w:rPr>
                <w:lang w:val="it-IT"/>
              </w:rPr>
            </w:pPr>
            <w:r w:rsidRPr="005919B2">
              <w:rPr>
                <w:lang w:val="it-IT"/>
              </w:rPr>
              <w:t xml:space="preserve">Pulsante che </w:t>
            </w:r>
            <w:r w:rsidRPr="005919B2">
              <w:rPr>
                <w:b/>
                <w:bCs/>
                <w:lang w:val="it-IT"/>
              </w:rPr>
              <w:t>invia il form</w:t>
            </w:r>
            <w:r w:rsidRPr="005919B2">
              <w:rPr>
                <w:lang w:val="it-IT"/>
              </w:rPr>
              <w:t>.</w:t>
            </w:r>
          </w:p>
        </w:tc>
      </w:tr>
      <w:tr w:rsidR="005919B2" w:rsidRPr="005919B2" w14:paraId="55187BF0" w14:textId="77777777" w:rsidTr="0059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8D73D" w14:textId="77777777" w:rsidR="005919B2" w:rsidRPr="005919B2" w:rsidRDefault="005919B2" w:rsidP="005919B2">
            <w:r w:rsidRPr="005919B2">
              <w:t>reset</w:t>
            </w:r>
          </w:p>
        </w:tc>
        <w:tc>
          <w:tcPr>
            <w:tcW w:w="0" w:type="auto"/>
            <w:vAlign w:val="center"/>
            <w:hideMark/>
          </w:tcPr>
          <w:p w14:paraId="38F61F38" w14:textId="77777777" w:rsidR="005919B2" w:rsidRPr="005919B2" w:rsidRDefault="005919B2" w:rsidP="005919B2">
            <w:pPr>
              <w:rPr>
                <w:lang w:val="it-IT"/>
              </w:rPr>
            </w:pPr>
            <w:r w:rsidRPr="005919B2">
              <w:rPr>
                <w:lang w:val="it-IT"/>
              </w:rPr>
              <w:t xml:space="preserve">Pulsante che </w:t>
            </w:r>
            <w:r w:rsidRPr="005919B2">
              <w:rPr>
                <w:b/>
                <w:bCs/>
                <w:lang w:val="it-IT"/>
              </w:rPr>
              <w:t>ripristina</w:t>
            </w:r>
            <w:r w:rsidRPr="005919B2">
              <w:rPr>
                <w:lang w:val="it-IT"/>
              </w:rPr>
              <w:t xml:space="preserve"> i valori iniziali del form.</w:t>
            </w:r>
          </w:p>
        </w:tc>
      </w:tr>
      <w:tr w:rsidR="005919B2" w:rsidRPr="005919B2" w14:paraId="6B738B52" w14:textId="77777777" w:rsidTr="0059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82CD" w14:textId="77777777" w:rsidR="005919B2" w:rsidRPr="005919B2" w:rsidRDefault="005919B2" w:rsidP="005919B2">
            <w:r w:rsidRPr="005919B2">
              <w:t>button</w:t>
            </w:r>
          </w:p>
        </w:tc>
        <w:tc>
          <w:tcPr>
            <w:tcW w:w="0" w:type="auto"/>
            <w:vAlign w:val="center"/>
            <w:hideMark/>
          </w:tcPr>
          <w:p w14:paraId="6341B96E" w14:textId="77777777" w:rsidR="005919B2" w:rsidRPr="005919B2" w:rsidRDefault="005919B2" w:rsidP="005919B2">
            <w:pPr>
              <w:rPr>
                <w:lang w:val="it-IT"/>
              </w:rPr>
            </w:pPr>
            <w:r w:rsidRPr="005919B2">
              <w:rPr>
                <w:lang w:val="it-IT"/>
              </w:rPr>
              <w:t>Pulsante generico (può eseguire azioni con JavaScript).</w:t>
            </w:r>
          </w:p>
        </w:tc>
      </w:tr>
      <w:tr w:rsidR="005919B2" w:rsidRPr="005919B2" w14:paraId="4DEF2AE5" w14:textId="77777777" w:rsidTr="0059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4CB3D" w14:textId="77777777" w:rsidR="005919B2" w:rsidRPr="005919B2" w:rsidRDefault="005919B2" w:rsidP="005919B2">
            <w:r w:rsidRPr="005919B2">
              <w:t>file</w:t>
            </w:r>
          </w:p>
        </w:tc>
        <w:tc>
          <w:tcPr>
            <w:tcW w:w="0" w:type="auto"/>
            <w:vAlign w:val="center"/>
            <w:hideMark/>
          </w:tcPr>
          <w:p w14:paraId="14E5C625" w14:textId="77777777" w:rsidR="005919B2" w:rsidRPr="005919B2" w:rsidRDefault="005919B2" w:rsidP="005919B2">
            <w:pPr>
              <w:rPr>
                <w:lang w:val="it-IT"/>
              </w:rPr>
            </w:pPr>
            <w:r w:rsidRPr="005919B2">
              <w:rPr>
                <w:lang w:val="it-IT"/>
              </w:rPr>
              <w:t>Permette all’utente di caricare file.</w:t>
            </w:r>
          </w:p>
        </w:tc>
      </w:tr>
      <w:tr w:rsidR="005919B2" w:rsidRPr="005919B2" w14:paraId="67953EDD" w14:textId="77777777" w:rsidTr="0059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D6888" w14:textId="77777777" w:rsidR="005919B2" w:rsidRPr="005919B2" w:rsidRDefault="005919B2" w:rsidP="005919B2">
            <w:r w:rsidRPr="005919B2">
              <w:t>hidden</w:t>
            </w:r>
          </w:p>
        </w:tc>
        <w:tc>
          <w:tcPr>
            <w:tcW w:w="0" w:type="auto"/>
            <w:vAlign w:val="center"/>
            <w:hideMark/>
          </w:tcPr>
          <w:p w14:paraId="13B02557" w14:textId="77777777" w:rsidR="005919B2" w:rsidRPr="005919B2" w:rsidRDefault="005919B2" w:rsidP="005919B2">
            <w:pPr>
              <w:rPr>
                <w:lang w:val="it-IT"/>
              </w:rPr>
            </w:pPr>
            <w:r w:rsidRPr="005919B2">
              <w:rPr>
                <w:lang w:val="it-IT"/>
              </w:rPr>
              <w:t>Campo non visibile, utile per inviare dati invisibili all’utente.</w:t>
            </w:r>
          </w:p>
        </w:tc>
      </w:tr>
      <w:tr w:rsidR="005919B2" w:rsidRPr="005919B2" w14:paraId="422CB76E" w14:textId="77777777" w:rsidTr="0059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99054" w14:textId="77777777" w:rsidR="005919B2" w:rsidRPr="005919B2" w:rsidRDefault="005919B2" w:rsidP="005919B2">
            <w:r w:rsidRPr="005919B2">
              <w:t xml:space="preserve">date, time, </w:t>
            </w:r>
            <w:proofErr w:type="spellStart"/>
            <w:r w:rsidRPr="005919B2">
              <w:t>ecc</w:t>
            </w:r>
            <w:proofErr w:type="spellEnd"/>
            <w:r w:rsidRPr="005919B2">
              <w:t>.</w:t>
            </w:r>
          </w:p>
        </w:tc>
        <w:tc>
          <w:tcPr>
            <w:tcW w:w="0" w:type="auto"/>
            <w:vAlign w:val="center"/>
            <w:hideMark/>
          </w:tcPr>
          <w:p w14:paraId="1542E3E0" w14:textId="77777777" w:rsidR="005919B2" w:rsidRPr="005919B2" w:rsidRDefault="005919B2" w:rsidP="005919B2">
            <w:pPr>
              <w:rPr>
                <w:lang w:val="it-IT"/>
              </w:rPr>
            </w:pPr>
            <w:r w:rsidRPr="005919B2">
              <w:rPr>
                <w:lang w:val="it-IT"/>
              </w:rPr>
              <w:t>Campi per selezionare date e orari.</w:t>
            </w:r>
          </w:p>
        </w:tc>
      </w:tr>
    </w:tbl>
    <w:p w14:paraId="6C9C5E0D" w14:textId="33D2B278" w:rsidR="005919B2" w:rsidRDefault="005919B2">
      <w:pPr>
        <w:rPr>
          <w:lang w:val="it-IT"/>
        </w:rPr>
      </w:pPr>
    </w:p>
    <w:p w14:paraId="3515668F" w14:textId="77777777" w:rsidR="005919B2" w:rsidRDefault="005919B2">
      <w:pPr>
        <w:rPr>
          <w:lang w:val="it-IT"/>
        </w:rPr>
      </w:pPr>
      <w:r>
        <w:rPr>
          <w:lang w:val="it-IT"/>
        </w:rP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3"/>
        <w:gridCol w:w="5217"/>
      </w:tblGrid>
      <w:tr w:rsidR="005919B2" w:rsidRPr="005919B2" w14:paraId="425AD268" w14:textId="77777777" w:rsidTr="005919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9E1A0" w14:textId="77777777" w:rsidR="005919B2" w:rsidRPr="005919B2" w:rsidRDefault="005919B2" w:rsidP="005919B2">
            <w:pPr>
              <w:rPr>
                <w:b/>
                <w:bCs/>
              </w:rPr>
            </w:pPr>
            <w:r w:rsidRPr="005919B2">
              <w:rPr>
                <w:b/>
                <w:bCs/>
              </w:rPr>
              <w:lastRenderedPageBreak/>
              <w:t>Tag</w:t>
            </w:r>
          </w:p>
        </w:tc>
        <w:tc>
          <w:tcPr>
            <w:tcW w:w="0" w:type="auto"/>
            <w:vAlign w:val="center"/>
            <w:hideMark/>
          </w:tcPr>
          <w:p w14:paraId="79A176E3" w14:textId="77777777" w:rsidR="005919B2" w:rsidRPr="005919B2" w:rsidRDefault="005919B2" w:rsidP="005919B2">
            <w:pPr>
              <w:rPr>
                <w:b/>
                <w:bCs/>
              </w:rPr>
            </w:pPr>
            <w:proofErr w:type="spellStart"/>
            <w:r w:rsidRPr="005919B2">
              <w:rPr>
                <w:b/>
                <w:bCs/>
              </w:rPr>
              <w:t>Funzione</w:t>
            </w:r>
            <w:proofErr w:type="spellEnd"/>
          </w:p>
        </w:tc>
      </w:tr>
      <w:tr w:rsidR="005919B2" w:rsidRPr="005919B2" w14:paraId="0AD718B9" w14:textId="77777777" w:rsidTr="0059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6C802" w14:textId="77777777" w:rsidR="005919B2" w:rsidRPr="005919B2" w:rsidRDefault="005919B2" w:rsidP="005919B2">
            <w:r w:rsidRPr="005919B2">
              <w:t>&lt;title&gt;</w:t>
            </w:r>
          </w:p>
        </w:tc>
        <w:tc>
          <w:tcPr>
            <w:tcW w:w="0" w:type="auto"/>
            <w:vAlign w:val="center"/>
            <w:hideMark/>
          </w:tcPr>
          <w:p w14:paraId="0373C19B" w14:textId="77777777" w:rsidR="005919B2" w:rsidRPr="005919B2" w:rsidRDefault="005919B2" w:rsidP="005919B2">
            <w:r w:rsidRPr="005919B2">
              <w:rPr>
                <w:lang w:val="it-IT"/>
              </w:rPr>
              <w:t xml:space="preserve">Specifica il </w:t>
            </w:r>
            <w:r w:rsidRPr="005919B2">
              <w:rPr>
                <w:b/>
                <w:bCs/>
                <w:lang w:val="it-IT"/>
              </w:rPr>
              <w:t>titolo della pagina</w:t>
            </w:r>
            <w:r w:rsidRPr="005919B2">
              <w:rPr>
                <w:lang w:val="it-IT"/>
              </w:rPr>
              <w:t xml:space="preserve"> che appare sulla scheda del browser e nei risultati di ricerca. </w:t>
            </w:r>
            <w:r w:rsidRPr="005919B2">
              <w:t xml:space="preserve">In </w:t>
            </w:r>
            <w:proofErr w:type="spellStart"/>
            <w:r w:rsidRPr="005919B2">
              <w:t>questo</w:t>
            </w:r>
            <w:proofErr w:type="spellEnd"/>
            <w:r w:rsidRPr="005919B2">
              <w:t xml:space="preserve"> </w:t>
            </w:r>
            <w:proofErr w:type="spellStart"/>
            <w:r w:rsidRPr="005919B2">
              <w:t>caso</w:t>
            </w:r>
            <w:proofErr w:type="spellEnd"/>
            <w:r w:rsidRPr="005919B2">
              <w:t xml:space="preserve">: </w:t>
            </w:r>
            <w:proofErr w:type="spellStart"/>
            <w:proofErr w:type="gramStart"/>
            <w:r w:rsidRPr="005919B2">
              <w:t>Biblios</w:t>
            </w:r>
            <w:proofErr w:type="spellEnd"/>
            <w:r w:rsidRPr="005919B2">
              <w:t xml:space="preserve"> :</w:t>
            </w:r>
            <w:proofErr w:type="gramEnd"/>
            <w:r w:rsidRPr="005919B2">
              <w:t>: My online Library.</w:t>
            </w:r>
          </w:p>
        </w:tc>
      </w:tr>
      <w:tr w:rsidR="005919B2" w:rsidRPr="005919B2" w14:paraId="41EABF51" w14:textId="77777777" w:rsidTr="0059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C3AA2" w14:textId="77777777" w:rsidR="005919B2" w:rsidRPr="005919B2" w:rsidRDefault="005919B2" w:rsidP="005919B2">
            <w:r w:rsidRPr="005919B2">
              <w:t>&lt;meta charset="UTF-8"&gt;</w:t>
            </w:r>
          </w:p>
        </w:tc>
        <w:tc>
          <w:tcPr>
            <w:tcW w:w="0" w:type="auto"/>
            <w:vAlign w:val="center"/>
            <w:hideMark/>
          </w:tcPr>
          <w:p w14:paraId="33C2595B" w14:textId="77777777" w:rsidR="005919B2" w:rsidRPr="005919B2" w:rsidRDefault="005919B2" w:rsidP="005919B2">
            <w:pPr>
              <w:rPr>
                <w:lang w:val="it-IT"/>
              </w:rPr>
            </w:pPr>
            <w:r w:rsidRPr="005919B2">
              <w:rPr>
                <w:lang w:val="it-IT"/>
              </w:rPr>
              <w:t xml:space="preserve">Imposta la codifica dei caratteri su </w:t>
            </w:r>
            <w:r w:rsidRPr="005919B2">
              <w:rPr>
                <w:b/>
                <w:bCs/>
                <w:lang w:val="it-IT"/>
              </w:rPr>
              <w:t>UTF-8</w:t>
            </w:r>
            <w:r w:rsidRPr="005919B2">
              <w:rPr>
                <w:lang w:val="it-IT"/>
              </w:rPr>
              <w:t>, che supporta lettere accentate, simboli internazionali, ecc.</w:t>
            </w:r>
          </w:p>
        </w:tc>
      </w:tr>
      <w:tr w:rsidR="005919B2" w:rsidRPr="005919B2" w14:paraId="2A6352CF" w14:textId="77777777" w:rsidTr="0059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A564C" w14:textId="77777777" w:rsidR="005919B2" w:rsidRPr="005919B2" w:rsidRDefault="005919B2" w:rsidP="005919B2">
            <w:r w:rsidRPr="005919B2">
              <w:t>&lt;meta name="viewport" content="width=device-width, initial-scale=1.0, user-scalable=no"&gt;</w:t>
            </w:r>
          </w:p>
        </w:tc>
        <w:tc>
          <w:tcPr>
            <w:tcW w:w="0" w:type="auto"/>
            <w:vAlign w:val="center"/>
            <w:hideMark/>
          </w:tcPr>
          <w:p w14:paraId="388D9393" w14:textId="77777777" w:rsidR="005919B2" w:rsidRPr="005919B2" w:rsidRDefault="005919B2" w:rsidP="005919B2">
            <w:pPr>
              <w:rPr>
                <w:lang w:val="it-IT"/>
              </w:rPr>
            </w:pPr>
            <w:r w:rsidRPr="005919B2">
              <w:rPr>
                <w:lang w:val="it-IT"/>
              </w:rPr>
              <w:t xml:space="preserve">Rende il sito </w:t>
            </w:r>
            <w:r w:rsidRPr="005919B2">
              <w:rPr>
                <w:b/>
                <w:bCs/>
                <w:lang w:val="it-IT"/>
              </w:rPr>
              <w:t>responsive</w:t>
            </w:r>
            <w:r w:rsidRPr="005919B2">
              <w:rPr>
                <w:lang w:val="it-IT"/>
              </w:rPr>
              <w:t xml:space="preserve">, cioè adattabile ai dispositivi mobili. Imposta la </w:t>
            </w:r>
            <w:r w:rsidRPr="005919B2">
              <w:rPr>
                <w:b/>
                <w:bCs/>
                <w:lang w:val="it-IT"/>
              </w:rPr>
              <w:t>larghezza del layout</w:t>
            </w:r>
            <w:r w:rsidRPr="005919B2">
              <w:rPr>
                <w:lang w:val="it-IT"/>
              </w:rPr>
              <w:t xml:space="preserve"> alla larghezza dello schermo e impedisce lo zoom manuale (user-</w:t>
            </w:r>
            <w:proofErr w:type="spellStart"/>
            <w:r w:rsidRPr="005919B2">
              <w:rPr>
                <w:lang w:val="it-IT"/>
              </w:rPr>
              <w:t>scalable</w:t>
            </w:r>
            <w:proofErr w:type="spellEnd"/>
            <w:r w:rsidRPr="005919B2">
              <w:rPr>
                <w:lang w:val="it-IT"/>
              </w:rPr>
              <w:t>=no).</w:t>
            </w:r>
          </w:p>
        </w:tc>
      </w:tr>
    </w:tbl>
    <w:p w14:paraId="78536EE8" w14:textId="18ADAE5E" w:rsidR="005919B2" w:rsidRDefault="005919B2">
      <w:pPr>
        <w:rPr>
          <w:lang w:val="it-IT"/>
        </w:rPr>
      </w:pPr>
    </w:p>
    <w:p w14:paraId="5A0712BB" w14:textId="77777777" w:rsidR="005919B2" w:rsidRDefault="005919B2">
      <w:pPr>
        <w:rPr>
          <w:lang w:val="it-IT"/>
        </w:rPr>
      </w:pPr>
      <w:r>
        <w:rPr>
          <w:lang w:val="it-IT"/>
        </w:rP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6431"/>
      </w:tblGrid>
      <w:tr w:rsidR="005919B2" w:rsidRPr="005919B2" w14:paraId="17B116B8" w14:textId="77777777" w:rsidTr="005919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95C13" w14:textId="77777777" w:rsidR="005919B2" w:rsidRPr="005919B2" w:rsidRDefault="005919B2" w:rsidP="005919B2">
            <w:pPr>
              <w:rPr>
                <w:b/>
                <w:bCs/>
              </w:rPr>
            </w:pPr>
            <w:r w:rsidRPr="005919B2">
              <w:rPr>
                <w:b/>
                <w:bCs/>
              </w:rPr>
              <w:lastRenderedPageBreak/>
              <w:t>Tag</w:t>
            </w:r>
          </w:p>
        </w:tc>
        <w:tc>
          <w:tcPr>
            <w:tcW w:w="0" w:type="auto"/>
            <w:vAlign w:val="center"/>
            <w:hideMark/>
          </w:tcPr>
          <w:p w14:paraId="474E08B6" w14:textId="77777777" w:rsidR="005919B2" w:rsidRPr="005919B2" w:rsidRDefault="005919B2" w:rsidP="005919B2">
            <w:pPr>
              <w:rPr>
                <w:b/>
                <w:bCs/>
              </w:rPr>
            </w:pPr>
            <w:proofErr w:type="spellStart"/>
            <w:r w:rsidRPr="005919B2">
              <w:rPr>
                <w:b/>
                <w:bCs/>
              </w:rPr>
              <w:t>Funzione</w:t>
            </w:r>
            <w:proofErr w:type="spellEnd"/>
          </w:p>
        </w:tc>
      </w:tr>
      <w:tr w:rsidR="005919B2" w:rsidRPr="005919B2" w14:paraId="2F82837B" w14:textId="77777777" w:rsidTr="0059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15A32" w14:textId="77777777" w:rsidR="005919B2" w:rsidRPr="005919B2" w:rsidRDefault="005919B2" w:rsidP="005919B2">
            <w:r w:rsidRPr="005919B2">
              <w:t xml:space="preserve">&lt;link </w:t>
            </w:r>
            <w:proofErr w:type="spellStart"/>
            <w:r w:rsidRPr="005919B2">
              <w:t>rel</w:t>
            </w:r>
            <w:proofErr w:type="spellEnd"/>
            <w:r w:rsidRPr="005919B2">
              <w:t xml:space="preserve">="stylesheet" </w:t>
            </w:r>
            <w:proofErr w:type="spellStart"/>
            <w:r w:rsidRPr="005919B2">
              <w:t>href</w:t>
            </w:r>
            <w:proofErr w:type="spellEnd"/>
            <w:r w:rsidRPr="005919B2">
              <w:t>="..."&gt;</w:t>
            </w:r>
          </w:p>
        </w:tc>
        <w:tc>
          <w:tcPr>
            <w:tcW w:w="0" w:type="auto"/>
            <w:vAlign w:val="center"/>
            <w:hideMark/>
          </w:tcPr>
          <w:p w14:paraId="37AE29B3" w14:textId="77777777" w:rsidR="005919B2" w:rsidRPr="005919B2" w:rsidRDefault="005919B2" w:rsidP="005919B2">
            <w:pPr>
              <w:rPr>
                <w:lang w:val="it-IT"/>
              </w:rPr>
            </w:pPr>
            <w:r w:rsidRPr="005919B2">
              <w:rPr>
                <w:lang w:val="it-IT"/>
              </w:rPr>
              <w:t xml:space="preserve">Collega un </w:t>
            </w:r>
            <w:r w:rsidRPr="005919B2">
              <w:rPr>
                <w:b/>
                <w:bCs/>
                <w:lang w:val="it-IT"/>
              </w:rPr>
              <w:t>foglio di stile CSS esterno</w:t>
            </w:r>
            <w:r w:rsidRPr="005919B2">
              <w:rPr>
                <w:lang w:val="it-IT"/>
              </w:rPr>
              <w:t>. Serve a definire l’aspetto grafico (colori, layout, font).</w:t>
            </w:r>
          </w:p>
        </w:tc>
      </w:tr>
      <w:tr w:rsidR="005919B2" w:rsidRPr="005919B2" w14:paraId="6E6D5E01" w14:textId="77777777" w:rsidTr="0059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DC27" w14:textId="77777777" w:rsidR="005919B2" w:rsidRPr="005919B2" w:rsidRDefault="005919B2" w:rsidP="005919B2">
            <w:r w:rsidRPr="005919B2">
              <w:t>&lt;!-- ... --&gt;</w:t>
            </w:r>
          </w:p>
        </w:tc>
        <w:tc>
          <w:tcPr>
            <w:tcW w:w="0" w:type="auto"/>
            <w:vAlign w:val="center"/>
            <w:hideMark/>
          </w:tcPr>
          <w:p w14:paraId="7EDC8F2B" w14:textId="77777777" w:rsidR="005919B2" w:rsidRPr="005919B2" w:rsidRDefault="005919B2" w:rsidP="005919B2">
            <w:pPr>
              <w:rPr>
                <w:lang w:val="it-IT"/>
              </w:rPr>
            </w:pPr>
            <w:r w:rsidRPr="005919B2">
              <w:rPr>
                <w:lang w:val="it-IT"/>
              </w:rPr>
              <w:t xml:space="preserve">Commento HTML: qui alcuni link a CSS sono </w:t>
            </w:r>
            <w:r w:rsidRPr="005919B2">
              <w:rPr>
                <w:b/>
                <w:bCs/>
                <w:lang w:val="it-IT"/>
              </w:rPr>
              <w:t>commentati</w:t>
            </w:r>
            <w:r w:rsidRPr="005919B2">
              <w:rPr>
                <w:lang w:val="it-IT"/>
              </w:rPr>
              <w:t xml:space="preserve">, cioè </w:t>
            </w:r>
            <w:r w:rsidRPr="005919B2">
              <w:rPr>
                <w:b/>
                <w:bCs/>
                <w:lang w:val="it-IT"/>
              </w:rPr>
              <w:t>non attivi</w:t>
            </w:r>
            <w:r w:rsidRPr="005919B2">
              <w:rPr>
                <w:lang w:val="it-IT"/>
              </w:rPr>
              <w:t xml:space="preserve"> (ignorati dal browser).</w:t>
            </w:r>
          </w:p>
        </w:tc>
      </w:tr>
      <w:tr w:rsidR="005919B2" w:rsidRPr="005919B2" w14:paraId="46E06937" w14:textId="77777777" w:rsidTr="0059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C3017" w14:textId="77777777" w:rsidR="005919B2" w:rsidRPr="005919B2" w:rsidRDefault="005919B2" w:rsidP="005919B2">
            <w:r w:rsidRPr="005919B2">
              <w:t>https://cdn.jsdelivr.net/...</w:t>
            </w:r>
          </w:p>
        </w:tc>
        <w:tc>
          <w:tcPr>
            <w:tcW w:w="0" w:type="auto"/>
            <w:vAlign w:val="center"/>
            <w:hideMark/>
          </w:tcPr>
          <w:p w14:paraId="728DD990" w14:textId="77777777" w:rsidR="005919B2" w:rsidRPr="005919B2" w:rsidRDefault="005919B2" w:rsidP="005919B2">
            <w:pPr>
              <w:rPr>
                <w:lang w:val="it-IT"/>
              </w:rPr>
            </w:pPr>
            <w:r w:rsidRPr="005919B2">
              <w:rPr>
                <w:lang w:val="it-IT"/>
              </w:rPr>
              <w:t xml:space="preserve">Importa </w:t>
            </w:r>
            <w:r w:rsidRPr="005919B2">
              <w:rPr>
                <w:b/>
                <w:bCs/>
                <w:lang w:val="it-IT"/>
              </w:rPr>
              <w:t>Bootstrap 5.3.3</w:t>
            </w:r>
            <w:r w:rsidRPr="005919B2">
              <w:rPr>
                <w:lang w:val="it-IT"/>
              </w:rPr>
              <w:t xml:space="preserve"> da una CDN (rete di distribuzione): un framework CSS che semplifica la creazione di layout responsive e stilizzati.</w:t>
            </w:r>
          </w:p>
        </w:tc>
      </w:tr>
      <w:tr w:rsidR="005919B2" w:rsidRPr="005919B2" w14:paraId="13DF9443" w14:textId="77777777" w:rsidTr="0059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13F38" w14:textId="77777777" w:rsidR="005919B2" w:rsidRPr="005919B2" w:rsidRDefault="005919B2" w:rsidP="005919B2">
            <w:proofErr w:type="spellStart"/>
            <w:r w:rsidRPr="005919B2">
              <w:t>css</w:t>
            </w:r>
            <w:proofErr w:type="spellEnd"/>
            <w:r w:rsidRPr="005919B2">
              <w:t>/style.css</w:t>
            </w:r>
          </w:p>
        </w:tc>
        <w:tc>
          <w:tcPr>
            <w:tcW w:w="0" w:type="auto"/>
            <w:vAlign w:val="center"/>
            <w:hideMark/>
          </w:tcPr>
          <w:p w14:paraId="3E5311D3" w14:textId="77777777" w:rsidR="005919B2" w:rsidRPr="005919B2" w:rsidRDefault="005919B2" w:rsidP="005919B2">
            <w:pPr>
              <w:rPr>
                <w:lang w:val="it-IT"/>
              </w:rPr>
            </w:pPr>
            <w:r w:rsidRPr="005919B2">
              <w:rPr>
                <w:lang w:val="it-IT"/>
              </w:rPr>
              <w:t xml:space="preserve">È un foglio di stile </w:t>
            </w:r>
            <w:r w:rsidRPr="005919B2">
              <w:rPr>
                <w:b/>
                <w:bCs/>
                <w:lang w:val="it-IT"/>
              </w:rPr>
              <w:t>personalizzato</w:t>
            </w:r>
            <w:r w:rsidRPr="005919B2">
              <w:rPr>
                <w:lang w:val="it-IT"/>
              </w:rPr>
              <w:t xml:space="preserve"> locale, dove puoi mettere il tuo stile aggiuntivo.</w:t>
            </w:r>
          </w:p>
        </w:tc>
      </w:tr>
    </w:tbl>
    <w:p w14:paraId="4DCBA60A" w14:textId="6A768A8B" w:rsidR="005919B2" w:rsidRDefault="005919B2">
      <w:pPr>
        <w:rPr>
          <w:lang w:val="it-IT"/>
        </w:rPr>
      </w:pPr>
    </w:p>
    <w:p w14:paraId="60ADF0A1" w14:textId="77777777" w:rsidR="005919B2" w:rsidRDefault="005919B2">
      <w:pPr>
        <w:rPr>
          <w:lang w:val="it-IT"/>
        </w:rPr>
      </w:pPr>
      <w:r>
        <w:rPr>
          <w:lang w:val="it-IT"/>
        </w:rPr>
        <w:br w:type="page"/>
      </w:r>
    </w:p>
    <w:p w14:paraId="145DB85D" w14:textId="61AF3D99" w:rsidR="005919B2" w:rsidRDefault="005919B2">
      <w:pPr>
        <w:rPr>
          <w:lang w:val="it-IT"/>
        </w:rPr>
      </w:pPr>
      <w:r>
        <w:rPr>
          <w:lang w:val="it-IT"/>
        </w:rPr>
        <w:lastRenderedPageBreak/>
        <w:t>SCRIPT /(JAVASCRIPT)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4"/>
        <w:gridCol w:w="5456"/>
      </w:tblGrid>
      <w:tr w:rsidR="005919B2" w:rsidRPr="005919B2" w14:paraId="3F9510FE" w14:textId="77777777" w:rsidTr="005919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36E33" w14:textId="77777777" w:rsidR="005919B2" w:rsidRPr="005919B2" w:rsidRDefault="005919B2" w:rsidP="005919B2">
            <w:pPr>
              <w:rPr>
                <w:b/>
                <w:bCs/>
              </w:rPr>
            </w:pPr>
            <w:r w:rsidRPr="005919B2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3307715F" w14:textId="77777777" w:rsidR="005919B2" w:rsidRPr="005919B2" w:rsidRDefault="005919B2" w:rsidP="005919B2">
            <w:pPr>
              <w:rPr>
                <w:b/>
                <w:bCs/>
              </w:rPr>
            </w:pPr>
            <w:proofErr w:type="spellStart"/>
            <w:r w:rsidRPr="005919B2">
              <w:rPr>
                <w:b/>
                <w:bCs/>
              </w:rPr>
              <w:t>Funzione</w:t>
            </w:r>
            <w:proofErr w:type="spellEnd"/>
          </w:p>
        </w:tc>
      </w:tr>
      <w:tr w:rsidR="005919B2" w:rsidRPr="005919B2" w14:paraId="4ADA7AAE" w14:textId="77777777" w:rsidTr="0059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9C50D" w14:textId="77777777" w:rsidR="005919B2" w:rsidRPr="005919B2" w:rsidRDefault="005919B2" w:rsidP="005919B2">
            <w:r w:rsidRPr="005919B2">
              <w:t xml:space="preserve">&lt;script </w:t>
            </w:r>
            <w:proofErr w:type="spellStart"/>
            <w:r w:rsidRPr="005919B2">
              <w:t>src</w:t>
            </w:r>
            <w:proofErr w:type="spellEnd"/>
            <w:r w:rsidRPr="005919B2">
              <w:t>="..."&gt;&lt;/script&gt;</w:t>
            </w:r>
          </w:p>
        </w:tc>
        <w:tc>
          <w:tcPr>
            <w:tcW w:w="0" w:type="auto"/>
            <w:vAlign w:val="center"/>
            <w:hideMark/>
          </w:tcPr>
          <w:p w14:paraId="75C96953" w14:textId="77777777" w:rsidR="005919B2" w:rsidRPr="005919B2" w:rsidRDefault="005919B2" w:rsidP="005919B2">
            <w:pPr>
              <w:rPr>
                <w:lang w:val="it-IT"/>
              </w:rPr>
            </w:pPr>
            <w:r w:rsidRPr="005919B2">
              <w:rPr>
                <w:lang w:val="it-IT"/>
              </w:rPr>
              <w:t xml:space="preserve">Importa </w:t>
            </w:r>
            <w:r w:rsidRPr="005919B2">
              <w:rPr>
                <w:b/>
                <w:bCs/>
                <w:lang w:val="it-IT"/>
              </w:rPr>
              <w:t>file JavaScript esterni</w:t>
            </w:r>
            <w:r w:rsidRPr="005919B2">
              <w:rPr>
                <w:lang w:val="it-IT"/>
              </w:rPr>
              <w:t xml:space="preserve"> che aggiungono funzionalità dinamiche al sito.</w:t>
            </w:r>
          </w:p>
        </w:tc>
      </w:tr>
      <w:tr w:rsidR="005919B2" w:rsidRPr="005919B2" w14:paraId="47492015" w14:textId="77777777" w:rsidTr="0059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143D9" w14:textId="77777777" w:rsidR="005919B2" w:rsidRPr="005919B2" w:rsidRDefault="005919B2" w:rsidP="005919B2">
            <w:pPr>
              <w:rPr>
                <w:lang w:val="it-IT"/>
              </w:rPr>
            </w:pPr>
            <w:r w:rsidRPr="005919B2">
              <w:rPr>
                <w:lang w:val="it-IT"/>
              </w:rPr>
              <w:t>http://code.jquery.com/jquery.js</w:t>
            </w:r>
          </w:p>
        </w:tc>
        <w:tc>
          <w:tcPr>
            <w:tcW w:w="0" w:type="auto"/>
            <w:vAlign w:val="center"/>
            <w:hideMark/>
          </w:tcPr>
          <w:p w14:paraId="57B49F1E" w14:textId="77777777" w:rsidR="005919B2" w:rsidRPr="005919B2" w:rsidRDefault="005919B2" w:rsidP="005919B2">
            <w:pPr>
              <w:rPr>
                <w:lang w:val="it-IT"/>
              </w:rPr>
            </w:pPr>
            <w:r w:rsidRPr="005919B2">
              <w:rPr>
                <w:lang w:val="it-IT"/>
              </w:rPr>
              <w:t xml:space="preserve">Versione base di </w:t>
            </w:r>
            <w:proofErr w:type="spellStart"/>
            <w:r w:rsidRPr="005919B2">
              <w:rPr>
                <w:b/>
                <w:bCs/>
                <w:lang w:val="it-IT"/>
              </w:rPr>
              <w:t>jQuery</w:t>
            </w:r>
            <w:proofErr w:type="spellEnd"/>
            <w:r w:rsidRPr="005919B2">
              <w:rPr>
                <w:lang w:val="it-IT"/>
              </w:rPr>
              <w:t>, una libreria JS che semplifica l’interazione con il DOM.</w:t>
            </w:r>
          </w:p>
        </w:tc>
      </w:tr>
      <w:tr w:rsidR="005919B2" w:rsidRPr="005919B2" w14:paraId="50579A0D" w14:textId="77777777" w:rsidTr="0059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ABD4" w14:textId="77777777" w:rsidR="005919B2" w:rsidRPr="005919B2" w:rsidRDefault="005919B2" w:rsidP="005919B2">
            <w:pPr>
              <w:rPr>
                <w:lang w:val="it-IT"/>
              </w:rPr>
            </w:pPr>
            <w:r w:rsidRPr="005919B2">
              <w:rPr>
                <w:lang w:val="it-IT"/>
              </w:rPr>
              <w:t>https://code.jquery.com/jquery-3.6.0.slim.min.js</w:t>
            </w:r>
          </w:p>
        </w:tc>
        <w:tc>
          <w:tcPr>
            <w:tcW w:w="0" w:type="auto"/>
            <w:vAlign w:val="center"/>
            <w:hideMark/>
          </w:tcPr>
          <w:p w14:paraId="26ACDAEE" w14:textId="77777777" w:rsidR="005919B2" w:rsidRPr="005919B2" w:rsidRDefault="005919B2" w:rsidP="005919B2">
            <w:r w:rsidRPr="005919B2">
              <w:rPr>
                <w:lang w:val="it-IT"/>
              </w:rPr>
              <w:t xml:space="preserve">Versione </w:t>
            </w:r>
            <w:r w:rsidRPr="005919B2">
              <w:rPr>
                <w:b/>
                <w:bCs/>
                <w:lang w:val="it-IT"/>
              </w:rPr>
              <w:t>slim</w:t>
            </w:r>
            <w:r w:rsidRPr="005919B2">
              <w:rPr>
                <w:lang w:val="it-IT"/>
              </w:rPr>
              <w:t xml:space="preserve"> di </w:t>
            </w:r>
            <w:proofErr w:type="spellStart"/>
            <w:r w:rsidRPr="005919B2">
              <w:rPr>
                <w:lang w:val="it-IT"/>
              </w:rPr>
              <w:t>jQuery</w:t>
            </w:r>
            <w:proofErr w:type="spellEnd"/>
            <w:r w:rsidRPr="005919B2">
              <w:rPr>
                <w:lang w:val="it-IT"/>
              </w:rPr>
              <w:t xml:space="preserve"> (più leggera, ma senza AJAX e alcune funzionalità). </w:t>
            </w:r>
            <w:r w:rsidRPr="005919B2">
              <w:rPr>
                <w:rFonts w:ascii="Segoe UI Emoji" w:hAnsi="Segoe UI Emoji" w:cs="Segoe UI Emoji"/>
                <w:b/>
                <w:bCs/>
              </w:rPr>
              <w:t>⚠️</w:t>
            </w:r>
            <w:r w:rsidRPr="005919B2">
              <w:rPr>
                <w:b/>
                <w:bCs/>
              </w:rPr>
              <w:t xml:space="preserve"> </w:t>
            </w:r>
            <w:proofErr w:type="spellStart"/>
            <w:r w:rsidRPr="005919B2">
              <w:rPr>
                <w:b/>
                <w:bCs/>
              </w:rPr>
              <w:t>Attenzione</w:t>
            </w:r>
            <w:proofErr w:type="spellEnd"/>
            <w:r w:rsidRPr="005919B2">
              <w:t xml:space="preserve">: due </w:t>
            </w:r>
            <w:proofErr w:type="spellStart"/>
            <w:r w:rsidRPr="005919B2">
              <w:t>versioni</w:t>
            </w:r>
            <w:proofErr w:type="spellEnd"/>
            <w:r w:rsidRPr="005919B2">
              <w:t xml:space="preserve"> di jQuery </w:t>
            </w:r>
            <w:proofErr w:type="spellStart"/>
            <w:r w:rsidRPr="005919B2">
              <w:t>incluse</w:t>
            </w:r>
            <w:proofErr w:type="spellEnd"/>
            <w:r w:rsidRPr="005919B2">
              <w:t xml:space="preserve"> </w:t>
            </w:r>
            <w:proofErr w:type="spellStart"/>
            <w:r w:rsidRPr="005919B2">
              <w:t>possono</w:t>
            </w:r>
            <w:proofErr w:type="spellEnd"/>
            <w:r w:rsidRPr="005919B2">
              <w:t xml:space="preserve"> </w:t>
            </w:r>
            <w:proofErr w:type="spellStart"/>
            <w:r w:rsidRPr="005919B2">
              <w:t>creare</w:t>
            </w:r>
            <w:proofErr w:type="spellEnd"/>
            <w:r w:rsidRPr="005919B2">
              <w:t xml:space="preserve"> </w:t>
            </w:r>
            <w:proofErr w:type="spellStart"/>
            <w:r w:rsidRPr="005919B2">
              <w:t>conflitti</w:t>
            </w:r>
            <w:proofErr w:type="spellEnd"/>
            <w:r w:rsidRPr="005919B2">
              <w:t>.</w:t>
            </w:r>
          </w:p>
        </w:tc>
      </w:tr>
      <w:tr w:rsidR="005919B2" w:rsidRPr="005919B2" w14:paraId="7064D6A9" w14:textId="77777777" w:rsidTr="0059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DCA66" w14:textId="77777777" w:rsidR="005919B2" w:rsidRPr="005919B2" w:rsidRDefault="005919B2" w:rsidP="005919B2">
            <w:proofErr w:type="gramStart"/>
            <w:r w:rsidRPr="005919B2">
              <w:t>@popperjs</w:t>
            </w:r>
            <w:proofErr w:type="gramEnd"/>
            <w:r w:rsidRPr="005919B2">
              <w:t>/core</w:t>
            </w:r>
          </w:p>
        </w:tc>
        <w:tc>
          <w:tcPr>
            <w:tcW w:w="0" w:type="auto"/>
            <w:vAlign w:val="center"/>
            <w:hideMark/>
          </w:tcPr>
          <w:p w14:paraId="4B0A978D" w14:textId="77777777" w:rsidR="005919B2" w:rsidRPr="005919B2" w:rsidRDefault="005919B2" w:rsidP="005919B2">
            <w:pPr>
              <w:rPr>
                <w:lang w:val="it-IT"/>
              </w:rPr>
            </w:pPr>
            <w:r w:rsidRPr="005919B2">
              <w:rPr>
                <w:lang w:val="it-IT"/>
              </w:rPr>
              <w:t xml:space="preserve">Libreria usata da Bootstrap per gestire </w:t>
            </w:r>
            <w:proofErr w:type="spellStart"/>
            <w:r w:rsidRPr="005919B2">
              <w:rPr>
                <w:b/>
                <w:bCs/>
                <w:lang w:val="it-IT"/>
              </w:rPr>
              <w:t>tooltip</w:t>
            </w:r>
            <w:proofErr w:type="spellEnd"/>
            <w:r w:rsidRPr="005919B2">
              <w:rPr>
                <w:b/>
                <w:bCs/>
                <w:lang w:val="it-IT"/>
              </w:rPr>
              <w:t xml:space="preserve"> e </w:t>
            </w:r>
            <w:proofErr w:type="spellStart"/>
            <w:r w:rsidRPr="005919B2">
              <w:rPr>
                <w:b/>
                <w:bCs/>
                <w:lang w:val="it-IT"/>
              </w:rPr>
              <w:t>dropdown</w:t>
            </w:r>
            <w:proofErr w:type="spellEnd"/>
            <w:r w:rsidRPr="005919B2">
              <w:rPr>
                <w:lang w:val="it-IT"/>
              </w:rPr>
              <w:t>.</w:t>
            </w:r>
          </w:p>
        </w:tc>
      </w:tr>
      <w:tr w:rsidR="005919B2" w:rsidRPr="005919B2" w14:paraId="18FA2B47" w14:textId="77777777" w:rsidTr="0059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BF473" w14:textId="77777777" w:rsidR="005919B2" w:rsidRPr="005919B2" w:rsidRDefault="005919B2" w:rsidP="005919B2">
            <w:r w:rsidRPr="005919B2">
              <w:t>bootstrap.bundle.min.js</w:t>
            </w:r>
          </w:p>
        </w:tc>
        <w:tc>
          <w:tcPr>
            <w:tcW w:w="0" w:type="auto"/>
            <w:vAlign w:val="center"/>
            <w:hideMark/>
          </w:tcPr>
          <w:p w14:paraId="7F2DBEB5" w14:textId="77777777" w:rsidR="005919B2" w:rsidRPr="005919B2" w:rsidRDefault="005919B2" w:rsidP="005919B2">
            <w:pPr>
              <w:rPr>
                <w:lang w:val="it-IT"/>
              </w:rPr>
            </w:pPr>
            <w:r w:rsidRPr="005919B2">
              <w:rPr>
                <w:lang w:val="it-IT"/>
              </w:rPr>
              <w:t xml:space="preserve">Versione completa di Bootstrap JavaScript, </w:t>
            </w:r>
            <w:r w:rsidRPr="005919B2">
              <w:rPr>
                <w:b/>
                <w:bCs/>
                <w:lang w:val="it-IT"/>
              </w:rPr>
              <w:t>include Popper.js</w:t>
            </w:r>
            <w:r w:rsidRPr="005919B2">
              <w:rPr>
                <w:lang w:val="it-IT"/>
              </w:rPr>
              <w:t xml:space="preserve">. Permette componenti interattivi come modali, </w:t>
            </w:r>
            <w:proofErr w:type="spellStart"/>
            <w:r w:rsidRPr="005919B2">
              <w:rPr>
                <w:lang w:val="it-IT"/>
              </w:rPr>
              <w:t>carousels</w:t>
            </w:r>
            <w:proofErr w:type="spellEnd"/>
            <w:r w:rsidRPr="005919B2">
              <w:rPr>
                <w:lang w:val="it-IT"/>
              </w:rPr>
              <w:t>, menù a tendina, ecc.</w:t>
            </w:r>
          </w:p>
        </w:tc>
      </w:tr>
    </w:tbl>
    <w:p w14:paraId="5ECA13F0" w14:textId="307535E2" w:rsidR="001A7363" w:rsidRDefault="001A7363">
      <w:pPr>
        <w:rPr>
          <w:lang w:val="it-IT"/>
        </w:rPr>
      </w:pPr>
    </w:p>
    <w:p w14:paraId="637F949D" w14:textId="1E911201" w:rsidR="005919B2" w:rsidRPr="00D84A7F" w:rsidRDefault="005919B2">
      <w:pPr>
        <w:rPr>
          <w:lang w:val="it-IT"/>
        </w:rPr>
      </w:pPr>
    </w:p>
    <w:sectPr w:rsidR="005919B2" w:rsidRPr="00D84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791"/>
    <w:rsid w:val="000164A6"/>
    <w:rsid w:val="00017791"/>
    <w:rsid w:val="001334C0"/>
    <w:rsid w:val="001939D5"/>
    <w:rsid w:val="001A7363"/>
    <w:rsid w:val="0036646B"/>
    <w:rsid w:val="00467254"/>
    <w:rsid w:val="00534569"/>
    <w:rsid w:val="005919B2"/>
    <w:rsid w:val="00613EA1"/>
    <w:rsid w:val="006251FA"/>
    <w:rsid w:val="006A3943"/>
    <w:rsid w:val="00C37258"/>
    <w:rsid w:val="00D8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752B8"/>
  <w15:chartTrackingRefBased/>
  <w15:docId w15:val="{CE068AE8-12F5-4D28-8BD1-96BD25833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34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1351</TotalTime>
  <Pages>5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samuele zambelli</dc:creator>
  <cp:keywords/>
  <dc:description/>
  <cp:lastModifiedBy>samuele zambelli</cp:lastModifiedBy>
  <cp:revision>2</cp:revision>
  <dcterms:created xsi:type="dcterms:W3CDTF">2025-06-11T09:59:00Z</dcterms:created>
  <dcterms:modified xsi:type="dcterms:W3CDTF">2025-06-12T08:30:00Z</dcterms:modified>
</cp:coreProperties>
</file>