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396D5" w14:textId="518B232D" w:rsidR="001A775D" w:rsidRPr="009C0293" w:rsidRDefault="009C0293">
      <w:pPr>
        <w:rPr>
          <w:lang w:val="tr-TR"/>
        </w:rPr>
      </w:pPr>
      <w:r w:rsidRPr="009C0293">
        <w:rPr>
          <w:lang w:val="tr-TR"/>
        </w:rPr>
        <w:t>PROMPT</w:t>
      </w:r>
    </w:p>
    <w:p w14:paraId="3C48F174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t xml:space="preserve">İnsan Kaynakları alanında yazılım geliştiriyorum. Bu yazılım </w:t>
      </w:r>
      <w:proofErr w:type="spellStart"/>
      <w:r w:rsidRPr="009C0293">
        <w:rPr>
          <w:lang w:val="tr-TR"/>
        </w:rPr>
        <w:t>SaaS</w:t>
      </w:r>
      <w:proofErr w:type="spellEnd"/>
      <w:r w:rsidRPr="009C0293">
        <w:rPr>
          <w:lang w:val="tr-TR"/>
        </w:rPr>
        <w:t xml:space="preserve"> tabanlı çözüm sunuyor. Dolayısıyla </w:t>
      </w:r>
      <w:proofErr w:type="spellStart"/>
      <w:r w:rsidRPr="009C0293">
        <w:rPr>
          <w:lang w:val="tr-TR"/>
        </w:rPr>
        <w:t>Tenant</w:t>
      </w:r>
      <w:proofErr w:type="spellEnd"/>
      <w:r w:rsidRPr="009C0293">
        <w:rPr>
          <w:lang w:val="tr-TR"/>
        </w:rPr>
        <w:t xml:space="preserve"> bazlı olarak içeride oluşan ve/veya kaydedilen dosyaları (PDF, </w:t>
      </w:r>
      <w:proofErr w:type="spellStart"/>
      <w:r w:rsidRPr="009C0293">
        <w:rPr>
          <w:lang w:val="tr-TR"/>
        </w:rPr>
        <w:t>Word,Excel,csv</w:t>
      </w:r>
      <w:proofErr w:type="spellEnd"/>
      <w:r w:rsidRPr="009C0293">
        <w:rPr>
          <w:lang w:val="tr-TR"/>
        </w:rPr>
        <w:t xml:space="preserve">, </w:t>
      </w:r>
      <w:proofErr w:type="spellStart"/>
      <w:r w:rsidRPr="009C0293">
        <w:rPr>
          <w:lang w:val="tr-TR"/>
        </w:rPr>
        <w:t>images</w:t>
      </w:r>
      <w:proofErr w:type="spellEnd"/>
      <w:r w:rsidRPr="009C0293">
        <w:rPr>
          <w:lang w:val="tr-TR"/>
        </w:rPr>
        <w:t xml:space="preserve"> </w:t>
      </w:r>
      <w:proofErr w:type="spellStart"/>
      <w:r w:rsidRPr="009C0293">
        <w:rPr>
          <w:lang w:val="tr-TR"/>
        </w:rPr>
        <w:t>vb</w:t>
      </w:r>
      <w:proofErr w:type="spellEnd"/>
      <w:r w:rsidRPr="009C0293">
        <w:rPr>
          <w:lang w:val="tr-TR"/>
        </w:rPr>
        <w:t xml:space="preserve">) Nesne Depolama Servisleri ile kaydetmek istiyorum. Bu sebeple </w:t>
      </w: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 xml:space="preserve"> kullanmayı düşünüyorum. </w:t>
      </w:r>
    </w:p>
    <w:p w14:paraId="5563CD1A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t xml:space="preserve">Benim için bu konuda (Nasıl bir altyapı oluşturmalıyım, Yazılım içerisinde nasıl bağlantılara ihtiyaç duyuyorum, Kodlama sırasında nelere dikkat etmeliyim, Best </w:t>
      </w:r>
      <w:proofErr w:type="spellStart"/>
      <w:r w:rsidRPr="009C0293">
        <w:rPr>
          <w:lang w:val="tr-TR"/>
        </w:rPr>
        <w:t>Practice</w:t>
      </w:r>
      <w:proofErr w:type="spellEnd"/>
      <w:r w:rsidRPr="009C0293">
        <w:rPr>
          <w:lang w:val="tr-TR"/>
        </w:rPr>
        <w:t xml:space="preserve"> nedir? gibi detaylı) bilgilendirmeler yapar mısın? (Vereceğin bilgileri adımlar ve sınıflandırırsan sevinirim) </w:t>
      </w:r>
    </w:p>
    <w:p w14:paraId="38055D05" w14:textId="4B5D5B57" w:rsidR="009C0293" w:rsidRPr="009C0293" w:rsidRDefault="009C0293">
      <w:pPr>
        <w:rPr>
          <w:lang w:val="tr-TR"/>
        </w:rPr>
      </w:pPr>
      <w:r w:rsidRPr="009C0293">
        <w:rPr>
          <w:lang w:val="tr-TR"/>
        </w:rPr>
        <w:t>YANIT</w:t>
      </w:r>
    </w:p>
    <w:p w14:paraId="5FB1DFA2" w14:textId="77777777" w:rsidR="009C0293" w:rsidRPr="009C0293" w:rsidRDefault="009C0293" w:rsidP="009C0293">
      <w:pPr>
        <w:rPr>
          <w:lang w:val="tr-TR"/>
        </w:rPr>
      </w:pPr>
      <w:proofErr w:type="spellStart"/>
      <w:r w:rsidRPr="009C0293">
        <w:rPr>
          <w:lang w:val="tr-TR"/>
        </w:rPr>
        <w:t>SaaS</w:t>
      </w:r>
      <w:proofErr w:type="spellEnd"/>
      <w:r w:rsidRPr="009C0293">
        <w:rPr>
          <w:lang w:val="tr-TR"/>
        </w:rPr>
        <w:t xml:space="preserve"> tabanlı bir İK yazılımı için nesne depolama çözümü olarak </w:t>
      </w:r>
      <w:proofErr w:type="spellStart"/>
      <w:r w:rsidRPr="009C0293">
        <w:rPr>
          <w:b/>
          <w:bCs/>
          <w:lang w:val="tr-TR"/>
        </w:rPr>
        <w:t>MinIO</w:t>
      </w:r>
      <w:proofErr w:type="spellEnd"/>
      <w:r w:rsidRPr="009C0293">
        <w:rPr>
          <w:lang w:val="tr-TR"/>
        </w:rPr>
        <w:t xml:space="preserve"> kullanmak oldukça mantıklı ve ölçeklenebilir bir yaklaşım. </w:t>
      </w:r>
      <w:proofErr w:type="spellStart"/>
      <w:r w:rsidRPr="009C0293">
        <w:rPr>
          <w:lang w:val="tr-TR"/>
        </w:rPr>
        <w:t>Tenant</w:t>
      </w:r>
      <w:proofErr w:type="spellEnd"/>
      <w:r w:rsidRPr="009C0293">
        <w:rPr>
          <w:lang w:val="tr-TR"/>
        </w:rPr>
        <w:t xml:space="preserve"> bazlı veri yönetimi de bu tür sistemlerin olmazsa olmazı. </w:t>
      </w:r>
      <w:proofErr w:type="spellStart"/>
      <w:r w:rsidRPr="009C0293">
        <w:rPr>
          <w:lang w:val="tr-TR"/>
        </w:rPr>
        <w:t>MinIO'yu</w:t>
      </w:r>
      <w:proofErr w:type="spellEnd"/>
      <w:r w:rsidRPr="009C0293">
        <w:rPr>
          <w:lang w:val="tr-TR"/>
        </w:rPr>
        <w:t xml:space="preserve"> altyapınıza entegre ederken izlemeniz gereken adımları ve dikkat etmeniz gereken noktaları detaylı bir şekilde aşağıda sıraladım.</w:t>
      </w:r>
    </w:p>
    <w:p w14:paraId="45DD2C02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pict w14:anchorId="564B05EA">
          <v:rect id="_x0000_i1049" style="width:0;height:1.5pt" o:hralign="center" o:hrstd="t" o:hr="t" fillcolor="#a0a0a0" stroked="f"/>
        </w:pict>
      </w:r>
    </w:p>
    <w:p w14:paraId="50EE209E" w14:textId="77777777" w:rsidR="009C0293" w:rsidRPr="009C0293" w:rsidRDefault="009C0293" w:rsidP="009C0293">
      <w:pPr>
        <w:rPr>
          <w:b/>
          <w:bCs/>
          <w:lang w:val="tr-TR"/>
        </w:rPr>
      </w:pPr>
      <w:r w:rsidRPr="009C0293">
        <w:rPr>
          <w:b/>
          <w:bCs/>
          <w:lang w:val="tr-TR"/>
        </w:rPr>
        <w:t>1. Temel Altyapı Oluşturma ve Konfigürasyon</w:t>
      </w:r>
    </w:p>
    <w:p w14:paraId="5A6629B5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t xml:space="preserve">Bu aşama, </w:t>
      </w:r>
      <w:proofErr w:type="spellStart"/>
      <w:r w:rsidRPr="009C0293">
        <w:rPr>
          <w:lang w:val="tr-TR"/>
        </w:rPr>
        <w:t>MinIO'yu</w:t>
      </w:r>
      <w:proofErr w:type="spellEnd"/>
      <w:r w:rsidRPr="009C0293">
        <w:rPr>
          <w:lang w:val="tr-TR"/>
        </w:rPr>
        <w:t xml:space="preserve"> fiziksel veya sanal sunucularınıza kurarak temelleri atmayı kapsar.</w:t>
      </w:r>
    </w:p>
    <w:p w14:paraId="1C5AFC91" w14:textId="77777777" w:rsidR="009C0293" w:rsidRPr="009C0293" w:rsidRDefault="009C0293" w:rsidP="009C0293">
      <w:pPr>
        <w:numPr>
          <w:ilvl w:val="0"/>
          <w:numId w:val="1"/>
        </w:numPr>
        <w:rPr>
          <w:lang w:val="tr-TR"/>
        </w:rPr>
      </w:pPr>
      <w:r w:rsidRPr="009C0293">
        <w:rPr>
          <w:b/>
          <w:bCs/>
          <w:lang w:val="tr-TR"/>
        </w:rPr>
        <w:t>Sunucu Seçimi</w:t>
      </w:r>
      <w:r w:rsidRPr="009C0293">
        <w:rPr>
          <w:lang w:val="tr-TR"/>
        </w:rPr>
        <w:t xml:space="preserve">: </w:t>
      </w:r>
      <w:proofErr w:type="spellStart"/>
      <w:r w:rsidRPr="009C0293">
        <w:rPr>
          <w:lang w:val="tr-TR"/>
        </w:rPr>
        <w:t>MinIO'yu</w:t>
      </w:r>
      <w:proofErr w:type="spellEnd"/>
      <w:r w:rsidRPr="009C0293">
        <w:rPr>
          <w:lang w:val="tr-TR"/>
        </w:rPr>
        <w:t xml:space="preserve"> kuracağınız sunucuların </w:t>
      </w:r>
      <w:r w:rsidRPr="009C0293">
        <w:rPr>
          <w:b/>
          <w:bCs/>
          <w:lang w:val="tr-TR"/>
        </w:rPr>
        <w:t>disk performansı</w:t>
      </w:r>
      <w:r w:rsidRPr="009C0293">
        <w:rPr>
          <w:lang w:val="tr-TR"/>
        </w:rPr>
        <w:t xml:space="preserve"> ve </w:t>
      </w:r>
      <w:r w:rsidRPr="009C0293">
        <w:rPr>
          <w:b/>
          <w:bCs/>
          <w:lang w:val="tr-TR"/>
        </w:rPr>
        <w:t>ağ hızı</w:t>
      </w:r>
      <w:r w:rsidRPr="009C0293">
        <w:rPr>
          <w:lang w:val="tr-TR"/>
        </w:rPr>
        <w:t xml:space="preserve"> kritik öneme sahiptir. Yüksek trafik beklenen durumlar için SSD veya </w:t>
      </w:r>
      <w:proofErr w:type="spellStart"/>
      <w:r w:rsidRPr="009C0293">
        <w:rPr>
          <w:lang w:val="tr-TR"/>
        </w:rPr>
        <w:t>NVMe</w:t>
      </w:r>
      <w:proofErr w:type="spellEnd"/>
      <w:r w:rsidRPr="009C0293">
        <w:rPr>
          <w:lang w:val="tr-TR"/>
        </w:rPr>
        <w:t xml:space="preserve"> diskler tercih edilmelidir. </w:t>
      </w: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>, doğrudan disklere eriştiği için, ne kadar hızlı diskiniz olursa o kadar iyi performans alırsınız.</w:t>
      </w:r>
    </w:p>
    <w:p w14:paraId="69980B28" w14:textId="77777777" w:rsidR="009C0293" w:rsidRPr="009C0293" w:rsidRDefault="009C0293" w:rsidP="009C0293">
      <w:pPr>
        <w:numPr>
          <w:ilvl w:val="0"/>
          <w:numId w:val="1"/>
        </w:numPr>
        <w:rPr>
          <w:lang w:val="tr-TR"/>
        </w:rPr>
      </w:pPr>
      <w:r w:rsidRPr="009C0293">
        <w:rPr>
          <w:b/>
          <w:bCs/>
          <w:lang w:val="tr-TR"/>
        </w:rPr>
        <w:t>Kurulum</w:t>
      </w:r>
      <w:r w:rsidRPr="009C0293">
        <w:rPr>
          <w:lang w:val="tr-TR"/>
        </w:rPr>
        <w:t xml:space="preserve">: </w:t>
      </w:r>
      <w:proofErr w:type="spellStart"/>
      <w:r w:rsidRPr="009C0293">
        <w:rPr>
          <w:lang w:val="tr-TR"/>
        </w:rPr>
        <w:t>MinIO'yu</w:t>
      </w:r>
      <w:proofErr w:type="spellEnd"/>
      <w:r w:rsidRPr="009C0293">
        <w:rPr>
          <w:lang w:val="tr-TR"/>
        </w:rPr>
        <w:t xml:space="preserve"> bağımsız bir sunucuya, </w:t>
      </w:r>
      <w:proofErr w:type="spellStart"/>
      <w:r w:rsidRPr="009C0293">
        <w:rPr>
          <w:lang w:val="tr-TR"/>
        </w:rPr>
        <w:t>Docker</w:t>
      </w:r>
      <w:proofErr w:type="spellEnd"/>
      <w:r w:rsidRPr="009C0293">
        <w:rPr>
          <w:lang w:val="tr-TR"/>
        </w:rPr>
        <w:t xml:space="preserve"> </w:t>
      </w:r>
      <w:proofErr w:type="spellStart"/>
      <w:r w:rsidRPr="009C0293">
        <w:rPr>
          <w:lang w:val="tr-TR"/>
        </w:rPr>
        <w:t>container'ına</w:t>
      </w:r>
      <w:proofErr w:type="spellEnd"/>
      <w:r w:rsidRPr="009C0293">
        <w:rPr>
          <w:lang w:val="tr-TR"/>
        </w:rPr>
        <w:t xml:space="preserve"> veya </w:t>
      </w:r>
      <w:proofErr w:type="spellStart"/>
      <w:r w:rsidRPr="009C0293">
        <w:rPr>
          <w:lang w:val="tr-TR"/>
        </w:rPr>
        <w:t>Kubernetes</w:t>
      </w:r>
      <w:proofErr w:type="spellEnd"/>
      <w:r w:rsidRPr="009C0293">
        <w:rPr>
          <w:lang w:val="tr-TR"/>
        </w:rPr>
        <w:t xml:space="preserve"> üzerinde </w:t>
      </w:r>
      <w:proofErr w:type="spellStart"/>
      <w:r w:rsidRPr="009C0293">
        <w:rPr>
          <w:lang w:val="tr-TR"/>
        </w:rPr>
        <w:t>Helm</w:t>
      </w:r>
      <w:proofErr w:type="spellEnd"/>
      <w:r w:rsidRPr="009C0293">
        <w:rPr>
          <w:lang w:val="tr-TR"/>
        </w:rPr>
        <w:t xml:space="preserve"> Chart ile kurabilirsiniz. </w:t>
      </w:r>
      <w:proofErr w:type="spellStart"/>
      <w:r w:rsidRPr="009C0293">
        <w:rPr>
          <w:lang w:val="tr-TR"/>
        </w:rPr>
        <w:t>Kubernetes</w:t>
      </w:r>
      <w:proofErr w:type="spellEnd"/>
      <w:r w:rsidRPr="009C0293">
        <w:rPr>
          <w:lang w:val="tr-TR"/>
        </w:rPr>
        <w:t>, ölçeklenebilirlik ve yüksek erişilebilirlik açısından en ideal çözümdür.</w:t>
      </w:r>
    </w:p>
    <w:p w14:paraId="08F0FE7D" w14:textId="77777777" w:rsidR="009C0293" w:rsidRPr="009C0293" w:rsidRDefault="009C0293" w:rsidP="009C0293">
      <w:pPr>
        <w:numPr>
          <w:ilvl w:val="0"/>
          <w:numId w:val="1"/>
        </w:numPr>
        <w:rPr>
          <w:lang w:val="tr-TR"/>
        </w:rPr>
      </w:pPr>
      <w:r w:rsidRPr="009C0293">
        <w:rPr>
          <w:b/>
          <w:bCs/>
          <w:lang w:val="tr-TR"/>
        </w:rPr>
        <w:t xml:space="preserve">Yüksek Erişilebilirlik (High </w:t>
      </w:r>
      <w:proofErr w:type="spellStart"/>
      <w:r w:rsidRPr="009C0293">
        <w:rPr>
          <w:b/>
          <w:bCs/>
          <w:lang w:val="tr-TR"/>
        </w:rPr>
        <w:t>Availability</w:t>
      </w:r>
      <w:proofErr w:type="spellEnd"/>
      <w:r w:rsidRPr="009C0293">
        <w:rPr>
          <w:b/>
          <w:bCs/>
          <w:lang w:val="tr-TR"/>
        </w:rPr>
        <w:t xml:space="preserve"> - HA)</w:t>
      </w:r>
      <w:r w:rsidRPr="009C0293">
        <w:rPr>
          <w:lang w:val="tr-TR"/>
        </w:rPr>
        <w:t xml:space="preserve">: Üretim ortamları için </w:t>
      </w:r>
      <w:r w:rsidRPr="009C0293">
        <w:rPr>
          <w:b/>
          <w:bCs/>
          <w:lang w:val="tr-TR"/>
        </w:rPr>
        <w:t>dağıtık (</w:t>
      </w:r>
      <w:proofErr w:type="spellStart"/>
      <w:r w:rsidRPr="009C0293">
        <w:rPr>
          <w:b/>
          <w:bCs/>
          <w:lang w:val="tr-TR"/>
        </w:rPr>
        <w:t>distributed</w:t>
      </w:r>
      <w:proofErr w:type="spellEnd"/>
      <w:r w:rsidRPr="009C0293">
        <w:rPr>
          <w:b/>
          <w:bCs/>
          <w:lang w:val="tr-TR"/>
        </w:rPr>
        <w:t xml:space="preserve">) </w:t>
      </w:r>
      <w:proofErr w:type="spellStart"/>
      <w:r w:rsidRPr="009C0293">
        <w:rPr>
          <w:b/>
          <w:bCs/>
          <w:lang w:val="tr-TR"/>
        </w:rPr>
        <w:t>MinIO</w:t>
      </w:r>
      <w:proofErr w:type="spellEnd"/>
      <w:r w:rsidRPr="009C0293">
        <w:rPr>
          <w:lang w:val="tr-TR"/>
        </w:rPr>
        <w:t xml:space="preserve"> kurulumunu tercih edin. Bu, verilerin birden fazla sunucuya eş zamanlı olarak dağıtılmasını ve bir sunucu arızalansa bile sistemin çalışmaya devam etmesini sağlar.</w:t>
      </w:r>
    </w:p>
    <w:p w14:paraId="205FA5AD" w14:textId="77777777" w:rsidR="009C0293" w:rsidRPr="009C0293" w:rsidRDefault="009C0293" w:rsidP="009C0293">
      <w:pPr>
        <w:numPr>
          <w:ilvl w:val="0"/>
          <w:numId w:val="1"/>
        </w:numPr>
        <w:rPr>
          <w:lang w:val="tr-TR"/>
        </w:rPr>
      </w:pPr>
      <w:r w:rsidRPr="009C0293">
        <w:rPr>
          <w:b/>
          <w:bCs/>
          <w:lang w:val="tr-TR"/>
        </w:rPr>
        <w:t>Güvenlik</w:t>
      </w:r>
      <w:r w:rsidRPr="009C0293">
        <w:rPr>
          <w:lang w:val="tr-TR"/>
        </w:rPr>
        <w:t>:</w:t>
      </w:r>
    </w:p>
    <w:p w14:paraId="1063B465" w14:textId="77777777" w:rsidR="009C0293" w:rsidRPr="009C0293" w:rsidRDefault="009C0293" w:rsidP="009C0293">
      <w:pPr>
        <w:numPr>
          <w:ilvl w:val="1"/>
          <w:numId w:val="1"/>
        </w:numPr>
        <w:rPr>
          <w:lang w:val="tr-TR"/>
        </w:rPr>
      </w:pPr>
      <w:proofErr w:type="spellStart"/>
      <w:r w:rsidRPr="009C0293">
        <w:rPr>
          <w:lang w:val="tr-TR"/>
        </w:rPr>
        <w:t>MinIO'ya</w:t>
      </w:r>
      <w:proofErr w:type="spellEnd"/>
      <w:r w:rsidRPr="009C0293">
        <w:rPr>
          <w:lang w:val="tr-TR"/>
        </w:rPr>
        <w:t xml:space="preserve"> erişimi yalnızca yetkili sunucularınızdan veya ağınızdan gelecek şekilde </w:t>
      </w:r>
      <w:r w:rsidRPr="009C0293">
        <w:rPr>
          <w:b/>
          <w:bCs/>
          <w:lang w:val="tr-TR"/>
        </w:rPr>
        <w:t>güvenlik duvarı (firewall)</w:t>
      </w:r>
      <w:r w:rsidRPr="009C0293">
        <w:rPr>
          <w:lang w:val="tr-TR"/>
        </w:rPr>
        <w:t xml:space="preserve"> kuralları belirleyin.</w:t>
      </w:r>
    </w:p>
    <w:p w14:paraId="5C0C324C" w14:textId="77777777" w:rsidR="009C0293" w:rsidRPr="009C0293" w:rsidRDefault="009C0293" w:rsidP="009C0293">
      <w:pPr>
        <w:numPr>
          <w:ilvl w:val="1"/>
          <w:numId w:val="1"/>
        </w:numPr>
        <w:rPr>
          <w:lang w:val="tr-TR"/>
        </w:rPr>
      </w:pPr>
      <w:proofErr w:type="spellStart"/>
      <w:r w:rsidRPr="009C0293">
        <w:rPr>
          <w:lang w:val="tr-TR"/>
        </w:rPr>
        <w:t>MinIO'nun</w:t>
      </w:r>
      <w:proofErr w:type="spellEnd"/>
      <w:r w:rsidRPr="009C0293">
        <w:rPr>
          <w:lang w:val="tr-TR"/>
        </w:rPr>
        <w:t xml:space="preserve"> HTTPS üzerinden çalışmasını sağlamak için </w:t>
      </w:r>
      <w:r w:rsidRPr="009C0293">
        <w:rPr>
          <w:b/>
          <w:bCs/>
          <w:lang w:val="tr-TR"/>
        </w:rPr>
        <w:t>SSL/TLS sertifikaları</w:t>
      </w:r>
      <w:r w:rsidRPr="009C0293">
        <w:rPr>
          <w:lang w:val="tr-TR"/>
        </w:rPr>
        <w:t xml:space="preserve"> ekleyin. Bu, veri transferi sırasında güvenliği artırır.</w:t>
      </w:r>
    </w:p>
    <w:p w14:paraId="5AF282DF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pict w14:anchorId="172EC7EA">
          <v:rect id="_x0000_i1050" style="width:0;height:1.5pt" o:hralign="center" o:hrstd="t" o:hr="t" fillcolor="#a0a0a0" stroked="f"/>
        </w:pict>
      </w:r>
    </w:p>
    <w:p w14:paraId="2493891E" w14:textId="77777777" w:rsidR="009C0293" w:rsidRPr="009C0293" w:rsidRDefault="009C0293" w:rsidP="009C0293">
      <w:pPr>
        <w:rPr>
          <w:b/>
          <w:bCs/>
          <w:lang w:val="tr-TR"/>
        </w:rPr>
      </w:pPr>
      <w:r w:rsidRPr="009C0293">
        <w:rPr>
          <w:b/>
          <w:bCs/>
          <w:lang w:val="tr-TR"/>
        </w:rPr>
        <w:t xml:space="preserve">2. </w:t>
      </w:r>
      <w:proofErr w:type="spellStart"/>
      <w:r w:rsidRPr="009C0293">
        <w:rPr>
          <w:b/>
          <w:bCs/>
          <w:lang w:val="tr-TR"/>
        </w:rPr>
        <w:t>Tenant</w:t>
      </w:r>
      <w:proofErr w:type="spellEnd"/>
      <w:r w:rsidRPr="009C0293">
        <w:rPr>
          <w:b/>
          <w:bCs/>
          <w:lang w:val="tr-TR"/>
        </w:rPr>
        <w:t xml:space="preserve"> Bazlı Depolama Mimarisi</w:t>
      </w:r>
    </w:p>
    <w:p w14:paraId="4B001126" w14:textId="77777777" w:rsidR="009C0293" w:rsidRPr="009C0293" w:rsidRDefault="009C0293" w:rsidP="009C0293">
      <w:pPr>
        <w:rPr>
          <w:lang w:val="tr-TR"/>
        </w:rPr>
      </w:pPr>
      <w:proofErr w:type="spellStart"/>
      <w:r w:rsidRPr="009C0293">
        <w:rPr>
          <w:lang w:val="tr-TR"/>
        </w:rPr>
        <w:t>SaaS</w:t>
      </w:r>
      <w:proofErr w:type="spellEnd"/>
      <w:r w:rsidRPr="009C0293">
        <w:rPr>
          <w:lang w:val="tr-TR"/>
        </w:rPr>
        <w:t xml:space="preserve"> modelinde </w:t>
      </w:r>
      <w:proofErr w:type="spellStart"/>
      <w:r w:rsidRPr="009C0293">
        <w:rPr>
          <w:lang w:val="tr-TR"/>
        </w:rPr>
        <w:t>tenant</w:t>
      </w:r>
      <w:proofErr w:type="spellEnd"/>
      <w:r w:rsidRPr="009C0293">
        <w:rPr>
          <w:lang w:val="tr-TR"/>
        </w:rPr>
        <w:t xml:space="preserve"> </w:t>
      </w:r>
      <w:proofErr w:type="gramStart"/>
      <w:r w:rsidRPr="009C0293">
        <w:rPr>
          <w:lang w:val="tr-TR"/>
        </w:rPr>
        <w:t>izolasyonu,</w:t>
      </w:r>
      <w:proofErr w:type="gramEnd"/>
      <w:r w:rsidRPr="009C0293">
        <w:rPr>
          <w:lang w:val="tr-TR"/>
        </w:rPr>
        <w:t xml:space="preserve"> hem güvenlik hem de düzenli veri yönetimi için hayati öneme sahiptir.</w:t>
      </w:r>
    </w:p>
    <w:p w14:paraId="5C9EC30F" w14:textId="77777777" w:rsidR="009C0293" w:rsidRPr="009C0293" w:rsidRDefault="009C0293" w:rsidP="009C0293">
      <w:pPr>
        <w:numPr>
          <w:ilvl w:val="0"/>
          <w:numId w:val="2"/>
        </w:numPr>
        <w:rPr>
          <w:lang w:val="tr-TR"/>
        </w:rPr>
      </w:pPr>
      <w:proofErr w:type="spellStart"/>
      <w:r w:rsidRPr="009C0293">
        <w:rPr>
          <w:b/>
          <w:bCs/>
          <w:lang w:val="tr-TR"/>
        </w:rPr>
        <w:t>Bucket</w:t>
      </w:r>
      <w:proofErr w:type="spellEnd"/>
      <w:r w:rsidRPr="009C0293">
        <w:rPr>
          <w:b/>
          <w:bCs/>
          <w:lang w:val="tr-TR"/>
        </w:rPr>
        <w:t xml:space="preserve"> Yapısı</w:t>
      </w:r>
      <w:r w:rsidRPr="009C0293">
        <w:rPr>
          <w:lang w:val="tr-TR"/>
        </w:rPr>
        <w:t xml:space="preserve">: Her bir </w:t>
      </w:r>
      <w:proofErr w:type="spellStart"/>
      <w:r w:rsidRPr="009C0293">
        <w:rPr>
          <w:lang w:val="tr-TR"/>
        </w:rPr>
        <w:t>tenant</w:t>
      </w:r>
      <w:proofErr w:type="spellEnd"/>
      <w:r w:rsidRPr="009C0293">
        <w:rPr>
          <w:lang w:val="tr-TR"/>
        </w:rPr>
        <w:t xml:space="preserve"> (müşteri) için ayrı bir </w:t>
      </w:r>
      <w:proofErr w:type="spellStart"/>
      <w:r w:rsidRPr="009C0293">
        <w:rPr>
          <w:b/>
          <w:bCs/>
          <w:lang w:val="tr-TR"/>
        </w:rPr>
        <w:t>Bucket</w:t>
      </w:r>
      <w:proofErr w:type="spellEnd"/>
      <w:r w:rsidRPr="009C0293">
        <w:rPr>
          <w:b/>
          <w:bCs/>
          <w:lang w:val="tr-TR"/>
        </w:rPr>
        <w:t xml:space="preserve"> (depolama alanı)</w:t>
      </w:r>
      <w:r w:rsidRPr="009C0293">
        <w:rPr>
          <w:lang w:val="tr-TR"/>
        </w:rPr>
        <w:t xml:space="preserve"> oluşturmak en yaygın ve en iyi yöntemdir. Bu, bir </w:t>
      </w:r>
      <w:proofErr w:type="spellStart"/>
      <w:r w:rsidRPr="009C0293">
        <w:rPr>
          <w:lang w:val="tr-TR"/>
        </w:rPr>
        <w:t>tenant'ın</w:t>
      </w:r>
      <w:proofErr w:type="spellEnd"/>
      <w:r w:rsidRPr="009C0293">
        <w:rPr>
          <w:lang w:val="tr-TR"/>
        </w:rPr>
        <w:t xml:space="preserve"> verilerinin diğer </w:t>
      </w:r>
      <w:proofErr w:type="spellStart"/>
      <w:r w:rsidRPr="009C0293">
        <w:rPr>
          <w:lang w:val="tr-TR"/>
        </w:rPr>
        <w:t>tenant'ların</w:t>
      </w:r>
      <w:proofErr w:type="spellEnd"/>
      <w:r w:rsidRPr="009C0293">
        <w:rPr>
          <w:lang w:val="tr-TR"/>
        </w:rPr>
        <w:t xml:space="preserve"> verileriyle karışmasını engeller ve erişim kontrollerini basitleştirir. Örneğin, </w:t>
      </w:r>
      <w:proofErr w:type="spellStart"/>
      <w:r w:rsidRPr="009C0293">
        <w:rPr>
          <w:lang w:val="tr-TR"/>
        </w:rPr>
        <w:t>sirket</w:t>
      </w:r>
      <w:proofErr w:type="spellEnd"/>
      <w:r w:rsidRPr="009C0293">
        <w:rPr>
          <w:lang w:val="tr-TR"/>
        </w:rPr>
        <w:t>-a-</w:t>
      </w:r>
      <w:proofErr w:type="spellStart"/>
      <w:r w:rsidRPr="009C0293">
        <w:rPr>
          <w:lang w:val="tr-TR"/>
        </w:rPr>
        <w:t>dosyalari</w:t>
      </w:r>
      <w:proofErr w:type="spellEnd"/>
      <w:r w:rsidRPr="009C0293">
        <w:rPr>
          <w:lang w:val="tr-TR"/>
        </w:rPr>
        <w:t xml:space="preserve">, </w:t>
      </w:r>
      <w:proofErr w:type="spellStart"/>
      <w:r w:rsidRPr="009C0293">
        <w:rPr>
          <w:lang w:val="tr-TR"/>
        </w:rPr>
        <w:t>sirket</w:t>
      </w:r>
      <w:proofErr w:type="spellEnd"/>
      <w:r w:rsidRPr="009C0293">
        <w:rPr>
          <w:lang w:val="tr-TR"/>
        </w:rPr>
        <w:t>-b-</w:t>
      </w:r>
      <w:proofErr w:type="spellStart"/>
      <w:r w:rsidRPr="009C0293">
        <w:rPr>
          <w:lang w:val="tr-TR"/>
        </w:rPr>
        <w:t>dosyalari</w:t>
      </w:r>
      <w:proofErr w:type="spellEnd"/>
      <w:r w:rsidRPr="009C0293">
        <w:rPr>
          <w:lang w:val="tr-TR"/>
        </w:rPr>
        <w:t xml:space="preserve"> şeklinde </w:t>
      </w:r>
      <w:proofErr w:type="spellStart"/>
      <w:r w:rsidRPr="009C0293">
        <w:rPr>
          <w:lang w:val="tr-TR"/>
        </w:rPr>
        <w:t>bucket</w:t>
      </w:r>
      <w:proofErr w:type="spellEnd"/>
      <w:r w:rsidRPr="009C0293">
        <w:rPr>
          <w:lang w:val="tr-TR"/>
        </w:rPr>
        <w:t xml:space="preserve"> isimleri kullanabilirsiniz.</w:t>
      </w:r>
    </w:p>
    <w:p w14:paraId="51ADF1A3" w14:textId="77777777" w:rsidR="009C0293" w:rsidRPr="009C0293" w:rsidRDefault="009C0293" w:rsidP="009C0293">
      <w:pPr>
        <w:numPr>
          <w:ilvl w:val="0"/>
          <w:numId w:val="2"/>
        </w:numPr>
        <w:rPr>
          <w:lang w:val="tr-TR"/>
        </w:rPr>
      </w:pPr>
      <w:r w:rsidRPr="009C0293">
        <w:rPr>
          <w:b/>
          <w:bCs/>
          <w:lang w:val="tr-TR"/>
        </w:rPr>
        <w:lastRenderedPageBreak/>
        <w:t>Object Adlandırma (</w:t>
      </w:r>
      <w:proofErr w:type="spellStart"/>
      <w:r w:rsidRPr="009C0293">
        <w:rPr>
          <w:b/>
          <w:bCs/>
          <w:lang w:val="tr-TR"/>
        </w:rPr>
        <w:t>Naming</w:t>
      </w:r>
      <w:proofErr w:type="spellEnd"/>
      <w:r w:rsidRPr="009C0293">
        <w:rPr>
          <w:b/>
          <w:bCs/>
          <w:lang w:val="tr-TR"/>
        </w:rPr>
        <w:t>)</w:t>
      </w:r>
      <w:r w:rsidRPr="009C0293">
        <w:rPr>
          <w:lang w:val="tr-TR"/>
        </w:rPr>
        <w:t xml:space="preserve">: </w:t>
      </w:r>
      <w:proofErr w:type="spellStart"/>
      <w:r w:rsidRPr="009C0293">
        <w:rPr>
          <w:lang w:val="tr-TR"/>
        </w:rPr>
        <w:t>Bucket</w:t>
      </w:r>
      <w:proofErr w:type="spellEnd"/>
      <w:r w:rsidRPr="009C0293">
        <w:rPr>
          <w:lang w:val="tr-TR"/>
        </w:rPr>
        <w:t xml:space="preserve"> içinde dosyaları kaydederken mantıklı ve tekrarlamayan bir adlandırma stratejisi izleyin. Örneğin: [</w:t>
      </w:r>
      <w:proofErr w:type="spellStart"/>
      <w:r w:rsidRPr="009C0293">
        <w:rPr>
          <w:lang w:val="tr-TR"/>
        </w:rPr>
        <w:t>tenant_id</w:t>
      </w:r>
      <w:proofErr w:type="spellEnd"/>
      <w:r w:rsidRPr="009C0293">
        <w:rPr>
          <w:lang w:val="tr-TR"/>
        </w:rPr>
        <w:t>]/[</w:t>
      </w:r>
      <w:proofErr w:type="spellStart"/>
      <w:r w:rsidRPr="009C0293">
        <w:rPr>
          <w:lang w:val="tr-TR"/>
        </w:rPr>
        <w:t>modul_adi</w:t>
      </w:r>
      <w:proofErr w:type="spellEnd"/>
      <w:r w:rsidRPr="009C0293">
        <w:rPr>
          <w:lang w:val="tr-TR"/>
        </w:rPr>
        <w:t>]/[</w:t>
      </w:r>
      <w:proofErr w:type="spellStart"/>
      <w:r w:rsidRPr="009C0293">
        <w:rPr>
          <w:lang w:val="tr-TR"/>
        </w:rPr>
        <w:t>dosya_tipi</w:t>
      </w:r>
      <w:proofErr w:type="spellEnd"/>
      <w:r w:rsidRPr="009C0293">
        <w:rPr>
          <w:lang w:val="tr-TR"/>
        </w:rPr>
        <w:t>]/[</w:t>
      </w:r>
      <w:proofErr w:type="spellStart"/>
      <w:r w:rsidRPr="009C0293">
        <w:rPr>
          <w:lang w:val="tr-TR"/>
        </w:rPr>
        <w:t>dosya_id</w:t>
      </w:r>
      <w:proofErr w:type="spellEnd"/>
      <w:r w:rsidRPr="009C0293">
        <w:rPr>
          <w:lang w:val="tr-TR"/>
        </w:rPr>
        <w:t>]/[</w:t>
      </w:r>
      <w:proofErr w:type="spellStart"/>
      <w:r w:rsidRPr="009C0293">
        <w:rPr>
          <w:lang w:val="tr-TR"/>
        </w:rPr>
        <w:t>dosya_adi</w:t>
      </w:r>
      <w:proofErr w:type="spellEnd"/>
      <w:r w:rsidRPr="009C0293">
        <w:rPr>
          <w:lang w:val="tr-TR"/>
        </w:rPr>
        <w:t>]. Bu yapı, dosyaları sorgulamayı ve yönetmeyi kolaylaştırır.</w:t>
      </w:r>
    </w:p>
    <w:p w14:paraId="191BD63B" w14:textId="77777777" w:rsidR="009C0293" w:rsidRPr="009C0293" w:rsidRDefault="009C0293" w:rsidP="009C0293">
      <w:pPr>
        <w:numPr>
          <w:ilvl w:val="0"/>
          <w:numId w:val="2"/>
        </w:numPr>
        <w:rPr>
          <w:lang w:val="tr-TR"/>
        </w:rPr>
      </w:pPr>
      <w:r w:rsidRPr="009C0293">
        <w:rPr>
          <w:b/>
          <w:bCs/>
          <w:lang w:val="tr-TR"/>
        </w:rPr>
        <w:t>Erişim Kontrolü</w:t>
      </w:r>
      <w:r w:rsidRPr="009C0293">
        <w:rPr>
          <w:lang w:val="tr-TR"/>
        </w:rPr>
        <w:t xml:space="preserve">: Her </w:t>
      </w:r>
      <w:proofErr w:type="spellStart"/>
      <w:r w:rsidRPr="009C0293">
        <w:rPr>
          <w:lang w:val="tr-TR"/>
        </w:rPr>
        <w:t>tenant</w:t>
      </w:r>
      <w:proofErr w:type="spellEnd"/>
      <w:r w:rsidRPr="009C0293">
        <w:rPr>
          <w:lang w:val="tr-TR"/>
        </w:rPr>
        <w:t xml:space="preserve"> </w:t>
      </w:r>
      <w:proofErr w:type="spellStart"/>
      <w:r w:rsidRPr="009C0293">
        <w:rPr>
          <w:lang w:val="tr-TR"/>
        </w:rPr>
        <w:t>bucket'ı</w:t>
      </w:r>
      <w:proofErr w:type="spellEnd"/>
      <w:r w:rsidRPr="009C0293">
        <w:rPr>
          <w:lang w:val="tr-TR"/>
        </w:rPr>
        <w:t xml:space="preserve"> için özel </w:t>
      </w:r>
      <w:r w:rsidRPr="009C0293">
        <w:rPr>
          <w:b/>
          <w:bCs/>
          <w:lang w:val="tr-TR"/>
        </w:rPr>
        <w:t>IAM (Kimlik ve Erişim Yönetimi) politikaları</w:t>
      </w:r>
      <w:r w:rsidRPr="009C0293">
        <w:rPr>
          <w:lang w:val="tr-TR"/>
        </w:rPr>
        <w:t xml:space="preserve"> ve </w:t>
      </w:r>
      <w:r w:rsidRPr="009C0293">
        <w:rPr>
          <w:b/>
          <w:bCs/>
          <w:lang w:val="tr-TR"/>
        </w:rPr>
        <w:t>kullanıcılar</w:t>
      </w:r>
      <w:r w:rsidRPr="009C0293">
        <w:rPr>
          <w:lang w:val="tr-TR"/>
        </w:rPr>
        <w:t xml:space="preserve"> oluşturun. Bu sayede, uygulamanızın farklı modülleri için farklı erişim seviyeleri tanımlayabilirsiniz (örneğin, İK modülü sadece kendi dosyalarına erişebilirken, genel yönetim modülü daha geniş erişime sahip olabilir).</w:t>
      </w:r>
    </w:p>
    <w:p w14:paraId="5BF64B02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pict w14:anchorId="78B810AE">
          <v:rect id="_x0000_i1051" style="width:0;height:1.5pt" o:hralign="center" o:hrstd="t" o:hr="t" fillcolor="#a0a0a0" stroked="f"/>
        </w:pict>
      </w:r>
    </w:p>
    <w:p w14:paraId="12A860B3" w14:textId="77777777" w:rsidR="009C0293" w:rsidRPr="009C0293" w:rsidRDefault="009C0293" w:rsidP="009C0293">
      <w:pPr>
        <w:rPr>
          <w:b/>
          <w:bCs/>
          <w:lang w:val="tr-TR"/>
        </w:rPr>
      </w:pPr>
      <w:r w:rsidRPr="009C0293">
        <w:rPr>
          <w:b/>
          <w:bCs/>
          <w:lang w:val="tr-TR"/>
        </w:rPr>
        <w:t>3. Yazılım ve Kodlama Sırasında Dikkat Edilmesi Gerekenler</w:t>
      </w:r>
    </w:p>
    <w:p w14:paraId="609265C1" w14:textId="77777777" w:rsidR="009C0293" w:rsidRPr="009C0293" w:rsidRDefault="009C0293" w:rsidP="009C0293">
      <w:pPr>
        <w:rPr>
          <w:lang w:val="tr-TR"/>
        </w:rPr>
      </w:pP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 xml:space="preserve"> ile yazılımınız arasındaki entegrasyonu sağlarken izlenmesi gereken adımlar ve kodlama </w:t>
      </w:r>
      <w:proofErr w:type="spellStart"/>
      <w:r w:rsidRPr="009C0293">
        <w:rPr>
          <w:lang w:val="tr-TR"/>
        </w:rPr>
        <w:t>best</w:t>
      </w:r>
      <w:proofErr w:type="spellEnd"/>
      <w:r w:rsidRPr="009C0293">
        <w:rPr>
          <w:lang w:val="tr-TR"/>
        </w:rPr>
        <w:t xml:space="preserve"> </w:t>
      </w:r>
      <w:proofErr w:type="spellStart"/>
      <w:r w:rsidRPr="009C0293">
        <w:rPr>
          <w:lang w:val="tr-TR"/>
        </w:rPr>
        <w:t>practice'leri</w:t>
      </w:r>
      <w:proofErr w:type="spellEnd"/>
      <w:r w:rsidRPr="009C0293">
        <w:rPr>
          <w:lang w:val="tr-TR"/>
        </w:rPr>
        <w:t>.</w:t>
      </w:r>
    </w:p>
    <w:p w14:paraId="6B5675D3" w14:textId="77777777" w:rsidR="009C0293" w:rsidRPr="009C0293" w:rsidRDefault="009C0293" w:rsidP="009C0293">
      <w:pPr>
        <w:numPr>
          <w:ilvl w:val="0"/>
          <w:numId w:val="3"/>
        </w:numPr>
        <w:rPr>
          <w:lang w:val="tr-TR"/>
        </w:rPr>
      </w:pPr>
      <w:r w:rsidRPr="009C0293">
        <w:rPr>
          <w:b/>
          <w:bCs/>
          <w:lang w:val="tr-TR"/>
        </w:rPr>
        <w:t>SDK Kullanımı</w:t>
      </w:r>
      <w:r w:rsidRPr="009C0293">
        <w:rPr>
          <w:lang w:val="tr-TR"/>
        </w:rPr>
        <w:t xml:space="preserve">: </w:t>
      </w: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 xml:space="preserve">, farklı programlama dilleri için (Python, Java, </w:t>
      </w:r>
      <w:proofErr w:type="spellStart"/>
      <w:r w:rsidRPr="009C0293">
        <w:rPr>
          <w:lang w:val="tr-TR"/>
        </w:rPr>
        <w:t>Go</w:t>
      </w:r>
      <w:proofErr w:type="spellEnd"/>
      <w:r w:rsidRPr="009C0293">
        <w:rPr>
          <w:lang w:val="tr-TR"/>
        </w:rPr>
        <w:t xml:space="preserve">, C# vb.) kapsamlı </w:t>
      </w:r>
      <w:proofErr w:type="spellStart"/>
      <w:r w:rsidRPr="009C0293">
        <w:rPr>
          <w:b/>
          <w:bCs/>
          <w:lang w:val="tr-TR"/>
        </w:rPr>
        <w:t>SDK'lar</w:t>
      </w:r>
      <w:proofErr w:type="spellEnd"/>
      <w:r w:rsidRPr="009C0293">
        <w:rPr>
          <w:b/>
          <w:bCs/>
          <w:lang w:val="tr-TR"/>
        </w:rPr>
        <w:t xml:space="preserve"> (Software Development Kit)</w:t>
      </w:r>
      <w:r w:rsidRPr="009C0293">
        <w:rPr>
          <w:lang w:val="tr-TR"/>
        </w:rPr>
        <w:t xml:space="preserve"> sunar. Bu </w:t>
      </w:r>
      <w:proofErr w:type="spellStart"/>
      <w:r w:rsidRPr="009C0293">
        <w:rPr>
          <w:lang w:val="tr-TR"/>
        </w:rPr>
        <w:t>SDK'ları</w:t>
      </w:r>
      <w:proofErr w:type="spellEnd"/>
      <w:r w:rsidRPr="009C0293">
        <w:rPr>
          <w:lang w:val="tr-TR"/>
        </w:rPr>
        <w:t xml:space="preserve"> kullanarak dosya yükleme, indirme, silme ve listeleme gibi işlemleri kolayca yapabilirsiniz. Kendi HTTP isteklerinizi yazmak yerine bu </w:t>
      </w:r>
      <w:proofErr w:type="spellStart"/>
      <w:r w:rsidRPr="009C0293">
        <w:rPr>
          <w:lang w:val="tr-TR"/>
        </w:rPr>
        <w:t>SDK'ları</w:t>
      </w:r>
      <w:proofErr w:type="spellEnd"/>
      <w:r w:rsidRPr="009C0293">
        <w:rPr>
          <w:lang w:val="tr-TR"/>
        </w:rPr>
        <w:t xml:space="preserve"> kullanmak hem zamandan kazandırır hem de hata yapma riskini azaltır.</w:t>
      </w:r>
    </w:p>
    <w:p w14:paraId="6EF32240" w14:textId="77777777" w:rsidR="009C0293" w:rsidRPr="009C0293" w:rsidRDefault="009C0293" w:rsidP="009C0293">
      <w:pPr>
        <w:numPr>
          <w:ilvl w:val="0"/>
          <w:numId w:val="3"/>
        </w:numPr>
        <w:rPr>
          <w:lang w:val="tr-TR"/>
        </w:rPr>
      </w:pPr>
      <w:r w:rsidRPr="009C0293">
        <w:rPr>
          <w:b/>
          <w:bCs/>
          <w:lang w:val="tr-TR"/>
        </w:rPr>
        <w:t>Geçici URL'ler (</w:t>
      </w:r>
      <w:proofErr w:type="spellStart"/>
      <w:r w:rsidRPr="009C0293">
        <w:rPr>
          <w:b/>
          <w:bCs/>
          <w:lang w:val="tr-TR"/>
        </w:rPr>
        <w:t>Presigned</w:t>
      </w:r>
      <w:proofErr w:type="spellEnd"/>
      <w:r w:rsidRPr="009C0293">
        <w:rPr>
          <w:b/>
          <w:bCs/>
          <w:lang w:val="tr-TR"/>
        </w:rPr>
        <w:t xml:space="preserve"> </w:t>
      </w:r>
      <w:proofErr w:type="spellStart"/>
      <w:r w:rsidRPr="009C0293">
        <w:rPr>
          <w:b/>
          <w:bCs/>
          <w:lang w:val="tr-TR"/>
        </w:rPr>
        <w:t>URLs</w:t>
      </w:r>
      <w:proofErr w:type="spellEnd"/>
      <w:r w:rsidRPr="009C0293">
        <w:rPr>
          <w:b/>
          <w:bCs/>
          <w:lang w:val="tr-TR"/>
        </w:rPr>
        <w:t>)</w:t>
      </w:r>
      <w:r w:rsidRPr="009C0293">
        <w:rPr>
          <w:lang w:val="tr-TR"/>
        </w:rPr>
        <w:t xml:space="preserve">: Dosyaları doğrudan kullanıcılara sunmak için </w:t>
      </w:r>
      <w:r w:rsidRPr="009C0293">
        <w:rPr>
          <w:b/>
          <w:bCs/>
          <w:lang w:val="tr-TR"/>
        </w:rPr>
        <w:t>geçici, süreli URL'ler</w:t>
      </w:r>
      <w:r w:rsidRPr="009C0293">
        <w:rPr>
          <w:lang w:val="tr-TR"/>
        </w:rPr>
        <w:t xml:space="preserve"> oluşturun. Bu, </w:t>
      </w:r>
      <w:proofErr w:type="spellStart"/>
      <w:r w:rsidRPr="009C0293">
        <w:rPr>
          <w:lang w:val="tr-TR"/>
        </w:rPr>
        <w:t>backend</w:t>
      </w:r>
      <w:proofErr w:type="spellEnd"/>
      <w:r w:rsidRPr="009C0293">
        <w:rPr>
          <w:lang w:val="tr-TR"/>
        </w:rPr>
        <w:t xml:space="preserve"> sunucunuzun her indirme isteğinde aracı olmasını engeller ve performansı artırır. Kullanıcıya belirli bir süre geçerli olan bir URL verilir ve kullanıcı bu URL üzerinden dosyayı doğrudan </w:t>
      </w:r>
      <w:proofErr w:type="spellStart"/>
      <w:r w:rsidRPr="009C0293">
        <w:rPr>
          <w:lang w:val="tr-TR"/>
        </w:rPr>
        <w:t>MinIO'dan</w:t>
      </w:r>
      <w:proofErr w:type="spellEnd"/>
      <w:r w:rsidRPr="009C0293">
        <w:rPr>
          <w:lang w:val="tr-TR"/>
        </w:rPr>
        <w:t xml:space="preserve"> indirir. Bu yöntem, özellikle büyük dosyalar için kritiktir.</w:t>
      </w:r>
    </w:p>
    <w:p w14:paraId="0075E22C" w14:textId="77777777" w:rsidR="009C0293" w:rsidRPr="009C0293" w:rsidRDefault="009C0293" w:rsidP="009C0293">
      <w:pPr>
        <w:numPr>
          <w:ilvl w:val="0"/>
          <w:numId w:val="3"/>
        </w:numPr>
        <w:rPr>
          <w:lang w:val="tr-TR"/>
        </w:rPr>
      </w:pPr>
      <w:r w:rsidRPr="009C0293">
        <w:rPr>
          <w:b/>
          <w:bCs/>
          <w:lang w:val="tr-TR"/>
        </w:rPr>
        <w:t>Meta Veri (Metadata)</w:t>
      </w:r>
      <w:r w:rsidRPr="009C0293">
        <w:rPr>
          <w:lang w:val="tr-TR"/>
        </w:rPr>
        <w:t>: Dosyaları yüklerken, dosyalarla ilgili bilgileri (</w:t>
      </w:r>
      <w:proofErr w:type="spellStart"/>
      <w:r w:rsidRPr="009C0293">
        <w:rPr>
          <w:lang w:val="tr-TR"/>
        </w:rPr>
        <w:t>tenant</w:t>
      </w:r>
      <w:proofErr w:type="spellEnd"/>
      <w:r w:rsidRPr="009C0293">
        <w:rPr>
          <w:lang w:val="tr-TR"/>
        </w:rPr>
        <w:t xml:space="preserve"> ID, dosya tipi, yükleme tarihi vb.) </w:t>
      </w:r>
      <w:r w:rsidRPr="009C0293">
        <w:rPr>
          <w:b/>
          <w:bCs/>
          <w:lang w:val="tr-TR"/>
        </w:rPr>
        <w:t>meta veri</w:t>
      </w:r>
      <w:r w:rsidRPr="009C0293">
        <w:rPr>
          <w:lang w:val="tr-TR"/>
        </w:rPr>
        <w:t xml:space="preserve"> olarak kaydedin. Bu veriler, dosyayı sorgulamanız veya uygulamanızda göstermeniz gerektiğinde çok işinize yarayacaktır.</w:t>
      </w:r>
    </w:p>
    <w:p w14:paraId="45725B45" w14:textId="77777777" w:rsidR="009C0293" w:rsidRPr="009C0293" w:rsidRDefault="009C0293" w:rsidP="009C0293">
      <w:pPr>
        <w:numPr>
          <w:ilvl w:val="0"/>
          <w:numId w:val="3"/>
        </w:numPr>
        <w:rPr>
          <w:lang w:val="tr-TR"/>
        </w:rPr>
      </w:pPr>
      <w:r w:rsidRPr="009C0293">
        <w:rPr>
          <w:b/>
          <w:bCs/>
          <w:lang w:val="tr-TR"/>
        </w:rPr>
        <w:t>Dosya Yönetimi Fonksiyonları</w:t>
      </w:r>
      <w:r w:rsidRPr="009C0293">
        <w:rPr>
          <w:lang w:val="tr-TR"/>
        </w:rPr>
        <w:t xml:space="preserve">: Yazılımınız içinde </w:t>
      </w: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 xml:space="preserve"> işlemleri için soyutlama katmanları (</w:t>
      </w:r>
      <w:proofErr w:type="spellStart"/>
      <w:r w:rsidRPr="009C0293">
        <w:rPr>
          <w:lang w:val="tr-TR"/>
        </w:rPr>
        <w:t>abstract</w:t>
      </w:r>
      <w:proofErr w:type="spellEnd"/>
      <w:r w:rsidRPr="009C0293">
        <w:rPr>
          <w:lang w:val="tr-TR"/>
        </w:rPr>
        <w:t xml:space="preserve"> </w:t>
      </w:r>
      <w:proofErr w:type="spellStart"/>
      <w:r w:rsidRPr="009C0293">
        <w:rPr>
          <w:lang w:val="tr-TR"/>
        </w:rPr>
        <w:t>layer</w:t>
      </w:r>
      <w:proofErr w:type="spellEnd"/>
      <w:r w:rsidRPr="009C0293">
        <w:rPr>
          <w:lang w:val="tr-TR"/>
        </w:rPr>
        <w:t xml:space="preserve">) oluşturun. Örneğin, </w:t>
      </w:r>
      <w:proofErr w:type="spellStart"/>
      <w:r w:rsidRPr="009C0293">
        <w:rPr>
          <w:lang w:val="tr-TR"/>
        </w:rPr>
        <w:t>uploadFile</w:t>
      </w:r>
      <w:proofErr w:type="spellEnd"/>
      <w:r w:rsidRPr="009C0293">
        <w:rPr>
          <w:lang w:val="tr-TR"/>
        </w:rPr>
        <w:t xml:space="preserve">(), </w:t>
      </w:r>
      <w:proofErr w:type="spellStart"/>
      <w:r w:rsidRPr="009C0293">
        <w:rPr>
          <w:lang w:val="tr-TR"/>
        </w:rPr>
        <w:t>downloadFile</w:t>
      </w:r>
      <w:proofErr w:type="spellEnd"/>
      <w:r w:rsidRPr="009C0293">
        <w:rPr>
          <w:lang w:val="tr-TR"/>
        </w:rPr>
        <w:t xml:space="preserve">(), </w:t>
      </w:r>
      <w:proofErr w:type="spellStart"/>
      <w:r w:rsidRPr="009C0293">
        <w:rPr>
          <w:lang w:val="tr-TR"/>
        </w:rPr>
        <w:t>deleteFile</w:t>
      </w:r>
      <w:proofErr w:type="spellEnd"/>
      <w:r w:rsidRPr="009C0293">
        <w:rPr>
          <w:lang w:val="tr-TR"/>
        </w:rPr>
        <w:t xml:space="preserve">() gibi fonksiyonlar yazın. Bu fonksiyonlar, arka planda </w:t>
      </w: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 xml:space="preserve"> </w:t>
      </w:r>
      <w:proofErr w:type="spellStart"/>
      <w:r w:rsidRPr="009C0293">
        <w:rPr>
          <w:lang w:val="tr-TR"/>
        </w:rPr>
        <w:t>SDK'sını</w:t>
      </w:r>
      <w:proofErr w:type="spellEnd"/>
      <w:r w:rsidRPr="009C0293">
        <w:rPr>
          <w:lang w:val="tr-TR"/>
        </w:rPr>
        <w:t xml:space="preserve"> kullanır. Bu sayede ileride </w:t>
      </w:r>
      <w:proofErr w:type="spellStart"/>
      <w:r w:rsidRPr="009C0293">
        <w:rPr>
          <w:lang w:val="tr-TR"/>
        </w:rPr>
        <w:t>MinIO'dan</w:t>
      </w:r>
      <w:proofErr w:type="spellEnd"/>
      <w:r w:rsidRPr="009C0293">
        <w:rPr>
          <w:lang w:val="tr-TR"/>
        </w:rPr>
        <w:t xml:space="preserve"> başka bir depolama servisine geçmek isterseniz, sadece bu soyutlama katmanını değiştirmeniz yeterli olur.</w:t>
      </w:r>
    </w:p>
    <w:p w14:paraId="4F244321" w14:textId="77777777" w:rsidR="009C0293" w:rsidRPr="009C0293" w:rsidRDefault="009C0293" w:rsidP="009C0293">
      <w:pPr>
        <w:numPr>
          <w:ilvl w:val="0"/>
          <w:numId w:val="3"/>
        </w:numPr>
        <w:rPr>
          <w:lang w:val="tr-TR"/>
        </w:rPr>
      </w:pPr>
      <w:r w:rsidRPr="009C0293">
        <w:rPr>
          <w:b/>
          <w:bCs/>
          <w:lang w:val="tr-TR"/>
        </w:rPr>
        <w:t>Güvenlik ve Yetkilendirme</w:t>
      </w:r>
      <w:r w:rsidRPr="009C0293">
        <w:rPr>
          <w:lang w:val="tr-TR"/>
        </w:rPr>
        <w:t xml:space="preserve">: Her API isteğinde, dosyanın ilgili </w:t>
      </w:r>
      <w:proofErr w:type="spellStart"/>
      <w:r w:rsidRPr="009C0293">
        <w:rPr>
          <w:lang w:val="tr-TR"/>
        </w:rPr>
        <w:t>tenant'a</w:t>
      </w:r>
      <w:proofErr w:type="spellEnd"/>
      <w:r w:rsidRPr="009C0293">
        <w:rPr>
          <w:lang w:val="tr-TR"/>
        </w:rPr>
        <w:t xml:space="preserve"> ait olup olmadığını kontrol edin. Bir kullanıcı, başka bir </w:t>
      </w:r>
      <w:proofErr w:type="spellStart"/>
      <w:r w:rsidRPr="009C0293">
        <w:rPr>
          <w:lang w:val="tr-TR"/>
        </w:rPr>
        <w:t>tenant'ın</w:t>
      </w:r>
      <w:proofErr w:type="spellEnd"/>
      <w:r w:rsidRPr="009C0293">
        <w:rPr>
          <w:lang w:val="tr-TR"/>
        </w:rPr>
        <w:t xml:space="preserve"> dosyasına erişmeye çalıştığında yetkilendirme hatası dönmesini sağlayın. </w:t>
      </w:r>
      <w:proofErr w:type="spellStart"/>
      <w:r w:rsidRPr="009C0293">
        <w:rPr>
          <w:lang w:val="tr-TR"/>
        </w:rPr>
        <w:t>MinIO'nun</w:t>
      </w:r>
      <w:proofErr w:type="spellEnd"/>
      <w:r w:rsidRPr="009C0293">
        <w:rPr>
          <w:lang w:val="tr-TR"/>
        </w:rPr>
        <w:t xml:space="preserve"> IAM politikalarını kullanarak bu yetkilendirme işlemlerini destekleyebilirsiniz.</w:t>
      </w:r>
    </w:p>
    <w:p w14:paraId="3D301EDB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pict w14:anchorId="4864D7A6">
          <v:rect id="_x0000_i1052" style="width:0;height:1.5pt" o:hralign="center" o:hrstd="t" o:hr="t" fillcolor="#a0a0a0" stroked="f"/>
        </w:pict>
      </w:r>
    </w:p>
    <w:p w14:paraId="7A1C978A" w14:textId="77777777" w:rsidR="009C0293" w:rsidRPr="009C0293" w:rsidRDefault="009C0293" w:rsidP="009C0293">
      <w:pPr>
        <w:rPr>
          <w:b/>
          <w:bCs/>
          <w:lang w:val="tr-TR"/>
        </w:rPr>
      </w:pPr>
      <w:r w:rsidRPr="009C0293">
        <w:rPr>
          <w:b/>
          <w:bCs/>
          <w:lang w:val="tr-TR"/>
        </w:rPr>
        <w:t xml:space="preserve">Best </w:t>
      </w:r>
      <w:proofErr w:type="spellStart"/>
      <w:r w:rsidRPr="009C0293">
        <w:rPr>
          <w:b/>
          <w:bCs/>
          <w:lang w:val="tr-TR"/>
        </w:rPr>
        <w:t>Practice</w:t>
      </w:r>
      <w:proofErr w:type="spellEnd"/>
      <w:r w:rsidRPr="009C0293">
        <w:rPr>
          <w:b/>
          <w:bCs/>
          <w:lang w:val="tr-TR"/>
        </w:rPr>
        <w:t xml:space="preserve"> Özeti</w:t>
      </w:r>
    </w:p>
    <w:p w14:paraId="35EE7D1F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r w:rsidRPr="009C0293">
        <w:rPr>
          <w:b/>
          <w:bCs/>
          <w:lang w:val="tr-TR"/>
        </w:rPr>
        <w:t xml:space="preserve">Her </w:t>
      </w:r>
      <w:proofErr w:type="spellStart"/>
      <w:r w:rsidRPr="009C0293">
        <w:rPr>
          <w:b/>
          <w:bCs/>
          <w:lang w:val="tr-TR"/>
        </w:rPr>
        <w:t>Tenant</w:t>
      </w:r>
      <w:proofErr w:type="spellEnd"/>
      <w:r w:rsidRPr="009C0293">
        <w:rPr>
          <w:b/>
          <w:bCs/>
          <w:lang w:val="tr-TR"/>
        </w:rPr>
        <w:t xml:space="preserve"> İçin Ayrı </w:t>
      </w:r>
      <w:proofErr w:type="spellStart"/>
      <w:r w:rsidRPr="009C0293">
        <w:rPr>
          <w:b/>
          <w:bCs/>
          <w:lang w:val="tr-TR"/>
        </w:rPr>
        <w:t>Bucket</w:t>
      </w:r>
      <w:proofErr w:type="spellEnd"/>
      <w:r w:rsidRPr="009C0293">
        <w:rPr>
          <w:lang w:val="tr-TR"/>
        </w:rPr>
        <w:t>: Veri izolasyonu ve güvenliği için en iyi yöntemdir.</w:t>
      </w:r>
    </w:p>
    <w:p w14:paraId="1942EEFF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r w:rsidRPr="009C0293">
        <w:rPr>
          <w:b/>
          <w:bCs/>
          <w:lang w:val="tr-TR"/>
        </w:rPr>
        <w:t xml:space="preserve">Distributed </w:t>
      </w:r>
      <w:proofErr w:type="spellStart"/>
      <w:r w:rsidRPr="009C0293">
        <w:rPr>
          <w:b/>
          <w:bCs/>
          <w:lang w:val="tr-TR"/>
        </w:rPr>
        <w:t>MinIO</w:t>
      </w:r>
      <w:proofErr w:type="spellEnd"/>
      <w:r w:rsidRPr="009C0293">
        <w:rPr>
          <w:lang w:val="tr-TR"/>
        </w:rPr>
        <w:t>: Üretim ortamlarında yüksek erişilebilirlik ve ölçeklenebilirlik için dağıtık kurulum şart.</w:t>
      </w:r>
    </w:p>
    <w:p w14:paraId="37D77338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r w:rsidRPr="009C0293">
        <w:rPr>
          <w:b/>
          <w:bCs/>
          <w:lang w:val="tr-TR"/>
        </w:rPr>
        <w:t>HTTPS ve Firewall</w:t>
      </w:r>
      <w:r w:rsidRPr="009C0293">
        <w:rPr>
          <w:lang w:val="tr-TR"/>
        </w:rPr>
        <w:t>: Veri güvenliğini sağlamak için SSL/TLS ve güvenlik duvarı kullanın.</w:t>
      </w:r>
    </w:p>
    <w:p w14:paraId="5F6C093A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r w:rsidRPr="009C0293">
        <w:rPr>
          <w:b/>
          <w:bCs/>
          <w:lang w:val="tr-TR"/>
        </w:rPr>
        <w:lastRenderedPageBreak/>
        <w:t>SDK Kullanımı</w:t>
      </w:r>
      <w:r w:rsidRPr="009C0293">
        <w:rPr>
          <w:lang w:val="tr-TR"/>
        </w:rPr>
        <w:t xml:space="preserve">: Kendi kodunuzu yazmak yerine </w:t>
      </w:r>
      <w:proofErr w:type="spellStart"/>
      <w:r w:rsidRPr="009C0293">
        <w:rPr>
          <w:lang w:val="tr-TR"/>
        </w:rPr>
        <w:t>MinIO'nun</w:t>
      </w:r>
      <w:proofErr w:type="spellEnd"/>
      <w:r w:rsidRPr="009C0293">
        <w:rPr>
          <w:lang w:val="tr-TR"/>
        </w:rPr>
        <w:t xml:space="preserve"> resmi </w:t>
      </w:r>
      <w:proofErr w:type="spellStart"/>
      <w:r w:rsidRPr="009C0293">
        <w:rPr>
          <w:lang w:val="tr-TR"/>
        </w:rPr>
        <w:t>SDK'larını</w:t>
      </w:r>
      <w:proofErr w:type="spellEnd"/>
      <w:r w:rsidRPr="009C0293">
        <w:rPr>
          <w:lang w:val="tr-TR"/>
        </w:rPr>
        <w:t xml:space="preserve"> tercih edin.</w:t>
      </w:r>
    </w:p>
    <w:p w14:paraId="4EAAE6C3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proofErr w:type="spellStart"/>
      <w:r w:rsidRPr="009C0293">
        <w:rPr>
          <w:b/>
          <w:bCs/>
          <w:lang w:val="tr-TR"/>
        </w:rPr>
        <w:t>Presigned</w:t>
      </w:r>
      <w:proofErr w:type="spellEnd"/>
      <w:r w:rsidRPr="009C0293">
        <w:rPr>
          <w:b/>
          <w:bCs/>
          <w:lang w:val="tr-TR"/>
        </w:rPr>
        <w:t xml:space="preserve"> URL'ler</w:t>
      </w:r>
      <w:r w:rsidRPr="009C0293">
        <w:rPr>
          <w:lang w:val="tr-TR"/>
        </w:rPr>
        <w:t>: Kullanıcılara dosya indirme ve yükleme işlemleri için geçici ve güvenli URL'ler sağlayın.</w:t>
      </w:r>
    </w:p>
    <w:p w14:paraId="0D63A7E0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r w:rsidRPr="009C0293">
        <w:rPr>
          <w:b/>
          <w:bCs/>
          <w:lang w:val="tr-TR"/>
        </w:rPr>
        <w:t>Meta Veri Kullanımı</w:t>
      </w:r>
      <w:r w:rsidRPr="009C0293">
        <w:rPr>
          <w:lang w:val="tr-TR"/>
        </w:rPr>
        <w:t>: Dosyaları yönetmeyi ve sorgulamayı kolaylaştırmak için dosyalara meta veri ekleyin.</w:t>
      </w:r>
    </w:p>
    <w:p w14:paraId="432BF878" w14:textId="77777777" w:rsidR="009C0293" w:rsidRPr="009C0293" w:rsidRDefault="009C0293" w:rsidP="009C0293">
      <w:pPr>
        <w:numPr>
          <w:ilvl w:val="0"/>
          <w:numId w:val="4"/>
        </w:numPr>
        <w:rPr>
          <w:lang w:val="tr-TR"/>
        </w:rPr>
      </w:pPr>
      <w:r w:rsidRPr="009C0293">
        <w:rPr>
          <w:b/>
          <w:bCs/>
          <w:lang w:val="tr-TR"/>
        </w:rPr>
        <w:t>Soyutlama Katmanı</w:t>
      </w:r>
      <w:r w:rsidRPr="009C0293">
        <w:rPr>
          <w:lang w:val="tr-TR"/>
        </w:rPr>
        <w:t>: Kodunuzu daha esnek ve geleceğe dönük hale getirmek için bir dosya yönetimi soyutlama katmanı oluşturun.</w:t>
      </w:r>
    </w:p>
    <w:p w14:paraId="08E7E100" w14:textId="77777777" w:rsidR="009C0293" w:rsidRPr="009C0293" w:rsidRDefault="009C0293" w:rsidP="009C0293">
      <w:pPr>
        <w:rPr>
          <w:lang w:val="tr-TR"/>
        </w:rPr>
      </w:pPr>
      <w:r w:rsidRPr="009C0293">
        <w:rPr>
          <w:lang w:val="tr-TR"/>
        </w:rPr>
        <w:t xml:space="preserve">Bu adımları </w:t>
      </w:r>
      <w:proofErr w:type="gramStart"/>
      <w:r w:rsidRPr="009C0293">
        <w:rPr>
          <w:lang w:val="tr-TR"/>
        </w:rPr>
        <w:t>izleyerek,</w:t>
      </w:r>
      <w:proofErr w:type="gramEnd"/>
      <w:r w:rsidRPr="009C0293">
        <w:rPr>
          <w:lang w:val="tr-TR"/>
        </w:rPr>
        <w:t xml:space="preserve"> hem güvenli hem de ölçeklenebilir bir </w:t>
      </w:r>
      <w:proofErr w:type="spellStart"/>
      <w:r w:rsidRPr="009C0293">
        <w:rPr>
          <w:lang w:val="tr-TR"/>
        </w:rPr>
        <w:t>MinIO</w:t>
      </w:r>
      <w:proofErr w:type="spellEnd"/>
      <w:r w:rsidRPr="009C0293">
        <w:rPr>
          <w:lang w:val="tr-TR"/>
        </w:rPr>
        <w:t xml:space="preserve"> altyapısı kurabilir ve yazılımınızla başarılı bir şekilde entegre edebilirsiniz.</w:t>
      </w:r>
    </w:p>
    <w:p w14:paraId="499BA69C" w14:textId="77777777" w:rsidR="009C0293" w:rsidRPr="009C0293" w:rsidRDefault="009C0293">
      <w:pPr>
        <w:rPr>
          <w:lang w:val="tr-TR"/>
        </w:rPr>
      </w:pPr>
    </w:p>
    <w:sectPr w:rsidR="009C0293" w:rsidRPr="009C0293" w:rsidSect="00DC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511C"/>
    <w:multiLevelType w:val="multilevel"/>
    <w:tmpl w:val="C71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51B0"/>
    <w:multiLevelType w:val="multilevel"/>
    <w:tmpl w:val="3FC0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56EA6"/>
    <w:multiLevelType w:val="multilevel"/>
    <w:tmpl w:val="6AA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05FB6"/>
    <w:multiLevelType w:val="multilevel"/>
    <w:tmpl w:val="1F6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6266">
    <w:abstractNumId w:val="1"/>
  </w:num>
  <w:num w:numId="2" w16cid:durableId="2113817889">
    <w:abstractNumId w:val="3"/>
  </w:num>
  <w:num w:numId="3" w16cid:durableId="1448501635">
    <w:abstractNumId w:val="2"/>
  </w:num>
  <w:num w:numId="4" w16cid:durableId="10842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5D"/>
    <w:rsid w:val="001A775D"/>
    <w:rsid w:val="002E1A5D"/>
    <w:rsid w:val="004E38A8"/>
    <w:rsid w:val="005D787A"/>
    <w:rsid w:val="0060193C"/>
    <w:rsid w:val="00655542"/>
    <w:rsid w:val="007C3ED8"/>
    <w:rsid w:val="009C0293"/>
    <w:rsid w:val="00BD43C9"/>
    <w:rsid w:val="00C70623"/>
    <w:rsid w:val="00C90A6F"/>
    <w:rsid w:val="00DC3117"/>
    <w:rsid w:val="00DF334C"/>
    <w:rsid w:val="00F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B906"/>
  <w15:chartTrackingRefBased/>
  <w15:docId w15:val="{D43510C8-C82E-4F54-981D-08379639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1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1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1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1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1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1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1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1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1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1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1A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1A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1A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1A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1A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1A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1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1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1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1A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1A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1A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1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1A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1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Şeref BİNGÖL</dc:creator>
  <cp:keywords/>
  <dc:description/>
  <cp:lastModifiedBy>Şeref BİNGÖL</cp:lastModifiedBy>
  <cp:revision>2</cp:revision>
  <dcterms:created xsi:type="dcterms:W3CDTF">2025-08-08T15:13:00Z</dcterms:created>
  <dcterms:modified xsi:type="dcterms:W3CDTF">2025-08-08T15:16:00Z</dcterms:modified>
</cp:coreProperties>
</file>