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5E7" w:rsidRPr="00B40EFA" w:rsidTr="00B805E7">
        <w:tc>
          <w:tcPr>
            <w:tcW w:w="9016" w:type="dxa"/>
          </w:tcPr>
          <w:p w:rsidR="00B805E7" w:rsidRPr="00B40EFA" w:rsidRDefault="00B805E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B805E7" w:rsidRPr="00B40EFA" w:rsidTr="00B805E7">
        <w:tc>
          <w:tcPr>
            <w:tcW w:w="9016" w:type="dxa"/>
          </w:tcPr>
          <w:p w:rsidR="00645B63" w:rsidRDefault="00B805E7" w:rsidP="00E137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  <w:r w:rsidR="00645B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D66BE3" w:rsidRPr="00157049" w:rsidRDefault="00645B63" w:rsidP="0011635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7049">
              <w:rPr>
                <w:rFonts w:ascii="Times New Roman" w:hAnsi="Times New Roman" w:cs="Times New Roman"/>
                <w:b/>
                <w:sz w:val="24"/>
                <w:szCs w:val="24"/>
              </w:rPr>
              <w:t>(1)</w:t>
            </w:r>
            <w:r w:rsidR="00157049" w:rsidRPr="001570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57049" w:rsidRPr="00157049">
              <w:rPr>
                <w:rFonts w:ascii="Times New Roman" w:hAnsi="Times New Roman" w:cs="Times New Roman"/>
                <w:b/>
                <w:sz w:val="24"/>
                <w:szCs w:val="24"/>
              </w:rPr>
              <w:t>Local Outlier Factor (LOF)</w:t>
            </w:r>
          </w:p>
          <w:p w:rsidR="00D66BE3" w:rsidRPr="00157049" w:rsidRDefault="00645B63" w:rsidP="00D66BE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70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(2) </w:t>
            </w:r>
            <w:r w:rsidR="00157049" w:rsidRPr="00157049">
              <w:rPr>
                <w:rFonts w:ascii="Times New Roman" w:hAnsi="Times New Roman" w:cs="Times New Roman"/>
                <w:b/>
                <w:sz w:val="24"/>
                <w:szCs w:val="24"/>
              </w:rPr>
              <w:t>Cluster based Local Outlier Factor (CBLOF)</w:t>
            </w:r>
          </w:p>
          <w:p w:rsidR="00157049" w:rsidRPr="00157049" w:rsidRDefault="00157049" w:rsidP="00D66BE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70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(3) </w:t>
            </w:r>
            <w:r w:rsidRPr="00157049">
              <w:rPr>
                <w:rFonts w:ascii="Times New Roman" w:hAnsi="Times New Roman" w:cs="Times New Roman"/>
                <w:b/>
                <w:sz w:val="24"/>
                <w:szCs w:val="24"/>
              </w:rPr>
              <w:t>Local Density Cluster based Outlier Factor (LDCOF)</w:t>
            </w:r>
          </w:p>
          <w:p w:rsidR="009C047B" w:rsidRPr="00605AD8" w:rsidRDefault="009C047B" w:rsidP="00605AD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805E7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692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 IDE and Internet connection</w:t>
            </w:r>
          </w:p>
          <w:p w:rsidR="009C047B" w:rsidRPr="00B40EFA" w:rsidRDefault="009C047B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2F2BE7" w:rsidRDefault="00157049" w:rsidP="00D66BE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Local Outlier Factor(LOF)</w:t>
            </w:r>
            <w:r w:rsidR="00314C11">
              <w:rPr>
                <w:rFonts w:ascii="Times New Roman" w:hAnsi="Times New Roman" w:cs="Times New Roman"/>
                <w:b/>
              </w:rPr>
              <w:t>:</w:t>
            </w:r>
          </w:p>
          <w:p w:rsidR="00314C11" w:rsidRDefault="00314C11" w:rsidP="00D66BE3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314C11" w:rsidRDefault="00314C11" w:rsidP="00D66BE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Introduction:</w:t>
            </w:r>
          </w:p>
          <w:p w:rsidR="00157049" w:rsidRPr="00157049" w:rsidRDefault="00157049" w:rsidP="00157049">
            <w:pPr>
              <w:shd w:val="clear" w:color="auto" w:fill="FFFFFF"/>
              <w:spacing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7049">
              <w:rPr>
                <w:rFonts w:ascii="Times New Roman" w:hAnsi="Times New Roman" w:cs="Times New Roman"/>
                <w:sz w:val="24"/>
                <w:szCs w:val="24"/>
              </w:rPr>
              <w:t xml:space="preserve">The Local Outlier Factor (LOF) algorithm is an unattended method of detection of anomalies that calculates a local density difference from the </w:t>
            </w:r>
            <w:r w:rsidRPr="00157049">
              <w:rPr>
                <w:rFonts w:ascii="Times New Roman" w:hAnsi="Times New Roman" w:cs="Times New Roman"/>
                <w:sz w:val="24"/>
                <w:szCs w:val="24"/>
              </w:rPr>
              <w:t>neighbouring</w:t>
            </w:r>
            <w:r w:rsidRPr="00157049">
              <w:rPr>
                <w:rFonts w:ascii="Times New Roman" w:hAnsi="Times New Roman" w:cs="Times New Roman"/>
                <w:sz w:val="24"/>
                <w:szCs w:val="24"/>
              </w:rPr>
              <w:t xml:space="preserve"> data point. Samples with a slightly lower density than their </w:t>
            </w:r>
            <w:r w:rsidRPr="00157049">
              <w:rPr>
                <w:rFonts w:ascii="Times New Roman" w:hAnsi="Times New Roman" w:cs="Times New Roman"/>
                <w:sz w:val="24"/>
                <w:szCs w:val="24"/>
              </w:rPr>
              <w:t>neighbours</w:t>
            </w:r>
            <w:r w:rsidRPr="00157049">
              <w:rPr>
                <w:rFonts w:ascii="Times New Roman" w:hAnsi="Times New Roman" w:cs="Times New Roman"/>
                <w:sz w:val="24"/>
                <w:szCs w:val="24"/>
              </w:rPr>
              <w:t xml:space="preserve"> are considered outliers</w:t>
            </w:r>
            <w:r w:rsidRPr="001570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57049" w:rsidRPr="00157049" w:rsidRDefault="00157049" w:rsidP="00157049">
            <w:pPr>
              <w:shd w:val="clear" w:color="auto" w:fill="FFFFFF"/>
              <w:spacing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</w:pPr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The Local Outlier Factor (LOF) algorithm is an unsupervised anomaly detection method which computes the local density deviation of a given data point with respect to its </w:t>
            </w:r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neighbours</w:t>
            </w:r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. It considers as outliers the samples that have a substantially lower density than their </w:t>
            </w:r>
            <w:proofErr w:type="spellStart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neighbors</w:t>
            </w:r>
            <w:proofErr w:type="spellEnd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. This example shows how to use LOF for outlier detection which is the default use case of this estimator in </w:t>
            </w:r>
            <w:proofErr w:type="spellStart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scikit</w:t>
            </w:r>
            <w:proofErr w:type="spellEnd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-learn. Note that when LOF is used for outlier detection it has no predict, </w:t>
            </w:r>
            <w:proofErr w:type="spellStart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decision_function</w:t>
            </w:r>
            <w:proofErr w:type="spellEnd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score_samples</w:t>
            </w:r>
            <w:proofErr w:type="spellEnd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 methods. </w:t>
            </w:r>
          </w:p>
          <w:p w:rsidR="00031779" w:rsidRDefault="00157049" w:rsidP="00157049">
            <w:pPr>
              <w:shd w:val="clear" w:color="auto" w:fill="FFFFFF"/>
              <w:spacing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</w:pPr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The number of </w:t>
            </w:r>
            <w:proofErr w:type="spellStart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neighbors</w:t>
            </w:r>
            <w:proofErr w:type="spellEnd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 considered (parameter </w:t>
            </w:r>
            <w:proofErr w:type="spellStart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n_neighbors</w:t>
            </w:r>
            <w:proofErr w:type="spellEnd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) is typically set </w:t>
            </w:r>
          </w:p>
          <w:p w:rsidR="00031779" w:rsidRDefault="00157049" w:rsidP="00157049">
            <w:pPr>
              <w:shd w:val="clear" w:color="auto" w:fill="FFFFFF"/>
              <w:spacing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</w:pPr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1) greater than the minimum number of samples a cluster has to contain, so that other samples can be local outliers relative to this cluster, and</w:t>
            </w:r>
          </w:p>
          <w:p w:rsidR="00157049" w:rsidRPr="00157049" w:rsidRDefault="00157049" w:rsidP="00157049">
            <w:pPr>
              <w:shd w:val="clear" w:color="auto" w:fill="FFFFFF"/>
              <w:spacing w:after="100" w:afterAutospacing="1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</w:pPr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 2) smaller than the maximum number of close by samples that can potentially be local outliers. In practice, such </w:t>
            </w:r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information’s</w:t>
            </w:r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 xml:space="preserve"> are generally not available, and taking </w:t>
            </w:r>
            <w:proofErr w:type="spellStart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n_neighbors</w:t>
            </w:r>
            <w:proofErr w:type="spellEnd"/>
            <w:r w:rsidRPr="00157049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en-IN"/>
              </w:rPr>
              <w:t>=20 appears to work well in general.</w:t>
            </w:r>
          </w:p>
          <w:p w:rsidR="00157049" w:rsidRDefault="00157049" w:rsidP="00314C11">
            <w:pPr>
              <w:shd w:val="clear" w:color="auto" w:fill="FFFFFF"/>
              <w:spacing w:after="100" w:afterAutospacing="1"/>
              <w:jc w:val="both"/>
            </w:pPr>
            <w:r w:rsidRPr="00A44C5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5E7164DB" wp14:editId="3F3706F7">
                  <wp:extent cx="4427220" cy="3320415"/>
                  <wp:effectExtent l="0" t="0" r="0" b="0"/>
                  <wp:docPr id="1" name="Picture 1" descr="Local Outlier Factor (LOF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cal Outlier Factor (LOF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7220" cy="332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7049" w:rsidRPr="00A44C51" w:rsidRDefault="00157049" w:rsidP="00157049">
            <w:pPr>
              <w:shd w:val="clear" w:color="auto" w:fill="FFFFFF"/>
              <w:spacing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IN"/>
              </w:rPr>
            </w:pPr>
          </w:p>
          <w:p w:rsidR="00157049" w:rsidRDefault="00157049" w:rsidP="00157049"/>
          <w:p w:rsidR="00157049" w:rsidRPr="00157049" w:rsidRDefault="00157049" w:rsidP="00157049">
            <w:pPr>
              <w:rPr>
                <w:b/>
              </w:rPr>
            </w:pPr>
          </w:p>
          <w:p w:rsidR="002F2BE7" w:rsidRPr="00157049" w:rsidRDefault="00157049" w:rsidP="00157049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57049">
              <w:rPr>
                <w:rFonts w:ascii="Times New Roman" w:hAnsi="Times New Roman" w:cs="Times New Roman"/>
                <w:b/>
              </w:rPr>
              <w:t>Cluster based Local Outlier Factor (CBLOF)</w:t>
            </w:r>
          </w:p>
          <w:p w:rsidR="00157049" w:rsidRPr="00157049" w:rsidRDefault="00157049" w:rsidP="00157049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57049">
              <w:rPr>
                <w:rFonts w:ascii="Times New Roman" w:hAnsi="Times New Roman" w:cs="Times New Roman"/>
                <w:b/>
              </w:rPr>
              <w:t>Introduction:</w:t>
            </w:r>
          </w:p>
          <w:p w:rsidR="00157049" w:rsidRDefault="00157049" w:rsidP="00157049">
            <w:pPr>
              <w:jc w:val="both"/>
              <w:rPr>
                <w:rFonts w:ascii="Times New Roman" w:hAnsi="Times New Roman" w:cs="Times New Roman"/>
              </w:rPr>
            </w:pPr>
            <w:r w:rsidRPr="00157049">
              <w:rPr>
                <w:rFonts w:ascii="Times New Roman" w:hAnsi="Times New Roman" w:cs="Times New Roman"/>
              </w:rPr>
              <w:t>The local outer factor is based on a principle of local density, where locality is defined by k. An additional variable is used to achieve more consistent outcomes within clubs. The LOF meaning is "reachability distance."</w:t>
            </w:r>
          </w:p>
          <w:p w:rsidR="00157049" w:rsidRDefault="00157049" w:rsidP="00157049">
            <w:pPr>
              <w:jc w:val="both"/>
              <w:rPr>
                <w:rFonts w:ascii="Times New Roman" w:hAnsi="Times New Roman" w:cs="Times New Roman"/>
              </w:rPr>
            </w:pPr>
          </w:p>
          <w:p w:rsidR="00157049" w:rsidRPr="00157049" w:rsidRDefault="00157049" w:rsidP="001570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7049">
              <w:rPr>
                <w:rFonts w:ascii="Times New Roman" w:hAnsi="Times New Roman" w:cs="Times New Roman"/>
                <w:b/>
                <w:sz w:val="24"/>
                <w:szCs w:val="24"/>
              </w:rPr>
              <w:t>Local Density Cluster based Outlier Factor (LDCOF)</w:t>
            </w:r>
          </w:p>
          <w:p w:rsidR="00031779" w:rsidRDefault="00157049" w:rsidP="00157049">
            <w:pPr>
              <w:jc w:val="both"/>
            </w:pPr>
            <w:r>
              <w:t xml:space="preserve">Introduction: </w:t>
            </w:r>
          </w:p>
          <w:p w:rsidR="00157049" w:rsidRPr="00031779" w:rsidRDefault="00157049" w:rsidP="00157049">
            <w:pPr>
              <w:jc w:val="both"/>
            </w:pPr>
            <w:r>
              <w:t>T</w:t>
            </w:r>
            <w:bookmarkStart w:id="0" w:name="_GoBack"/>
            <w:bookmarkEnd w:id="0"/>
            <w:r>
              <w:t>he local density estimation of CBLOF using only the amount of cl</w:t>
            </w:r>
            <w:r>
              <w:t xml:space="preserve">uster members is controversial. </w:t>
            </w:r>
            <w:r>
              <w:t>CBLOF is in fact not a local anomaly detection method any more since the density of the cluster is completely neglected. The local density cluster-based outlier factor LDCOF addresses this shortcoming by estimating the clusters’ densities assuming a spherical distribution of the cluster members.</w:t>
            </w:r>
          </w:p>
          <w:p w:rsidR="00157049" w:rsidRDefault="00157049" w:rsidP="001570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7049" w:rsidRDefault="00157049" w:rsidP="001570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7049" w:rsidRPr="00605AD8" w:rsidRDefault="00157049" w:rsidP="001570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Pr="00B40EFA" w:rsidRDefault="00B805E7" w:rsidP="004B76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Part B</w:t>
            </w:r>
          </w:p>
        </w:tc>
      </w:tr>
      <w:tr w:rsidR="00B805E7" w:rsidRPr="00B40EFA" w:rsidTr="00B805E7">
        <w:tc>
          <w:tcPr>
            <w:tcW w:w="9016" w:type="dxa"/>
          </w:tcPr>
          <w:p w:rsidR="008304C6" w:rsidRPr="008304C6" w:rsidRDefault="00B805E7" w:rsidP="00CA1F60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="00FB7B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Output</w:t>
            </w: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8304C6" w:rsidRDefault="008304C6" w:rsidP="008304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  <w:p w:rsidR="00CD1626" w:rsidRPr="00B40EFA" w:rsidRDefault="00CD16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567D1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="001C6A29" w:rsidRPr="00B40EFA" w:rsidRDefault="001C6A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0098E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="001C6A29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4F32" w:rsidRPr="00B40EFA" w:rsidRDefault="00694F32">
      <w:pPr>
        <w:rPr>
          <w:rFonts w:ascii="Times New Roman" w:hAnsi="Times New Roman" w:cs="Times New Roman"/>
          <w:sz w:val="24"/>
          <w:szCs w:val="24"/>
        </w:rPr>
      </w:pPr>
    </w:p>
    <w:sectPr w:rsidR="00694F32" w:rsidRPr="00B40EFA" w:rsidSect="007A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42D"/>
    <w:multiLevelType w:val="hybridMultilevel"/>
    <w:tmpl w:val="9EE42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C6096"/>
    <w:multiLevelType w:val="multilevel"/>
    <w:tmpl w:val="5F2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3CE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9A11449"/>
    <w:multiLevelType w:val="hybridMultilevel"/>
    <w:tmpl w:val="D28E2B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F4B90"/>
    <w:multiLevelType w:val="hybridMultilevel"/>
    <w:tmpl w:val="24B827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D3298B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9A17273"/>
    <w:multiLevelType w:val="hybridMultilevel"/>
    <w:tmpl w:val="B9C4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A3342"/>
    <w:multiLevelType w:val="hybridMultilevel"/>
    <w:tmpl w:val="33F804C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FE54748"/>
    <w:multiLevelType w:val="hybridMultilevel"/>
    <w:tmpl w:val="AA505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73FCB"/>
    <w:multiLevelType w:val="multilevel"/>
    <w:tmpl w:val="3F4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93632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75C33B8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28063168"/>
    <w:multiLevelType w:val="hybridMultilevel"/>
    <w:tmpl w:val="5D14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C0147"/>
    <w:multiLevelType w:val="hybridMultilevel"/>
    <w:tmpl w:val="5BC62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6621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89B30D6"/>
    <w:multiLevelType w:val="multilevel"/>
    <w:tmpl w:val="9C2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76B51"/>
    <w:multiLevelType w:val="hybridMultilevel"/>
    <w:tmpl w:val="A81E2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065F7"/>
    <w:multiLevelType w:val="multilevel"/>
    <w:tmpl w:val="FC7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80632"/>
    <w:multiLevelType w:val="multilevel"/>
    <w:tmpl w:val="BFA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C16DA"/>
    <w:multiLevelType w:val="multilevel"/>
    <w:tmpl w:val="ABB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D7749"/>
    <w:multiLevelType w:val="hybridMultilevel"/>
    <w:tmpl w:val="F5AC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93F4C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77AF4249"/>
    <w:multiLevelType w:val="hybridMultilevel"/>
    <w:tmpl w:val="7068B1E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787033DE"/>
    <w:multiLevelType w:val="hybridMultilevel"/>
    <w:tmpl w:val="79F65F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855AB0"/>
    <w:multiLevelType w:val="hybridMultilevel"/>
    <w:tmpl w:val="68F4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A77318"/>
    <w:multiLevelType w:val="hybridMultilevel"/>
    <w:tmpl w:val="592C4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8C0820"/>
    <w:multiLevelType w:val="hybridMultilevel"/>
    <w:tmpl w:val="E9D65E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20"/>
  </w:num>
  <w:num w:numId="4">
    <w:abstractNumId w:val="24"/>
  </w:num>
  <w:num w:numId="5">
    <w:abstractNumId w:val="6"/>
  </w:num>
  <w:num w:numId="6">
    <w:abstractNumId w:val="23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11"/>
  </w:num>
  <w:num w:numId="12">
    <w:abstractNumId w:val="10"/>
  </w:num>
  <w:num w:numId="13">
    <w:abstractNumId w:val="21"/>
  </w:num>
  <w:num w:numId="14">
    <w:abstractNumId w:val="25"/>
  </w:num>
  <w:num w:numId="15">
    <w:abstractNumId w:val="15"/>
  </w:num>
  <w:num w:numId="16">
    <w:abstractNumId w:val="1"/>
  </w:num>
  <w:num w:numId="17">
    <w:abstractNumId w:val="9"/>
  </w:num>
  <w:num w:numId="18">
    <w:abstractNumId w:val="12"/>
  </w:num>
  <w:num w:numId="19">
    <w:abstractNumId w:val="22"/>
  </w:num>
  <w:num w:numId="20">
    <w:abstractNumId w:val="8"/>
  </w:num>
  <w:num w:numId="21">
    <w:abstractNumId w:val="16"/>
  </w:num>
  <w:num w:numId="22">
    <w:abstractNumId w:val="7"/>
  </w:num>
  <w:num w:numId="23">
    <w:abstractNumId w:val="26"/>
  </w:num>
  <w:num w:numId="24">
    <w:abstractNumId w:val="4"/>
  </w:num>
  <w:num w:numId="25">
    <w:abstractNumId w:val="0"/>
  </w:num>
  <w:num w:numId="26">
    <w:abstractNumId w:val="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8A2"/>
    <w:rsid w:val="0000098E"/>
    <w:rsid w:val="00005E1C"/>
    <w:rsid w:val="00020A0B"/>
    <w:rsid w:val="000265C2"/>
    <w:rsid w:val="00031779"/>
    <w:rsid w:val="000520C6"/>
    <w:rsid w:val="00091143"/>
    <w:rsid w:val="000A2F1E"/>
    <w:rsid w:val="000A4347"/>
    <w:rsid w:val="000C74B4"/>
    <w:rsid w:val="000D0230"/>
    <w:rsid w:val="000D3331"/>
    <w:rsid w:val="000D42CF"/>
    <w:rsid w:val="000E4D86"/>
    <w:rsid w:val="001137E4"/>
    <w:rsid w:val="00116351"/>
    <w:rsid w:val="001219C0"/>
    <w:rsid w:val="0013095F"/>
    <w:rsid w:val="00135EF5"/>
    <w:rsid w:val="00153480"/>
    <w:rsid w:val="00157049"/>
    <w:rsid w:val="00167B3C"/>
    <w:rsid w:val="001A31E5"/>
    <w:rsid w:val="001A4BF6"/>
    <w:rsid w:val="001B3385"/>
    <w:rsid w:val="001C42EB"/>
    <w:rsid w:val="001C6A29"/>
    <w:rsid w:val="001C7850"/>
    <w:rsid w:val="001D09AA"/>
    <w:rsid w:val="001D6E43"/>
    <w:rsid w:val="001F4B08"/>
    <w:rsid w:val="00215E86"/>
    <w:rsid w:val="00217723"/>
    <w:rsid w:val="002177F8"/>
    <w:rsid w:val="00245100"/>
    <w:rsid w:val="002470DC"/>
    <w:rsid w:val="002542E5"/>
    <w:rsid w:val="00260722"/>
    <w:rsid w:val="00263443"/>
    <w:rsid w:val="00276A62"/>
    <w:rsid w:val="00280570"/>
    <w:rsid w:val="00280FA3"/>
    <w:rsid w:val="0029504D"/>
    <w:rsid w:val="002A2B93"/>
    <w:rsid w:val="002A7ABF"/>
    <w:rsid w:val="002E28DD"/>
    <w:rsid w:val="002E4233"/>
    <w:rsid w:val="002F2BE7"/>
    <w:rsid w:val="002F7981"/>
    <w:rsid w:val="00313EA2"/>
    <w:rsid w:val="00314C11"/>
    <w:rsid w:val="0034599E"/>
    <w:rsid w:val="00354747"/>
    <w:rsid w:val="0036227F"/>
    <w:rsid w:val="00394050"/>
    <w:rsid w:val="003A3A9C"/>
    <w:rsid w:val="003D52BB"/>
    <w:rsid w:val="003D7E3E"/>
    <w:rsid w:val="003E7711"/>
    <w:rsid w:val="003F04FD"/>
    <w:rsid w:val="00415A87"/>
    <w:rsid w:val="0043072E"/>
    <w:rsid w:val="00445DF6"/>
    <w:rsid w:val="00462226"/>
    <w:rsid w:val="00474640"/>
    <w:rsid w:val="004B76AC"/>
    <w:rsid w:val="004C3A93"/>
    <w:rsid w:val="004F2983"/>
    <w:rsid w:val="0052063D"/>
    <w:rsid w:val="005554EC"/>
    <w:rsid w:val="00573EDE"/>
    <w:rsid w:val="00582E4E"/>
    <w:rsid w:val="005900C8"/>
    <w:rsid w:val="005D17F9"/>
    <w:rsid w:val="005F0909"/>
    <w:rsid w:val="005F72F7"/>
    <w:rsid w:val="00605AD8"/>
    <w:rsid w:val="0060644F"/>
    <w:rsid w:val="00624378"/>
    <w:rsid w:val="00645B63"/>
    <w:rsid w:val="006478E0"/>
    <w:rsid w:val="00651F07"/>
    <w:rsid w:val="00655769"/>
    <w:rsid w:val="00673328"/>
    <w:rsid w:val="0069102E"/>
    <w:rsid w:val="006927E5"/>
    <w:rsid w:val="00694F32"/>
    <w:rsid w:val="006D5B5D"/>
    <w:rsid w:val="006F7245"/>
    <w:rsid w:val="00701E04"/>
    <w:rsid w:val="00702EAD"/>
    <w:rsid w:val="00714345"/>
    <w:rsid w:val="00727E33"/>
    <w:rsid w:val="00731FE2"/>
    <w:rsid w:val="0074394D"/>
    <w:rsid w:val="00757AEF"/>
    <w:rsid w:val="00780C3F"/>
    <w:rsid w:val="007A0A4A"/>
    <w:rsid w:val="007D4056"/>
    <w:rsid w:val="007E215E"/>
    <w:rsid w:val="008230CC"/>
    <w:rsid w:val="0082656D"/>
    <w:rsid w:val="008304C6"/>
    <w:rsid w:val="00833318"/>
    <w:rsid w:val="008334C8"/>
    <w:rsid w:val="008411C8"/>
    <w:rsid w:val="008520A9"/>
    <w:rsid w:val="00877BF3"/>
    <w:rsid w:val="00883C4F"/>
    <w:rsid w:val="00896C08"/>
    <w:rsid w:val="008A0D4E"/>
    <w:rsid w:val="008C0C02"/>
    <w:rsid w:val="008C1BD9"/>
    <w:rsid w:val="008D3721"/>
    <w:rsid w:val="008F558B"/>
    <w:rsid w:val="00911878"/>
    <w:rsid w:val="009150AA"/>
    <w:rsid w:val="0095655F"/>
    <w:rsid w:val="00957A9F"/>
    <w:rsid w:val="00981FF6"/>
    <w:rsid w:val="009851F8"/>
    <w:rsid w:val="0099399A"/>
    <w:rsid w:val="009C047B"/>
    <w:rsid w:val="009D1056"/>
    <w:rsid w:val="009E0508"/>
    <w:rsid w:val="009E1694"/>
    <w:rsid w:val="009F52AA"/>
    <w:rsid w:val="00A0014B"/>
    <w:rsid w:val="00A1236D"/>
    <w:rsid w:val="00A13DD5"/>
    <w:rsid w:val="00A14AD8"/>
    <w:rsid w:val="00A161FF"/>
    <w:rsid w:val="00A473BE"/>
    <w:rsid w:val="00A555DF"/>
    <w:rsid w:val="00A57107"/>
    <w:rsid w:val="00A61CC0"/>
    <w:rsid w:val="00A64DB8"/>
    <w:rsid w:val="00A70092"/>
    <w:rsid w:val="00A708A2"/>
    <w:rsid w:val="00A778A6"/>
    <w:rsid w:val="00AA438C"/>
    <w:rsid w:val="00AE0E19"/>
    <w:rsid w:val="00AE54C1"/>
    <w:rsid w:val="00B03097"/>
    <w:rsid w:val="00B22514"/>
    <w:rsid w:val="00B26876"/>
    <w:rsid w:val="00B304CE"/>
    <w:rsid w:val="00B40EFA"/>
    <w:rsid w:val="00B567D1"/>
    <w:rsid w:val="00B724A6"/>
    <w:rsid w:val="00B74497"/>
    <w:rsid w:val="00B805E7"/>
    <w:rsid w:val="00B80DB9"/>
    <w:rsid w:val="00B861EA"/>
    <w:rsid w:val="00B9260B"/>
    <w:rsid w:val="00B95394"/>
    <w:rsid w:val="00B953B8"/>
    <w:rsid w:val="00C02767"/>
    <w:rsid w:val="00C14B6B"/>
    <w:rsid w:val="00C20A38"/>
    <w:rsid w:val="00C22908"/>
    <w:rsid w:val="00C25B57"/>
    <w:rsid w:val="00C26722"/>
    <w:rsid w:val="00C43313"/>
    <w:rsid w:val="00C55648"/>
    <w:rsid w:val="00C776F4"/>
    <w:rsid w:val="00C9710D"/>
    <w:rsid w:val="00CA1F60"/>
    <w:rsid w:val="00CA37DC"/>
    <w:rsid w:val="00CA3CC3"/>
    <w:rsid w:val="00CB6F86"/>
    <w:rsid w:val="00CC2DF8"/>
    <w:rsid w:val="00CC6052"/>
    <w:rsid w:val="00CD0486"/>
    <w:rsid w:val="00CD1626"/>
    <w:rsid w:val="00CE0B3C"/>
    <w:rsid w:val="00CF3DEA"/>
    <w:rsid w:val="00CF7EDB"/>
    <w:rsid w:val="00D063FD"/>
    <w:rsid w:val="00D368A0"/>
    <w:rsid w:val="00D53E15"/>
    <w:rsid w:val="00D57ED6"/>
    <w:rsid w:val="00D66BE3"/>
    <w:rsid w:val="00DC0852"/>
    <w:rsid w:val="00DC6916"/>
    <w:rsid w:val="00DD59EB"/>
    <w:rsid w:val="00DD736D"/>
    <w:rsid w:val="00DE6E34"/>
    <w:rsid w:val="00DF282C"/>
    <w:rsid w:val="00DF5016"/>
    <w:rsid w:val="00E12167"/>
    <w:rsid w:val="00E1372B"/>
    <w:rsid w:val="00E2109F"/>
    <w:rsid w:val="00E250BD"/>
    <w:rsid w:val="00E4334A"/>
    <w:rsid w:val="00E835DD"/>
    <w:rsid w:val="00EB53AC"/>
    <w:rsid w:val="00EC7BB9"/>
    <w:rsid w:val="00ED0441"/>
    <w:rsid w:val="00ED2A07"/>
    <w:rsid w:val="00EF7E0E"/>
    <w:rsid w:val="00F03F86"/>
    <w:rsid w:val="00F25DF4"/>
    <w:rsid w:val="00F30FB6"/>
    <w:rsid w:val="00F314B6"/>
    <w:rsid w:val="00F458BD"/>
    <w:rsid w:val="00F470B8"/>
    <w:rsid w:val="00F548D8"/>
    <w:rsid w:val="00F55F70"/>
    <w:rsid w:val="00F6707D"/>
    <w:rsid w:val="00F702A2"/>
    <w:rsid w:val="00F95AD4"/>
    <w:rsid w:val="00F967B0"/>
    <w:rsid w:val="00F968D6"/>
    <w:rsid w:val="00FB4258"/>
    <w:rsid w:val="00FB7BD4"/>
    <w:rsid w:val="00FC100D"/>
    <w:rsid w:val="00FE6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2DFF"/>
  <w15:docId w15:val="{F83A49C5-BC96-48A1-92BB-CAE8351B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A4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E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862">
    <w:name w:val="line862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0C02"/>
    <w:rPr>
      <w:i/>
      <w:iCs/>
    </w:rPr>
  </w:style>
  <w:style w:type="paragraph" w:customStyle="1" w:styleId="line891">
    <w:name w:val="line891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C02"/>
    <w:rPr>
      <w:b/>
      <w:bCs/>
    </w:rPr>
  </w:style>
  <w:style w:type="character" w:styleId="Hyperlink">
    <w:name w:val="Hyperlink"/>
    <w:basedOn w:val="DefaultParagraphFont"/>
    <w:uiPriority w:val="99"/>
    <w:unhideWhenUsed/>
    <w:rsid w:val="008C0C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2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E8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99399A"/>
  </w:style>
  <w:style w:type="character" w:styleId="HTMLCode">
    <w:name w:val="HTML Code"/>
    <w:basedOn w:val="DefaultParagraphFont"/>
    <w:uiPriority w:val="99"/>
    <w:semiHidden/>
    <w:unhideWhenUsed/>
    <w:rsid w:val="0029504D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CD16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1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6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5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2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learn</cp:lastModifiedBy>
  <cp:revision>3</cp:revision>
  <dcterms:created xsi:type="dcterms:W3CDTF">2021-09-21T11:36:00Z</dcterms:created>
  <dcterms:modified xsi:type="dcterms:W3CDTF">2021-09-21T11:42:00Z</dcterms:modified>
</cp:coreProperties>
</file>