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956" w:rsidRDefault="00583956" w:rsidP="00583956">
      <w:pPr>
        <w:pStyle w:val="Heading1"/>
      </w:pPr>
      <w:r>
        <w:t>Question 1:</w:t>
      </w:r>
    </w:p>
    <w:p w:rsidR="00583956" w:rsidRDefault="00583956" w:rsidP="00583956"/>
    <w:p w:rsidR="00583956" w:rsidRDefault="00583956" w:rsidP="00583956">
      <w:r>
        <w:t xml:space="preserve">Display the Countries and corresponding states dynamically. </w:t>
      </w:r>
    </w:p>
    <w:p w:rsidR="00405E86" w:rsidRDefault="00405E86" w:rsidP="00405E86">
      <w:pPr>
        <w:pStyle w:val="ListParagraph"/>
        <w:numPr>
          <w:ilvl w:val="0"/>
          <w:numId w:val="1"/>
        </w:numPr>
      </w:pPr>
      <w:r>
        <w:t xml:space="preserve">By </w:t>
      </w:r>
      <w:r w:rsidR="006B5F63">
        <w:t>default,</w:t>
      </w:r>
      <w:r>
        <w:t xml:space="preserve"> display only select country. </w:t>
      </w:r>
    </w:p>
    <w:p w:rsidR="00405E86" w:rsidRDefault="00405E86" w:rsidP="00405E86">
      <w:pPr>
        <w:pStyle w:val="ListParagraph"/>
      </w:pPr>
      <w:r>
        <w:rPr>
          <w:noProof/>
        </w:rPr>
        <w:drawing>
          <wp:inline distT="0" distB="0" distL="0" distR="0">
            <wp:extent cx="5943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6" w:rsidRDefault="00405E86" w:rsidP="00405E86">
      <w:pPr>
        <w:pStyle w:val="ListParagraph"/>
        <w:numPr>
          <w:ilvl w:val="0"/>
          <w:numId w:val="1"/>
        </w:numPr>
      </w:pPr>
      <w:r>
        <w:t>Display all the countries as dropdown list as mentioned below</w:t>
      </w:r>
    </w:p>
    <w:p w:rsidR="00405E86" w:rsidRDefault="00405E86" w:rsidP="00405E86">
      <w:pPr>
        <w:ind w:left="360"/>
      </w:pP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01" w:rsidRDefault="00420E01" w:rsidP="00405E86">
      <w:pPr>
        <w:pStyle w:val="ListParagraph"/>
        <w:numPr>
          <w:ilvl w:val="0"/>
          <w:numId w:val="1"/>
        </w:numPr>
      </w:pPr>
      <w:r>
        <w:t>Display select state only after selecting the country</w:t>
      </w:r>
    </w:p>
    <w:p w:rsidR="00420E01" w:rsidRDefault="00420E01" w:rsidP="00420E01">
      <w:pPr>
        <w:pStyle w:val="ListParagraph"/>
      </w:pPr>
      <w:r>
        <w:rPr>
          <w:noProof/>
        </w:rPr>
        <w:drawing>
          <wp:inline distT="0" distB="0" distL="0" distR="0">
            <wp:extent cx="5935980" cy="1135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6" w:rsidRDefault="00420E01" w:rsidP="00405E86">
      <w:pPr>
        <w:pStyle w:val="ListParagraph"/>
        <w:numPr>
          <w:ilvl w:val="0"/>
          <w:numId w:val="1"/>
        </w:numPr>
      </w:pPr>
      <w:r>
        <w:t>Display the states corresponding to the country</w:t>
      </w:r>
    </w:p>
    <w:p w:rsidR="00420E01" w:rsidRPr="00420E01" w:rsidRDefault="00420E01" w:rsidP="00420E01">
      <w:pPr>
        <w:pStyle w:val="ListParagraph"/>
        <w:rPr>
          <w:b/>
        </w:rPr>
      </w:pPr>
      <w:r w:rsidRPr="00420E01">
        <w:rPr>
          <w:b/>
        </w:rPr>
        <w:t>Ex: As mentioned below, I have selected ‘Canada’ as a country and here I’m displaying states corresponding to the Canada.</w:t>
      </w:r>
    </w:p>
    <w:p w:rsidR="00405E86" w:rsidRDefault="00420E01" w:rsidP="00187A36">
      <w:r>
        <w:rPr>
          <w:noProof/>
        </w:rPr>
        <w:lastRenderedPageBreak/>
        <w:drawing>
          <wp:inline distT="0" distB="0" distL="0" distR="0">
            <wp:extent cx="59436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2F" w:rsidRDefault="00E67B2F" w:rsidP="00E67B2F">
      <w:pPr>
        <w:pStyle w:val="Heading1"/>
      </w:pPr>
      <w:r>
        <w:t xml:space="preserve">Question </w:t>
      </w:r>
      <w:r>
        <w:t>2</w:t>
      </w:r>
      <w:r>
        <w:t>:</w:t>
      </w:r>
    </w:p>
    <w:p w:rsidR="00E67B2F" w:rsidRDefault="00E67B2F" w:rsidP="00E67B2F">
      <w:r>
        <w:t>Display the list of sale items as mentioned below using the HTML’s provided.</w:t>
      </w:r>
    </w:p>
    <w:p w:rsidR="00E67B2F" w:rsidRDefault="00E67B2F" w:rsidP="00E67B2F"/>
    <w:p w:rsidR="00E67B2F" w:rsidRDefault="00E67B2F" w:rsidP="00E67B2F">
      <w:r>
        <w:rPr>
          <w:noProof/>
        </w:rPr>
        <w:drawing>
          <wp:inline distT="0" distB="0" distL="0" distR="0" wp14:anchorId="097AF075" wp14:editId="4C677139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2F" w:rsidRDefault="00E67B2F" w:rsidP="00E67B2F">
      <w:r>
        <w:t>When you click Buy Me, it should display as below output.</w:t>
      </w:r>
    </w:p>
    <w:p w:rsidR="00E67B2F" w:rsidRDefault="00E67B2F" w:rsidP="00E67B2F">
      <w:r>
        <w:rPr>
          <w:noProof/>
        </w:rPr>
        <w:lastRenderedPageBreak/>
        <w:drawing>
          <wp:inline distT="0" distB="0" distL="0" distR="0" wp14:anchorId="376F84CE" wp14:editId="4C46984B">
            <wp:extent cx="5935980" cy="2194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2F" w:rsidRDefault="00E67B2F" w:rsidP="00E67B2F"/>
    <w:p w:rsidR="00583956" w:rsidRDefault="00583956" w:rsidP="00541FC3">
      <w:pPr>
        <w:pStyle w:val="Heading1"/>
      </w:pPr>
    </w:p>
    <w:p w:rsidR="00541FC3" w:rsidRDefault="00541FC3" w:rsidP="00541FC3">
      <w:pPr>
        <w:pStyle w:val="Heading1"/>
      </w:pPr>
      <w:r>
        <w:t xml:space="preserve">Question </w:t>
      </w:r>
      <w:r w:rsidR="00F66EBB">
        <w:t>3</w:t>
      </w:r>
      <w:r>
        <w:t>:</w:t>
      </w:r>
    </w:p>
    <w:p w:rsidR="00541FC3" w:rsidRDefault="00541FC3" w:rsidP="00541FC3"/>
    <w:p w:rsidR="00541FC3" w:rsidRDefault="00541FC3" w:rsidP="00541FC3">
      <w:r>
        <w:t>Define the routing for each header click as highlighted below (home. About Me/Skills… Etc.)</w:t>
      </w:r>
      <w:r w:rsidR="00CF7746">
        <w:t xml:space="preserve"> and display the html’s provided for each click.</w:t>
      </w:r>
      <w:bookmarkStart w:id="0" w:name="_GoBack"/>
      <w:bookmarkEnd w:id="0"/>
    </w:p>
    <w:p w:rsidR="00541FC3" w:rsidRDefault="00541FC3" w:rsidP="00541FC3"/>
    <w:p w:rsidR="00541FC3" w:rsidRDefault="00541FC3" w:rsidP="00541FC3">
      <w:r>
        <w:rPr>
          <w:noProof/>
        </w:rPr>
        <w:drawing>
          <wp:inline distT="0" distB="0" distL="0" distR="0" wp14:anchorId="760BB2DD" wp14:editId="39D9ACB1">
            <wp:extent cx="5935980" cy="2796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32" w:rsidRDefault="00271232" w:rsidP="00541FC3">
      <w:pPr>
        <w:pStyle w:val="Heading1"/>
      </w:pPr>
    </w:p>
    <w:p w:rsidR="00271232" w:rsidRDefault="00271232" w:rsidP="00541FC3">
      <w:pPr>
        <w:pStyle w:val="Heading1"/>
      </w:pPr>
    </w:p>
    <w:p w:rsidR="00541FC3" w:rsidRDefault="00541FC3" w:rsidP="00541FC3">
      <w:pPr>
        <w:pStyle w:val="Heading1"/>
      </w:pPr>
      <w:r>
        <w:t xml:space="preserve">Question </w:t>
      </w:r>
      <w:r w:rsidR="00110DCA">
        <w:t>4</w:t>
      </w:r>
      <w:r>
        <w:t>:</w:t>
      </w:r>
      <w:r w:rsidRPr="00541FC3">
        <w:t xml:space="preserve"> </w:t>
      </w:r>
    </w:p>
    <w:p w:rsidR="00541FC3" w:rsidRDefault="00541FC3" w:rsidP="00541FC3">
      <w:r>
        <w:t xml:space="preserve">Create a </w:t>
      </w:r>
      <w:r w:rsidRPr="00312F51">
        <w:rPr>
          <w:b/>
        </w:rPr>
        <w:t xml:space="preserve">custom </w:t>
      </w:r>
      <w:r>
        <w:rPr>
          <w:b/>
        </w:rPr>
        <w:t>pipe</w:t>
      </w:r>
      <w:r>
        <w:t xml:space="preserve"> to display numbers based on both input boxes</w:t>
      </w:r>
      <w:r w:rsidR="00E14B85">
        <w:t>.</w:t>
      </w:r>
    </w:p>
    <w:p w:rsidR="00E14B85" w:rsidRDefault="00E14B85" w:rsidP="00541FC3">
      <w:r>
        <w:t xml:space="preserve">PS: DO NOT USE </w:t>
      </w:r>
      <w:r w:rsidRPr="00EF2490">
        <w:rPr>
          <w:b/>
          <w:u w:val="single"/>
        </w:rPr>
        <w:t>SLICE</w:t>
      </w:r>
      <w:r>
        <w:t xml:space="preserve"> HERE. Create a custom pipe to achieve the below logic. </w:t>
      </w:r>
    </w:p>
    <w:p w:rsidR="00541FC3" w:rsidRDefault="00541FC3" w:rsidP="00541FC3"/>
    <w:p w:rsidR="00541FC3" w:rsidRDefault="00541FC3" w:rsidP="00541FC3">
      <w:r>
        <w:rPr>
          <w:noProof/>
        </w:rPr>
        <w:drawing>
          <wp:inline distT="0" distB="0" distL="0" distR="0" wp14:anchorId="317A134C" wp14:editId="33431AB5">
            <wp:extent cx="4411980" cy="1783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C3" w:rsidRDefault="00541FC3" w:rsidP="00541FC3">
      <w:pPr>
        <w:pStyle w:val="Heading1"/>
      </w:pPr>
      <w:r>
        <w:t xml:space="preserve">Question </w:t>
      </w:r>
      <w:r w:rsidR="000F7CCA">
        <w:t>5</w:t>
      </w:r>
      <w:r>
        <w:t>:</w:t>
      </w:r>
      <w:r w:rsidRPr="00541FC3">
        <w:t xml:space="preserve"> </w:t>
      </w:r>
    </w:p>
    <w:p w:rsidR="00541FC3" w:rsidRDefault="00541FC3" w:rsidP="00541FC3">
      <w:r>
        <w:t xml:space="preserve">Create a temporary database in Firebase and get the </w:t>
      </w:r>
      <w:proofErr w:type="gramStart"/>
      <w:r>
        <w:t>end point</w:t>
      </w:r>
      <w:proofErr w:type="gramEnd"/>
      <w:r>
        <w:t xml:space="preserve"> from Firebase to issue </w:t>
      </w:r>
      <w:r>
        <w:t xml:space="preserve">a http post call </w:t>
      </w:r>
    </w:p>
    <w:p w:rsidR="00541FC3" w:rsidRDefault="00541FC3" w:rsidP="00541FC3">
      <w:r>
        <w:t xml:space="preserve">Also, don’t enable the signup button if the user input is empty for all the below 3 input boxes. </w:t>
      </w:r>
    </w:p>
    <w:p w:rsidR="00541FC3" w:rsidRDefault="00541FC3" w:rsidP="00541FC3"/>
    <w:p w:rsidR="00541FC3" w:rsidRPr="00C236FE" w:rsidRDefault="00541FC3" w:rsidP="00541FC3">
      <w:r>
        <w:rPr>
          <w:noProof/>
        </w:rPr>
        <w:drawing>
          <wp:inline distT="0" distB="0" distL="0" distR="0" wp14:anchorId="2DA2ACFC" wp14:editId="54D30288">
            <wp:extent cx="5941060" cy="1487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C3" w:rsidRDefault="00541FC3" w:rsidP="00541FC3">
      <w:pPr>
        <w:pStyle w:val="Heading1"/>
      </w:pPr>
    </w:p>
    <w:p w:rsidR="00541FC3" w:rsidRPr="00312F51" w:rsidRDefault="00541FC3" w:rsidP="00541FC3"/>
    <w:p w:rsidR="00541FC3" w:rsidRDefault="00541FC3" w:rsidP="00541FC3">
      <w:pPr>
        <w:pStyle w:val="Heading1"/>
      </w:pPr>
    </w:p>
    <w:p w:rsidR="00A36397" w:rsidRDefault="00A36397"/>
    <w:sectPr w:rsidR="00A3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FAE" w:rsidRDefault="00D53FAE" w:rsidP="00541FC3">
      <w:pPr>
        <w:spacing w:after="0" w:line="240" w:lineRule="auto"/>
      </w:pPr>
      <w:r>
        <w:separator/>
      </w:r>
    </w:p>
  </w:endnote>
  <w:endnote w:type="continuationSeparator" w:id="0">
    <w:p w:rsidR="00D53FAE" w:rsidRDefault="00D53FAE" w:rsidP="0054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FAE" w:rsidRDefault="00D53FAE" w:rsidP="00541FC3">
      <w:pPr>
        <w:spacing w:after="0" w:line="240" w:lineRule="auto"/>
      </w:pPr>
      <w:r>
        <w:separator/>
      </w:r>
    </w:p>
  </w:footnote>
  <w:footnote w:type="continuationSeparator" w:id="0">
    <w:p w:rsidR="00D53FAE" w:rsidRDefault="00D53FAE" w:rsidP="00541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4CE"/>
    <w:multiLevelType w:val="hybridMultilevel"/>
    <w:tmpl w:val="D8E6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C3"/>
    <w:rsid w:val="00010E45"/>
    <w:rsid w:val="000F7CCA"/>
    <w:rsid w:val="00110DCA"/>
    <w:rsid w:val="00187A36"/>
    <w:rsid w:val="00187E82"/>
    <w:rsid w:val="001C395E"/>
    <w:rsid w:val="001E08C7"/>
    <w:rsid w:val="00252A8E"/>
    <w:rsid w:val="00271232"/>
    <w:rsid w:val="002F727B"/>
    <w:rsid w:val="00405E86"/>
    <w:rsid w:val="00420E01"/>
    <w:rsid w:val="004F5D57"/>
    <w:rsid w:val="00541FC3"/>
    <w:rsid w:val="00583956"/>
    <w:rsid w:val="006B5F63"/>
    <w:rsid w:val="007A5AC4"/>
    <w:rsid w:val="0093694B"/>
    <w:rsid w:val="009F61E8"/>
    <w:rsid w:val="00A36397"/>
    <w:rsid w:val="00CF7746"/>
    <w:rsid w:val="00D53FAE"/>
    <w:rsid w:val="00E14B85"/>
    <w:rsid w:val="00E67B2F"/>
    <w:rsid w:val="00EF2490"/>
    <w:rsid w:val="00F66EBB"/>
    <w:rsid w:val="00F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47243"/>
  <w15:chartTrackingRefBased/>
  <w15:docId w15:val="{69D8D031-B323-4CD3-9C3A-EC70EE79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FC3"/>
  </w:style>
  <w:style w:type="paragraph" w:styleId="Heading1">
    <w:name w:val="heading 1"/>
    <w:basedOn w:val="Normal"/>
    <w:next w:val="Normal"/>
    <w:link w:val="Heading1Char"/>
    <w:uiPriority w:val="9"/>
    <w:qFormat/>
    <w:rsid w:val="0054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41F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Beela, Suresh</dc:creator>
  <cp:keywords/>
  <dc:description/>
  <cp:lastModifiedBy>Beela, Suresh</cp:lastModifiedBy>
  <cp:revision>27</cp:revision>
  <dcterms:created xsi:type="dcterms:W3CDTF">2019-06-10T00:48:00Z</dcterms:created>
  <dcterms:modified xsi:type="dcterms:W3CDTF">2019-06-10T14:20:00Z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233488-06c6-4c2b-96ac-e256c4376f84_Enabled">
    <vt:lpwstr>True</vt:lpwstr>
  </property>
  <property fmtid="{D5CDD505-2E9C-101B-9397-08002B2CF9AE}" pid="3" name="MSIP_Label_dc233488-06c6-4c2b-96ac-e256c4376f84_SiteId">
    <vt:lpwstr>ae4df1f7-611e-444f-897e-f964e1205171</vt:lpwstr>
  </property>
  <property fmtid="{D5CDD505-2E9C-101B-9397-08002B2CF9AE}" pid="4" name="MSIP_Label_dc233488-06c6-4c2b-96ac-e256c4376f84_Owner">
    <vt:lpwstr>sb250255@ncr.com</vt:lpwstr>
  </property>
  <property fmtid="{D5CDD505-2E9C-101B-9397-08002B2CF9AE}" pid="5" name="MSIP_Label_dc233488-06c6-4c2b-96ac-e256c4376f84_SetDate">
    <vt:lpwstr>2019-06-10T00:52:46.4193304Z</vt:lpwstr>
  </property>
  <property fmtid="{D5CDD505-2E9C-101B-9397-08002B2CF9AE}" pid="6" name="MSIP_Label_dc233488-06c6-4c2b-96ac-e256c4376f84_Name">
    <vt:lpwstr>Confidential</vt:lpwstr>
  </property>
  <property fmtid="{D5CDD505-2E9C-101B-9397-08002B2CF9AE}" pid="7" name="MSIP_Label_dc233488-06c6-4c2b-96ac-e256c4376f84_Application">
    <vt:lpwstr>Microsoft Azure Information Protection</vt:lpwstr>
  </property>
  <property fmtid="{D5CDD505-2E9C-101B-9397-08002B2CF9AE}" pid="8" name="MSIP_Label_dc233488-06c6-4c2b-96ac-e256c4376f84_Extended_MSFT_Method">
    <vt:lpwstr>Manual</vt:lpwstr>
  </property>
  <property fmtid="{D5CDD505-2E9C-101B-9397-08002B2CF9AE}" pid="9" name="Sensitivity">
    <vt:lpwstr>Confidential</vt:lpwstr>
  </property>
</Properties>
</file>