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F7B29" w14:textId="77777777" w:rsidR="00184F48" w:rsidRPr="00184F48" w:rsidRDefault="00184F48" w:rsidP="00184F48">
      <w:pPr>
        <w:shd w:val="clear" w:color="auto" w:fill="FFFFFF"/>
        <w:spacing w:before="100" w:beforeAutospacing="1" w:after="120" w:line="240" w:lineRule="auto"/>
        <w:outlineLvl w:val="0"/>
        <w:rPr>
          <w:rFonts w:ascii="Segoe UI" w:eastAsia="Times New Roman" w:hAnsi="Segoe UI" w:cs="Segoe UI"/>
          <w:b/>
          <w:bCs/>
          <w:kern w:val="36"/>
          <w:sz w:val="48"/>
          <w:szCs w:val="48"/>
          <w14:ligatures w14:val="none"/>
        </w:rPr>
      </w:pPr>
      <w:r w:rsidRPr="00184F48">
        <w:rPr>
          <w:rFonts w:ascii="Segoe UI" w:eastAsia="Times New Roman" w:hAnsi="Segoe UI" w:cs="Segoe UI"/>
          <w:b/>
          <w:bCs/>
          <w:kern w:val="36"/>
          <w:sz w:val="48"/>
          <w:szCs w:val="48"/>
          <w14:ligatures w14:val="none"/>
        </w:rPr>
        <w:t>Recruiter Custom Reports – terms and definitions</w:t>
      </w:r>
    </w:p>
    <w:p w14:paraId="2EAD6E1D" w14:textId="77777777" w:rsidR="00184F48" w:rsidRDefault="00184F48" w:rsidP="00184F48">
      <w:pPr>
        <w:pStyle w:val="NormalWeb"/>
        <w:shd w:val="clear" w:color="auto" w:fill="FFFFFF"/>
        <w:spacing w:before="360" w:beforeAutospacing="0" w:after="360" w:afterAutospacing="0" w:line="315" w:lineRule="atLeast"/>
        <w:rPr>
          <w:rFonts w:ascii="Segoe UI" w:hAnsi="Segoe UI" w:cs="Segoe UI"/>
          <w:sz w:val="21"/>
          <w:szCs w:val="21"/>
        </w:rPr>
      </w:pPr>
      <w:r w:rsidRPr="00184F48">
        <w:rPr>
          <w:rFonts w:ascii="Segoe UI" w:hAnsi="Segoe UI" w:cs="Segoe UI"/>
          <w:sz w:val="21"/>
          <w:szCs w:val="21"/>
          <w:shd w:val="clear" w:color="auto" w:fill="FFFFFF"/>
        </w:rPr>
        <w:br/>
      </w:r>
      <w:r>
        <w:rPr>
          <w:rFonts w:ascii="Segoe UI" w:hAnsi="Segoe UI" w:cs="Segoe UI"/>
          <w:sz w:val="21"/>
          <w:szCs w:val="21"/>
        </w:rPr>
        <w:t>Here’s a list of commonly used terms for LinkedIn Recruiter Custom Reports and their definitions.</w:t>
      </w:r>
    </w:p>
    <w:p w14:paraId="4E66223B" w14:textId="77777777" w:rsidR="00184F48" w:rsidRDefault="00184F48" w:rsidP="00184F48">
      <w:pPr>
        <w:pStyle w:val="NormalWeb"/>
        <w:shd w:val="clear" w:color="auto" w:fill="FFFFFF"/>
        <w:spacing w:before="360" w:beforeAutospacing="0" w:after="360" w:afterAutospacing="0" w:line="315" w:lineRule="atLeast"/>
        <w:rPr>
          <w:rFonts w:ascii="Segoe UI" w:hAnsi="Segoe UI" w:cs="Segoe UI"/>
          <w:sz w:val="21"/>
          <w:szCs w:val="21"/>
        </w:rPr>
      </w:pPr>
      <w:r>
        <w:rPr>
          <w:rFonts w:ascii="Segoe UI" w:hAnsi="Segoe UI" w:cs="Segoe UI"/>
          <w:sz w:val="21"/>
          <w:szCs w:val="21"/>
        </w:rPr>
        <w:t>All reports are in Universal Coordinated Time (UTC +0). Any activity can take up to 48 hours to appear in your reports.</w:t>
      </w:r>
    </w:p>
    <w:p w14:paraId="3F3C0727" w14:textId="77777777" w:rsidR="00184F48" w:rsidRDefault="00184F48" w:rsidP="00184F48">
      <w:pPr>
        <w:pStyle w:val="article-content-collapsible-cardtitle"/>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Custom User report</w:t>
      </w:r>
    </w:p>
    <w:p w14:paraId="7CEB3536" w14:textId="77777777" w:rsidR="00184F48" w:rsidRDefault="00184F48" w:rsidP="00184F48">
      <w:pPr>
        <w:pStyle w:val="NormalWeb"/>
        <w:shd w:val="clear" w:color="auto" w:fill="FFFFFF"/>
        <w:spacing w:before="360" w:beforeAutospacing="0" w:after="360" w:afterAutospacing="0" w:line="315" w:lineRule="atLeast"/>
        <w:rPr>
          <w:rFonts w:ascii="Segoe UI" w:hAnsi="Segoe UI" w:cs="Segoe UI"/>
          <w:sz w:val="21"/>
          <w:szCs w:val="21"/>
        </w:rPr>
      </w:pPr>
      <w:proofErr w:type="gramStart"/>
      <w:r>
        <w:rPr>
          <w:rStyle w:val="Strong"/>
          <w:rFonts w:ascii="Segoe UI" w:hAnsi="Segoe UI" w:cs="Segoe UI"/>
          <w:sz w:val="21"/>
          <w:szCs w:val="21"/>
        </w:rPr>
        <w:t>Usage</w:t>
      </w:r>
      <w:proofErr w:type="gramEnd"/>
      <w:r>
        <w:rPr>
          <w:rStyle w:val="Strong"/>
          <w:rFonts w:ascii="Segoe UI" w:hAnsi="Segoe UI" w:cs="Segoe UI"/>
          <w:sz w:val="21"/>
          <w:szCs w:val="21"/>
        </w:rPr>
        <w:t xml:space="preserve"> metrics</w:t>
      </w:r>
    </w:p>
    <w:p w14:paraId="666554D9" w14:textId="77777777" w:rsidR="00184F48" w:rsidRDefault="00184F48" w:rsidP="00184F48">
      <w:pPr>
        <w:pStyle w:val="article-contentunordered-list-item"/>
        <w:numPr>
          <w:ilvl w:val="0"/>
          <w:numId w:val="1"/>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t>Active days</w:t>
      </w:r>
      <w:r>
        <w:rPr>
          <w:rFonts w:ascii="Segoe UI" w:hAnsi="Segoe UI" w:cs="Segoe UI"/>
          <w:sz w:val="21"/>
          <w:szCs w:val="21"/>
        </w:rPr>
        <w:t xml:space="preserve"> measures the total number of active days during </w:t>
      </w:r>
      <w:proofErr w:type="gramStart"/>
      <w:r>
        <w:rPr>
          <w:rFonts w:ascii="Segoe UI" w:hAnsi="Segoe UI" w:cs="Segoe UI"/>
          <w:sz w:val="21"/>
          <w:szCs w:val="21"/>
        </w:rPr>
        <w:t>a time period</w:t>
      </w:r>
      <w:proofErr w:type="gramEnd"/>
      <w:r>
        <w:rPr>
          <w:rFonts w:ascii="Segoe UI" w:hAnsi="Segoe UI" w:cs="Segoe UI"/>
          <w:sz w:val="21"/>
          <w:szCs w:val="21"/>
        </w:rPr>
        <w:t>. An active day is defined as one or more visits to Recruiter during a single day (24-hour period). This metric is based on individual usage, while </w:t>
      </w:r>
      <w:r>
        <w:rPr>
          <w:rStyle w:val="Strong"/>
          <w:rFonts w:ascii="Segoe UI" w:hAnsi="Segoe UI" w:cs="Segoe UI"/>
          <w:sz w:val="21"/>
          <w:szCs w:val="21"/>
        </w:rPr>
        <w:t>Daily Active Users</w:t>
      </w:r>
      <w:r>
        <w:rPr>
          <w:rFonts w:ascii="Segoe UI" w:hAnsi="Segoe UI" w:cs="Segoe UI"/>
          <w:sz w:val="21"/>
          <w:szCs w:val="21"/>
        </w:rPr>
        <w:t> is an aggregated total of contract users on desktop and mobile.</w:t>
      </w:r>
      <w:r>
        <w:rPr>
          <w:rFonts w:ascii="Segoe UI" w:hAnsi="Segoe UI" w:cs="Segoe UI"/>
          <w:sz w:val="21"/>
          <w:szCs w:val="21"/>
        </w:rPr>
        <w:br/>
        <w:t>A new day starts at UTC +0. If a user doesn’t log out and the next day begins, an active day will be logged if an action is taken (for example, the user views a profile, runs a search, or creates a project).</w:t>
      </w:r>
      <w:r>
        <w:rPr>
          <w:rFonts w:ascii="Segoe UI" w:hAnsi="Segoe UI" w:cs="Segoe UI"/>
          <w:sz w:val="21"/>
          <w:szCs w:val="21"/>
        </w:rPr>
        <w:br/>
        <w:t>Previously, this metric was referred to as Unique Daily Logins. The number of visits, either single or multiple, that a user makes to Recruiter during a single day (24-hour period), counts as one unique daily login.</w:t>
      </w:r>
    </w:p>
    <w:p w14:paraId="5874E8F7" w14:textId="77777777" w:rsidR="00184F48" w:rsidRDefault="00184F48" w:rsidP="00184F48">
      <w:pPr>
        <w:pStyle w:val="article-contentunordered-list-item"/>
        <w:numPr>
          <w:ilvl w:val="0"/>
          <w:numId w:val="1"/>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t>Projects created</w:t>
      </w:r>
      <w:r>
        <w:rPr>
          <w:rFonts w:ascii="Segoe UI" w:hAnsi="Segoe UI" w:cs="Segoe UI"/>
          <w:sz w:val="21"/>
          <w:szCs w:val="21"/>
        </w:rPr>
        <w:t> measures the total number of new projects created during the selected timeframe. This metric includes projects that are created when a job is posted.</w:t>
      </w:r>
    </w:p>
    <w:p w14:paraId="181A274C" w14:textId="77777777" w:rsidR="00184F48" w:rsidRDefault="00184F48" w:rsidP="00184F48">
      <w:pPr>
        <w:pStyle w:val="article-contentunordered-list-item"/>
        <w:numPr>
          <w:ilvl w:val="0"/>
          <w:numId w:val="1"/>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t>Searches performed</w:t>
      </w:r>
      <w:r>
        <w:rPr>
          <w:rFonts w:ascii="Segoe UI" w:hAnsi="Segoe UI" w:cs="Segoe UI"/>
          <w:sz w:val="21"/>
          <w:szCs w:val="21"/>
        </w:rPr>
        <w:t> measures the number of new search actions performed during the selected timeframe. New search actions include searches from the global search bar, searches performed within a project (including clearing a search and starting again</w:t>
      </w:r>
      <w:proofErr w:type="gramStart"/>
      <w:r>
        <w:rPr>
          <w:rFonts w:ascii="Segoe UI" w:hAnsi="Segoe UI" w:cs="Segoe UI"/>
          <w:sz w:val="21"/>
          <w:szCs w:val="21"/>
        </w:rPr>
        <w:t>), and</w:t>
      </w:r>
      <w:proofErr w:type="gramEnd"/>
      <w:r>
        <w:rPr>
          <w:rFonts w:ascii="Segoe UI" w:hAnsi="Segoe UI" w:cs="Segoe UI"/>
          <w:sz w:val="21"/>
          <w:szCs w:val="21"/>
        </w:rPr>
        <w:t xml:space="preserve"> utilizing the </w:t>
      </w:r>
      <w:r>
        <w:rPr>
          <w:rStyle w:val="Strong"/>
          <w:rFonts w:ascii="Segoe UI" w:hAnsi="Segoe UI" w:cs="Segoe UI"/>
          <w:sz w:val="21"/>
          <w:szCs w:val="21"/>
        </w:rPr>
        <w:t>Find More People Like</w:t>
      </w:r>
      <w:r>
        <w:rPr>
          <w:rFonts w:ascii="Segoe UI" w:hAnsi="Segoe UI" w:cs="Segoe UI"/>
          <w:sz w:val="21"/>
          <w:szCs w:val="21"/>
        </w:rPr>
        <w:t> feature. This metric doesn’t include mobile reporting.</w:t>
      </w:r>
    </w:p>
    <w:p w14:paraId="3E6240BD" w14:textId="77777777" w:rsidR="00184F48" w:rsidRDefault="00184F48" w:rsidP="00184F48">
      <w:pPr>
        <w:pStyle w:val="article-contentunordered-list-item"/>
        <w:numPr>
          <w:ilvl w:val="0"/>
          <w:numId w:val="1"/>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t>New saved searches</w:t>
      </w:r>
      <w:r>
        <w:rPr>
          <w:rFonts w:ascii="Segoe UI" w:hAnsi="Segoe UI" w:cs="Segoe UI"/>
          <w:sz w:val="21"/>
          <w:szCs w:val="21"/>
        </w:rPr>
        <w:t> </w:t>
      </w:r>
      <w:proofErr w:type="gramStart"/>
      <w:r>
        <w:rPr>
          <w:rFonts w:ascii="Segoe UI" w:hAnsi="Segoe UI" w:cs="Segoe UI"/>
          <w:sz w:val="21"/>
          <w:szCs w:val="21"/>
        </w:rPr>
        <w:t>measures</w:t>
      </w:r>
      <w:proofErr w:type="gramEnd"/>
      <w:r>
        <w:rPr>
          <w:rFonts w:ascii="Segoe UI" w:hAnsi="Segoe UI" w:cs="Segoe UI"/>
          <w:sz w:val="21"/>
          <w:szCs w:val="21"/>
        </w:rPr>
        <w:t xml:space="preserve"> the total number of new searches saved during the selected timeframe.</w:t>
      </w:r>
    </w:p>
    <w:p w14:paraId="5A5A59FE" w14:textId="77777777" w:rsidR="00184F48" w:rsidRDefault="00184F48" w:rsidP="00184F48">
      <w:pPr>
        <w:pStyle w:val="article-contentunordered-list-item"/>
        <w:numPr>
          <w:ilvl w:val="0"/>
          <w:numId w:val="1"/>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t>New saved searches alerts</w:t>
      </w:r>
      <w:r>
        <w:rPr>
          <w:rFonts w:ascii="Segoe UI" w:hAnsi="Segoe UI" w:cs="Segoe UI"/>
          <w:sz w:val="21"/>
          <w:szCs w:val="21"/>
        </w:rPr>
        <w:t> </w:t>
      </w:r>
      <w:proofErr w:type="gramStart"/>
      <w:r>
        <w:rPr>
          <w:rFonts w:ascii="Segoe UI" w:hAnsi="Segoe UI" w:cs="Segoe UI"/>
          <w:sz w:val="21"/>
          <w:szCs w:val="21"/>
        </w:rPr>
        <w:t>measures</w:t>
      </w:r>
      <w:proofErr w:type="gramEnd"/>
      <w:r>
        <w:rPr>
          <w:rFonts w:ascii="Segoe UI" w:hAnsi="Segoe UI" w:cs="Segoe UI"/>
          <w:sz w:val="21"/>
          <w:szCs w:val="21"/>
        </w:rPr>
        <w:t xml:space="preserve"> the total number of saved search alerts enabled during the selected timeframe. Each time a user toggles an alert </w:t>
      </w:r>
      <w:r>
        <w:rPr>
          <w:rStyle w:val="Strong"/>
          <w:rFonts w:ascii="Segoe UI" w:hAnsi="Segoe UI" w:cs="Segoe UI"/>
          <w:sz w:val="21"/>
          <w:szCs w:val="21"/>
        </w:rPr>
        <w:t>On</w:t>
      </w:r>
      <w:r>
        <w:rPr>
          <w:rFonts w:ascii="Segoe UI" w:hAnsi="Segoe UI" w:cs="Segoe UI"/>
          <w:sz w:val="21"/>
          <w:szCs w:val="21"/>
        </w:rPr>
        <w:t> counts as a new saved search, including an old search that is toggled from </w:t>
      </w:r>
      <w:r>
        <w:rPr>
          <w:rStyle w:val="Strong"/>
          <w:rFonts w:ascii="Segoe UI" w:hAnsi="Segoe UI" w:cs="Segoe UI"/>
          <w:sz w:val="21"/>
          <w:szCs w:val="21"/>
        </w:rPr>
        <w:t>Off</w:t>
      </w:r>
      <w:r>
        <w:rPr>
          <w:rFonts w:ascii="Segoe UI" w:hAnsi="Segoe UI" w:cs="Segoe UI"/>
          <w:sz w:val="21"/>
          <w:szCs w:val="21"/>
        </w:rPr>
        <w:t> to </w:t>
      </w:r>
      <w:r>
        <w:rPr>
          <w:rStyle w:val="Strong"/>
          <w:rFonts w:ascii="Segoe UI" w:hAnsi="Segoe UI" w:cs="Segoe UI"/>
          <w:sz w:val="21"/>
          <w:szCs w:val="21"/>
        </w:rPr>
        <w:t>On</w:t>
      </w:r>
      <w:r>
        <w:rPr>
          <w:rFonts w:ascii="Segoe UI" w:hAnsi="Segoe UI" w:cs="Segoe UI"/>
          <w:sz w:val="21"/>
          <w:szCs w:val="21"/>
        </w:rPr>
        <w:t>.</w:t>
      </w:r>
    </w:p>
    <w:p w14:paraId="573B3C1D" w14:textId="77777777" w:rsidR="00184F48" w:rsidRDefault="00184F48" w:rsidP="00184F48">
      <w:pPr>
        <w:pStyle w:val="article-contentunordered-list-item"/>
        <w:numPr>
          <w:ilvl w:val="0"/>
          <w:numId w:val="1"/>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t>Profiles viewed</w:t>
      </w:r>
      <w:r>
        <w:rPr>
          <w:rFonts w:ascii="Segoe UI" w:hAnsi="Segoe UI" w:cs="Segoe UI"/>
          <w:sz w:val="21"/>
          <w:szCs w:val="21"/>
        </w:rPr>
        <w:t> </w:t>
      </w:r>
      <w:proofErr w:type="gramStart"/>
      <w:r>
        <w:rPr>
          <w:rFonts w:ascii="Segoe UI" w:hAnsi="Segoe UI" w:cs="Segoe UI"/>
          <w:sz w:val="21"/>
          <w:szCs w:val="21"/>
        </w:rPr>
        <w:t>measures</w:t>
      </w:r>
      <w:proofErr w:type="gramEnd"/>
      <w:r>
        <w:rPr>
          <w:rFonts w:ascii="Segoe UI" w:hAnsi="Segoe UI" w:cs="Segoe UI"/>
          <w:sz w:val="21"/>
          <w:szCs w:val="21"/>
        </w:rPr>
        <w:t xml:space="preserve"> the total number of profiles a user clicks into and views during the selected timeframe. This metric doesn’t include mobile reporting.</w:t>
      </w:r>
      <w:r>
        <w:rPr>
          <w:rFonts w:ascii="Segoe UI" w:hAnsi="Segoe UI" w:cs="Segoe UI"/>
          <w:sz w:val="21"/>
          <w:szCs w:val="21"/>
        </w:rPr>
        <w:br/>
      </w:r>
      <w:r>
        <w:rPr>
          <w:rFonts w:ascii="Segoe UI" w:hAnsi="Segoe UI" w:cs="Segoe UI"/>
          <w:sz w:val="21"/>
          <w:szCs w:val="21"/>
        </w:rPr>
        <w:lastRenderedPageBreak/>
        <w:t>Profiles views are not distinct views. For example, if a recruiter views a profile five times in a single day, they’ll have five profile views shown in reporting.</w:t>
      </w:r>
    </w:p>
    <w:p w14:paraId="167E1262" w14:textId="77777777" w:rsidR="00184F48" w:rsidRDefault="00184F48" w:rsidP="00184F48">
      <w:pPr>
        <w:pStyle w:val="article-contentunordered-list-item"/>
        <w:numPr>
          <w:ilvl w:val="0"/>
          <w:numId w:val="1"/>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t>Profiles saved</w:t>
      </w:r>
      <w:r>
        <w:rPr>
          <w:rFonts w:ascii="Segoe UI" w:hAnsi="Segoe UI" w:cs="Segoe UI"/>
          <w:sz w:val="21"/>
          <w:szCs w:val="21"/>
        </w:rPr>
        <w:t> to a project measures new profiles saved to projects in a period by a user during the selected timeframe.</w:t>
      </w:r>
    </w:p>
    <w:p w14:paraId="7D93F803" w14:textId="77777777" w:rsidR="00184F48" w:rsidRDefault="00184F48" w:rsidP="00184F48">
      <w:pPr>
        <w:pStyle w:val="article-contentunordered-list-item"/>
        <w:numPr>
          <w:ilvl w:val="0"/>
          <w:numId w:val="1"/>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t>New status</w:t>
      </w:r>
      <w:r>
        <w:rPr>
          <w:rFonts w:ascii="Segoe UI" w:hAnsi="Segoe UI" w:cs="Segoe UI"/>
          <w:sz w:val="21"/>
          <w:szCs w:val="21"/>
        </w:rPr>
        <w:t> measures the total number of new candidate pipeline status changes during the selected timeframe.</w:t>
      </w:r>
      <w:r>
        <w:rPr>
          <w:rFonts w:ascii="Segoe UI" w:hAnsi="Segoe UI" w:cs="Segoe UI"/>
          <w:sz w:val="21"/>
          <w:szCs w:val="21"/>
        </w:rPr>
        <w:br/>
        <w:t>Removing and adding a status again counts as a new status and will be included.</w:t>
      </w:r>
    </w:p>
    <w:p w14:paraId="309E970F" w14:textId="77777777" w:rsidR="00184F48" w:rsidRDefault="00184F48" w:rsidP="00184F48">
      <w:pPr>
        <w:pStyle w:val="article-contentunordered-list-item"/>
        <w:numPr>
          <w:ilvl w:val="0"/>
          <w:numId w:val="1"/>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t>New tags</w:t>
      </w:r>
      <w:r>
        <w:rPr>
          <w:rFonts w:ascii="Segoe UI" w:hAnsi="Segoe UI" w:cs="Segoe UI"/>
          <w:sz w:val="21"/>
          <w:szCs w:val="21"/>
        </w:rPr>
        <w:t> </w:t>
      </w:r>
      <w:proofErr w:type="gramStart"/>
      <w:r>
        <w:rPr>
          <w:rFonts w:ascii="Segoe UI" w:hAnsi="Segoe UI" w:cs="Segoe UI"/>
          <w:sz w:val="21"/>
          <w:szCs w:val="21"/>
        </w:rPr>
        <w:t>measures</w:t>
      </w:r>
      <w:proofErr w:type="gramEnd"/>
      <w:r>
        <w:rPr>
          <w:rFonts w:ascii="Segoe UI" w:hAnsi="Segoe UI" w:cs="Segoe UI"/>
          <w:sz w:val="21"/>
          <w:szCs w:val="21"/>
        </w:rPr>
        <w:t xml:space="preserve"> the total number of new tags added to profiles during the selected timeframe.</w:t>
      </w:r>
    </w:p>
    <w:p w14:paraId="4F15D99D" w14:textId="77777777" w:rsidR="00184F48" w:rsidRDefault="00184F48" w:rsidP="00184F48">
      <w:pPr>
        <w:pStyle w:val="article-contentunordered-list-item"/>
        <w:numPr>
          <w:ilvl w:val="0"/>
          <w:numId w:val="1"/>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t>Jobs posted</w:t>
      </w:r>
      <w:r>
        <w:rPr>
          <w:rFonts w:ascii="Segoe UI" w:hAnsi="Segoe UI" w:cs="Segoe UI"/>
          <w:sz w:val="21"/>
          <w:szCs w:val="21"/>
        </w:rPr>
        <w:t> measures the total number of jobs successfully posted or renewed during the selected timeframe (including jobs posted through Job Wrapping).</w:t>
      </w:r>
    </w:p>
    <w:p w14:paraId="144A3A99" w14:textId="77777777" w:rsidR="00184F48" w:rsidRDefault="00184F48" w:rsidP="00184F48">
      <w:pPr>
        <w:pStyle w:val="NormalWeb"/>
        <w:shd w:val="clear" w:color="auto" w:fill="FFFFFF"/>
        <w:spacing w:before="360" w:beforeAutospacing="0" w:after="360" w:afterAutospacing="0" w:line="315" w:lineRule="atLeast"/>
        <w:rPr>
          <w:rFonts w:ascii="Segoe UI" w:hAnsi="Segoe UI" w:cs="Segoe UI"/>
          <w:sz w:val="21"/>
          <w:szCs w:val="21"/>
        </w:rPr>
      </w:pPr>
      <w:r>
        <w:rPr>
          <w:rStyle w:val="Strong"/>
          <w:rFonts w:ascii="Segoe UI" w:hAnsi="Segoe UI" w:cs="Segoe UI"/>
          <w:sz w:val="21"/>
          <w:szCs w:val="21"/>
        </w:rPr>
        <w:t>InMail metrics</w:t>
      </w:r>
    </w:p>
    <w:p w14:paraId="7EB6BBE5" w14:textId="77777777" w:rsidR="00184F48" w:rsidRDefault="00184F48" w:rsidP="00184F48">
      <w:pPr>
        <w:pStyle w:val="article-contentunordered-list-item"/>
        <w:numPr>
          <w:ilvl w:val="0"/>
          <w:numId w:val="2"/>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t>InMails sent</w:t>
      </w:r>
      <w:r>
        <w:rPr>
          <w:rFonts w:ascii="Segoe UI" w:hAnsi="Segoe UI" w:cs="Segoe UI"/>
          <w:sz w:val="21"/>
          <w:szCs w:val="21"/>
        </w:rPr>
        <w:t> includes all initial messages sent during the selected timeframe (using InMail, messages to 1st-degree connections and open profiles, and email messages sent through Recruiter). Messages are counted once per thread, regardless of the number of messages exchanged. This metric is an aggregated total from InMail messages sent on desktop and mobile.</w:t>
      </w:r>
    </w:p>
    <w:p w14:paraId="435348DC" w14:textId="77777777" w:rsidR="00184F48" w:rsidRDefault="00184F48" w:rsidP="00184F48">
      <w:pPr>
        <w:pStyle w:val="article-contentunordered-list-item"/>
        <w:numPr>
          <w:ilvl w:val="0"/>
          <w:numId w:val="2"/>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t>InMails accepted</w:t>
      </w:r>
      <w:r>
        <w:rPr>
          <w:rFonts w:ascii="Segoe UI" w:hAnsi="Segoe UI" w:cs="Segoe UI"/>
          <w:sz w:val="21"/>
          <w:szCs w:val="21"/>
        </w:rPr>
        <w:t> measures the number InMail messages that were sent during the selected timeframe and accepted within 30 days of sending the InMail message, including accepting through an email notification. This metric is an aggregated total from InMail messages accepted on desktop and mobile.</w:t>
      </w:r>
    </w:p>
    <w:p w14:paraId="6D1F05BF" w14:textId="77777777" w:rsidR="00184F48" w:rsidRDefault="00184F48" w:rsidP="00184F48">
      <w:pPr>
        <w:pStyle w:val="article-contentunordered-list-item"/>
        <w:numPr>
          <w:ilvl w:val="0"/>
          <w:numId w:val="2"/>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t>InMail acceptance rate</w:t>
      </w:r>
      <w:r>
        <w:rPr>
          <w:rFonts w:ascii="Segoe UI" w:hAnsi="Segoe UI" w:cs="Segoe UI"/>
          <w:sz w:val="21"/>
          <w:szCs w:val="21"/>
        </w:rPr>
        <w:t> measures the percentage of InMail messages that were sent during the selected timeframe and accepted within 30 days of sending the InMail, including accepting through email notification.</w:t>
      </w:r>
    </w:p>
    <w:p w14:paraId="5A2C6AD1" w14:textId="77777777" w:rsidR="00184F48" w:rsidRDefault="00184F48" w:rsidP="00184F48">
      <w:pPr>
        <w:pStyle w:val="article-contentunordered-list-item"/>
        <w:numPr>
          <w:ilvl w:val="1"/>
          <w:numId w:val="2"/>
        </w:numPr>
        <w:shd w:val="clear" w:color="auto" w:fill="FFFFFF"/>
        <w:spacing w:before="120" w:beforeAutospacing="0" w:after="120" w:afterAutospacing="0"/>
        <w:ind w:left="2880"/>
        <w:rPr>
          <w:rFonts w:ascii="Segoe UI" w:hAnsi="Segoe UI" w:cs="Segoe UI"/>
          <w:sz w:val="21"/>
          <w:szCs w:val="21"/>
        </w:rPr>
      </w:pPr>
      <w:r>
        <w:rPr>
          <w:rStyle w:val="Strong"/>
          <w:rFonts w:ascii="Segoe UI" w:hAnsi="Segoe UI" w:cs="Segoe UI"/>
          <w:sz w:val="21"/>
          <w:szCs w:val="21"/>
        </w:rPr>
        <w:t>Calculation:</w:t>
      </w:r>
      <w:r>
        <w:rPr>
          <w:rFonts w:ascii="Segoe UI" w:hAnsi="Segoe UI" w:cs="Segoe UI"/>
          <w:sz w:val="21"/>
          <w:szCs w:val="21"/>
        </w:rPr>
        <w:t> [# InMail messages accepted / # InMail messages sent]</w:t>
      </w:r>
    </w:p>
    <w:p w14:paraId="750ACCA2" w14:textId="77777777" w:rsidR="00184F48" w:rsidRDefault="00184F48" w:rsidP="00184F48">
      <w:pPr>
        <w:pStyle w:val="article-contentunordered-list-item"/>
        <w:numPr>
          <w:ilvl w:val="0"/>
          <w:numId w:val="2"/>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t>InMail declined</w:t>
      </w:r>
      <w:r>
        <w:rPr>
          <w:rFonts w:ascii="Segoe UI" w:hAnsi="Segoe UI" w:cs="Segoe UI"/>
          <w:sz w:val="21"/>
          <w:szCs w:val="21"/>
        </w:rPr>
        <w:t> measures the number of InMail messages that were sent during the selected timeframe and declined within 30 days. This metric is an aggregated total from InMail messages declined on desktop and mobile.</w:t>
      </w:r>
    </w:p>
    <w:p w14:paraId="3A595498" w14:textId="77777777" w:rsidR="00184F48" w:rsidRDefault="00184F48" w:rsidP="00184F48">
      <w:pPr>
        <w:pStyle w:val="article-contentunordered-list-item"/>
        <w:numPr>
          <w:ilvl w:val="0"/>
          <w:numId w:val="2"/>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t>InMail declined rate</w:t>
      </w:r>
      <w:r>
        <w:rPr>
          <w:rFonts w:ascii="Segoe UI" w:hAnsi="Segoe UI" w:cs="Segoe UI"/>
          <w:sz w:val="21"/>
          <w:szCs w:val="21"/>
        </w:rPr>
        <w:t> measures the percentage of InMail messages that were sent during the selected timeframe and declined within 30 days of sending the InMail.</w:t>
      </w:r>
    </w:p>
    <w:p w14:paraId="100F1ADF" w14:textId="77777777" w:rsidR="00184F48" w:rsidRDefault="00184F48" w:rsidP="00184F48">
      <w:pPr>
        <w:pStyle w:val="article-contentunordered-list-item"/>
        <w:numPr>
          <w:ilvl w:val="1"/>
          <w:numId w:val="2"/>
        </w:numPr>
        <w:shd w:val="clear" w:color="auto" w:fill="FFFFFF"/>
        <w:spacing w:before="120" w:beforeAutospacing="0" w:after="120" w:afterAutospacing="0"/>
        <w:ind w:left="2880"/>
        <w:rPr>
          <w:rFonts w:ascii="Segoe UI" w:hAnsi="Segoe UI" w:cs="Segoe UI"/>
          <w:sz w:val="21"/>
          <w:szCs w:val="21"/>
        </w:rPr>
      </w:pPr>
      <w:r>
        <w:rPr>
          <w:rStyle w:val="Strong"/>
          <w:rFonts w:ascii="Segoe UI" w:hAnsi="Segoe UI" w:cs="Segoe UI"/>
          <w:sz w:val="21"/>
          <w:szCs w:val="21"/>
        </w:rPr>
        <w:t>Calculation</w:t>
      </w:r>
      <w:proofErr w:type="gramStart"/>
      <w:r>
        <w:rPr>
          <w:rStyle w:val="Strong"/>
          <w:rFonts w:ascii="Segoe UI" w:hAnsi="Segoe UI" w:cs="Segoe UI"/>
          <w:sz w:val="21"/>
          <w:szCs w:val="21"/>
        </w:rPr>
        <w:t>:</w:t>
      </w:r>
      <w:r>
        <w:rPr>
          <w:rFonts w:ascii="Segoe UI" w:hAnsi="Segoe UI" w:cs="Segoe UI"/>
          <w:sz w:val="21"/>
          <w:szCs w:val="21"/>
        </w:rPr>
        <w:t xml:space="preserve"> [# </w:t>
      </w:r>
      <w:proofErr w:type="gramEnd"/>
      <w:r>
        <w:rPr>
          <w:rFonts w:ascii="Segoe UI" w:hAnsi="Segoe UI" w:cs="Segoe UI"/>
          <w:sz w:val="21"/>
          <w:szCs w:val="21"/>
        </w:rPr>
        <w:t>InMail messages declined / # InMail messages sent]</w:t>
      </w:r>
    </w:p>
    <w:p w14:paraId="2E8693B6" w14:textId="77777777" w:rsidR="00184F48" w:rsidRDefault="00184F48" w:rsidP="00184F48">
      <w:pPr>
        <w:pStyle w:val="article-contentunordered-list-item"/>
        <w:numPr>
          <w:ilvl w:val="0"/>
          <w:numId w:val="2"/>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t>InMail response rate</w:t>
      </w:r>
      <w:r>
        <w:rPr>
          <w:rFonts w:ascii="Segoe UI" w:hAnsi="Segoe UI" w:cs="Segoe UI"/>
          <w:sz w:val="21"/>
          <w:szCs w:val="21"/>
        </w:rPr>
        <w:t> measures the percentage of InMail messages that were sent during the selected timeframe and have been accepted or declined within 30 days.</w:t>
      </w:r>
    </w:p>
    <w:p w14:paraId="7BDD7785" w14:textId="77777777" w:rsidR="00184F48" w:rsidRDefault="00184F48" w:rsidP="00184F48">
      <w:pPr>
        <w:pStyle w:val="article-contentunordered-list-item"/>
        <w:numPr>
          <w:ilvl w:val="1"/>
          <w:numId w:val="2"/>
        </w:numPr>
        <w:shd w:val="clear" w:color="auto" w:fill="FFFFFF"/>
        <w:spacing w:before="120" w:beforeAutospacing="0" w:after="120" w:afterAutospacing="0"/>
        <w:ind w:left="2880"/>
        <w:rPr>
          <w:rFonts w:ascii="Segoe UI" w:hAnsi="Segoe UI" w:cs="Segoe UI"/>
          <w:sz w:val="21"/>
          <w:szCs w:val="21"/>
        </w:rPr>
      </w:pPr>
      <w:r>
        <w:rPr>
          <w:rStyle w:val="Strong"/>
          <w:rFonts w:ascii="Segoe UI" w:hAnsi="Segoe UI" w:cs="Segoe UI"/>
          <w:sz w:val="21"/>
          <w:szCs w:val="21"/>
        </w:rPr>
        <w:lastRenderedPageBreak/>
        <w:t>Calculation:</w:t>
      </w:r>
      <w:r>
        <w:rPr>
          <w:rFonts w:ascii="Segoe UI" w:hAnsi="Segoe UI" w:cs="Segoe UI"/>
          <w:sz w:val="21"/>
          <w:szCs w:val="21"/>
        </w:rPr>
        <w:t> [# InMail messages accepted + # InMail messages declined] / # InMail messages sent</w:t>
      </w:r>
    </w:p>
    <w:p w14:paraId="7A3F1150" w14:textId="77777777" w:rsidR="00184F48" w:rsidRDefault="00184F48" w:rsidP="00184F48">
      <w:pPr>
        <w:pStyle w:val="NormalWeb"/>
        <w:shd w:val="clear" w:color="auto" w:fill="FFFFFF"/>
        <w:spacing w:before="360" w:beforeAutospacing="0" w:after="360" w:afterAutospacing="0" w:line="315" w:lineRule="atLeast"/>
        <w:rPr>
          <w:rFonts w:ascii="Segoe UI" w:hAnsi="Segoe UI" w:cs="Segoe UI"/>
          <w:sz w:val="21"/>
          <w:szCs w:val="21"/>
        </w:rPr>
      </w:pPr>
      <w:r>
        <w:rPr>
          <w:rStyle w:val="Strong"/>
          <w:rFonts w:ascii="Segoe UI" w:hAnsi="Segoe UI" w:cs="Segoe UI"/>
          <w:sz w:val="21"/>
          <w:szCs w:val="21"/>
        </w:rPr>
        <w:t>Pipeline metrics</w:t>
      </w:r>
    </w:p>
    <w:p w14:paraId="60882EC2" w14:textId="77777777" w:rsidR="00184F48" w:rsidRDefault="00184F48" w:rsidP="00184F48">
      <w:pPr>
        <w:pStyle w:val="article-contentunordered-list-item"/>
        <w:numPr>
          <w:ilvl w:val="0"/>
          <w:numId w:val="3"/>
        </w:numPr>
        <w:shd w:val="clear" w:color="auto" w:fill="FFFFFF"/>
        <w:spacing w:before="240" w:beforeAutospacing="0" w:after="240" w:afterAutospacing="0"/>
        <w:ind w:left="1200"/>
        <w:rPr>
          <w:rFonts w:ascii="Segoe UI" w:hAnsi="Segoe UI" w:cs="Segoe UI"/>
          <w:sz w:val="21"/>
          <w:szCs w:val="21"/>
        </w:rPr>
      </w:pPr>
      <w:proofErr w:type="gramStart"/>
      <w:r>
        <w:rPr>
          <w:rStyle w:val="Strong"/>
          <w:rFonts w:ascii="Segoe UI" w:hAnsi="Segoe UI" w:cs="Segoe UI"/>
          <w:sz w:val="21"/>
          <w:szCs w:val="21"/>
        </w:rPr>
        <w:t>Moved</w:t>
      </w:r>
      <w:proofErr w:type="gramEnd"/>
      <w:r>
        <w:rPr>
          <w:rStyle w:val="Strong"/>
          <w:rFonts w:ascii="Segoe UI" w:hAnsi="Segoe UI" w:cs="Segoe UI"/>
          <w:sz w:val="21"/>
          <w:szCs w:val="21"/>
        </w:rPr>
        <w:t xml:space="preserve"> into stage</w:t>
      </w:r>
      <w:r>
        <w:rPr>
          <w:rFonts w:ascii="Segoe UI" w:hAnsi="Segoe UI" w:cs="Segoe UI"/>
          <w:sz w:val="21"/>
          <w:szCs w:val="21"/>
        </w:rPr>
        <w:t> shows the number of days it took to move candidates into the stage.</w:t>
      </w:r>
    </w:p>
    <w:p w14:paraId="6376BCB0" w14:textId="77777777" w:rsidR="00184F48" w:rsidRDefault="00184F48" w:rsidP="00184F48">
      <w:pPr>
        <w:pStyle w:val="article-contentunordered-list-item"/>
        <w:numPr>
          <w:ilvl w:val="0"/>
          <w:numId w:val="3"/>
        </w:numPr>
        <w:shd w:val="clear" w:color="auto" w:fill="FFFFFF"/>
        <w:spacing w:before="240" w:beforeAutospacing="0" w:after="240" w:afterAutospacing="0"/>
        <w:ind w:left="1200"/>
        <w:rPr>
          <w:rFonts w:ascii="Segoe UI" w:hAnsi="Segoe UI" w:cs="Segoe UI"/>
          <w:sz w:val="21"/>
          <w:szCs w:val="21"/>
        </w:rPr>
      </w:pPr>
      <w:proofErr w:type="gramStart"/>
      <w:r>
        <w:rPr>
          <w:rStyle w:val="Strong"/>
          <w:rFonts w:ascii="Segoe UI" w:hAnsi="Segoe UI" w:cs="Segoe UI"/>
          <w:sz w:val="21"/>
          <w:szCs w:val="21"/>
        </w:rPr>
        <w:t>Remained</w:t>
      </w:r>
      <w:proofErr w:type="gramEnd"/>
      <w:r>
        <w:rPr>
          <w:rStyle w:val="Strong"/>
          <w:rFonts w:ascii="Segoe UI" w:hAnsi="Segoe UI" w:cs="Segoe UI"/>
          <w:sz w:val="21"/>
          <w:szCs w:val="21"/>
        </w:rPr>
        <w:t xml:space="preserve"> in stage</w:t>
      </w:r>
      <w:r>
        <w:rPr>
          <w:rFonts w:ascii="Segoe UI" w:hAnsi="Segoe UI" w:cs="Segoe UI"/>
          <w:sz w:val="21"/>
          <w:szCs w:val="21"/>
        </w:rPr>
        <w:t xml:space="preserve"> shows the </w:t>
      </w:r>
      <w:proofErr w:type="gramStart"/>
      <w:r>
        <w:rPr>
          <w:rFonts w:ascii="Segoe UI" w:hAnsi="Segoe UI" w:cs="Segoe UI"/>
          <w:sz w:val="21"/>
          <w:szCs w:val="21"/>
        </w:rPr>
        <w:t>amount</w:t>
      </w:r>
      <w:proofErr w:type="gramEnd"/>
      <w:r>
        <w:rPr>
          <w:rFonts w:ascii="Segoe UI" w:hAnsi="Segoe UI" w:cs="Segoe UI"/>
          <w:sz w:val="21"/>
          <w:szCs w:val="21"/>
        </w:rPr>
        <w:t xml:space="preserve"> of days candidates stayed in the stage.</w:t>
      </w:r>
    </w:p>
    <w:p w14:paraId="5D31A193" w14:textId="77777777" w:rsidR="00184F48" w:rsidRDefault="00184F48" w:rsidP="00184F48">
      <w:pPr>
        <w:pStyle w:val="article-contentunordered-list-item"/>
        <w:numPr>
          <w:ilvl w:val="0"/>
          <w:numId w:val="3"/>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t>Candidate activity in stage</w:t>
      </w:r>
      <w:r>
        <w:rPr>
          <w:rFonts w:ascii="Segoe UI" w:hAnsi="Segoe UI" w:cs="Segoe UI"/>
          <w:sz w:val="21"/>
          <w:szCs w:val="21"/>
        </w:rPr>
        <w:t> shows the amount of candidate activity in the stage.</w:t>
      </w:r>
    </w:p>
    <w:p w14:paraId="541064FC" w14:textId="77777777" w:rsidR="00184F48" w:rsidRDefault="00184F48" w:rsidP="00184F48">
      <w:pPr>
        <w:pStyle w:val="article-contentunordered-list-item"/>
        <w:numPr>
          <w:ilvl w:val="0"/>
          <w:numId w:val="3"/>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t>Conversion rate</w:t>
      </w:r>
      <w:r>
        <w:rPr>
          <w:rFonts w:ascii="Segoe UI" w:hAnsi="Segoe UI" w:cs="Segoe UI"/>
          <w:sz w:val="21"/>
          <w:szCs w:val="21"/>
        </w:rPr>
        <w:t> shows the rate of candidates who moved into the stage from the previous stage.</w:t>
      </w:r>
    </w:p>
    <w:p w14:paraId="13FEF68F" w14:textId="77777777" w:rsidR="00184F48" w:rsidRDefault="00184F48" w:rsidP="00184F48">
      <w:pPr>
        <w:pStyle w:val="article-contentunordered-list-item"/>
        <w:numPr>
          <w:ilvl w:val="0"/>
          <w:numId w:val="3"/>
        </w:numPr>
        <w:shd w:val="clear" w:color="auto" w:fill="FFFFFF"/>
        <w:spacing w:before="240" w:beforeAutospacing="0" w:after="240" w:afterAutospacing="0"/>
        <w:ind w:left="1200"/>
        <w:rPr>
          <w:rFonts w:ascii="Segoe UI" w:hAnsi="Segoe UI" w:cs="Segoe UI"/>
          <w:sz w:val="21"/>
          <w:szCs w:val="21"/>
        </w:rPr>
      </w:pPr>
      <w:proofErr w:type="gramStart"/>
      <w:r>
        <w:rPr>
          <w:rStyle w:val="Strong"/>
          <w:rFonts w:ascii="Segoe UI" w:hAnsi="Segoe UI" w:cs="Segoe UI"/>
          <w:sz w:val="21"/>
          <w:szCs w:val="21"/>
        </w:rPr>
        <w:t>Average</w:t>
      </w:r>
      <w:proofErr w:type="gramEnd"/>
      <w:r>
        <w:rPr>
          <w:rStyle w:val="Strong"/>
          <w:rFonts w:ascii="Segoe UI" w:hAnsi="Segoe UI" w:cs="Segoe UI"/>
          <w:sz w:val="21"/>
          <w:szCs w:val="21"/>
        </w:rPr>
        <w:t xml:space="preserve"> time in stage</w:t>
      </w:r>
      <w:r>
        <w:rPr>
          <w:rFonts w:ascii="Segoe UI" w:hAnsi="Segoe UI" w:cs="Segoe UI"/>
          <w:sz w:val="21"/>
          <w:szCs w:val="21"/>
        </w:rPr>
        <w:t> shows the average time candidates are in the stage.</w:t>
      </w:r>
    </w:p>
    <w:p w14:paraId="37458BB7" w14:textId="77777777" w:rsidR="00184F48" w:rsidRDefault="00184F48" w:rsidP="00184F48">
      <w:pPr>
        <w:pStyle w:val="article-content-collapsible-cardtitle"/>
        <w:shd w:val="clear" w:color="auto" w:fill="FFFFFF"/>
        <w:spacing w:before="0" w:beforeAutospacing="0" w:after="0" w:afterAutospacing="0"/>
        <w:rPr>
          <w:rFonts w:ascii="Segoe UI" w:hAnsi="Segoe UI" w:cs="Segoe UI"/>
          <w:sz w:val="21"/>
          <w:szCs w:val="21"/>
        </w:rPr>
      </w:pPr>
      <w:r>
        <w:rPr>
          <w:rFonts w:ascii="Segoe UI" w:hAnsi="Segoe UI" w:cs="Segoe UI"/>
          <w:sz w:val="21"/>
          <w:szCs w:val="21"/>
        </w:rPr>
        <w:t>Custom Project report</w:t>
      </w:r>
    </w:p>
    <w:p w14:paraId="020DB510" w14:textId="77777777" w:rsidR="00184F48" w:rsidRDefault="00184F48" w:rsidP="00184F48">
      <w:pPr>
        <w:pStyle w:val="NormalWeb"/>
        <w:shd w:val="clear" w:color="auto" w:fill="FFFFFF"/>
        <w:spacing w:before="360" w:beforeAutospacing="0" w:after="360" w:afterAutospacing="0" w:line="315" w:lineRule="atLeast"/>
        <w:rPr>
          <w:rFonts w:ascii="Segoe UI" w:hAnsi="Segoe UI" w:cs="Segoe UI"/>
          <w:sz w:val="21"/>
          <w:szCs w:val="21"/>
        </w:rPr>
      </w:pPr>
      <w:r>
        <w:rPr>
          <w:rStyle w:val="Strong"/>
          <w:rFonts w:ascii="Segoe UI" w:hAnsi="Segoe UI" w:cs="Segoe UI"/>
          <w:sz w:val="21"/>
          <w:szCs w:val="21"/>
        </w:rPr>
        <w:t xml:space="preserve">Jobs </w:t>
      </w:r>
      <w:proofErr w:type="gramStart"/>
      <w:r>
        <w:rPr>
          <w:rStyle w:val="Strong"/>
          <w:rFonts w:ascii="Segoe UI" w:hAnsi="Segoe UI" w:cs="Segoe UI"/>
          <w:sz w:val="21"/>
          <w:szCs w:val="21"/>
        </w:rPr>
        <w:t>metrics</w:t>
      </w:r>
      <w:proofErr w:type="gramEnd"/>
    </w:p>
    <w:p w14:paraId="62E7E886" w14:textId="77777777" w:rsidR="00184F48" w:rsidRDefault="00184F48" w:rsidP="00184F48">
      <w:pPr>
        <w:pStyle w:val="article-contentunordered-list-item"/>
        <w:numPr>
          <w:ilvl w:val="0"/>
          <w:numId w:val="4"/>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t>Project name</w:t>
      </w:r>
      <w:r>
        <w:rPr>
          <w:rFonts w:ascii="Segoe UI" w:hAnsi="Segoe UI" w:cs="Segoe UI"/>
          <w:sz w:val="21"/>
          <w:szCs w:val="21"/>
        </w:rPr>
        <w:t> is the name of the project where the job is posted.</w:t>
      </w:r>
    </w:p>
    <w:p w14:paraId="75D041FB" w14:textId="77777777" w:rsidR="00184F48" w:rsidRDefault="00184F48" w:rsidP="00184F48">
      <w:pPr>
        <w:pStyle w:val="article-contentunordered-list-item"/>
        <w:numPr>
          <w:ilvl w:val="0"/>
          <w:numId w:val="4"/>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t>Project status</w:t>
      </w:r>
      <w:r>
        <w:rPr>
          <w:rFonts w:ascii="Segoe UI" w:hAnsi="Segoe UI" w:cs="Segoe UI"/>
          <w:sz w:val="21"/>
          <w:szCs w:val="21"/>
        </w:rPr>
        <w:t> shows if the project is active or inactive.</w:t>
      </w:r>
    </w:p>
    <w:p w14:paraId="51804134" w14:textId="77777777" w:rsidR="00184F48" w:rsidRDefault="00184F48" w:rsidP="00184F48">
      <w:pPr>
        <w:pStyle w:val="article-contentunordered-list-item"/>
        <w:numPr>
          <w:ilvl w:val="0"/>
          <w:numId w:val="4"/>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t>Job title</w:t>
      </w:r>
      <w:r>
        <w:rPr>
          <w:rFonts w:ascii="Segoe UI" w:hAnsi="Segoe UI" w:cs="Segoe UI"/>
          <w:sz w:val="21"/>
          <w:szCs w:val="21"/>
        </w:rPr>
        <w:t> shows the title assigned to the job.</w:t>
      </w:r>
    </w:p>
    <w:p w14:paraId="40524E05" w14:textId="77777777" w:rsidR="00184F48" w:rsidRDefault="00184F48" w:rsidP="00184F48">
      <w:pPr>
        <w:pStyle w:val="article-contentunordered-list-item"/>
        <w:numPr>
          <w:ilvl w:val="0"/>
          <w:numId w:val="4"/>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t>Job view</w:t>
      </w:r>
      <w:r>
        <w:rPr>
          <w:rFonts w:ascii="Segoe UI" w:hAnsi="Segoe UI" w:cs="Segoe UI"/>
          <w:sz w:val="21"/>
          <w:szCs w:val="21"/>
        </w:rPr>
        <w:t> shows the number of unique views your job has received during the selected time. This doesn’t include views from the job poster.</w:t>
      </w:r>
    </w:p>
    <w:p w14:paraId="3087DF66" w14:textId="77777777" w:rsidR="00184F48" w:rsidRDefault="00184F48" w:rsidP="00184F48">
      <w:pPr>
        <w:pStyle w:val="article-contentunordered-list-item"/>
        <w:numPr>
          <w:ilvl w:val="0"/>
          <w:numId w:val="4"/>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t>Job clicks and applies</w:t>
      </w:r>
      <w:r>
        <w:rPr>
          <w:rFonts w:ascii="Segoe UI" w:hAnsi="Segoe UI" w:cs="Segoe UI"/>
          <w:sz w:val="21"/>
          <w:szCs w:val="21"/>
        </w:rPr>
        <w:t> measures the total number of times candidates have clicked on the job posting and the total amount of applications submitted.</w:t>
      </w:r>
    </w:p>
    <w:p w14:paraId="67920DC4" w14:textId="77777777" w:rsidR="00184F48" w:rsidRDefault="00184F48" w:rsidP="00184F48">
      <w:pPr>
        <w:pStyle w:val="article-contentunordered-list-item"/>
        <w:numPr>
          <w:ilvl w:val="0"/>
          <w:numId w:val="4"/>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t>Job view to apply rate</w:t>
      </w:r>
      <w:r>
        <w:rPr>
          <w:rFonts w:ascii="Segoe UI" w:hAnsi="Segoe UI" w:cs="Segoe UI"/>
          <w:sz w:val="21"/>
          <w:szCs w:val="21"/>
        </w:rPr>
        <w:t> measures the percentage of jobs that were viewed then applied to by candidates.</w:t>
      </w:r>
    </w:p>
    <w:p w14:paraId="6926FD81" w14:textId="77777777" w:rsidR="00184F48" w:rsidRDefault="00184F48" w:rsidP="00184F48">
      <w:pPr>
        <w:pStyle w:val="article-contentunordered-list-item"/>
        <w:numPr>
          <w:ilvl w:val="1"/>
          <w:numId w:val="4"/>
        </w:numPr>
        <w:shd w:val="clear" w:color="auto" w:fill="FFFFFF"/>
        <w:spacing w:before="120" w:beforeAutospacing="0" w:after="120" w:afterAutospacing="0"/>
        <w:ind w:left="2880"/>
        <w:rPr>
          <w:rFonts w:ascii="Segoe UI" w:hAnsi="Segoe UI" w:cs="Segoe UI"/>
          <w:sz w:val="21"/>
          <w:szCs w:val="21"/>
        </w:rPr>
      </w:pPr>
      <w:r>
        <w:rPr>
          <w:rStyle w:val="Strong"/>
          <w:rFonts w:ascii="Segoe UI" w:hAnsi="Segoe UI" w:cs="Segoe UI"/>
          <w:sz w:val="21"/>
          <w:szCs w:val="21"/>
        </w:rPr>
        <w:t>Calculation</w:t>
      </w:r>
      <w:proofErr w:type="gramStart"/>
      <w:r>
        <w:rPr>
          <w:rStyle w:val="Strong"/>
          <w:rFonts w:ascii="Segoe UI" w:hAnsi="Segoe UI" w:cs="Segoe UI"/>
          <w:sz w:val="21"/>
          <w:szCs w:val="21"/>
        </w:rPr>
        <w:t>:</w:t>
      </w:r>
      <w:r>
        <w:rPr>
          <w:rFonts w:ascii="Segoe UI" w:hAnsi="Segoe UI" w:cs="Segoe UI"/>
          <w:sz w:val="21"/>
          <w:szCs w:val="21"/>
        </w:rPr>
        <w:t xml:space="preserve"> (# </w:t>
      </w:r>
      <w:proofErr w:type="gramEnd"/>
      <w:r>
        <w:rPr>
          <w:rFonts w:ascii="Segoe UI" w:hAnsi="Segoe UI" w:cs="Segoe UI"/>
          <w:sz w:val="21"/>
          <w:szCs w:val="21"/>
        </w:rPr>
        <w:t>of applies/# of job views * 100)</w:t>
      </w:r>
    </w:p>
    <w:p w14:paraId="17D82DE2" w14:textId="77777777" w:rsidR="00184F48" w:rsidRDefault="00184F48" w:rsidP="00184F48">
      <w:pPr>
        <w:pStyle w:val="article-contentunordered-list-item"/>
        <w:numPr>
          <w:ilvl w:val="0"/>
          <w:numId w:val="4"/>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t>Completed applications</w:t>
      </w:r>
      <w:r>
        <w:rPr>
          <w:rFonts w:ascii="Segoe UI" w:hAnsi="Segoe UI" w:cs="Segoe UI"/>
          <w:sz w:val="21"/>
          <w:szCs w:val="21"/>
        </w:rPr>
        <w:t> shows the number of applications that were completed and submitted by candidates.</w:t>
      </w:r>
    </w:p>
    <w:p w14:paraId="5B64FFC8" w14:textId="77777777" w:rsidR="00184F48" w:rsidRDefault="00184F48" w:rsidP="00184F48">
      <w:pPr>
        <w:pStyle w:val="NormalWeb"/>
        <w:shd w:val="clear" w:color="auto" w:fill="FFFFFF"/>
        <w:spacing w:before="360" w:beforeAutospacing="0" w:after="360" w:afterAutospacing="0" w:line="315" w:lineRule="atLeast"/>
        <w:rPr>
          <w:rFonts w:ascii="Segoe UI" w:hAnsi="Segoe UI" w:cs="Segoe UI"/>
          <w:sz w:val="21"/>
          <w:szCs w:val="21"/>
        </w:rPr>
      </w:pPr>
      <w:r>
        <w:rPr>
          <w:rStyle w:val="Strong"/>
          <w:rFonts w:ascii="Segoe UI" w:hAnsi="Segoe UI" w:cs="Segoe UI"/>
          <w:sz w:val="21"/>
          <w:szCs w:val="21"/>
        </w:rPr>
        <w:t>Pipeline metrics</w:t>
      </w:r>
    </w:p>
    <w:p w14:paraId="4CB57CD6" w14:textId="77777777" w:rsidR="00184F48" w:rsidRDefault="00184F48" w:rsidP="00184F48">
      <w:pPr>
        <w:pStyle w:val="article-contentunordered-list-item"/>
        <w:numPr>
          <w:ilvl w:val="0"/>
          <w:numId w:val="5"/>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t>Moved into [In review] stage</w:t>
      </w:r>
      <w:r>
        <w:rPr>
          <w:rFonts w:ascii="Segoe UI" w:hAnsi="Segoe UI" w:cs="Segoe UI"/>
          <w:sz w:val="21"/>
          <w:szCs w:val="21"/>
        </w:rPr>
        <w:t> shows the number of days it took to move candidates into the </w:t>
      </w:r>
      <w:proofErr w:type="gramStart"/>
      <w:r>
        <w:rPr>
          <w:rStyle w:val="Strong"/>
          <w:rFonts w:ascii="Segoe UI" w:hAnsi="Segoe UI" w:cs="Segoe UI"/>
          <w:sz w:val="21"/>
          <w:szCs w:val="21"/>
        </w:rPr>
        <w:t>In</w:t>
      </w:r>
      <w:proofErr w:type="gramEnd"/>
      <w:r>
        <w:rPr>
          <w:rStyle w:val="Strong"/>
          <w:rFonts w:ascii="Segoe UI" w:hAnsi="Segoe UI" w:cs="Segoe UI"/>
          <w:sz w:val="21"/>
          <w:szCs w:val="21"/>
        </w:rPr>
        <w:t xml:space="preserve"> review</w:t>
      </w:r>
      <w:r>
        <w:rPr>
          <w:rFonts w:ascii="Segoe UI" w:hAnsi="Segoe UI" w:cs="Segoe UI"/>
          <w:sz w:val="21"/>
          <w:szCs w:val="21"/>
        </w:rPr>
        <w:t> stage.</w:t>
      </w:r>
    </w:p>
    <w:p w14:paraId="69830E22" w14:textId="77777777" w:rsidR="00184F48" w:rsidRDefault="00184F48" w:rsidP="00184F48">
      <w:pPr>
        <w:pStyle w:val="article-contentunordered-list-item"/>
        <w:numPr>
          <w:ilvl w:val="0"/>
          <w:numId w:val="5"/>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lastRenderedPageBreak/>
        <w:t>Remained in [In review] stage</w:t>
      </w:r>
      <w:r>
        <w:rPr>
          <w:rFonts w:ascii="Segoe UI" w:hAnsi="Segoe UI" w:cs="Segoe UI"/>
          <w:sz w:val="21"/>
          <w:szCs w:val="21"/>
        </w:rPr>
        <w:t xml:space="preserve"> shows the </w:t>
      </w:r>
      <w:proofErr w:type="gramStart"/>
      <w:r>
        <w:rPr>
          <w:rFonts w:ascii="Segoe UI" w:hAnsi="Segoe UI" w:cs="Segoe UI"/>
          <w:sz w:val="21"/>
          <w:szCs w:val="21"/>
        </w:rPr>
        <w:t>amount</w:t>
      </w:r>
      <w:proofErr w:type="gramEnd"/>
      <w:r>
        <w:rPr>
          <w:rFonts w:ascii="Segoe UI" w:hAnsi="Segoe UI" w:cs="Segoe UI"/>
          <w:sz w:val="21"/>
          <w:szCs w:val="21"/>
        </w:rPr>
        <w:t xml:space="preserve"> of days candidates stayed in the </w:t>
      </w:r>
      <w:r>
        <w:rPr>
          <w:rStyle w:val="Strong"/>
          <w:rFonts w:ascii="Segoe UI" w:hAnsi="Segoe UI" w:cs="Segoe UI"/>
          <w:sz w:val="21"/>
          <w:szCs w:val="21"/>
        </w:rPr>
        <w:t>In review</w:t>
      </w:r>
      <w:r>
        <w:rPr>
          <w:rFonts w:ascii="Segoe UI" w:hAnsi="Segoe UI" w:cs="Segoe UI"/>
          <w:sz w:val="21"/>
          <w:szCs w:val="21"/>
        </w:rPr>
        <w:t> stage.</w:t>
      </w:r>
    </w:p>
    <w:p w14:paraId="63C219DF" w14:textId="77777777" w:rsidR="00184F48" w:rsidRDefault="00184F48" w:rsidP="00184F48">
      <w:pPr>
        <w:pStyle w:val="article-contentunordered-list-item"/>
        <w:numPr>
          <w:ilvl w:val="0"/>
          <w:numId w:val="5"/>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t>Candidate activity in [In review] stage</w:t>
      </w:r>
      <w:r>
        <w:rPr>
          <w:rFonts w:ascii="Segoe UI" w:hAnsi="Segoe UI" w:cs="Segoe UI"/>
          <w:sz w:val="21"/>
          <w:szCs w:val="21"/>
        </w:rPr>
        <w:t> shows the amount of candidate activity in the </w:t>
      </w:r>
      <w:proofErr w:type="gramStart"/>
      <w:r>
        <w:rPr>
          <w:rStyle w:val="Strong"/>
          <w:rFonts w:ascii="Segoe UI" w:hAnsi="Segoe UI" w:cs="Segoe UI"/>
          <w:sz w:val="21"/>
          <w:szCs w:val="21"/>
        </w:rPr>
        <w:t>In</w:t>
      </w:r>
      <w:proofErr w:type="gramEnd"/>
      <w:r>
        <w:rPr>
          <w:rStyle w:val="Strong"/>
          <w:rFonts w:ascii="Segoe UI" w:hAnsi="Segoe UI" w:cs="Segoe UI"/>
          <w:sz w:val="21"/>
          <w:szCs w:val="21"/>
        </w:rPr>
        <w:t xml:space="preserve"> review</w:t>
      </w:r>
      <w:r>
        <w:rPr>
          <w:rFonts w:ascii="Segoe UI" w:hAnsi="Segoe UI" w:cs="Segoe UI"/>
          <w:sz w:val="21"/>
          <w:szCs w:val="21"/>
        </w:rPr>
        <w:t> stage.</w:t>
      </w:r>
    </w:p>
    <w:p w14:paraId="286772F4" w14:textId="77777777" w:rsidR="00184F48" w:rsidRDefault="00184F48" w:rsidP="00184F48">
      <w:pPr>
        <w:pStyle w:val="article-contentunordered-list-item"/>
        <w:numPr>
          <w:ilvl w:val="0"/>
          <w:numId w:val="5"/>
        </w:numPr>
        <w:shd w:val="clear" w:color="auto" w:fill="FFFFFF"/>
        <w:spacing w:before="240" w:beforeAutospacing="0" w:after="240" w:afterAutospacing="0"/>
        <w:ind w:left="1200"/>
        <w:rPr>
          <w:rFonts w:ascii="Segoe UI" w:hAnsi="Segoe UI" w:cs="Segoe UI"/>
          <w:sz w:val="21"/>
          <w:szCs w:val="21"/>
        </w:rPr>
      </w:pPr>
      <w:r>
        <w:rPr>
          <w:rStyle w:val="Strong"/>
          <w:rFonts w:ascii="Segoe UI" w:hAnsi="Segoe UI" w:cs="Segoe UI"/>
          <w:sz w:val="21"/>
          <w:szCs w:val="21"/>
        </w:rPr>
        <w:t>In review conversion rate</w:t>
      </w:r>
      <w:r>
        <w:rPr>
          <w:rFonts w:ascii="Segoe UI" w:hAnsi="Segoe UI" w:cs="Segoe UI"/>
          <w:sz w:val="21"/>
          <w:szCs w:val="21"/>
        </w:rPr>
        <w:t> shows the rate of candidates who moved into the </w:t>
      </w:r>
      <w:proofErr w:type="gramStart"/>
      <w:r>
        <w:rPr>
          <w:rStyle w:val="Strong"/>
          <w:rFonts w:ascii="Segoe UI" w:hAnsi="Segoe UI" w:cs="Segoe UI"/>
          <w:sz w:val="21"/>
          <w:szCs w:val="21"/>
        </w:rPr>
        <w:t>In</w:t>
      </w:r>
      <w:proofErr w:type="gramEnd"/>
      <w:r>
        <w:rPr>
          <w:rStyle w:val="Strong"/>
          <w:rFonts w:ascii="Segoe UI" w:hAnsi="Segoe UI" w:cs="Segoe UI"/>
          <w:sz w:val="21"/>
          <w:szCs w:val="21"/>
        </w:rPr>
        <w:t xml:space="preserve"> review</w:t>
      </w:r>
      <w:r>
        <w:rPr>
          <w:rFonts w:ascii="Segoe UI" w:hAnsi="Segoe UI" w:cs="Segoe UI"/>
          <w:sz w:val="21"/>
          <w:szCs w:val="21"/>
        </w:rPr>
        <w:t> stage from the previous stage.</w:t>
      </w:r>
    </w:p>
    <w:p w14:paraId="23B1C68C" w14:textId="77777777" w:rsidR="00184F48" w:rsidRDefault="00184F48" w:rsidP="00184F48">
      <w:pPr>
        <w:pStyle w:val="article-contentunordered-list-item"/>
        <w:numPr>
          <w:ilvl w:val="0"/>
          <w:numId w:val="5"/>
        </w:numPr>
        <w:shd w:val="clear" w:color="auto" w:fill="FFFFFF"/>
        <w:spacing w:before="240" w:beforeAutospacing="0" w:after="240" w:afterAutospacing="0"/>
        <w:ind w:left="1200"/>
        <w:rPr>
          <w:rFonts w:ascii="Segoe UI" w:hAnsi="Segoe UI" w:cs="Segoe UI"/>
          <w:sz w:val="21"/>
          <w:szCs w:val="21"/>
        </w:rPr>
      </w:pPr>
      <w:proofErr w:type="gramStart"/>
      <w:r>
        <w:rPr>
          <w:rStyle w:val="Strong"/>
          <w:rFonts w:ascii="Segoe UI" w:hAnsi="Segoe UI" w:cs="Segoe UI"/>
          <w:sz w:val="21"/>
          <w:szCs w:val="21"/>
        </w:rPr>
        <w:t>Average</w:t>
      </w:r>
      <w:proofErr w:type="gramEnd"/>
      <w:r>
        <w:rPr>
          <w:rStyle w:val="Strong"/>
          <w:rFonts w:ascii="Segoe UI" w:hAnsi="Segoe UI" w:cs="Segoe UI"/>
          <w:sz w:val="21"/>
          <w:szCs w:val="21"/>
        </w:rPr>
        <w:t xml:space="preserve"> time in [In review] stage</w:t>
      </w:r>
      <w:r>
        <w:rPr>
          <w:rFonts w:ascii="Segoe UI" w:hAnsi="Segoe UI" w:cs="Segoe UI"/>
          <w:sz w:val="21"/>
          <w:szCs w:val="21"/>
        </w:rPr>
        <w:t> shows the average time candidates are in the </w:t>
      </w:r>
      <w:proofErr w:type="gramStart"/>
      <w:r>
        <w:rPr>
          <w:rStyle w:val="Strong"/>
          <w:rFonts w:ascii="Segoe UI" w:hAnsi="Segoe UI" w:cs="Segoe UI"/>
          <w:sz w:val="21"/>
          <w:szCs w:val="21"/>
        </w:rPr>
        <w:t>In</w:t>
      </w:r>
      <w:proofErr w:type="gramEnd"/>
      <w:r>
        <w:rPr>
          <w:rStyle w:val="Strong"/>
          <w:rFonts w:ascii="Segoe UI" w:hAnsi="Segoe UI" w:cs="Segoe UI"/>
          <w:sz w:val="21"/>
          <w:szCs w:val="21"/>
        </w:rPr>
        <w:t xml:space="preserve"> review</w:t>
      </w:r>
      <w:r>
        <w:rPr>
          <w:rFonts w:ascii="Segoe UI" w:hAnsi="Segoe UI" w:cs="Segoe UI"/>
          <w:sz w:val="21"/>
          <w:szCs w:val="21"/>
        </w:rPr>
        <w:t> stage.</w:t>
      </w:r>
    </w:p>
    <w:p w14:paraId="5B46B952" w14:textId="761A9C68" w:rsidR="00CC66FC" w:rsidRDefault="00CC66FC" w:rsidP="00184F48"/>
    <w:sectPr w:rsidR="00CC6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47E59"/>
    <w:multiLevelType w:val="multilevel"/>
    <w:tmpl w:val="F5F6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C0CE5"/>
    <w:multiLevelType w:val="multilevel"/>
    <w:tmpl w:val="AD88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163D2"/>
    <w:multiLevelType w:val="multilevel"/>
    <w:tmpl w:val="6BE6E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C3F9A"/>
    <w:multiLevelType w:val="multilevel"/>
    <w:tmpl w:val="61AA4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E13B10"/>
    <w:multiLevelType w:val="multilevel"/>
    <w:tmpl w:val="4090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562196">
    <w:abstractNumId w:val="0"/>
  </w:num>
  <w:num w:numId="2" w16cid:durableId="1426422685">
    <w:abstractNumId w:val="3"/>
  </w:num>
  <w:num w:numId="3" w16cid:durableId="289212264">
    <w:abstractNumId w:val="4"/>
  </w:num>
  <w:num w:numId="4" w16cid:durableId="1321544602">
    <w:abstractNumId w:val="2"/>
  </w:num>
  <w:num w:numId="5" w16cid:durableId="2099212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F48"/>
    <w:rsid w:val="00184F48"/>
    <w:rsid w:val="00990AA1"/>
    <w:rsid w:val="00CC6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08F01"/>
  <w15:chartTrackingRefBased/>
  <w15:docId w15:val="{0D437E79-8002-4AFB-A9F0-86559740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4F4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F48"/>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184F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rticle-content-collapsible-cardtitle">
    <w:name w:val="article-content-collapsible-card__title"/>
    <w:basedOn w:val="Normal"/>
    <w:rsid w:val="00184F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84F48"/>
    <w:rPr>
      <w:b/>
      <w:bCs/>
    </w:rPr>
  </w:style>
  <w:style w:type="paragraph" w:customStyle="1" w:styleId="article-contentunordered-list-item">
    <w:name w:val="article-content__unordered-list-item"/>
    <w:basedOn w:val="Normal"/>
    <w:rsid w:val="00184F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881499">
      <w:bodyDiv w:val="1"/>
      <w:marLeft w:val="0"/>
      <w:marRight w:val="0"/>
      <w:marTop w:val="0"/>
      <w:marBottom w:val="0"/>
      <w:divBdr>
        <w:top w:val="none" w:sz="0" w:space="0" w:color="auto"/>
        <w:left w:val="none" w:sz="0" w:space="0" w:color="auto"/>
        <w:bottom w:val="none" w:sz="0" w:space="0" w:color="auto"/>
        <w:right w:val="none" w:sz="0" w:space="0" w:color="auto"/>
      </w:divBdr>
      <w:divsChild>
        <w:div w:id="1401976263">
          <w:marLeft w:val="0"/>
          <w:marRight w:val="0"/>
          <w:marTop w:val="360"/>
          <w:marBottom w:val="360"/>
          <w:divBdr>
            <w:top w:val="none" w:sz="0" w:space="0" w:color="auto"/>
            <w:left w:val="none" w:sz="0" w:space="0" w:color="auto"/>
            <w:bottom w:val="none" w:sz="0" w:space="0" w:color="auto"/>
            <w:right w:val="none" w:sz="0" w:space="0" w:color="auto"/>
          </w:divBdr>
        </w:div>
        <w:div w:id="1812867613">
          <w:marLeft w:val="0"/>
          <w:marRight w:val="0"/>
          <w:marTop w:val="360"/>
          <w:marBottom w:val="360"/>
          <w:divBdr>
            <w:top w:val="none" w:sz="0" w:space="0" w:color="auto"/>
            <w:left w:val="none" w:sz="0" w:space="0" w:color="auto"/>
            <w:bottom w:val="none" w:sz="0" w:space="0" w:color="auto"/>
            <w:right w:val="none" w:sz="0" w:space="0" w:color="auto"/>
          </w:divBdr>
        </w:div>
        <w:div w:id="715354896">
          <w:marLeft w:val="0"/>
          <w:marRight w:val="0"/>
          <w:marTop w:val="0"/>
          <w:marBottom w:val="0"/>
          <w:divBdr>
            <w:top w:val="none" w:sz="0" w:space="0" w:color="auto"/>
            <w:left w:val="none" w:sz="0" w:space="0" w:color="auto"/>
            <w:bottom w:val="none" w:sz="0" w:space="0" w:color="auto"/>
            <w:right w:val="none" w:sz="0" w:space="0" w:color="auto"/>
          </w:divBdr>
          <w:divsChild>
            <w:div w:id="716395577">
              <w:marLeft w:val="0"/>
              <w:marRight w:val="0"/>
              <w:marTop w:val="360"/>
              <w:marBottom w:val="360"/>
              <w:divBdr>
                <w:top w:val="none" w:sz="0" w:space="0" w:color="auto"/>
                <w:left w:val="none" w:sz="0" w:space="0" w:color="auto"/>
                <w:bottom w:val="none" w:sz="0" w:space="0" w:color="auto"/>
                <w:right w:val="none" w:sz="0" w:space="0" w:color="auto"/>
              </w:divBdr>
              <w:divsChild>
                <w:div w:id="1882785750">
                  <w:marLeft w:val="0"/>
                  <w:marRight w:val="0"/>
                  <w:marTop w:val="0"/>
                  <w:marBottom w:val="0"/>
                  <w:divBdr>
                    <w:top w:val="none" w:sz="0" w:space="0" w:color="auto"/>
                    <w:left w:val="none" w:sz="0" w:space="0" w:color="auto"/>
                    <w:bottom w:val="none" w:sz="0" w:space="0" w:color="auto"/>
                    <w:right w:val="none" w:sz="0" w:space="0" w:color="auto"/>
                  </w:divBdr>
                  <w:divsChild>
                    <w:div w:id="545416278">
                      <w:marLeft w:val="0"/>
                      <w:marRight w:val="0"/>
                      <w:marTop w:val="0"/>
                      <w:marBottom w:val="0"/>
                      <w:divBdr>
                        <w:top w:val="none" w:sz="0" w:space="0" w:color="auto"/>
                        <w:left w:val="none" w:sz="0" w:space="0" w:color="auto"/>
                        <w:bottom w:val="none" w:sz="0" w:space="0" w:color="auto"/>
                        <w:right w:val="none" w:sz="0" w:space="0" w:color="auto"/>
                      </w:divBdr>
                      <w:divsChild>
                        <w:div w:id="1100220023">
                          <w:marLeft w:val="0"/>
                          <w:marRight w:val="0"/>
                          <w:marTop w:val="360"/>
                          <w:marBottom w:val="360"/>
                          <w:divBdr>
                            <w:top w:val="none" w:sz="0" w:space="0" w:color="auto"/>
                            <w:left w:val="none" w:sz="0" w:space="0" w:color="auto"/>
                            <w:bottom w:val="none" w:sz="0" w:space="0" w:color="auto"/>
                            <w:right w:val="none" w:sz="0" w:space="0" w:color="auto"/>
                          </w:divBdr>
                        </w:div>
                        <w:div w:id="278996198">
                          <w:marLeft w:val="0"/>
                          <w:marRight w:val="0"/>
                          <w:marTop w:val="0"/>
                          <w:marBottom w:val="0"/>
                          <w:divBdr>
                            <w:top w:val="none" w:sz="0" w:space="0" w:color="auto"/>
                            <w:left w:val="none" w:sz="0" w:space="0" w:color="auto"/>
                            <w:bottom w:val="none" w:sz="0" w:space="0" w:color="auto"/>
                            <w:right w:val="none" w:sz="0" w:space="0" w:color="auto"/>
                          </w:divBdr>
                          <w:divsChild>
                            <w:div w:id="1096558855">
                              <w:marLeft w:val="0"/>
                              <w:marRight w:val="0"/>
                              <w:marTop w:val="0"/>
                              <w:marBottom w:val="0"/>
                              <w:divBdr>
                                <w:top w:val="none" w:sz="0" w:space="0" w:color="auto"/>
                                <w:left w:val="none" w:sz="0" w:space="0" w:color="auto"/>
                                <w:bottom w:val="none" w:sz="0" w:space="0" w:color="auto"/>
                                <w:right w:val="none" w:sz="0" w:space="0" w:color="auto"/>
                              </w:divBdr>
                              <w:divsChild>
                                <w:div w:id="1767115768">
                                  <w:marLeft w:val="0"/>
                                  <w:marRight w:val="0"/>
                                  <w:marTop w:val="0"/>
                                  <w:marBottom w:val="0"/>
                                  <w:divBdr>
                                    <w:top w:val="none" w:sz="0" w:space="0" w:color="auto"/>
                                    <w:left w:val="none" w:sz="0" w:space="0" w:color="auto"/>
                                    <w:bottom w:val="none" w:sz="0" w:space="0" w:color="auto"/>
                                    <w:right w:val="none" w:sz="0" w:space="0" w:color="auto"/>
                                  </w:divBdr>
                                </w:div>
                              </w:divsChild>
                            </w:div>
                            <w:div w:id="297152033">
                              <w:marLeft w:val="0"/>
                              <w:marRight w:val="0"/>
                              <w:marTop w:val="0"/>
                              <w:marBottom w:val="0"/>
                              <w:divBdr>
                                <w:top w:val="none" w:sz="0" w:space="0" w:color="auto"/>
                                <w:left w:val="none" w:sz="0" w:space="0" w:color="auto"/>
                                <w:bottom w:val="none" w:sz="0" w:space="0" w:color="auto"/>
                                <w:right w:val="none" w:sz="0" w:space="0" w:color="auto"/>
                              </w:divBdr>
                              <w:divsChild>
                                <w:div w:id="190650323">
                                  <w:marLeft w:val="0"/>
                                  <w:marRight w:val="0"/>
                                  <w:marTop w:val="0"/>
                                  <w:marBottom w:val="0"/>
                                  <w:divBdr>
                                    <w:top w:val="none" w:sz="0" w:space="0" w:color="auto"/>
                                    <w:left w:val="none" w:sz="0" w:space="0" w:color="auto"/>
                                    <w:bottom w:val="none" w:sz="0" w:space="0" w:color="auto"/>
                                    <w:right w:val="none" w:sz="0" w:space="0" w:color="auto"/>
                                  </w:divBdr>
                                </w:div>
                              </w:divsChild>
                            </w:div>
                            <w:div w:id="1688750734">
                              <w:marLeft w:val="0"/>
                              <w:marRight w:val="0"/>
                              <w:marTop w:val="0"/>
                              <w:marBottom w:val="0"/>
                              <w:divBdr>
                                <w:top w:val="none" w:sz="0" w:space="0" w:color="auto"/>
                                <w:left w:val="none" w:sz="0" w:space="0" w:color="auto"/>
                                <w:bottom w:val="none" w:sz="0" w:space="0" w:color="auto"/>
                                <w:right w:val="none" w:sz="0" w:space="0" w:color="auto"/>
                              </w:divBdr>
                              <w:divsChild>
                                <w:div w:id="1309624671">
                                  <w:marLeft w:val="0"/>
                                  <w:marRight w:val="0"/>
                                  <w:marTop w:val="0"/>
                                  <w:marBottom w:val="0"/>
                                  <w:divBdr>
                                    <w:top w:val="none" w:sz="0" w:space="0" w:color="auto"/>
                                    <w:left w:val="none" w:sz="0" w:space="0" w:color="auto"/>
                                    <w:bottom w:val="none" w:sz="0" w:space="0" w:color="auto"/>
                                    <w:right w:val="none" w:sz="0" w:space="0" w:color="auto"/>
                                  </w:divBdr>
                                </w:div>
                              </w:divsChild>
                            </w:div>
                            <w:div w:id="1924562614">
                              <w:marLeft w:val="0"/>
                              <w:marRight w:val="0"/>
                              <w:marTop w:val="0"/>
                              <w:marBottom w:val="0"/>
                              <w:divBdr>
                                <w:top w:val="none" w:sz="0" w:space="0" w:color="auto"/>
                                <w:left w:val="none" w:sz="0" w:space="0" w:color="auto"/>
                                <w:bottom w:val="none" w:sz="0" w:space="0" w:color="auto"/>
                                <w:right w:val="none" w:sz="0" w:space="0" w:color="auto"/>
                              </w:divBdr>
                              <w:divsChild>
                                <w:div w:id="996882626">
                                  <w:marLeft w:val="0"/>
                                  <w:marRight w:val="0"/>
                                  <w:marTop w:val="0"/>
                                  <w:marBottom w:val="0"/>
                                  <w:divBdr>
                                    <w:top w:val="none" w:sz="0" w:space="0" w:color="auto"/>
                                    <w:left w:val="none" w:sz="0" w:space="0" w:color="auto"/>
                                    <w:bottom w:val="none" w:sz="0" w:space="0" w:color="auto"/>
                                    <w:right w:val="none" w:sz="0" w:space="0" w:color="auto"/>
                                  </w:divBdr>
                                </w:div>
                              </w:divsChild>
                            </w:div>
                            <w:div w:id="1763337257">
                              <w:marLeft w:val="0"/>
                              <w:marRight w:val="0"/>
                              <w:marTop w:val="0"/>
                              <w:marBottom w:val="0"/>
                              <w:divBdr>
                                <w:top w:val="none" w:sz="0" w:space="0" w:color="auto"/>
                                <w:left w:val="none" w:sz="0" w:space="0" w:color="auto"/>
                                <w:bottom w:val="none" w:sz="0" w:space="0" w:color="auto"/>
                                <w:right w:val="none" w:sz="0" w:space="0" w:color="auto"/>
                              </w:divBdr>
                              <w:divsChild>
                                <w:div w:id="923106529">
                                  <w:marLeft w:val="0"/>
                                  <w:marRight w:val="0"/>
                                  <w:marTop w:val="0"/>
                                  <w:marBottom w:val="0"/>
                                  <w:divBdr>
                                    <w:top w:val="none" w:sz="0" w:space="0" w:color="auto"/>
                                    <w:left w:val="none" w:sz="0" w:space="0" w:color="auto"/>
                                    <w:bottom w:val="none" w:sz="0" w:space="0" w:color="auto"/>
                                    <w:right w:val="none" w:sz="0" w:space="0" w:color="auto"/>
                                  </w:divBdr>
                                </w:div>
                              </w:divsChild>
                            </w:div>
                            <w:div w:id="993266755">
                              <w:marLeft w:val="0"/>
                              <w:marRight w:val="0"/>
                              <w:marTop w:val="0"/>
                              <w:marBottom w:val="0"/>
                              <w:divBdr>
                                <w:top w:val="none" w:sz="0" w:space="0" w:color="auto"/>
                                <w:left w:val="none" w:sz="0" w:space="0" w:color="auto"/>
                                <w:bottom w:val="none" w:sz="0" w:space="0" w:color="auto"/>
                                <w:right w:val="none" w:sz="0" w:space="0" w:color="auto"/>
                              </w:divBdr>
                              <w:divsChild>
                                <w:div w:id="200410744">
                                  <w:marLeft w:val="0"/>
                                  <w:marRight w:val="0"/>
                                  <w:marTop w:val="0"/>
                                  <w:marBottom w:val="0"/>
                                  <w:divBdr>
                                    <w:top w:val="none" w:sz="0" w:space="0" w:color="auto"/>
                                    <w:left w:val="none" w:sz="0" w:space="0" w:color="auto"/>
                                    <w:bottom w:val="none" w:sz="0" w:space="0" w:color="auto"/>
                                    <w:right w:val="none" w:sz="0" w:space="0" w:color="auto"/>
                                  </w:divBdr>
                                </w:div>
                              </w:divsChild>
                            </w:div>
                            <w:div w:id="111680448">
                              <w:marLeft w:val="0"/>
                              <w:marRight w:val="0"/>
                              <w:marTop w:val="0"/>
                              <w:marBottom w:val="0"/>
                              <w:divBdr>
                                <w:top w:val="none" w:sz="0" w:space="0" w:color="auto"/>
                                <w:left w:val="none" w:sz="0" w:space="0" w:color="auto"/>
                                <w:bottom w:val="none" w:sz="0" w:space="0" w:color="auto"/>
                                <w:right w:val="none" w:sz="0" w:space="0" w:color="auto"/>
                              </w:divBdr>
                              <w:divsChild>
                                <w:div w:id="1996761688">
                                  <w:marLeft w:val="0"/>
                                  <w:marRight w:val="0"/>
                                  <w:marTop w:val="0"/>
                                  <w:marBottom w:val="0"/>
                                  <w:divBdr>
                                    <w:top w:val="none" w:sz="0" w:space="0" w:color="auto"/>
                                    <w:left w:val="none" w:sz="0" w:space="0" w:color="auto"/>
                                    <w:bottom w:val="none" w:sz="0" w:space="0" w:color="auto"/>
                                    <w:right w:val="none" w:sz="0" w:space="0" w:color="auto"/>
                                  </w:divBdr>
                                </w:div>
                              </w:divsChild>
                            </w:div>
                            <w:div w:id="1653411573">
                              <w:marLeft w:val="0"/>
                              <w:marRight w:val="0"/>
                              <w:marTop w:val="0"/>
                              <w:marBottom w:val="0"/>
                              <w:divBdr>
                                <w:top w:val="none" w:sz="0" w:space="0" w:color="auto"/>
                                <w:left w:val="none" w:sz="0" w:space="0" w:color="auto"/>
                                <w:bottom w:val="none" w:sz="0" w:space="0" w:color="auto"/>
                                <w:right w:val="none" w:sz="0" w:space="0" w:color="auto"/>
                              </w:divBdr>
                              <w:divsChild>
                                <w:div w:id="682558550">
                                  <w:marLeft w:val="0"/>
                                  <w:marRight w:val="0"/>
                                  <w:marTop w:val="0"/>
                                  <w:marBottom w:val="0"/>
                                  <w:divBdr>
                                    <w:top w:val="none" w:sz="0" w:space="0" w:color="auto"/>
                                    <w:left w:val="none" w:sz="0" w:space="0" w:color="auto"/>
                                    <w:bottom w:val="none" w:sz="0" w:space="0" w:color="auto"/>
                                    <w:right w:val="none" w:sz="0" w:space="0" w:color="auto"/>
                                  </w:divBdr>
                                </w:div>
                              </w:divsChild>
                            </w:div>
                            <w:div w:id="1889878281">
                              <w:marLeft w:val="0"/>
                              <w:marRight w:val="0"/>
                              <w:marTop w:val="0"/>
                              <w:marBottom w:val="0"/>
                              <w:divBdr>
                                <w:top w:val="none" w:sz="0" w:space="0" w:color="auto"/>
                                <w:left w:val="none" w:sz="0" w:space="0" w:color="auto"/>
                                <w:bottom w:val="none" w:sz="0" w:space="0" w:color="auto"/>
                                <w:right w:val="none" w:sz="0" w:space="0" w:color="auto"/>
                              </w:divBdr>
                              <w:divsChild>
                                <w:div w:id="1471434327">
                                  <w:marLeft w:val="0"/>
                                  <w:marRight w:val="0"/>
                                  <w:marTop w:val="0"/>
                                  <w:marBottom w:val="0"/>
                                  <w:divBdr>
                                    <w:top w:val="none" w:sz="0" w:space="0" w:color="auto"/>
                                    <w:left w:val="none" w:sz="0" w:space="0" w:color="auto"/>
                                    <w:bottom w:val="none" w:sz="0" w:space="0" w:color="auto"/>
                                    <w:right w:val="none" w:sz="0" w:space="0" w:color="auto"/>
                                  </w:divBdr>
                                </w:div>
                              </w:divsChild>
                            </w:div>
                            <w:div w:id="1314407743">
                              <w:marLeft w:val="0"/>
                              <w:marRight w:val="0"/>
                              <w:marTop w:val="0"/>
                              <w:marBottom w:val="0"/>
                              <w:divBdr>
                                <w:top w:val="none" w:sz="0" w:space="0" w:color="auto"/>
                                <w:left w:val="none" w:sz="0" w:space="0" w:color="auto"/>
                                <w:bottom w:val="none" w:sz="0" w:space="0" w:color="auto"/>
                                <w:right w:val="none" w:sz="0" w:space="0" w:color="auto"/>
                              </w:divBdr>
                              <w:divsChild>
                                <w:div w:id="2181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4378">
                          <w:marLeft w:val="0"/>
                          <w:marRight w:val="0"/>
                          <w:marTop w:val="360"/>
                          <w:marBottom w:val="360"/>
                          <w:divBdr>
                            <w:top w:val="none" w:sz="0" w:space="0" w:color="auto"/>
                            <w:left w:val="none" w:sz="0" w:space="0" w:color="auto"/>
                            <w:bottom w:val="none" w:sz="0" w:space="0" w:color="auto"/>
                            <w:right w:val="none" w:sz="0" w:space="0" w:color="auto"/>
                          </w:divBdr>
                        </w:div>
                        <w:div w:id="1963345975">
                          <w:marLeft w:val="0"/>
                          <w:marRight w:val="0"/>
                          <w:marTop w:val="0"/>
                          <w:marBottom w:val="0"/>
                          <w:divBdr>
                            <w:top w:val="none" w:sz="0" w:space="0" w:color="auto"/>
                            <w:left w:val="none" w:sz="0" w:space="0" w:color="auto"/>
                            <w:bottom w:val="none" w:sz="0" w:space="0" w:color="auto"/>
                            <w:right w:val="none" w:sz="0" w:space="0" w:color="auto"/>
                          </w:divBdr>
                          <w:divsChild>
                            <w:div w:id="438572662">
                              <w:marLeft w:val="0"/>
                              <w:marRight w:val="0"/>
                              <w:marTop w:val="0"/>
                              <w:marBottom w:val="0"/>
                              <w:divBdr>
                                <w:top w:val="none" w:sz="0" w:space="0" w:color="auto"/>
                                <w:left w:val="none" w:sz="0" w:space="0" w:color="auto"/>
                                <w:bottom w:val="none" w:sz="0" w:space="0" w:color="auto"/>
                                <w:right w:val="none" w:sz="0" w:space="0" w:color="auto"/>
                              </w:divBdr>
                              <w:divsChild>
                                <w:div w:id="2123374982">
                                  <w:marLeft w:val="0"/>
                                  <w:marRight w:val="0"/>
                                  <w:marTop w:val="0"/>
                                  <w:marBottom w:val="0"/>
                                  <w:divBdr>
                                    <w:top w:val="none" w:sz="0" w:space="0" w:color="auto"/>
                                    <w:left w:val="none" w:sz="0" w:space="0" w:color="auto"/>
                                    <w:bottom w:val="none" w:sz="0" w:space="0" w:color="auto"/>
                                    <w:right w:val="none" w:sz="0" w:space="0" w:color="auto"/>
                                  </w:divBdr>
                                </w:div>
                              </w:divsChild>
                            </w:div>
                            <w:div w:id="767771402">
                              <w:marLeft w:val="0"/>
                              <w:marRight w:val="0"/>
                              <w:marTop w:val="0"/>
                              <w:marBottom w:val="0"/>
                              <w:divBdr>
                                <w:top w:val="none" w:sz="0" w:space="0" w:color="auto"/>
                                <w:left w:val="none" w:sz="0" w:space="0" w:color="auto"/>
                                <w:bottom w:val="none" w:sz="0" w:space="0" w:color="auto"/>
                                <w:right w:val="none" w:sz="0" w:space="0" w:color="auto"/>
                              </w:divBdr>
                              <w:divsChild>
                                <w:div w:id="1200121114">
                                  <w:marLeft w:val="0"/>
                                  <w:marRight w:val="0"/>
                                  <w:marTop w:val="0"/>
                                  <w:marBottom w:val="0"/>
                                  <w:divBdr>
                                    <w:top w:val="none" w:sz="0" w:space="0" w:color="auto"/>
                                    <w:left w:val="none" w:sz="0" w:space="0" w:color="auto"/>
                                    <w:bottom w:val="none" w:sz="0" w:space="0" w:color="auto"/>
                                    <w:right w:val="none" w:sz="0" w:space="0" w:color="auto"/>
                                  </w:divBdr>
                                </w:div>
                              </w:divsChild>
                            </w:div>
                            <w:div w:id="98917731">
                              <w:marLeft w:val="0"/>
                              <w:marRight w:val="0"/>
                              <w:marTop w:val="0"/>
                              <w:marBottom w:val="0"/>
                              <w:divBdr>
                                <w:top w:val="none" w:sz="0" w:space="0" w:color="auto"/>
                                <w:left w:val="none" w:sz="0" w:space="0" w:color="auto"/>
                                <w:bottom w:val="none" w:sz="0" w:space="0" w:color="auto"/>
                                <w:right w:val="none" w:sz="0" w:space="0" w:color="auto"/>
                              </w:divBdr>
                              <w:divsChild>
                                <w:div w:id="2015297734">
                                  <w:marLeft w:val="0"/>
                                  <w:marRight w:val="0"/>
                                  <w:marTop w:val="0"/>
                                  <w:marBottom w:val="360"/>
                                  <w:divBdr>
                                    <w:top w:val="none" w:sz="0" w:space="0" w:color="auto"/>
                                    <w:left w:val="none" w:sz="0" w:space="0" w:color="auto"/>
                                    <w:bottom w:val="none" w:sz="0" w:space="0" w:color="auto"/>
                                    <w:right w:val="none" w:sz="0" w:space="0" w:color="auto"/>
                                  </w:divBdr>
                                </w:div>
                                <w:div w:id="934828886">
                                  <w:marLeft w:val="0"/>
                                  <w:marRight w:val="0"/>
                                  <w:marTop w:val="360"/>
                                  <w:marBottom w:val="0"/>
                                  <w:divBdr>
                                    <w:top w:val="none" w:sz="0" w:space="0" w:color="auto"/>
                                    <w:left w:val="none" w:sz="0" w:space="0" w:color="auto"/>
                                    <w:bottom w:val="none" w:sz="0" w:space="0" w:color="auto"/>
                                    <w:right w:val="none" w:sz="0" w:space="0" w:color="auto"/>
                                  </w:divBdr>
                                </w:div>
                              </w:divsChild>
                            </w:div>
                            <w:div w:id="752047611">
                              <w:marLeft w:val="0"/>
                              <w:marRight w:val="0"/>
                              <w:marTop w:val="0"/>
                              <w:marBottom w:val="0"/>
                              <w:divBdr>
                                <w:top w:val="none" w:sz="0" w:space="0" w:color="auto"/>
                                <w:left w:val="none" w:sz="0" w:space="0" w:color="auto"/>
                                <w:bottom w:val="none" w:sz="0" w:space="0" w:color="auto"/>
                                <w:right w:val="none" w:sz="0" w:space="0" w:color="auto"/>
                              </w:divBdr>
                              <w:divsChild>
                                <w:div w:id="861892527">
                                  <w:marLeft w:val="0"/>
                                  <w:marRight w:val="0"/>
                                  <w:marTop w:val="0"/>
                                  <w:marBottom w:val="0"/>
                                  <w:divBdr>
                                    <w:top w:val="none" w:sz="0" w:space="0" w:color="auto"/>
                                    <w:left w:val="none" w:sz="0" w:space="0" w:color="auto"/>
                                    <w:bottom w:val="none" w:sz="0" w:space="0" w:color="auto"/>
                                    <w:right w:val="none" w:sz="0" w:space="0" w:color="auto"/>
                                  </w:divBdr>
                                </w:div>
                              </w:divsChild>
                            </w:div>
                            <w:div w:id="314185969">
                              <w:marLeft w:val="0"/>
                              <w:marRight w:val="0"/>
                              <w:marTop w:val="0"/>
                              <w:marBottom w:val="0"/>
                              <w:divBdr>
                                <w:top w:val="none" w:sz="0" w:space="0" w:color="auto"/>
                                <w:left w:val="none" w:sz="0" w:space="0" w:color="auto"/>
                                <w:bottom w:val="none" w:sz="0" w:space="0" w:color="auto"/>
                                <w:right w:val="none" w:sz="0" w:space="0" w:color="auto"/>
                              </w:divBdr>
                              <w:divsChild>
                                <w:div w:id="414669772">
                                  <w:marLeft w:val="0"/>
                                  <w:marRight w:val="0"/>
                                  <w:marTop w:val="0"/>
                                  <w:marBottom w:val="360"/>
                                  <w:divBdr>
                                    <w:top w:val="none" w:sz="0" w:space="0" w:color="auto"/>
                                    <w:left w:val="none" w:sz="0" w:space="0" w:color="auto"/>
                                    <w:bottom w:val="none" w:sz="0" w:space="0" w:color="auto"/>
                                    <w:right w:val="none" w:sz="0" w:space="0" w:color="auto"/>
                                  </w:divBdr>
                                </w:div>
                                <w:div w:id="1346206619">
                                  <w:marLeft w:val="0"/>
                                  <w:marRight w:val="0"/>
                                  <w:marTop w:val="360"/>
                                  <w:marBottom w:val="0"/>
                                  <w:divBdr>
                                    <w:top w:val="none" w:sz="0" w:space="0" w:color="auto"/>
                                    <w:left w:val="none" w:sz="0" w:space="0" w:color="auto"/>
                                    <w:bottom w:val="none" w:sz="0" w:space="0" w:color="auto"/>
                                    <w:right w:val="none" w:sz="0" w:space="0" w:color="auto"/>
                                  </w:divBdr>
                                </w:div>
                              </w:divsChild>
                            </w:div>
                            <w:div w:id="1674794677">
                              <w:marLeft w:val="0"/>
                              <w:marRight w:val="0"/>
                              <w:marTop w:val="0"/>
                              <w:marBottom w:val="0"/>
                              <w:divBdr>
                                <w:top w:val="none" w:sz="0" w:space="0" w:color="auto"/>
                                <w:left w:val="none" w:sz="0" w:space="0" w:color="auto"/>
                                <w:bottom w:val="none" w:sz="0" w:space="0" w:color="auto"/>
                                <w:right w:val="none" w:sz="0" w:space="0" w:color="auto"/>
                              </w:divBdr>
                              <w:divsChild>
                                <w:div w:id="1640307969">
                                  <w:marLeft w:val="0"/>
                                  <w:marRight w:val="0"/>
                                  <w:marTop w:val="0"/>
                                  <w:marBottom w:val="360"/>
                                  <w:divBdr>
                                    <w:top w:val="none" w:sz="0" w:space="0" w:color="auto"/>
                                    <w:left w:val="none" w:sz="0" w:space="0" w:color="auto"/>
                                    <w:bottom w:val="none" w:sz="0" w:space="0" w:color="auto"/>
                                    <w:right w:val="none" w:sz="0" w:space="0" w:color="auto"/>
                                  </w:divBdr>
                                </w:div>
                                <w:div w:id="124217491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83381369">
                          <w:marLeft w:val="0"/>
                          <w:marRight w:val="0"/>
                          <w:marTop w:val="360"/>
                          <w:marBottom w:val="360"/>
                          <w:divBdr>
                            <w:top w:val="none" w:sz="0" w:space="0" w:color="auto"/>
                            <w:left w:val="none" w:sz="0" w:space="0" w:color="auto"/>
                            <w:bottom w:val="none" w:sz="0" w:space="0" w:color="auto"/>
                            <w:right w:val="none" w:sz="0" w:space="0" w:color="auto"/>
                          </w:divBdr>
                        </w:div>
                        <w:div w:id="542139820">
                          <w:marLeft w:val="0"/>
                          <w:marRight w:val="0"/>
                          <w:marTop w:val="0"/>
                          <w:marBottom w:val="0"/>
                          <w:divBdr>
                            <w:top w:val="none" w:sz="0" w:space="0" w:color="auto"/>
                            <w:left w:val="none" w:sz="0" w:space="0" w:color="auto"/>
                            <w:bottom w:val="none" w:sz="0" w:space="0" w:color="auto"/>
                            <w:right w:val="none" w:sz="0" w:space="0" w:color="auto"/>
                          </w:divBdr>
                          <w:divsChild>
                            <w:div w:id="1712916693">
                              <w:marLeft w:val="0"/>
                              <w:marRight w:val="0"/>
                              <w:marTop w:val="0"/>
                              <w:marBottom w:val="0"/>
                              <w:divBdr>
                                <w:top w:val="none" w:sz="0" w:space="0" w:color="auto"/>
                                <w:left w:val="none" w:sz="0" w:space="0" w:color="auto"/>
                                <w:bottom w:val="none" w:sz="0" w:space="0" w:color="auto"/>
                                <w:right w:val="none" w:sz="0" w:space="0" w:color="auto"/>
                              </w:divBdr>
                              <w:divsChild>
                                <w:div w:id="1299654294">
                                  <w:marLeft w:val="0"/>
                                  <w:marRight w:val="0"/>
                                  <w:marTop w:val="0"/>
                                  <w:marBottom w:val="0"/>
                                  <w:divBdr>
                                    <w:top w:val="none" w:sz="0" w:space="0" w:color="auto"/>
                                    <w:left w:val="none" w:sz="0" w:space="0" w:color="auto"/>
                                    <w:bottom w:val="none" w:sz="0" w:space="0" w:color="auto"/>
                                    <w:right w:val="none" w:sz="0" w:space="0" w:color="auto"/>
                                  </w:divBdr>
                                </w:div>
                              </w:divsChild>
                            </w:div>
                            <w:div w:id="549078836">
                              <w:marLeft w:val="0"/>
                              <w:marRight w:val="0"/>
                              <w:marTop w:val="0"/>
                              <w:marBottom w:val="0"/>
                              <w:divBdr>
                                <w:top w:val="none" w:sz="0" w:space="0" w:color="auto"/>
                                <w:left w:val="none" w:sz="0" w:space="0" w:color="auto"/>
                                <w:bottom w:val="none" w:sz="0" w:space="0" w:color="auto"/>
                                <w:right w:val="none" w:sz="0" w:space="0" w:color="auto"/>
                              </w:divBdr>
                              <w:divsChild>
                                <w:div w:id="1589340422">
                                  <w:marLeft w:val="0"/>
                                  <w:marRight w:val="0"/>
                                  <w:marTop w:val="0"/>
                                  <w:marBottom w:val="0"/>
                                  <w:divBdr>
                                    <w:top w:val="none" w:sz="0" w:space="0" w:color="auto"/>
                                    <w:left w:val="none" w:sz="0" w:space="0" w:color="auto"/>
                                    <w:bottom w:val="none" w:sz="0" w:space="0" w:color="auto"/>
                                    <w:right w:val="none" w:sz="0" w:space="0" w:color="auto"/>
                                  </w:divBdr>
                                </w:div>
                              </w:divsChild>
                            </w:div>
                            <w:div w:id="961233338">
                              <w:marLeft w:val="0"/>
                              <w:marRight w:val="0"/>
                              <w:marTop w:val="0"/>
                              <w:marBottom w:val="0"/>
                              <w:divBdr>
                                <w:top w:val="none" w:sz="0" w:space="0" w:color="auto"/>
                                <w:left w:val="none" w:sz="0" w:space="0" w:color="auto"/>
                                <w:bottom w:val="none" w:sz="0" w:space="0" w:color="auto"/>
                                <w:right w:val="none" w:sz="0" w:space="0" w:color="auto"/>
                              </w:divBdr>
                              <w:divsChild>
                                <w:div w:id="1004163219">
                                  <w:marLeft w:val="0"/>
                                  <w:marRight w:val="0"/>
                                  <w:marTop w:val="0"/>
                                  <w:marBottom w:val="0"/>
                                  <w:divBdr>
                                    <w:top w:val="none" w:sz="0" w:space="0" w:color="auto"/>
                                    <w:left w:val="none" w:sz="0" w:space="0" w:color="auto"/>
                                    <w:bottom w:val="none" w:sz="0" w:space="0" w:color="auto"/>
                                    <w:right w:val="none" w:sz="0" w:space="0" w:color="auto"/>
                                  </w:divBdr>
                                </w:div>
                              </w:divsChild>
                            </w:div>
                            <w:div w:id="1404257607">
                              <w:marLeft w:val="0"/>
                              <w:marRight w:val="0"/>
                              <w:marTop w:val="0"/>
                              <w:marBottom w:val="0"/>
                              <w:divBdr>
                                <w:top w:val="none" w:sz="0" w:space="0" w:color="auto"/>
                                <w:left w:val="none" w:sz="0" w:space="0" w:color="auto"/>
                                <w:bottom w:val="none" w:sz="0" w:space="0" w:color="auto"/>
                                <w:right w:val="none" w:sz="0" w:space="0" w:color="auto"/>
                              </w:divBdr>
                              <w:divsChild>
                                <w:div w:id="580484327">
                                  <w:marLeft w:val="0"/>
                                  <w:marRight w:val="0"/>
                                  <w:marTop w:val="0"/>
                                  <w:marBottom w:val="0"/>
                                  <w:divBdr>
                                    <w:top w:val="none" w:sz="0" w:space="0" w:color="auto"/>
                                    <w:left w:val="none" w:sz="0" w:space="0" w:color="auto"/>
                                    <w:bottom w:val="none" w:sz="0" w:space="0" w:color="auto"/>
                                    <w:right w:val="none" w:sz="0" w:space="0" w:color="auto"/>
                                  </w:divBdr>
                                </w:div>
                              </w:divsChild>
                            </w:div>
                            <w:div w:id="106198252">
                              <w:marLeft w:val="0"/>
                              <w:marRight w:val="0"/>
                              <w:marTop w:val="0"/>
                              <w:marBottom w:val="0"/>
                              <w:divBdr>
                                <w:top w:val="none" w:sz="0" w:space="0" w:color="auto"/>
                                <w:left w:val="none" w:sz="0" w:space="0" w:color="auto"/>
                                <w:bottom w:val="none" w:sz="0" w:space="0" w:color="auto"/>
                                <w:right w:val="none" w:sz="0" w:space="0" w:color="auto"/>
                              </w:divBdr>
                              <w:divsChild>
                                <w:div w:id="16396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143345">
          <w:marLeft w:val="0"/>
          <w:marRight w:val="0"/>
          <w:marTop w:val="0"/>
          <w:marBottom w:val="0"/>
          <w:divBdr>
            <w:top w:val="none" w:sz="0" w:space="0" w:color="auto"/>
            <w:left w:val="none" w:sz="0" w:space="0" w:color="auto"/>
            <w:bottom w:val="none" w:sz="0" w:space="0" w:color="auto"/>
            <w:right w:val="none" w:sz="0" w:space="0" w:color="auto"/>
          </w:divBdr>
          <w:divsChild>
            <w:div w:id="690305273">
              <w:marLeft w:val="0"/>
              <w:marRight w:val="0"/>
              <w:marTop w:val="360"/>
              <w:marBottom w:val="360"/>
              <w:divBdr>
                <w:top w:val="none" w:sz="0" w:space="0" w:color="auto"/>
                <w:left w:val="none" w:sz="0" w:space="0" w:color="auto"/>
                <w:bottom w:val="none" w:sz="0" w:space="0" w:color="auto"/>
                <w:right w:val="none" w:sz="0" w:space="0" w:color="auto"/>
              </w:divBdr>
              <w:divsChild>
                <w:div w:id="1179541321">
                  <w:marLeft w:val="0"/>
                  <w:marRight w:val="0"/>
                  <w:marTop w:val="0"/>
                  <w:marBottom w:val="0"/>
                  <w:divBdr>
                    <w:top w:val="none" w:sz="0" w:space="0" w:color="auto"/>
                    <w:left w:val="none" w:sz="0" w:space="0" w:color="auto"/>
                    <w:bottom w:val="none" w:sz="0" w:space="0" w:color="auto"/>
                    <w:right w:val="none" w:sz="0" w:space="0" w:color="auto"/>
                  </w:divBdr>
                  <w:divsChild>
                    <w:div w:id="1546140438">
                      <w:marLeft w:val="0"/>
                      <w:marRight w:val="0"/>
                      <w:marTop w:val="0"/>
                      <w:marBottom w:val="0"/>
                      <w:divBdr>
                        <w:top w:val="none" w:sz="0" w:space="0" w:color="auto"/>
                        <w:left w:val="none" w:sz="0" w:space="0" w:color="auto"/>
                        <w:bottom w:val="none" w:sz="0" w:space="0" w:color="auto"/>
                        <w:right w:val="none" w:sz="0" w:space="0" w:color="auto"/>
                      </w:divBdr>
                      <w:divsChild>
                        <w:div w:id="1642224988">
                          <w:marLeft w:val="0"/>
                          <w:marRight w:val="0"/>
                          <w:marTop w:val="360"/>
                          <w:marBottom w:val="360"/>
                          <w:divBdr>
                            <w:top w:val="none" w:sz="0" w:space="0" w:color="auto"/>
                            <w:left w:val="none" w:sz="0" w:space="0" w:color="auto"/>
                            <w:bottom w:val="none" w:sz="0" w:space="0" w:color="auto"/>
                            <w:right w:val="none" w:sz="0" w:space="0" w:color="auto"/>
                          </w:divBdr>
                        </w:div>
                        <w:div w:id="646788793">
                          <w:marLeft w:val="0"/>
                          <w:marRight w:val="0"/>
                          <w:marTop w:val="0"/>
                          <w:marBottom w:val="0"/>
                          <w:divBdr>
                            <w:top w:val="none" w:sz="0" w:space="0" w:color="auto"/>
                            <w:left w:val="none" w:sz="0" w:space="0" w:color="auto"/>
                            <w:bottom w:val="none" w:sz="0" w:space="0" w:color="auto"/>
                            <w:right w:val="none" w:sz="0" w:space="0" w:color="auto"/>
                          </w:divBdr>
                          <w:divsChild>
                            <w:div w:id="170219934">
                              <w:marLeft w:val="0"/>
                              <w:marRight w:val="0"/>
                              <w:marTop w:val="0"/>
                              <w:marBottom w:val="0"/>
                              <w:divBdr>
                                <w:top w:val="none" w:sz="0" w:space="0" w:color="auto"/>
                                <w:left w:val="none" w:sz="0" w:space="0" w:color="auto"/>
                                <w:bottom w:val="none" w:sz="0" w:space="0" w:color="auto"/>
                                <w:right w:val="none" w:sz="0" w:space="0" w:color="auto"/>
                              </w:divBdr>
                              <w:divsChild>
                                <w:div w:id="35547467">
                                  <w:marLeft w:val="0"/>
                                  <w:marRight w:val="0"/>
                                  <w:marTop w:val="0"/>
                                  <w:marBottom w:val="0"/>
                                  <w:divBdr>
                                    <w:top w:val="none" w:sz="0" w:space="0" w:color="auto"/>
                                    <w:left w:val="none" w:sz="0" w:space="0" w:color="auto"/>
                                    <w:bottom w:val="none" w:sz="0" w:space="0" w:color="auto"/>
                                    <w:right w:val="none" w:sz="0" w:space="0" w:color="auto"/>
                                  </w:divBdr>
                                </w:div>
                              </w:divsChild>
                            </w:div>
                            <w:div w:id="143816891">
                              <w:marLeft w:val="0"/>
                              <w:marRight w:val="0"/>
                              <w:marTop w:val="0"/>
                              <w:marBottom w:val="0"/>
                              <w:divBdr>
                                <w:top w:val="none" w:sz="0" w:space="0" w:color="auto"/>
                                <w:left w:val="none" w:sz="0" w:space="0" w:color="auto"/>
                                <w:bottom w:val="none" w:sz="0" w:space="0" w:color="auto"/>
                                <w:right w:val="none" w:sz="0" w:space="0" w:color="auto"/>
                              </w:divBdr>
                              <w:divsChild>
                                <w:div w:id="499658325">
                                  <w:marLeft w:val="0"/>
                                  <w:marRight w:val="0"/>
                                  <w:marTop w:val="0"/>
                                  <w:marBottom w:val="0"/>
                                  <w:divBdr>
                                    <w:top w:val="none" w:sz="0" w:space="0" w:color="auto"/>
                                    <w:left w:val="none" w:sz="0" w:space="0" w:color="auto"/>
                                    <w:bottom w:val="none" w:sz="0" w:space="0" w:color="auto"/>
                                    <w:right w:val="none" w:sz="0" w:space="0" w:color="auto"/>
                                  </w:divBdr>
                                </w:div>
                              </w:divsChild>
                            </w:div>
                            <w:div w:id="1209950773">
                              <w:marLeft w:val="0"/>
                              <w:marRight w:val="0"/>
                              <w:marTop w:val="0"/>
                              <w:marBottom w:val="0"/>
                              <w:divBdr>
                                <w:top w:val="none" w:sz="0" w:space="0" w:color="auto"/>
                                <w:left w:val="none" w:sz="0" w:space="0" w:color="auto"/>
                                <w:bottom w:val="none" w:sz="0" w:space="0" w:color="auto"/>
                                <w:right w:val="none" w:sz="0" w:space="0" w:color="auto"/>
                              </w:divBdr>
                              <w:divsChild>
                                <w:div w:id="1116755299">
                                  <w:marLeft w:val="0"/>
                                  <w:marRight w:val="0"/>
                                  <w:marTop w:val="0"/>
                                  <w:marBottom w:val="0"/>
                                  <w:divBdr>
                                    <w:top w:val="none" w:sz="0" w:space="0" w:color="auto"/>
                                    <w:left w:val="none" w:sz="0" w:space="0" w:color="auto"/>
                                    <w:bottom w:val="none" w:sz="0" w:space="0" w:color="auto"/>
                                    <w:right w:val="none" w:sz="0" w:space="0" w:color="auto"/>
                                  </w:divBdr>
                                </w:div>
                              </w:divsChild>
                            </w:div>
                            <w:div w:id="2001611749">
                              <w:marLeft w:val="0"/>
                              <w:marRight w:val="0"/>
                              <w:marTop w:val="0"/>
                              <w:marBottom w:val="0"/>
                              <w:divBdr>
                                <w:top w:val="none" w:sz="0" w:space="0" w:color="auto"/>
                                <w:left w:val="none" w:sz="0" w:space="0" w:color="auto"/>
                                <w:bottom w:val="none" w:sz="0" w:space="0" w:color="auto"/>
                                <w:right w:val="none" w:sz="0" w:space="0" w:color="auto"/>
                              </w:divBdr>
                              <w:divsChild>
                                <w:div w:id="776944203">
                                  <w:marLeft w:val="0"/>
                                  <w:marRight w:val="0"/>
                                  <w:marTop w:val="0"/>
                                  <w:marBottom w:val="0"/>
                                  <w:divBdr>
                                    <w:top w:val="none" w:sz="0" w:space="0" w:color="auto"/>
                                    <w:left w:val="none" w:sz="0" w:space="0" w:color="auto"/>
                                    <w:bottom w:val="none" w:sz="0" w:space="0" w:color="auto"/>
                                    <w:right w:val="none" w:sz="0" w:space="0" w:color="auto"/>
                                  </w:divBdr>
                                </w:div>
                              </w:divsChild>
                            </w:div>
                            <w:div w:id="1856117683">
                              <w:marLeft w:val="0"/>
                              <w:marRight w:val="0"/>
                              <w:marTop w:val="0"/>
                              <w:marBottom w:val="0"/>
                              <w:divBdr>
                                <w:top w:val="none" w:sz="0" w:space="0" w:color="auto"/>
                                <w:left w:val="none" w:sz="0" w:space="0" w:color="auto"/>
                                <w:bottom w:val="none" w:sz="0" w:space="0" w:color="auto"/>
                                <w:right w:val="none" w:sz="0" w:space="0" w:color="auto"/>
                              </w:divBdr>
                              <w:divsChild>
                                <w:div w:id="340468718">
                                  <w:marLeft w:val="0"/>
                                  <w:marRight w:val="0"/>
                                  <w:marTop w:val="0"/>
                                  <w:marBottom w:val="0"/>
                                  <w:divBdr>
                                    <w:top w:val="none" w:sz="0" w:space="0" w:color="auto"/>
                                    <w:left w:val="none" w:sz="0" w:space="0" w:color="auto"/>
                                    <w:bottom w:val="none" w:sz="0" w:space="0" w:color="auto"/>
                                    <w:right w:val="none" w:sz="0" w:space="0" w:color="auto"/>
                                  </w:divBdr>
                                </w:div>
                              </w:divsChild>
                            </w:div>
                            <w:div w:id="484056836">
                              <w:marLeft w:val="0"/>
                              <w:marRight w:val="0"/>
                              <w:marTop w:val="0"/>
                              <w:marBottom w:val="0"/>
                              <w:divBdr>
                                <w:top w:val="none" w:sz="0" w:space="0" w:color="auto"/>
                                <w:left w:val="none" w:sz="0" w:space="0" w:color="auto"/>
                                <w:bottom w:val="none" w:sz="0" w:space="0" w:color="auto"/>
                                <w:right w:val="none" w:sz="0" w:space="0" w:color="auto"/>
                              </w:divBdr>
                              <w:divsChild>
                                <w:div w:id="557546886">
                                  <w:marLeft w:val="0"/>
                                  <w:marRight w:val="0"/>
                                  <w:marTop w:val="0"/>
                                  <w:marBottom w:val="360"/>
                                  <w:divBdr>
                                    <w:top w:val="none" w:sz="0" w:space="0" w:color="auto"/>
                                    <w:left w:val="none" w:sz="0" w:space="0" w:color="auto"/>
                                    <w:bottom w:val="none" w:sz="0" w:space="0" w:color="auto"/>
                                    <w:right w:val="none" w:sz="0" w:space="0" w:color="auto"/>
                                  </w:divBdr>
                                </w:div>
                                <w:div w:id="802193127">
                                  <w:marLeft w:val="0"/>
                                  <w:marRight w:val="0"/>
                                  <w:marTop w:val="360"/>
                                  <w:marBottom w:val="0"/>
                                  <w:divBdr>
                                    <w:top w:val="none" w:sz="0" w:space="0" w:color="auto"/>
                                    <w:left w:val="none" w:sz="0" w:space="0" w:color="auto"/>
                                    <w:bottom w:val="none" w:sz="0" w:space="0" w:color="auto"/>
                                    <w:right w:val="none" w:sz="0" w:space="0" w:color="auto"/>
                                  </w:divBdr>
                                </w:div>
                              </w:divsChild>
                            </w:div>
                            <w:div w:id="139469207">
                              <w:marLeft w:val="0"/>
                              <w:marRight w:val="0"/>
                              <w:marTop w:val="0"/>
                              <w:marBottom w:val="0"/>
                              <w:divBdr>
                                <w:top w:val="none" w:sz="0" w:space="0" w:color="auto"/>
                                <w:left w:val="none" w:sz="0" w:space="0" w:color="auto"/>
                                <w:bottom w:val="none" w:sz="0" w:space="0" w:color="auto"/>
                                <w:right w:val="none" w:sz="0" w:space="0" w:color="auto"/>
                              </w:divBdr>
                              <w:divsChild>
                                <w:div w:id="175355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9697">
                          <w:marLeft w:val="0"/>
                          <w:marRight w:val="0"/>
                          <w:marTop w:val="360"/>
                          <w:marBottom w:val="360"/>
                          <w:divBdr>
                            <w:top w:val="none" w:sz="0" w:space="0" w:color="auto"/>
                            <w:left w:val="none" w:sz="0" w:space="0" w:color="auto"/>
                            <w:bottom w:val="none" w:sz="0" w:space="0" w:color="auto"/>
                            <w:right w:val="none" w:sz="0" w:space="0" w:color="auto"/>
                          </w:divBdr>
                        </w:div>
                        <w:div w:id="2119443124">
                          <w:marLeft w:val="0"/>
                          <w:marRight w:val="0"/>
                          <w:marTop w:val="0"/>
                          <w:marBottom w:val="0"/>
                          <w:divBdr>
                            <w:top w:val="none" w:sz="0" w:space="0" w:color="auto"/>
                            <w:left w:val="none" w:sz="0" w:space="0" w:color="auto"/>
                            <w:bottom w:val="none" w:sz="0" w:space="0" w:color="auto"/>
                            <w:right w:val="none" w:sz="0" w:space="0" w:color="auto"/>
                          </w:divBdr>
                          <w:divsChild>
                            <w:div w:id="1546747376">
                              <w:marLeft w:val="0"/>
                              <w:marRight w:val="0"/>
                              <w:marTop w:val="0"/>
                              <w:marBottom w:val="0"/>
                              <w:divBdr>
                                <w:top w:val="none" w:sz="0" w:space="0" w:color="auto"/>
                                <w:left w:val="none" w:sz="0" w:space="0" w:color="auto"/>
                                <w:bottom w:val="none" w:sz="0" w:space="0" w:color="auto"/>
                                <w:right w:val="none" w:sz="0" w:space="0" w:color="auto"/>
                              </w:divBdr>
                              <w:divsChild>
                                <w:div w:id="1709716926">
                                  <w:marLeft w:val="0"/>
                                  <w:marRight w:val="0"/>
                                  <w:marTop w:val="0"/>
                                  <w:marBottom w:val="0"/>
                                  <w:divBdr>
                                    <w:top w:val="none" w:sz="0" w:space="0" w:color="auto"/>
                                    <w:left w:val="none" w:sz="0" w:space="0" w:color="auto"/>
                                    <w:bottom w:val="none" w:sz="0" w:space="0" w:color="auto"/>
                                    <w:right w:val="none" w:sz="0" w:space="0" w:color="auto"/>
                                  </w:divBdr>
                                </w:div>
                              </w:divsChild>
                            </w:div>
                            <w:div w:id="590627227">
                              <w:marLeft w:val="0"/>
                              <w:marRight w:val="0"/>
                              <w:marTop w:val="0"/>
                              <w:marBottom w:val="0"/>
                              <w:divBdr>
                                <w:top w:val="none" w:sz="0" w:space="0" w:color="auto"/>
                                <w:left w:val="none" w:sz="0" w:space="0" w:color="auto"/>
                                <w:bottom w:val="none" w:sz="0" w:space="0" w:color="auto"/>
                                <w:right w:val="none" w:sz="0" w:space="0" w:color="auto"/>
                              </w:divBdr>
                              <w:divsChild>
                                <w:div w:id="531961301">
                                  <w:marLeft w:val="0"/>
                                  <w:marRight w:val="0"/>
                                  <w:marTop w:val="0"/>
                                  <w:marBottom w:val="0"/>
                                  <w:divBdr>
                                    <w:top w:val="none" w:sz="0" w:space="0" w:color="auto"/>
                                    <w:left w:val="none" w:sz="0" w:space="0" w:color="auto"/>
                                    <w:bottom w:val="none" w:sz="0" w:space="0" w:color="auto"/>
                                    <w:right w:val="none" w:sz="0" w:space="0" w:color="auto"/>
                                  </w:divBdr>
                                </w:div>
                              </w:divsChild>
                            </w:div>
                            <w:div w:id="1929387637">
                              <w:marLeft w:val="0"/>
                              <w:marRight w:val="0"/>
                              <w:marTop w:val="0"/>
                              <w:marBottom w:val="0"/>
                              <w:divBdr>
                                <w:top w:val="none" w:sz="0" w:space="0" w:color="auto"/>
                                <w:left w:val="none" w:sz="0" w:space="0" w:color="auto"/>
                                <w:bottom w:val="none" w:sz="0" w:space="0" w:color="auto"/>
                                <w:right w:val="none" w:sz="0" w:space="0" w:color="auto"/>
                              </w:divBdr>
                              <w:divsChild>
                                <w:div w:id="1831866812">
                                  <w:marLeft w:val="0"/>
                                  <w:marRight w:val="0"/>
                                  <w:marTop w:val="0"/>
                                  <w:marBottom w:val="0"/>
                                  <w:divBdr>
                                    <w:top w:val="none" w:sz="0" w:space="0" w:color="auto"/>
                                    <w:left w:val="none" w:sz="0" w:space="0" w:color="auto"/>
                                    <w:bottom w:val="none" w:sz="0" w:space="0" w:color="auto"/>
                                    <w:right w:val="none" w:sz="0" w:space="0" w:color="auto"/>
                                  </w:divBdr>
                                </w:div>
                              </w:divsChild>
                            </w:div>
                            <w:div w:id="1491023545">
                              <w:marLeft w:val="0"/>
                              <w:marRight w:val="0"/>
                              <w:marTop w:val="0"/>
                              <w:marBottom w:val="0"/>
                              <w:divBdr>
                                <w:top w:val="none" w:sz="0" w:space="0" w:color="auto"/>
                                <w:left w:val="none" w:sz="0" w:space="0" w:color="auto"/>
                                <w:bottom w:val="none" w:sz="0" w:space="0" w:color="auto"/>
                                <w:right w:val="none" w:sz="0" w:space="0" w:color="auto"/>
                              </w:divBdr>
                              <w:divsChild>
                                <w:div w:id="233324214">
                                  <w:marLeft w:val="0"/>
                                  <w:marRight w:val="0"/>
                                  <w:marTop w:val="0"/>
                                  <w:marBottom w:val="0"/>
                                  <w:divBdr>
                                    <w:top w:val="none" w:sz="0" w:space="0" w:color="auto"/>
                                    <w:left w:val="none" w:sz="0" w:space="0" w:color="auto"/>
                                    <w:bottom w:val="none" w:sz="0" w:space="0" w:color="auto"/>
                                    <w:right w:val="none" w:sz="0" w:space="0" w:color="auto"/>
                                  </w:divBdr>
                                </w:div>
                              </w:divsChild>
                            </w:div>
                            <w:div w:id="1163157444">
                              <w:marLeft w:val="0"/>
                              <w:marRight w:val="0"/>
                              <w:marTop w:val="0"/>
                              <w:marBottom w:val="0"/>
                              <w:divBdr>
                                <w:top w:val="none" w:sz="0" w:space="0" w:color="auto"/>
                                <w:left w:val="none" w:sz="0" w:space="0" w:color="auto"/>
                                <w:bottom w:val="none" w:sz="0" w:space="0" w:color="auto"/>
                                <w:right w:val="none" w:sz="0" w:space="0" w:color="auto"/>
                              </w:divBdr>
                              <w:divsChild>
                                <w:div w:id="15671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7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913</Words>
  <Characters>5209</Characters>
  <Application>Microsoft Office Word</Application>
  <DocSecurity>0</DocSecurity>
  <Lines>43</Lines>
  <Paragraphs>12</Paragraphs>
  <ScaleCrop>false</ScaleCrop>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Bhargava</dc:creator>
  <cp:keywords/>
  <dc:description/>
  <cp:lastModifiedBy>Shreya Bhargava</cp:lastModifiedBy>
  <cp:revision>1</cp:revision>
  <dcterms:created xsi:type="dcterms:W3CDTF">2023-02-10T15:09:00Z</dcterms:created>
  <dcterms:modified xsi:type="dcterms:W3CDTF">2023-02-10T15:10:00Z</dcterms:modified>
</cp:coreProperties>
</file>