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0" w:firstLine="0"/>
        <w:jc w:val="both"/>
        <w:rPr>
          <w:rFonts w:ascii="Times New Roman" w:cs="Times New Roman" w:eastAsia="Times New Roman" w:hAnsi="Times New Roman"/>
          <w:b w:val="1"/>
          <w:smallCaps w:val="1"/>
          <w:sz w:val="28"/>
          <w:szCs w:val="28"/>
        </w:rPr>
      </w:pPr>
      <w:bookmarkStart w:colFirst="0" w:colLast="0" w:name="_gjdgxs" w:id="0"/>
      <w:bookmarkEnd w:id="0"/>
      <w:r w:rsidDel="00000000" w:rsidR="00000000" w:rsidRPr="00000000">
        <w:rPr>
          <w:rFonts w:ascii="Times New Roman" w:cs="Times New Roman" w:eastAsia="Times New Roman" w:hAnsi="Times New Roman"/>
          <w:b w:val="1"/>
          <w:smallCaps w:val="1"/>
          <w:sz w:val="28"/>
          <w:szCs w:val="28"/>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1663109</wp:posOffset>
            </wp:positionH>
            <wp:positionV relativeFrom="paragraph">
              <wp:posOffset>171450</wp:posOffset>
            </wp:positionV>
            <wp:extent cx="1716675" cy="8583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6675" cy="858338"/>
                    </a:xfrm>
                    <a:prstGeom prst="rect"/>
                    <a:ln/>
                  </pic:spPr>
                </pic:pic>
              </a:graphicData>
            </a:graphic>
          </wp:anchor>
        </w:drawing>
      </w:r>
    </w:p>
    <w:p w:rsidR="00000000" w:rsidDel="00000000" w:rsidP="00000000" w:rsidRDefault="00000000" w:rsidRPr="00000000" w14:paraId="00000002">
      <w:pPr>
        <w:spacing w:after="240" w:before="240" w:line="240" w:lineRule="auto"/>
        <w:ind w:right="0" w:firstLine="0"/>
        <w:jc w:val="both"/>
        <w:rPr>
          <w:rFonts w:ascii="Times New Roman" w:cs="Times New Roman" w:eastAsia="Times New Roman" w:hAnsi="Times New Roman"/>
          <w:b w:val="1"/>
          <w:smallCaps w:val="1"/>
          <w:sz w:val="28"/>
          <w:szCs w:val="28"/>
        </w:rPr>
      </w:pPr>
      <w:bookmarkStart w:colFirst="0" w:colLast="0" w:name="_30j0zll" w:id="1"/>
      <w:bookmarkEnd w:id="1"/>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b w:val="1"/>
          <w:smallCaps w:val="1"/>
          <w:sz w:val="28"/>
          <w:szCs w:val="28"/>
        </w:rPr>
      </w:pPr>
      <w:bookmarkStart w:colFirst="0" w:colLast="0" w:name="_1fob9te" w:id="2"/>
      <w:bookmarkEnd w:id="2"/>
      <w:r w:rsidDel="00000000" w:rsidR="00000000" w:rsidRPr="00000000">
        <w:rPr>
          <w:rFonts w:ascii="Times New Roman" w:cs="Times New Roman" w:eastAsia="Times New Roman" w:hAnsi="Times New Roman"/>
          <w:b w:val="1"/>
          <w:smallCaps w:val="1"/>
          <w:sz w:val="28"/>
          <w:szCs w:val="28"/>
          <w:rtl w:val="0"/>
        </w:rPr>
        <w:t xml:space="preserve">                             CENTRO UNIVERSITÁRIO UNIDESC</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 </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William De Abreu, Lucas Melo, Samuel Mano, Diogo Salgueiro, Jhon Paulo, Leonardo Maycon, André</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Projeto de desenvolvimento de programa sobre    finanças pessoais</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14">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16">
      <w:pPr>
        <w:spacing w:after="240" w:before="240" w:line="240" w:lineRule="auto"/>
        <w:jc w:val="left"/>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LUZIÂNIA</w:t>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2023</w:t>
      </w:r>
    </w:p>
    <w:p w:rsidR="00000000" w:rsidDel="00000000" w:rsidP="00000000" w:rsidRDefault="00000000" w:rsidRPr="00000000" w14:paraId="00000018">
      <w:pPr>
        <w:spacing w:after="240" w:before="240" w:line="240" w:lineRule="auto"/>
        <w:jc w:val="left"/>
        <w:rPr>
          <w:b w:val="1"/>
          <w:smallCaps w:val="1"/>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19">
      <w:pPr>
        <w:spacing w:after="240" w:before="240" w:line="240" w:lineRule="auto"/>
        <w:jc w:val="left"/>
        <w:rPr>
          <w:b w:val="1"/>
          <w:smallCaps w:val="1"/>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1A">
      <w:pPr>
        <w:spacing w:after="240" w:before="240" w:line="240" w:lineRule="auto"/>
        <w:jc w:val="left"/>
        <w:rPr>
          <w:b w:val="1"/>
          <w:smallCaps w:val="1"/>
          <w:sz w:val="24"/>
          <w:szCs w:val="24"/>
        </w:rPr>
      </w:pPr>
      <w:bookmarkStart w:colFirst="0" w:colLast="0" w:name="_tyjcwt" w:id="5"/>
      <w:bookmarkEnd w:id="5"/>
      <w:r w:rsidDel="00000000" w:rsidR="00000000" w:rsidRPr="00000000">
        <w:rPr>
          <w:b w:val="1"/>
          <w:smallCaps w:val="1"/>
          <w:sz w:val="24"/>
          <w:szCs w:val="24"/>
          <w:rtl w:val="0"/>
        </w:rPr>
        <w:t xml:space="preserve">SUMÁRIO </w:t>
      </w:r>
    </w:p>
    <w:p w:rsidR="00000000" w:rsidDel="00000000" w:rsidP="00000000" w:rsidRDefault="00000000" w:rsidRPr="00000000" w14:paraId="0000001B">
      <w:pPr>
        <w:spacing w:line="240" w:lineRule="auto"/>
        <w:ind w:left="0" w:firstLine="0"/>
        <w:jc w:val="both"/>
        <w:rPr>
          <w:rFonts w:ascii="Calibri" w:cs="Calibri" w:eastAsia="Calibri" w:hAnsi="Calibri"/>
          <w:sz w:val="20"/>
          <w:szCs w:val="20"/>
        </w:rPr>
      </w:pPr>
      <w:bookmarkStart w:colFirst="0" w:colLast="0" w:name="_3dy6vkm" w:id="6"/>
      <w:bookmarkEnd w:id="6"/>
      <w:r w:rsidDel="00000000" w:rsidR="00000000" w:rsidRPr="00000000">
        <w:rPr>
          <w:rtl w:val="0"/>
        </w:rPr>
      </w:r>
    </w:p>
    <w:p w:rsidR="00000000" w:rsidDel="00000000" w:rsidP="00000000" w:rsidRDefault="00000000" w:rsidRPr="00000000" w14:paraId="0000001C">
      <w:pPr>
        <w:spacing w:line="240" w:lineRule="auto"/>
        <w:ind w:left="0" w:firstLine="0"/>
        <w:jc w:val="both"/>
        <w:rPr>
          <w:rFonts w:ascii="Calibri" w:cs="Calibri" w:eastAsia="Calibri" w:hAnsi="Calibri"/>
          <w:sz w:val="24"/>
          <w:szCs w:val="24"/>
        </w:rPr>
      </w:pPr>
      <w:bookmarkStart w:colFirst="0" w:colLast="0" w:name="_1t3h5sf" w:id="7"/>
      <w:bookmarkEnd w:id="7"/>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spacing w:line="240" w:lineRule="auto"/>
        <w:ind w:left="0" w:firstLine="0"/>
        <w:jc w:val="both"/>
        <w:rPr>
          <w:rFonts w:ascii="Calibri" w:cs="Calibri" w:eastAsia="Calibri" w:hAnsi="Calibri"/>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1E">
      <w:pPr>
        <w:spacing w:line="240" w:lineRule="auto"/>
        <w:ind w:left="0" w:firstLine="0"/>
        <w:jc w:val="both"/>
        <w:rPr>
          <w:rFonts w:ascii="Calibri" w:cs="Calibri" w:eastAsia="Calibri" w:hAnsi="Calibri"/>
          <w:b w:val="1"/>
          <w:sz w:val="24"/>
          <w:szCs w:val="24"/>
        </w:rPr>
      </w:pPr>
      <w:bookmarkStart w:colFirst="0" w:colLast="0" w:name="_2s8eyo1" w:id="9"/>
      <w:bookmarkEnd w:id="9"/>
      <w:r w:rsidDel="00000000" w:rsidR="00000000" w:rsidRPr="00000000">
        <w:rPr>
          <w:rFonts w:ascii="Calibri" w:cs="Calibri" w:eastAsia="Calibri" w:hAnsi="Calibri"/>
          <w:b w:val="1"/>
          <w:sz w:val="24"/>
          <w:szCs w:val="24"/>
          <w:rtl w:val="0"/>
        </w:rPr>
        <w:t xml:space="preserve">1 INTRODUÇÃO……………………………………………………………………..</w:t>
      </w:r>
    </w:p>
    <w:p w:rsidR="00000000" w:rsidDel="00000000" w:rsidP="00000000" w:rsidRDefault="00000000" w:rsidRPr="00000000" w14:paraId="0000001F">
      <w:pPr>
        <w:spacing w:line="240" w:lineRule="auto"/>
        <w:ind w:left="0" w:firstLine="0"/>
        <w:jc w:val="both"/>
        <w:rPr>
          <w:rFonts w:ascii="Calibri" w:cs="Calibri" w:eastAsia="Calibri" w:hAnsi="Calibri"/>
          <w:b w:val="1"/>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20">
      <w:pPr>
        <w:spacing w:line="240" w:lineRule="auto"/>
        <w:ind w:left="0" w:right="0" w:firstLine="0"/>
        <w:jc w:val="both"/>
        <w:rPr>
          <w:rFonts w:ascii="Calibri" w:cs="Calibri" w:eastAsia="Calibri" w:hAnsi="Calibri"/>
          <w:b w:val="1"/>
          <w:sz w:val="24"/>
          <w:szCs w:val="24"/>
        </w:rPr>
      </w:pPr>
      <w:bookmarkStart w:colFirst="0" w:colLast="0" w:name="_3rdcrjn" w:id="11"/>
      <w:bookmarkEnd w:id="11"/>
      <w:r w:rsidDel="00000000" w:rsidR="00000000" w:rsidRPr="00000000">
        <w:rPr>
          <w:rFonts w:ascii="Calibri" w:cs="Calibri" w:eastAsia="Calibri" w:hAnsi="Calibri"/>
          <w:b w:val="1"/>
          <w:sz w:val="24"/>
          <w:szCs w:val="24"/>
          <w:rtl w:val="0"/>
        </w:rPr>
        <w:t xml:space="preserve">2 PROBLEMA…………………………………………………………………………</w:t>
      </w:r>
    </w:p>
    <w:p w:rsidR="00000000" w:rsidDel="00000000" w:rsidP="00000000" w:rsidRDefault="00000000" w:rsidRPr="00000000" w14:paraId="00000021">
      <w:pPr>
        <w:spacing w:line="240" w:lineRule="auto"/>
        <w:ind w:left="0" w:right="0" w:firstLine="0"/>
        <w:jc w:val="both"/>
        <w:rPr>
          <w:rFonts w:ascii="Calibri" w:cs="Calibri" w:eastAsia="Calibri" w:hAnsi="Calibri"/>
          <w:b w:val="1"/>
          <w:sz w:val="24"/>
          <w:szCs w:val="24"/>
        </w:rPr>
      </w:pPr>
      <w:bookmarkStart w:colFirst="0" w:colLast="0" w:name="_26in1rg" w:id="12"/>
      <w:bookmarkEnd w:id="12"/>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2">
      <w:pPr>
        <w:spacing w:line="240" w:lineRule="auto"/>
        <w:ind w:left="0" w:right="0" w:firstLine="0"/>
        <w:jc w:val="both"/>
        <w:rPr>
          <w:rFonts w:ascii="Calibri" w:cs="Calibri" w:eastAsia="Calibri" w:hAnsi="Calibri"/>
          <w:b w:val="1"/>
          <w:sz w:val="24"/>
          <w:szCs w:val="24"/>
        </w:rPr>
      </w:pPr>
      <w:bookmarkStart w:colFirst="0" w:colLast="0" w:name="_lnxbz9" w:id="13"/>
      <w:bookmarkEnd w:id="13"/>
      <w:r w:rsidDel="00000000" w:rsidR="00000000" w:rsidRPr="00000000">
        <w:rPr>
          <w:rFonts w:ascii="Calibri" w:cs="Calibri" w:eastAsia="Calibri" w:hAnsi="Calibri"/>
          <w:b w:val="1"/>
          <w:sz w:val="24"/>
          <w:szCs w:val="24"/>
          <w:rtl w:val="0"/>
        </w:rPr>
        <w:t xml:space="preserve">3 JUSTIFICATIVA…………………………………………………………………….</w:t>
      </w:r>
    </w:p>
    <w:p w:rsidR="00000000" w:rsidDel="00000000" w:rsidP="00000000" w:rsidRDefault="00000000" w:rsidRPr="00000000" w14:paraId="00000023">
      <w:pPr>
        <w:spacing w:line="240" w:lineRule="auto"/>
        <w:ind w:left="0" w:right="0" w:firstLine="0"/>
        <w:jc w:val="center"/>
        <w:rPr>
          <w:rFonts w:ascii="Calibri" w:cs="Calibri" w:eastAsia="Calibri" w:hAnsi="Calibri"/>
          <w:b w:val="1"/>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024">
      <w:pPr>
        <w:spacing w:line="240" w:lineRule="auto"/>
        <w:ind w:left="0" w:right="0" w:firstLine="0"/>
        <w:jc w:val="both"/>
        <w:rPr>
          <w:rFonts w:ascii="Calibri" w:cs="Calibri" w:eastAsia="Calibri" w:hAnsi="Calibri"/>
          <w:b w:val="1"/>
          <w:sz w:val="24"/>
          <w:szCs w:val="24"/>
        </w:rPr>
      </w:pPr>
      <w:bookmarkStart w:colFirst="0" w:colLast="0" w:name="_1ksv4uv" w:id="15"/>
      <w:bookmarkEnd w:id="15"/>
      <w:r w:rsidDel="00000000" w:rsidR="00000000" w:rsidRPr="00000000">
        <w:rPr>
          <w:rFonts w:ascii="Calibri" w:cs="Calibri" w:eastAsia="Calibri" w:hAnsi="Calibri"/>
          <w:b w:val="1"/>
          <w:sz w:val="24"/>
          <w:szCs w:val="24"/>
          <w:rtl w:val="0"/>
        </w:rPr>
        <w:t xml:space="preserve">4 ATAS EM DESENVOLVIMENTO……………………………………………..</w:t>
      </w:r>
    </w:p>
    <w:p w:rsidR="00000000" w:rsidDel="00000000" w:rsidP="00000000" w:rsidRDefault="00000000" w:rsidRPr="00000000" w14:paraId="00000025">
      <w:pPr>
        <w:spacing w:line="240" w:lineRule="auto"/>
        <w:ind w:left="0" w:right="0" w:firstLine="0"/>
        <w:jc w:val="both"/>
        <w:rPr>
          <w:rFonts w:ascii="Calibri" w:cs="Calibri" w:eastAsia="Calibri" w:hAnsi="Calibri"/>
          <w:b w:val="1"/>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026">
      <w:pPr>
        <w:spacing w:line="240" w:lineRule="auto"/>
        <w:ind w:left="0" w:right="0" w:firstLine="0"/>
        <w:jc w:val="both"/>
        <w:rPr>
          <w:rFonts w:ascii="Calibri" w:cs="Calibri" w:eastAsia="Calibri" w:hAnsi="Calibri"/>
          <w:b w:val="1"/>
          <w:sz w:val="24"/>
          <w:szCs w:val="24"/>
        </w:rPr>
      </w:pPr>
      <w:bookmarkStart w:colFirst="0" w:colLast="0" w:name="_2jxsxqh" w:id="17"/>
      <w:bookmarkEnd w:id="17"/>
      <w:r w:rsidDel="00000000" w:rsidR="00000000" w:rsidRPr="00000000">
        <w:rPr>
          <w:rFonts w:ascii="Calibri" w:cs="Calibri" w:eastAsia="Calibri" w:hAnsi="Calibri"/>
          <w:b w:val="1"/>
          <w:sz w:val="24"/>
          <w:szCs w:val="24"/>
          <w:rtl w:val="0"/>
        </w:rPr>
        <w:t xml:space="preserve">4.1 DIVISÃO DAS EQUIPES……………………………………………………..</w:t>
      </w:r>
    </w:p>
    <w:p w:rsidR="00000000" w:rsidDel="00000000" w:rsidP="00000000" w:rsidRDefault="00000000" w:rsidRPr="00000000" w14:paraId="00000027">
      <w:pPr>
        <w:spacing w:line="240" w:lineRule="auto"/>
        <w:ind w:left="0" w:right="0" w:firstLine="0"/>
        <w:jc w:val="both"/>
        <w:rPr>
          <w:rFonts w:ascii="Calibri" w:cs="Calibri" w:eastAsia="Calibri" w:hAnsi="Calibri"/>
          <w:b w:val="1"/>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028">
      <w:pPr>
        <w:spacing w:line="240" w:lineRule="auto"/>
        <w:ind w:left="0" w:right="0" w:firstLine="0"/>
        <w:jc w:val="both"/>
        <w:rPr>
          <w:rFonts w:ascii="Calibri" w:cs="Calibri" w:eastAsia="Calibri" w:hAnsi="Calibri"/>
          <w:b w:val="1"/>
          <w:sz w:val="24"/>
          <w:szCs w:val="24"/>
        </w:rPr>
      </w:pPr>
      <w:bookmarkStart w:colFirst="0" w:colLast="0" w:name="_3j2qqm3" w:id="19"/>
      <w:bookmarkEnd w:id="19"/>
      <w:r w:rsidDel="00000000" w:rsidR="00000000" w:rsidRPr="00000000">
        <w:rPr>
          <w:rFonts w:ascii="Calibri" w:cs="Calibri" w:eastAsia="Calibri" w:hAnsi="Calibri"/>
          <w:b w:val="1"/>
          <w:sz w:val="24"/>
          <w:szCs w:val="24"/>
          <w:rtl w:val="0"/>
        </w:rPr>
        <w:t xml:space="preserve">4.2 CRIAÇÃO DAS HISTÓRIAS DE USUÁRIO…………………………….</w:t>
      </w:r>
    </w:p>
    <w:p w:rsidR="00000000" w:rsidDel="00000000" w:rsidP="00000000" w:rsidRDefault="00000000" w:rsidRPr="00000000" w14:paraId="00000029">
      <w:pPr>
        <w:spacing w:line="240" w:lineRule="auto"/>
        <w:ind w:left="0" w:right="0" w:firstLine="0"/>
        <w:jc w:val="both"/>
        <w:rPr>
          <w:rFonts w:ascii="Calibri" w:cs="Calibri" w:eastAsia="Calibri" w:hAnsi="Calibri"/>
          <w:b w:val="1"/>
          <w:sz w:val="24"/>
          <w:szCs w:val="24"/>
        </w:rPr>
      </w:pPr>
      <w:bookmarkStart w:colFirst="0" w:colLast="0" w:name="_1y810tw" w:id="20"/>
      <w:bookmarkEnd w:id="20"/>
      <w:r w:rsidDel="00000000" w:rsidR="00000000" w:rsidRPr="00000000">
        <w:rPr>
          <w:rtl w:val="0"/>
        </w:rPr>
      </w:r>
    </w:p>
    <w:p w:rsidR="00000000" w:rsidDel="00000000" w:rsidP="00000000" w:rsidRDefault="00000000" w:rsidRPr="00000000" w14:paraId="0000002A">
      <w:pPr>
        <w:spacing w:line="240" w:lineRule="auto"/>
        <w:ind w:left="0" w:right="0" w:firstLine="0"/>
        <w:jc w:val="both"/>
        <w:rPr>
          <w:rFonts w:ascii="Calibri" w:cs="Calibri" w:eastAsia="Calibri" w:hAnsi="Calibri"/>
          <w:b w:val="1"/>
          <w:sz w:val="24"/>
          <w:szCs w:val="24"/>
        </w:rPr>
      </w:pPr>
      <w:bookmarkStart w:colFirst="0" w:colLast="0" w:name="_4i7ojhp" w:id="21"/>
      <w:bookmarkEnd w:id="21"/>
      <w:r w:rsidDel="00000000" w:rsidR="00000000" w:rsidRPr="00000000">
        <w:rPr>
          <w:rFonts w:ascii="Calibri" w:cs="Calibri" w:eastAsia="Calibri" w:hAnsi="Calibri"/>
          <w:b w:val="1"/>
          <w:sz w:val="24"/>
          <w:szCs w:val="24"/>
          <w:rtl w:val="0"/>
        </w:rPr>
        <w:t xml:space="preserve">4.3 DEFINIÇÃO DAS TAREFAS NO BACKLOG……………………………</w:t>
      </w:r>
    </w:p>
    <w:p w:rsidR="00000000" w:rsidDel="00000000" w:rsidP="00000000" w:rsidRDefault="00000000" w:rsidRPr="00000000" w14:paraId="0000002B">
      <w:pPr>
        <w:spacing w:line="240" w:lineRule="auto"/>
        <w:ind w:left="0" w:right="0" w:firstLine="0"/>
        <w:jc w:val="both"/>
        <w:rPr>
          <w:rFonts w:ascii="Calibri" w:cs="Calibri" w:eastAsia="Calibri" w:hAnsi="Calibri"/>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2C">
      <w:pPr>
        <w:spacing w:line="240" w:lineRule="auto"/>
        <w:ind w:left="0" w:right="0" w:firstLine="0"/>
        <w:jc w:val="both"/>
        <w:rPr>
          <w:rFonts w:ascii="Calibri" w:cs="Calibri" w:eastAsia="Calibri" w:hAnsi="Calibri"/>
          <w:b w:val="1"/>
          <w:sz w:val="24"/>
          <w:szCs w:val="24"/>
        </w:rPr>
      </w:pPr>
      <w:bookmarkStart w:colFirst="0" w:colLast="0" w:name="_1ci93xb" w:id="23"/>
      <w:bookmarkEnd w:id="23"/>
      <w:r w:rsidDel="00000000" w:rsidR="00000000" w:rsidRPr="00000000">
        <w:rPr>
          <w:rFonts w:ascii="Calibri" w:cs="Calibri" w:eastAsia="Calibri" w:hAnsi="Calibri"/>
          <w:b w:val="1"/>
          <w:sz w:val="24"/>
          <w:szCs w:val="24"/>
          <w:rtl w:val="0"/>
        </w:rPr>
        <w:t xml:space="preserve">5 RESULTADOS ……………………………………………………………………..</w:t>
      </w:r>
    </w:p>
    <w:p w:rsidR="00000000" w:rsidDel="00000000" w:rsidP="00000000" w:rsidRDefault="00000000" w:rsidRPr="00000000" w14:paraId="0000002D">
      <w:pPr>
        <w:spacing w:line="240" w:lineRule="auto"/>
        <w:ind w:left="0" w:right="0" w:firstLine="0"/>
        <w:jc w:val="both"/>
        <w:rPr>
          <w:rFonts w:ascii="Calibri" w:cs="Calibri" w:eastAsia="Calibri" w:hAnsi="Calibri"/>
          <w:b w:val="1"/>
          <w:sz w:val="24"/>
          <w:szCs w:val="24"/>
        </w:rPr>
      </w:pPr>
      <w:bookmarkStart w:colFirst="0" w:colLast="0" w:name="_3whwml4" w:id="24"/>
      <w:bookmarkEnd w:id="24"/>
      <w:r w:rsidDel="00000000" w:rsidR="00000000" w:rsidRPr="00000000">
        <w:rPr>
          <w:rtl w:val="0"/>
        </w:rPr>
      </w:r>
    </w:p>
    <w:p w:rsidR="00000000" w:rsidDel="00000000" w:rsidP="00000000" w:rsidRDefault="00000000" w:rsidRPr="00000000" w14:paraId="0000002E">
      <w:pPr>
        <w:spacing w:line="240" w:lineRule="auto"/>
        <w:ind w:left="0" w:right="0" w:firstLine="0"/>
        <w:jc w:val="both"/>
        <w:rPr>
          <w:rFonts w:ascii="Calibri" w:cs="Calibri" w:eastAsia="Calibri" w:hAnsi="Calibri"/>
          <w:b w:val="1"/>
          <w:sz w:val="24"/>
          <w:szCs w:val="24"/>
        </w:rPr>
      </w:pPr>
      <w:bookmarkStart w:colFirst="0" w:colLast="0" w:name="_2bn6wsx" w:id="25"/>
      <w:bookmarkEnd w:id="25"/>
      <w:r w:rsidDel="00000000" w:rsidR="00000000" w:rsidRPr="00000000">
        <w:rPr>
          <w:rFonts w:ascii="Calibri" w:cs="Calibri" w:eastAsia="Calibri" w:hAnsi="Calibri"/>
          <w:b w:val="1"/>
          <w:sz w:val="24"/>
          <w:szCs w:val="24"/>
          <w:rtl w:val="0"/>
        </w:rPr>
        <w:t xml:space="preserve">6 REFERÊNCIAS …………………………………………………………………….</w:t>
      </w:r>
    </w:p>
    <w:p w:rsidR="00000000" w:rsidDel="00000000" w:rsidP="00000000" w:rsidRDefault="00000000" w:rsidRPr="00000000" w14:paraId="0000002F">
      <w:pPr>
        <w:spacing w:line="240" w:lineRule="auto"/>
        <w:ind w:left="0" w:right="0" w:firstLine="0"/>
        <w:jc w:val="both"/>
        <w:rPr>
          <w:rFonts w:ascii="Calibri" w:cs="Calibri" w:eastAsia="Calibri" w:hAnsi="Calibri"/>
          <w:b w:val="1"/>
          <w:sz w:val="24"/>
          <w:szCs w:val="24"/>
        </w:rPr>
      </w:pPr>
      <w:bookmarkStart w:colFirst="0" w:colLast="0" w:name="_qsh70q" w:id="26"/>
      <w:bookmarkEnd w:id="26"/>
      <w:r w:rsidDel="00000000" w:rsidR="00000000" w:rsidRPr="00000000">
        <w:rPr>
          <w:rtl w:val="0"/>
        </w:rPr>
      </w:r>
    </w:p>
    <w:p w:rsidR="00000000" w:rsidDel="00000000" w:rsidP="00000000" w:rsidRDefault="00000000" w:rsidRPr="00000000" w14:paraId="00000030">
      <w:pPr>
        <w:spacing w:line="360" w:lineRule="auto"/>
        <w:jc w:val="both"/>
        <w:rPr>
          <w:rFonts w:ascii="Calibri" w:cs="Calibri" w:eastAsia="Calibri" w:hAnsi="Calibri"/>
          <w:b w:val="1"/>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1">
      <w:pPr>
        <w:spacing w:line="240" w:lineRule="auto"/>
        <w:ind w:left="0" w:right="0" w:firstLine="0"/>
        <w:jc w:val="both"/>
        <w:rPr>
          <w:rFonts w:ascii="Calibri" w:cs="Calibri" w:eastAsia="Calibri" w:hAnsi="Calibri"/>
          <w:b w:val="1"/>
          <w:sz w:val="24"/>
          <w:szCs w:val="24"/>
        </w:rPr>
      </w:pPr>
      <w:bookmarkStart w:colFirst="0" w:colLast="0" w:name="_3as4poj" w:id="27"/>
      <w:bookmarkEnd w:id="27"/>
      <w:r w:rsidDel="00000000" w:rsidR="00000000" w:rsidRPr="00000000">
        <w:rPr>
          <w:rtl w:val="0"/>
        </w:rPr>
      </w:r>
    </w:p>
    <w:p w:rsidR="00000000" w:rsidDel="00000000" w:rsidP="00000000" w:rsidRDefault="00000000" w:rsidRPr="00000000" w14:paraId="00000032">
      <w:pPr>
        <w:spacing w:line="240" w:lineRule="auto"/>
        <w:ind w:left="0" w:right="0" w:firstLine="0"/>
        <w:jc w:val="both"/>
        <w:rPr>
          <w:rFonts w:ascii="Calibri" w:cs="Calibri" w:eastAsia="Calibri" w:hAnsi="Calibri"/>
          <w:b w:val="1"/>
          <w:sz w:val="24"/>
          <w:szCs w:val="24"/>
        </w:rPr>
      </w:pPr>
      <w:bookmarkStart w:colFirst="0" w:colLast="0" w:name="_1pxezwc" w:id="28"/>
      <w:bookmarkEnd w:id="28"/>
      <w:r w:rsidDel="00000000" w:rsidR="00000000" w:rsidRPr="00000000">
        <w:rPr>
          <w:rtl w:val="0"/>
        </w:rPr>
      </w:r>
    </w:p>
    <w:p w:rsidR="00000000" w:rsidDel="00000000" w:rsidP="00000000" w:rsidRDefault="00000000" w:rsidRPr="00000000" w14:paraId="00000033">
      <w:pPr>
        <w:spacing w:line="240" w:lineRule="auto"/>
        <w:ind w:left="0" w:right="0" w:firstLine="0"/>
        <w:jc w:val="both"/>
        <w:rPr>
          <w:rFonts w:ascii="Calibri" w:cs="Calibri" w:eastAsia="Calibri" w:hAnsi="Calibri"/>
          <w:b w:val="1"/>
          <w:sz w:val="24"/>
          <w:szCs w:val="24"/>
        </w:rPr>
      </w:pPr>
      <w:bookmarkStart w:colFirst="0" w:colLast="0" w:name="_49x2ik5" w:id="29"/>
      <w:bookmarkEnd w:id="29"/>
      <w:r w:rsidDel="00000000" w:rsidR="00000000" w:rsidRPr="00000000">
        <w:rPr>
          <w:rtl w:val="0"/>
        </w:rPr>
      </w:r>
    </w:p>
    <w:p w:rsidR="00000000" w:rsidDel="00000000" w:rsidP="00000000" w:rsidRDefault="00000000" w:rsidRPr="00000000" w14:paraId="00000034">
      <w:pPr>
        <w:spacing w:line="240" w:lineRule="auto"/>
        <w:ind w:left="0" w:right="0" w:firstLine="0"/>
        <w:jc w:val="both"/>
        <w:rPr>
          <w:rFonts w:ascii="Calibri" w:cs="Calibri" w:eastAsia="Calibri" w:hAnsi="Calibri"/>
          <w:b w:val="1"/>
          <w:sz w:val="24"/>
          <w:szCs w:val="24"/>
        </w:rPr>
      </w:pPr>
      <w:bookmarkStart w:colFirst="0" w:colLast="0" w:name="_2p2csry" w:id="30"/>
      <w:bookmarkEnd w:id="30"/>
      <w:r w:rsidDel="00000000" w:rsidR="00000000" w:rsidRPr="00000000">
        <w:rPr>
          <w:rtl w:val="0"/>
        </w:rPr>
      </w:r>
    </w:p>
    <w:p w:rsidR="00000000" w:rsidDel="00000000" w:rsidP="00000000" w:rsidRDefault="00000000" w:rsidRPr="00000000" w14:paraId="00000035">
      <w:pPr>
        <w:spacing w:line="240" w:lineRule="auto"/>
        <w:ind w:left="0" w:right="0" w:firstLine="0"/>
        <w:jc w:val="both"/>
        <w:rPr>
          <w:rFonts w:ascii="Calibri" w:cs="Calibri" w:eastAsia="Calibri" w:hAnsi="Calibri"/>
          <w:b w:val="1"/>
          <w:sz w:val="24"/>
          <w:szCs w:val="24"/>
        </w:rPr>
      </w:pPr>
      <w:bookmarkStart w:colFirst="0" w:colLast="0" w:name="_147n2zr" w:id="31"/>
      <w:bookmarkEnd w:id="31"/>
      <w:r w:rsidDel="00000000" w:rsidR="00000000" w:rsidRPr="00000000">
        <w:rPr>
          <w:rtl w:val="0"/>
        </w:rPr>
      </w:r>
    </w:p>
    <w:p w:rsidR="00000000" w:rsidDel="00000000" w:rsidP="00000000" w:rsidRDefault="00000000" w:rsidRPr="00000000" w14:paraId="00000036">
      <w:pPr>
        <w:spacing w:line="240" w:lineRule="auto"/>
        <w:ind w:left="0" w:firstLine="0"/>
        <w:jc w:val="both"/>
        <w:rPr>
          <w:rFonts w:ascii="Calibri" w:cs="Calibri" w:eastAsia="Calibri" w:hAnsi="Calibri"/>
          <w:sz w:val="20"/>
          <w:szCs w:val="20"/>
        </w:rPr>
      </w:pPr>
      <w:bookmarkStart w:colFirst="0" w:colLast="0" w:name="_3o7alnk" w:id="32"/>
      <w:bookmarkEnd w:id="32"/>
      <w:r w:rsidDel="00000000" w:rsidR="00000000" w:rsidRPr="00000000">
        <w:br w:type="page"/>
      </w:r>
      <w:r w:rsidDel="00000000" w:rsidR="00000000" w:rsidRPr="00000000">
        <w:rPr>
          <w:rtl w:val="0"/>
        </w:rPr>
      </w:r>
    </w:p>
    <w:p w:rsidR="00000000" w:rsidDel="00000000" w:rsidP="00000000" w:rsidRDefault="00000000" w:rsidRPr="00000000" w14:paraId="00000037">
      <w:pPr>
        <w:spacing w:line="240" w:lineRule="auto"/>
        <w:ind w:firstLine="708.6614173228347"/>
        <w:jc w:val="both"/>
        <w:rPr>
          <w:b w:val="1"/>
          <w:smallCaps w:val="1"/>
          <w:sz w:val="24"/>
          <w:szCs w:val="24"/>
        </w:rPr>
      </w:pPr>
      <w:bookmarkStart w:colFirst="0" w:colLast="0" w:name="_23ckvvd" w:id="33"/>
      <w:bookmarkEnd w:id="33"/>
      <w:r w:rsidDel="00000000" w:rsidR="00000000" w:rsidRPr="00000000">
        <w:rPr>
          <w:b w:val="1"/>
          <w:smallCaps w:val="1"/>
          <w:sz w:val="24"/>
          <w:szCs w:val="24"/>
          <w:rtl w:val="0"/>
        </w:rPr>
        <w:t xml:space="preserve">RESUMO (PORTUGUÊS):</w:t>
      </w:r>
    </w:p>
    <w:p w:rsidR="00000000" w:rsidDel="00000000" w:rsidP="00000000" w:rsidRDefault="00000000" w:rsidRPr="00000000" w14:paraId="00000038">
      <w:pPr>
        <w:spacing w:line="360" w:lineRule="auto"/>
        <w:ind w:firstLine="708.6614173228347"/>
        <w:jc w:val="both"/>
        <w:rPr>
          <w:smallCaps w:val="1"/>
          <w:sz w:val="24"/>
          <w:szCs w:val="24"/>
        </w:rPr>
      </w:pPr>
      <w:r w:rsidDel="00000000" w:rsidR="00000000" w:rsidRPr="00000000">
        <w:rPr>
          <w:rtl w:val="0"/>
        </w:rPr>
      </w:r>
    </w:p>
    <w:p w:rsidR="00000000" w:rsidDel="00000000" w:rsidP="00000000" w:rsidRDefault="00000000" w:rsidRPr="00000000" w14:paraId="00000039">
      <w:pPr>
        <w:spacing w:line="360" w:lineRule="auto"/>
        <w:ind w:firstLine="708.6614173228347"/>
        <w:jc w:val="both"/>
        <w:rPr>
          <w:sz w:val="24"/>
          <w:szCs w:val="24"/>
        </w:rPr>
      </w:pPr>
      <w:r w:rsidDel="00000000" w:rsidR="00000000" w:rsidRPr="00000000">
        <w:rPr>
          <w:sz w:val="24"/>
          <w:szCs w:val="24"/>
          <w:rtl w:val="0"/>
        </w:rPr>
        <w:t xml:space="preserve">Este trabalho descreve o desenvolvimento de um sistema de informação destinado a educação financeira e a pessoas que não têm total controle de suas finanças  para auxiliar na compreensão de suas despesas. O sistema fornece projeções detalhadas de despesas, Uma calculadora de Investimentos, um Artigo Educacional e um Questionário para testar conhecimentos. O projeto é dividido em equipes de desenvolvimento, design e documentação, e segue um cronograma rigoroso para atender aos prazos estabelecidos pelo professor. Espera-se que esta ferramenta proporcione ao usuário uma visão clara dos investimentos e facilite a tomada de decisões financeiras informadas.</w:t>
      </w:r>
    </w:p>
    <w:p w:rsidR="00000000" w:rsidDel="00000000" w:rsidP="00000000" w:rsidRDefault="00000000" w:rsidRPr="00000000" w14:paraId="0000003A">
      <w:pPr>
        <w:spacing w:line="240" w:lineRule="auto"/>
        <w:ind w:firstLine="708.661417322834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spacing w:line="240" w:lineRule="auto"/>
        <w:ind w:firstLine="708.6614173228347"/>
        <w:jc w:val="both"/>
        <w:rPr>
          <w:b w:val="1"/>
          <w:smallCaps w:val="1"/>
          <w:sz w:val="24"/>
          <w:szCs w:val="24"/>
        </w:rPr>
      </w:pPr>
      <w:bookmarkStart w:colFirst="0" w:colLast="0" w:name="_ihv636" w:id="34"/>
      <w:bookmarkEnd w:id="34"/>
      <w:r w:rsidDel="00000000" w:rsidR="00000000" w:rsidRPr="00000000">
        <w:rPr>
          <w:b w:val="1"/>
          <w:smallCaps w:val="1"/>
          <w:sz w:val="24"/>
          <w:szCs w:val="24"/>
          <w:rtl w:val="0"/>
        </w:rPr>
        <w:t xml:space="preserve">ABSTRACT (INGLÊS):</w:t>
      </w:r>
    </w:p>
    <w:p w:rsidR="00000000" w:rsidDel="00000000" w:rsidP="00000000" w:rsidRDefault="00000000" w:rsidRPr="00000000" w14:paraId="0000003C">
      <w:pPr>
        <w:spacing w:line="360" w:lineRule="auto"/>
        <w:ind w:firstLine="708.661417322834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spacing w:line="360" w:lineRule="auto"/>
        <w:ind w:firstLine="708.6614173228347"/>
        <w:jc w:val="both"/>
        <w:rPr>
          <w:sz w:val="24"/>
          <w:szCs w:val="24"/>
        </w:rPr>
      </w:pPr>
      <w:r w:rsidDel="00000000" w:rsidR="00000000" w:rsidRPr="00000000">
        <w:rPr>
          <w:sz w:val="24"/>
          <w:szCs w:val="24"/>
          <w:rtl w:val="0"/>
        </w:rPr>
        <w:t xml:space="preserve">This paper describes the development of an information system designed for students of the University Center for Development in the Midwest (Unidesc) to assist in understanding the costs associated with higher education. The system provides detailed projections of expenses, including the total course cost, monthly fees, interest rates, and financial impacts in case of late payments. The project is divided into development, design, and documentation teams, following a strict schedule to meet the deadlines set by the professor. It is expected that this tool will provide Unidesc students with a clear view of their investments in their undergraduate education and facilitate informed financial decision-making</w:t>
      </w:r>
    </w:p>
    <w:p w:rsidR="00000000" w:rsidDel="00000000" w:rsidP="00000000" w:rsidRDefault="00000000" w:rsidRPr="00000000" w14:paraId="0000003E">
      <w:pPr>
        <w:spacing w:line="360" w:lineRule="auto"/>
        <w:ind w:firstLine="708.6614173228347"/>
        <w:jc w:val="both"/>
        <w:rPr>
          <w:sz w:val="24"/>
          <w:szCs w:val="24"/>
        </w:rPr>
        <w:sectPr>
          <w:pgSz w:h="16834" w:w="11909" w:orient="portrait"/>
          <w:pgMar w:bottom="1133.8582677165355" w:top="1700.7874015748032" w:left="1700.7874015748032" w:right="1133.8582677165355" w:header="720" w:footer="720"/>
          <w:pgNumType w:start="1"/>
        </w:sectPr>
      </w:pPr>
      <w:r w:rsidDel="00000000" w:rsidR="00000000" w:rsidRPr="00000000">
        <w:rPr>
          <w:rtl w:val="0"/>
        </w:rPr>
      </w:r>
    </w:p>
    <w:p w:rsidR="00000000" w:rsidDel="00000000" w:rsidP="00000000" w:rsidRDefault="00000000" w:rsidRPr="00000000" w14:paraId="0000003F">
      <w:pPr>
        <w:spacing w:line="240" w:lineRule="auto"/>
        <w:ind w:left="0" w:firstLine="0"/>
        <w:jc w:val="both"/>
        <w:rPr>
          <w:b w:val="1"/>
          <w:smallCaps w:val="1"/>
          <w:sz w:val="24"/>
          <w:szCs w:val="24"/>
        </w:rPr>
      </w:pPr>
      <w:bookmarkStart w:colFirst="0" w:colLast="0" w:name="_32hioqz" w:id="35"/>
      <w:bookmarkEnd w:id="35"/>
      <w:r w:rsidDel="00000000" w:rsidR="00000000" w:rsidRPr="00000000">
        <w:rPr>
          <w:rtl w:val="0"/>
        </w:rPr>
      </w:r>
    </w:p>
    <w:p w:rsidR="00000000" w:rsidDel="00000000" w:rsidP="00000000" w:rsidRDefault="00000000" w:rsidRPr="00000000" w14:paraId="00000040">
      <w:pPr>
        <w:ind w:firstLine="708.6614173228347"/>
        <w:jc w:val="both"/>
        <w:rPr/>
      </w:pPr>
      <w:r w:rsidDel="00000000" w:rsidR="00000000" w:rsidRPr="00000000">
        <w:rPr>
          <w:rtl w:val="0"/>
        </w:rPr>
      </w:r>
    </w:p>
    <w:p w:rsidR="00000000" w:rsidDel="00000000" w:rsidP="00000000" w:rsidRDefault="00000000" w:rsidRPr="00000000" w14:paraId="00000041">
      <w:pPr>
        <w:pStyle w:val="Heading2"/>
        <w:keepNext w:val="0"/>
        <w:keepLines w:val="0"/>
        <w:spacing w:after="80" w:line="360" w:lineRule="auto"/>
        <w:ind w:firstLine="708.6614173228347"/>
        <w:jc w:val="both"/>
        <w:rPr>
          <w:b w:val="1"/>
          <w:sz w:val="34"/>
          <w:szCs w:val="34"/>
        </w:rPr>
      </w:pPr>
      <w:bookmarkStart w:colFirst="0" w:colLast="0" w:name="_m8vz08q4rozu" w:id="36"/>
      <w:bookmarkEnd w:id="36"/>
      <w:r w:rsidDel="00000000" w:rsidR="00000000" w:rsidRPr="00000000">
        <w:rPr>
          <w:b w:val="1"/>
          <w:sz w:val="34"/>
          <w:szCs w:val="34"/>
          <w:rtl w:val="0"/>
        </w:rPr>
        <w:t xml:space="preserve">Introdução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sz w:val="24"/>
          <w:szCs w:val="24"/>
        </w:rPr>
      </w:pPr>
      <w:r w:rsidDel="00000000" w:rsidR="00000000" w:rsidRPr="00000000">
        <w:rPr>
          <w:sz w:val="24"/>
          <w:szCs w:val="24"/>
          <w:rtl w:val="0"/>
        </w:rPr>
        <w:t xml:space="preserve">A seguir, apresentaremos detalhes sobre o problema que este projeto busca resolver, Bem-vindo à documentação do programa de finanças pessoais!</w:t>
      </w:r>
    </w:p>
    <w:p w:rsidR="00000000" w:rsidDel="00000000" w:rsidP="00000000" w:rsidRDefault="00000000" w:rsidRPr="00000000" w14:paraId="00000043">
      <w:pPr>
        <w:spacing w:line="360" w:lineRule="auto"/>
        <w:ind w:firstLine="708.6614173228347"/>
        <w:jc w:val="both"/>
        <w:rPr>
          <w:sz w:val="24"/>
          <w:szCs w:val="24"/>
        </w:rPr>
      </w:pPr>
      <w:r w:rsidDel="00000000" w:rsidR="00000000" w:rsidRPr="00000000">
        <w:rPr>
          <w:sz w:val="24"/>
          <w:szCs w:val="24"/>
          <w:rtl w:val="0"/>
        </w:rPr>
        <w:t xml:space="preserve">Este programa foi desenvolvido para ajudá-lo a gerenciar suas finanças de forma eficaz e alcançar seus objetivos financeiros. Ele oferece uma variedade de recursos para ajudá-lo a acompanhar suas receitas e despesas, criar orçamentos, controlar seus investimentos e muito mais.</w:t>
      </w:r>
    </w:p>
    <w:p w:rsidR="00000000" w:rsidDel="00000000" w:rsidP="00000000" w:rsidRDefault="00000000" w:rsidRPr="00000000" w14:paraId="00000044">
      <w:pPr>
        <w:spacing w:line="360" w:lineRule="auto"/>
        <w:ind w:firstLine="708.6614173228347"/>
        <w:jc w:val="both"/>
        <w:rPr>
          <w:sz w:val="24"/>
          <w:szCs w:val="24"/>
        </w:rPr>
      </w:pPr>
      <w:r w:rsidDel="00000000" w:rsidR="00000000" w:rsidRPr="00000000">
        <w:rPr>
          <w:sz w:val="24"/>
          <w:szCs w:val="24"/>
          <w:rtl w:val="0"/>
        </w:rPr>
        <w:t xml:space="preserve">O que este programa oferece:</w:t>
      </w:r>
    </w:p>
    <w:p w:rsidR="00000000" w:rsidDel="00000000" w:rsidP="00000000" w:rsidRDefault="00000000" w:rsidRPr="00000000" w14:paraId="00000045">
      <w:pPr>
        <w:spacing w:line="360" w:lineRule="auto"/>
        <w:ind w:firstLine="708.6614173228347"/>
        <w:jc w:val="both"/>
        <w:rPr>
          <w:sz w:val="24"/>
          <w:szCs w:val="24"/>
        </w:rPr>
      </w:pPr>
      <w:r w:rsidDel="00000000" w:rsidR="00000000" w:rsidRPr="00000000">
        <w:rPr>
          <w:sz w:val="24"/>
          <w:szCs w:val="24"/>
          <w:rtl w:val="0"/>
        </w:rPr>
        <w:t xml:space="preserve">Rastreio de receitas e despesas: Registre facilmente todas as suas receitas e despesas, categorizando-as por tipo e data.</w:t>
      </w:r>
    </w:p>
    <w:p w:rsidR="00000000" w:rsidDel="00000000" w:rsidP="00000000" w:rsidRDefault="00000000" w:rsidRPr="00000000" w14:paraId="00000046">
      <w:pPr>
        <w:spacing w:line="360" w:lineRule="auto"/>
        <w:ind w:firstLine="708.6614173228347"/>
        <w:jc w:val="both"/>
        <w:rPr>
          <w:sz w:val="24"/>
          <w:szCs w:val="24"/>
        </w:rPr>
      </w:pPr>
      <w:r w:rsidDel="00000000" w:rsidR="00000000" w:rsidRPr="00000000">
        <w:rPr>
          <w:sz w:val="24"/>
          <w:szCs w:val="24"/>
          <w:rtl w:val="0"/>
        </w:rPr>
        <w:t xml:space="preserve">Criação de orçamentos: Defina orçamentos para diferentes categorias de gastos e monitore seu progresso ao longo do tempo.</w:t>
      </w:r>
    </w:p>
    <w:p w:rsidR="00000000" w:rsidDel="00000000" w:rsidP="00000000" w:rsidRDefault="00000000" w:rsidRPr="00000000" w14:paraId="00000047">
      <w:pPr>
        <w:spacing w:line="360" w:lineRule="auto"/>
        <w:ind w:firstLine="708.6614173228347"/>
        <w:jc w:val="both"/>
        <w:rPr>
          <w:sz w:val="24"/>
          <w:szCs w:val="24"/>
        </w:rPr>
      </w:pPr>
      <w:r w:rsidDel="00000000" w:rsidR="00000000" w:rsidRPr="00000000">
        <w:rPr>
          <w:sz w:val="24"/>
          <w:szCs w:val="24"/>
          <w:rtl w:val="0"/>
        </w:rPr>
        <w:t xml:space="preserve">Gerenciamento de investimentos: Acompanhe seus investimentos e monitore seu desempenho.</w:t>
      </w:r>
    </w:p>
    <w:p w:rsidR="00000000" w:rsidDel="00000000" w:rsidP="00000000" w:rsidRDefault="00000000" w:rsidRPr="00000000" w14:paraId="00000048">
      <w:pPr>
        <w:spacing w:line="360" w:lineRule="auto"/>
        <w:ind w:firstLine="708.6614173228347"/>
        <w:jc w:val="both"/>
        <w:rPr>
          <w:sz w:val="24"/>
          <w:szCs w:val="24"/>
        </w:rPr>
      </w:pPr>
      <w:r w:rsidDel="00000000" w:rsidR="00000000" w:rsidRPr="00000000">
        <w:rPr>
          <w:sz w:val="24"/>
          <w:szCs w:val="24"/>
          <w:rtl w:val="0"/>
        </w:rPr>
        <w:t xml:space="preserve">Relatórios e análises: Gere relatórios e gráficos para obter uma visão geral de sua situação financeira.</w:t>
      </w:r>
    </w:p>
    <w:p w:rsidR="00000000" w:rsidDel="00000000" w:rsidP="00000000" w:rsidRDefault="00000000" w:rsidRPr="00000000" w14:paraId="00000049">
      <w:pPr>
        <w:spacing w:line="360" w:lineRule="auto"/>
        <w:ind w:firstLine="708.6614173228347"/>
        <w:jc w:val="both"/>
        <w:rPr>
          <w:sz w:val="24"/>
          <w:szCs w:val="24"/>
        </w:rPr>
      </w:pPr>
      <w:r w:rsidDel="00000000" w:rsidR="00000000" w:rsidRPr="00000000">
        <w:rPr>
          <w:sz w:val="24"/>
          <w:szCs w:val="24"/>
          <w:rtl w:val="0"/>
        </w:rPr>
        <w:t xml:space="preserve">Planejamento financeiro: Defina metas financeiras e crie um plano para alcançá-las.</w:t>
      </w:r>
    </w:p>
    <w:p w:rsidR="00000000" w:rsidDel="00000000" w:rsidP="00000000" w:rsidRDefault="00000000" w:rsidRPr="00000000" w14:paraId="0000004A">
      <w:pPr>
        <w:spacing w:line="360" w:lineRule="auto"/>
        <w:ind w:firstLine="708.6614173228347"/>
        <w:jc w:val="both"/>
        <w:rPr>
          <w:sz w:val="24"/>
          <w:szCs w:val="24"/>
        </w:rPr>
      </w:pPr>
      <w:r w:rsidDel="00000000" w:rsidR="00000000" w:rsidRPr="00000000">
        <w:rPr>
          <w:sz w:val="24"/>
          <w:szCs w:val="24"/>
          <w:rtl w:val="0"/>
        </w:rPr>
        <w:t xml:space="preserve">Segurança de dados: Proteja seus dados financeiros com recursos de segurança robustos.</w:t>
      </w:r>
    </w:p>
    <w:p w:rsidR="00000000" w:rsidDel="00000000" w:rsidP="00000000" w:rsidRDefault="00000000" w:rsidRPr="00000000" w14:paraId="0000004B">
      <w:pPr>
        <w:spacing w:line="360" w:lineRule="auto"/>
        <w:ind w:firstLine="708.6614173228347"/>
        <w:jc w:val="both"/>
        <w:rPr>
          <w:sz w:val="24"/>
          <w:szCs w:val="24"/>
        </w:rPr>
      </w:pPr>
      <w:r w:rsidDel="00000000" w:rsidR="00000000" w:rsidRPr="00000000">
        <w:rPr>
          <w:sz w:val="24"/>
          <w:szCs w:val="24"/>
          <w:rtl w:val="0"/>
        </w:rPr>
        <w:t xml:space="preserve">Este programa é ideal para:</w:t>
      </w:r>
    </w:p>
    <w:p w:rsidR="00000000" w:rsidDel="00000000" w:rsidP="00000000" w:rsidRDefault="00000000" w:rsidRPr="00000000" w14:paraId="0000004C">
      <w:pPr>
        <w:spacing w:line="360" w:lineRule="auto"/>
        <w:ind w:firstLine="708.6614173228347"/>
        <w:jc w:val="both"/>
        <w:rPr>
          <w:sz w:val="24"/>
          <w:szCs w:val="24"/>
        </w:rPr>
      </w:pPr>
      <w:r w:rsidDel="00000000" w:rsidR="00000000" w:rsidRPr="00000000">
        <w:rPr>
          <w:sz w:val="24"/>
          <w:szCs w:val="24"/>
          <w:rtl w:val="0"/>
        </w:rPr>
        <w:t xml:space="preserve">Indivíduos que desejam gerenciar melhor suas finanças pessoais.</w:t>
      </w:r>
    </w:p>
    <w:p w:rsidR="00000000" w:rsidDel="00000000" w:rsidP="00000000" w:rsidRDefault="00000000" w:rsidRPr="00000000" w14:paraId="0000004D">
      <w:pPr>
        <w:spacing w:line="360" w:lineRule="auto"/>
        <w:ind w:firstLine="708.6614173228347"/>
        <w:jc w:val="both"/>
        <w:rPr>
          <w:sz w:val="24"/>
          <w:szCs w:val="24"/>
        </w:rPr>
      </w:pPr>
      <w:r w:rsidDel="00000000" w:rsidR="00000000" w:rsidRPr="00000000">
        <w:rPr>
          <w:sz w:val="24"/>
          <w:szCs w:val="24"/>
          <w:rtl w:val="0"/>
        </w:rPr>
        <w:t xml:space="preserve">Famílias que desejam criar um orçamento e acompanhar seus gastos.</w:t>
      </w:r>
    </w:p>
    <w:p w:rsidR="00000000" w:rsidDel="00000000" w:rsidP="00000000" w:rsidRDefault="00000000" w:rsidRPr="00000000" w14:paraId="0000004E">
      <w:pPr>
        <w:spacing w:line="360" w:lineRule="auto"/>
        <w:ind w:firstLine="708.6614173228347"/>
        <w:jc w:val="both"/>
        <w:rPr>
          <w:sz w:val="24"/>
          <w:szCs w:val="24"/>
        </w:rPr>
      </w:pPr>
      <w:r w:rsidDel="00000000" w:rsidR="00000000" w:rsidRPr="00000000">
        <w:rPr>
          <w:sz w:val="24"/>
          <w:szCs w:val="24"/>
          <w:rtl w:val="0"/>
        </w:rPr>
        <w:t xml:space="preserve">Pessoas que desejam investir para o futuro.</w:t>
      </w:r>
    </w:p>
    <w:p w:rsidR="00000000" w:rsidDel="00000000" w:rsidP="00000000" w:rsidRDefault="00000000" w:rsidRPr="00000000" w14:paraId="0000004F">
      <w:pPr>
        <w:spacing w:line="360" w:lineRule="auto"/>
        <w:ind w:firstLine="708.6614173228347"/>
        <w:jc w:val="both"/>
        <w:rPr>
          <w:b w:val="1"/>
          <w:smallCaps w:val="1"/>
          <w:sz w:val="26"/>
          <w:szCs w:val="26"/>
        </w:rPr>
        <w:sectPr>
          <w:type w:val="nextPage"/>
          <w:pgSz w:h="16834" w:w="11909" w:orient="portrait"/>
          <w:pgMar w:bottom="1133.8582677165355" w:top="1700.7874015748032" w:left="1700.7874015748032" w:right="1133.8582677165355" w:header="720" w:footer="720"/>
        </w:sectPr>
      </w:pPr>
      <w:r w:rsidDel="00000000" w:rsidR="00000000" w:rsidRPr="00000000">
        <w:rPr>
          <w:sz w:val="24"/>
          <w:szCs w:val="24"/>
          <w:rtl w:val="0"/>
        </w:rPr>
        <w:t xml:space="preserve">Qualquer pessoa que queira ter mais controle sobre sua situação financeira </w:t>
      </w:r>
      <w:r w:rsidDel="00000000" w:rsidR="00000000" w:rsidRPr="00000000">
        <w:rPr>
          <w:rtl w:val="0"/>
        </w:rPr>
      </w:r>
    </w:p>
    <w:p w:rsidR="00000000" w:rsidDel="00000000" w:rsidP="00000000" w:rsidRDefault="00000000" w:rsidRPr="00000000" w14:paraId="00000050">
      <w:pPr>
        <w:spacing w:line="360" w:lineRule="auto"/>
        <w:ind w:firstLine="708.6614173228347"/>
        <w:jc w:val="both"/>
        <w:rPr>
          <w:b w:val="1"/>
          <w:smallCaps w:val="1"/>
          <w:sz w:val="24"/>
          <w:szCs w:val="24"/>
        </w:rPr>
      </w:pPr>
      <w:bookmarkStart w:colFirst="0" w:colLast="0" w:name="_1hmsyys" w:id="37"/>
      <w:bookmarkEnd w:id="37"/>
      <w:r w:rsidDel="00000000" w:rsidR="00000000" w:rsidRPr="00000000">
        <w:rPr>
          <w:b w:val="1"/>
          <w:smallCaps w:val="1"/>
          <w:sz w:val="24"/>
          <w:szCs w:val="24"/>
          <w:rtl w:val="0"/>
        </w:rPr>
        <w:t xml:space="preserve">PROBLEMA: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 Definição do Problema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A gestão das finanças pessoais pode ser um desafio para muitas pessoas. Sem ferramentas e conhecimentos adequados, é fácil perder o controle dos gastos, acumular dívidas e ter dificuldades em alcançar objetivos financeiros.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 Impacto do Problema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A falta de controle financeiro pode ter um impacto negativo significativo na vida das pessoas, levando 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Estresse e ansiedade: Preocupações com dinheiro podem causar estresse e ansiedade, afetando a saúde mental e o bem-estar geral.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Dificuldades financeiras: Gastos descontrolados e dívidas podem levar a dificuldades financeiras, como inadimplência, restrições de crédito e até mesmo perda de bens.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Falta de planejamento financeiro: Sem um plano financeiro claro, fica difícil alcançar objetivos de longo prazo, como comprar uma casa, se aposentar ou investir para o futuro.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 Causas do Problema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As causas da falta de controle financeiro podem ser diversas, incluindo: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Falta de educação financeira: Muitas pessoas não recebem educação financeira formal ou informal, o que dificulta o entendimento de conceitos básicos como orçamento, investimentos e planejamento financeiro.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Hábitos de consumo inadequados: Gastos impulsivos, compras desnecessárias e falta de planejamento podem levar ao endividamento e ao descontrole financeiro.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Renda insuficiente: Em alguns casos, a falta de controle financeiro pode ser resultado de uma renda insuficiente para cobrir as despesas básicas.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 Exemplos do Problema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Alguns exemplos de como a falta de controle financeiro pode se manifestar na vida das pessoas: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Uma pessoa que gasta mais do que ganha e acumula dívidas no cartão de crédito.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Uma família que não consegue economizar dinheiro para comprar uma casa.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Um jovem que não tem um plano de aposentadoria e corre o risco de ter dificuldades financeiras na velhice.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 Importância da Resolução do Problema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Resolver o problema da falta de controle financeiro é essencial para alcançar uma vida financeira mais tranquila e próspera. Ao tomar o controle de suas finanças, você pode: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Reduzir o estresse e a ansiedade relacionados ao dinheiro.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Evitar o endividamento e as dificuldades financeiras.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Alcançar seus objetivos financeiros de curto e longo prazo.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Ter mais segurança e tranquilidade para aproveitar a vida.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 Oportunidade para Solução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O programa de finanças pessoais apresentado nesta documentação oferece uma solução eficaz para o problema da falta de controle financeiro. Através de seus recursos abrangentes e fáceis de usar, o programa pode ajudar as pessoas 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Rastreie suas receitas e despesas com precisão.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Crie e mantenha um orçamento.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Defina metas financeiras e acompanhe seu progresso.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Tome decisões financeiras mais informadas.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t xml:space="preserve">Alcançar a estabilidade financeira e a prosperidade.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b w:val="1"/>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b w:val="1"/>
          <w:sz w:val="26"/>
          <w:szCs w:val="26"/>
        </w:rPr>
      </w:pPr>
      <w:r w:rsidDel="00000000" w:rsidR="00000000" w:rsidRPr="00000000">
        <w:rPr>
          <w:b w:val="1"/>
          <w:sz w:val="26"/>
          <w:szCs w:val="26"/>
          <w:rtl w:val="0"/>
        </w:rPr>
        <w:t xml:space="preserve">JUSTIFICATIVA: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both"/>
        <w:rPr/>
      </w:pPr>
      <w:r w:rsidDel="00000000" w:rsidR="00000000" w:rsidRPr="00000000">
        <w:rPr>
          <w:rtl w:val="0"/>
        </w:rPr>
      </w:r>
    </w:p>
    <w:p w:rsidR="00000000" w:rsidDel="00000000" w:rsidP="00000000" w:rsidRDefault="00000000" w:rsidRPr="00000000" w14:paraId="00000074">
      <w:pPr>
        <w:spacing w:after="240" w:before="240" w:line="360" w:lineRule="auto"/>
        <w:jc w:val="both"/>
        <w:rPr>
          <w:sz w:val="24"/>
          <w:szCs w:val="24"/>
        </w:rPr>
      </w:pPr>
      <w:r w:rsidDel="00000000" w:rsidR="00000000" w:rsidRPr="00000000">
        <w:rPr>
          <w:sz w:val="24"/>
          <w:szCs w:val="24"/>
          <w:rtl w:val="0"/>
        </w:rPr>
        <w:t xml:space="preserve">O programa de finanças pessoais oferece diversos benefícios que podem ajudar as pessoas a superar os desafios da falta de controle financeiro. Entre os principais benefícios, podemos destacar:</w:t>
      </w:r>
    </w:p>
    <w:p w:rsidR="00000000" w:rsidDel="00000000" w:rsidP="00000000" w:rsidRDefault="00000000" w:rsidRPr="00000000" w14:paraId="00000075">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Melhoria da organização financeira:</w:t>
      </w:r>
      <w:r w:rsidDel="00000000" w:rsidR="00000000" w:rsidRPr="00000000">
        <w:rPr>
          <w:sz w:val="24"/>
          <w:szCs w:val="24"/>
          <w:rtl w:val="0"/>
        </w:rPr>
        <w:t xml:space="preserve"> O programa permite que os usuários rastreiem suas receitas e despesas de forma organizada, categorizando-as por tipo e data. Isso facilita a identificação de áreas onde o dinheiro está sendo gasto e ajuda a tomar decisões financeiras mais conscientes.</w:t>
      </w:r>
    </w:p>
    <w:p w:rsidR="00000000" w:rsidDel="00000000" w:rsidP="00000000" w:rsidRDefault="00000000" w:rsidRPr="00000000" w14:paraId="00000076">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Criação de orçamentos realistas:</w:t>
      </w:r>
      <w:r w:rsidDel="00000000" w:rsidR="00000000" w:rsidRPr="00000000">
        <w:rPr>
          <w:sz w:val="24"/>
          <w:szCs w:val="24"/>
          <w:rtl w:val="0"/>
        </w:rPr>
        <w:t xml:space="preserve"> O programa oferece ferramentas para a criação e acompanhamento de orçamentos personalizados, permitindo que os usuários definam limites de gastos para diferentes categorias e monitorem seu progresso ao longo do tempo.</w:t>
      </w:r>
    </w:p>
    <w:p w:rsidR="00000000" w:rsidDel="00000000" w:rsidP="00000000" w:rsidRDefault="00000000" w:rsidRPr="00000000" w14:paraId="00000077">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Definição e acompanhamento de metas financeiras:</w:t>
      </w:r>
      <w:r w:rsidDel="00000000" w:rsidR="00000000" w:rsidRPr="00000000">
        <w:rPr>
          <w:sz w:val="24"/>
          <w:szCs w:val="24"/>
          <w:rtl w:val="0"/>
        </w:rPr>
        <w:t xml:space="preserve"> O programa permite que os usuários definam metas financeiras de curto e longo prazo e acompanhem seu progresso em direção ao alcance dessas metas. Isso ajuda a manter a motivação e a tomar decisões financeiras alinhadas com seus objetivos.</w:t>
      </w:r>
    </w:p>
    <w:p w:rsidR="00000000" w:rsidDel="00000000" w:rsidP="00000000" w:rsidRDefault="00000000" w:rsidRPr="00000000" w14:paraId="00000078">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Promoção de hábitos de consumo mais conscientes:</w:t>
      </w:r>
      <w:r w:rsidDel="00000000" w:rsidR="00000000" w:rsidRPr="00000000">
        <w:rPr>
          <w:sz w:val="24"/>
          <w:szCs w:val="24"/>
          <w:rtl w:val="0"/>
        </w:rPr>
        <w:t xml:space="preserve"> Ao acompanhar seus gastos de forma detalhada, os usuários podem identificar hábitos de consumo inadequados e tomar medidas para corrigi-los. Isso pode levar a uma redução significativa dos gastos desnecessários e a um melhor controle do orçamento.</w:t>
      </w:r>
    </w:p>
    <w:p w:rsidR="00000000" w:rsidDel="00000000" w:rsidP="00000000" w:rsidRDefault="00000000" w:rsidRPr="00000000" w14:paraId="00000079">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Aumento da segurança financeira:</w:t>
      </w:r>
      <w:r w:rsidDel="00000000" w:rsidR="00000000" w:rsidRPr="00000000">
        <w:rPr>
          <w:sz w:val="24"/>
          <w:szCs w:val="24"/>
          <w:rtl w:val="0"/>
        </w:rPr>
        <w:t xml:space="preserve"> Ao tomar decisões financeiras mais informadas e alcançar seus objetivos financeiros, os usuários podem aumentar sua segurança financeira e ter mais tranquilidade para aproveitar a vida.</w:t>
      </w:r>
    </w:p>
    <w:p w:rsidR="00000000" w:rsidDel="00000000" w:rsidP="00000000" w:rsidRDefault="00000000" w:rsidRPr="00000000" w14:paraId="0000007A">
      <w:pPr>
        <w:spacing w:after="240" w:before="240" w:line="360" w:lineRule="auto"/>
        <w:jc w:val="both"/>
        <w:rPr>
          <w:b w:val="1"/>
          <w:sz w:val="24"/>
          <w:szCs w:val="24"/>
        </w:rPr>
      </w:pPr>
      <w:r w:rsidDel="00000000" w:rsidR="00000000" w:rsidRPr="00000000">
        <w:rPr>
          <w:b w:val="1"/>
          <w:sz w:val="24"/>
          <w:szCs w:val="24"/>
          <w:rtl w:val="0"/>
        </w:rPr>
        <w:t xml:space="preserve"> Impacto Positivo na Sociedade</w:t>
      </w:r>
    </w:p>
    <w:p w:rsidR="00000000" w:rsidDel="00000000" w:rsidP="00000000" w:rsidRDefault="00000000" w:rsidRPr="00000000" w14:paraId="0000007B">
      <w:pPr>
        <w:spacing w:after="240" w:before="240" w:line="360" w:lineRule="auto"/>
        <w:jc w:val="both"/>
        <w:rPr>
          <w:sz w:val="24"/>
          <w:szCs w:val="24"/>
        </w:rPr>
      </w:pPr>
      <w:r w:rsidDel="00000000" w:rsidR="00000000" w:rsidRPr="00000000">
        <w:rPr>
          <w:sz w:val="24"/>
          <w:szCs w:val="24"/>
          <w:rtl w:val="0"/>
        </w:rPr>
        <w:t xml:space="preserve">Acreditamos que o programa de finanças pessoais proposto nesta documentação pode ter um impacto positivo significativo na sociedade ao ajudar as pessoas a:</w:t>
      </w:r>
    </w:p>
    <w:p w:rsidR="00000000" w:rsidDel="00000000" w:rsidP="00000000" w:rsidRDefault="00000000" w:rsidRPr="00000000" w14:paraId="0000007C">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Melhorar sua saúde financeira:</w:t>
      </w:r>
      <w:r w:rsidDel="00000000" w:rsidR="00000000" w:rsidRPr="00000000">
        <w:rPr>
          <w:sz w:val="24"/>
          <w:szCs w:val="24"/>
          <w:rtl w:val="0"/>
        </w:rPr>
        <w:t xml:space="preserve"> Ao tomar o controle de suas finanças, as pessoas podem reduzir o estresse e a ansiedade relacionados ao dinheiro, evitar o endividamento e alcançar seus objetivos financeiros.</w:t>
      </w:r>
    </w:p>
    <w:p w:rsidR="00000000" w:rsidDel="00000000" w:rsidP="00000000" w:rsidRDefault="00000000" w:rsidRPr="00000000" w14:paraId="0000007D">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Aumentar a segurança financeira das famílias:</w:t>
      </w:r>
      <w:r w:rsidDel="00000000" w:rsidR="00000000" w:rsidRPr="00000000">
        <w:rPr>
          <w:sz w:val="24"/>
          <w:szCs w:val="24"/>
          <w:rtl w:val="0"/>
        </w:rPr>
        <w:t xml:space="preserve"> Ao gerenciar suas finanças de forma eficaz, as famílias podem ter mais tranquilidade para o futuro e investir na educação e no bem-estar de seus filhos.</w:t>
      </w:r>
    </w:p>
    <w:p w:rsidR="00000000" w:rsidDel="00000000" w:rsidP="00000000" w:rsidRDefault="00000000" w:rsidRPr="00000000" w14:paraId="0000007E">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Promover a educação financeira:</w:t>
      </w:r>
      <w:r w:rsidDel="00000000" w:rsidR="00000000" w:rsidRPr="00000000">
        <w:rPr>
          <w:sz w:val="24"/>
          <w:szCs w:val="24"/>
          <w:rtl w:val="0"/>
        </w:rPr>
        <w:t xml:space="preserve"> O programa pode ser utilizado como ferramenta para promover a educação financeira entre a população, ajudando as pessoas a desenvolver conhecimentos e habilidades para tomar decisões financeiras mais conscientes.</w:t>
      </w:r>
    </w:p>
    <w:p w:rsidR="00000000" w:rsidDel="00000000" w:rsidP="00000000" w:rsidRDefault="00000000" w:rsidRPr="00000000" w14:paraId="0000007F">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Estimular o crescimento econômico:</w:t>
      </w:r>
      <w:r w:rsidDel="00000000" w:rsidR="00000000" w:rsidRPr="00000000">
        <w:rPr>
          <w:sz w:val="24"/>
          <w:szCs w:val="24"/>
          <w:rtl w:val="0"/>
        </w:rPr>
        <w:t xml:space="preserve"> Ao alcançar seus objetivos financeiros, as pessoas podem investir, consumir mais e contribuir para o crescimento da economia.</w:t>
      </w:r>
    </w:p>
    <w:p w:rsidR="00000000" w:rsidDel="00000000" w:rsidP="00000000" w:rsidRDefault="00000000" w:rsidRPr="00000000" w14:paraId="00000080">
      <w:pPr>
        <w:spacing w:line="360" w:lineRule="auto"/>
        <w:ind w:firstLine="708.6614173228347"/>
        <w:jc w:val="both"/>
        <w:rPr/>
      </w:pPr>
      <w:r w:rsidDel="00000000" w:rsidR="00000000" w:rsidRPr="00000000">
        <w:rPr>
          <w:rtl w:val="0"/>
        </w:rPr>
      </w:r>
    </w:p>
    <w:p w:rsidR="00000000" w:rsidDel="00000000" w:rsidP="00000000" w:rsidRDefault="00000000" w:rsidRPr="00000000" w14:paraId="00000081">
      <w:pPr>
        <w:spacing w:line="360" w:lineRule="auto"/>
        <w:ind w:left="0" w:firstLine="708.6614173228347"/>
        <w:jc w:val="both"/>
        <w:rPr>
          <w:smallCaps w:val="1"/>
          <w:sz w:val="24"/>
          <w:szCs w:val="24"/>
        </w:rPr>
      </w:pPr>
      <w:r w:rsidDel="00000000" w:rsidR="00000000" w:rsidRPr="00000000">
        <w:rPr>
          <w:rtl w:val="0"/>
        </w:rPr>
      </w:r>
    </w:p>
    <w:p w:rsidR="00000000" w:rsidDel="00000000" w:rsidP="00000000" w:rsidRDefault="00000000" w:rsidRPr="00000000" w14:paraId="00000082">
      <w:pPr>
        <w:spacing w:line="360" w:lineRule="auto"/>
        <w:ind w:left="0" w:firstLine="708.6614173228347"/>
        <w:jc w:val="both"/>
        <w:rPr>
          <w:b w:val="1"/>
          <w:smallCaps w:val="1"/>
          <w:sz w:val="24"/>
          <w:szCs w:val="24"/>
        </w:rPr>
      </w:pPr>
      <w:r w:rsidDel="00000000" w:rsidR="00000000" w:rsidRPr="00000000">
        <w:rPr>
          <w:b w:val="1"/>
          <w:smallCaps w:val="1"/>
          <w:sz w:val="24"/>
          <w:szCs w:val="24"/>
          <w:rtl w:val="0"/>
        </w:rPr>
        <w:t xml:space="preserve">ATAS DE DESENVOLVIMENTO</w:t>
      </w:r>
    </w:p>
    <w:p w:rsidR="00000000" w:rsidDel="00000000" w:rsidP="00000000" w:rsidRDefault="00000000" w:rsidRPr="00000000" w14:paraId="00000083">
      <w:pPr>
        <w:ind w:firstLine="708.6614173228347"/>
        <w:jc w:val="both"/>
        <w:rPr/>
      </w:pPr>
      <w:r w:rsidDel="00000000" w:rsidR="00000000" w:rsidRPr="00000000">
        <w:rPr>
          <w:rtl w:val="0"/>
        </w:rPr>
      </w:r>
    </w:p>
    <w:p w:rsidR="00000000" w:rsidDel="00000000" w:rsidP="00000000" w:rsidRDefault="00000000" w:rsidRPr="00000000" w14:paraId="00000084">
      <w:pPr>
        <w:spacing w:line="360" w:lineRule="auto"/>
        <w:ind w:firstLine="708.6614173228347"/>
        <w:jc w:val="both"/>
        <w:rPr>
          <w:sz w:val="24"/>
          <w:szCs w:val="24"/>
        </w:rPr>
      </w:pPr>
      <w:r w:rsidDel="00000000" w:rsidR="00000000" w:rsidRPr="00000000">
        <w:rPr>
          <w:sz w:val="24"/>
          <w:szCs w:val="24"/>
          <w:rtl w:val="0"/>
        </w:rPr>
        <w:t xml:space="preserve">Nesta seção, você encontrará o registro detalhado das reuniões de desenvolvimento realizadas durante o projeto. As atas de desenvolvimento documentam o progresso do projeto, decisões tomadas, tarefas atribuídas e desafios enfrentados pela equipe. Isso proporciona uma visão clara do desenvolvimento do projeto ao longo do tempo.</w:t>
      </w:r>
    </w:p>
    <w:p w:rsidR="00000000" w:rsidDel="00000000" w:rsidP="00000000" w:rsidRDefault="00000000" w:rsidRPr="00000000" w14:paraId="00000085">
      <w:pPr>
        <w:spacing w:line="360" w:lineRule="auto"/>
        <w:ind w:firstLine="708.6614173228347"/>
        <w:jc w:val="both"/>
        <w:rPr>
          <w:sz w:val="24"/>
          <w:szCs w:val="24"/>
        </w:rPr>
      </w:pPr>
      <w:r w:rsidDel="00000000" w:rsidR="00000000" w:rsidRPr="00000000">
        <w:rPr>
          <w:rtl w:val="0"/>
        </w:rPr>
      </w:r>
    </w:p>
    <w:p w:rsidR="00000000" w:rsidDel="00000000" w:rsidP="00000000" w:rsidRDefault="00000000" w:rsidRPr="00000000" w14:paraId="00000086">
      <w:pPr>
        <w:spacing w:line="360" w:lineRule="auto"/>
        <w:ind w:firstLine="708.6614173228347"/>
        <w:jc w:val="both"/>
        <w:rPr>
          <w:sz w:val="24"/>
          <w:szCs w:val="24"/>
        </w:rPr>
      </w:pPr>
      <w:r w:rsidDel="00000000" w:rsidR="00000000" w:rsidRPr="00000000">
        <w:rPr>
          <w:sz w:val="24"/>
          <w:szCs w:val="24"/>
          <w:rtl w:val="0"/>
        </w:rPr>
        <w:t xml:space="preserve">Aqui estão as reuniões de desenvolvimento realizadas até o momento:</w:t>
      </w:r>
    </w:p>
    <w:p w:rsidR="00000000" w:rsidDel="00000000" w:rsidP="00000000" w:rsidRDefault="00000000" w:rsidRPr="00000000" w14:paraId="00000087">
      <w:pPr>
        <w:spacing w:line="360" w:lineRule="auto"/>
        <w:ind w:firstLine="708.6614173228347"/>
        <w:jc w:val="both"/>
        <w:rPr>
          <w:smallCaps w:val="1"/>
          <w:sz w:val="26"/>
          <w:szCs w:val="26"/>
        </w:rPr>
      </w:pPr>
      <w:r w:rsidDel="00000000" w:rsidR="00000000" w:rsidRPr="00000000">
        <w:rPr>
          <w:rtl w:val="0"/>
        </w:rPr>
      </w:r>
    </w:p>
    <w:p w:rsidR="00000000" w:rsidDel="00000000" w:rsidP="00000000" w:rsidRDefault="00000000" w:rsidRPr="00000000" w14:paraId="00000088">
      <w:pPr>
        <w:spacing w:line="240" w:lineRule="auto"/>
        <w:ind w:firstLine="708.661417322834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spacing w:line="240" w:lineRule="auto"/>
        <w:ind w:firstLine="708.6614173228347"/>
        <w:jc w:val="both"/>
        <w:rPr>
          <w:b w:val="1"/>
          <w:smallCaps w:val="1"/>
          <w:sz w:val="24"/>
          <w:szCs w:val="24"/>
        </w:rPr>
      </w:pPr>
      <w:bookmarkStart w:colFirst="0" w:colLast="0" w:name="_2grqrue" w:id="38"/>
      <w:bookmarkEnd w:id="38"/>
      <w:r w:rsidDel="00000000" w:rsidR="00000000" w:rsidRPr="00000000">
        <w:rPr>
          <w:b w:val="1"/>
          <w:smallCaps w:val="1"/>
          <w:sz w:val="24"/>
          <w:szCs w:val="24"/>
          <w:rtl w:val="0"/>
        </w:rPr>
        <w:t xml:space="preserve">4.1 DIVISÃO DAS EQUIPES:</w:t>
      </w:r>
    </w:p>
    <w:p w:rsidR="00000000" w:rsidDel="00000000" w:rsidP="00000000" w:rsidRDefault="00000000" w:rsidRPr="00000000" w14:paraId="0000008A">
      <w:pPr>
        <w:spacing w:line="240" w:lineRule="auto"/>
        <w:ind w:firstLine="708.661417322834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spacing w:line="360" w:lineRule="auto"/>
        <w:ind w:firstLine="708.6614173228347"/>
        <w:jc w:val="both"/>
        <w:rPr>
          <w:sz w:val="24"/>
          <w:szCs w:val="24"/>
        </w:rPr>
      </w:pPr>
      <w:r w:rsidDel="00000000" w:rsidR="00000000" w:rsidRPr="00000000">
        <w:rPr>
          <w:sz w:val="24"/>
          <w:szCs w:val="24"/>
          <w:rtl w:val="0"/>
        </w:rPr>
        <w:t xml:space="preserve">Na reunião  , a equipe tomou a decisão de dividir as responsabilidades em equipes distintas para otimizar o desenvolvimento do projeto. As equipes foram organizadas da seguinte maneira:</w:t>
      </w:r>
    </w:p>
    <w:p w:rsidR="00000000" w:rsidDel="00000000" w:rsidP="00000000" w:rsidRDefault="00000000" w:rsidRPr="00000000" w14:paraId="0000008C">
      <w:pPr>
        <w:spacing w:line="360" w:lineRule="auto"/>
        <w:ind w:firstLine="708.6614173228347"/>
        <w:jc w:val="both"/>
        <w:rPr>
          <w:sz w:val="24"/>
          <w:szCs w:val="24"/>
        </w:rPr>
      </w:pPr>
      <w:r w:rsidDel="00000000" w:rsidR="00000000" w:rsidRPr="00000000">
        <w:rPr>
          <w:sz w:val="24"/>
          <w:szCs w:val="24"/>
          <w:rtl w:val="0"/>
        </w:rPr>
        <w:t xml:space="preserve">Equipe de Frontend: Samuel Queirós Mano, Leonardo Maycon da Silva, John Paulo da Silva Paiva</w:t>
      </w:r>
    </w:p>
    <w:p w:rsidR="00000000" w:rsidDel="00000000" w:rsidP="00000000" w:rsidRDefault="00000000" w:rsidRPr="00000000" w14:paraId="0000008D">
      <w:pPr>
        <w:spacing w:line="360" w:lineRule="auto"/>
        <w:ind w:firstLine="708.6614173228347"/>
        <w:jc w:val="both"/>
        <w:rPr>
          <w:sz w:val="24"/>
          <w:szCs w:val="24"/>
        </w:rPr>
      </w:pPr>
      <w:r w:rsidDel="00000000" w:rsidR="00000000" w:rsidRPr="00000000">
        <w:rPr>
          <w:sz w:val="24"/>
          <w:szCs w:val="24"/>
          <w:rtl w:val="0"/>
        </w:rPr>
        <w:t xml:space="preserve">Equipe de Backend: Lucas Melo Peixoto, Diogo Salgueiro, William Abreu</w:t>
      </w:r>
    </w:p>
    <w:p w:rsidR="00000000" w:rsidDel="00000000" w:rsidP="00000000" w:rsidRDefault="00000000" w:rsidRPr="00000000" w14:paraId="0000008E">
      <w:pPr>
        <w:spacing w:line="360" w:lineRule="auto"/>
        <w:ind w:firstLine="708.6614173228347"/>
        <w:jc w:val="both"/>
        <w:rPr>
          <w:sz w:val="24"/>
          <w:szCs w:val="24"/>
        </w:rPr>
      </w:pPr>
      <w:r w:rsidDel="00000000" w:rsidR="00000000" w:rsidRPr="00000000">
        <w:rPr>
          <w:sz w:val="24"/>
          <w:szCs w:val="24"/>
          <w:rtl w:val="0"/>
        </w:rPr>
        <w:t xml:space="preserve">Equipe de Documentação: John Paulo da Silva Paiva, William Abreu, André</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Essa divisão foi baseada nas habilidades individuais dos membros, nas áreas de especialização e na necessidade de abordar eficazmente os diferentes aspectos do projeto.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b w:val="1"/>
          <w:sz w:val="26"/>
          <w:szCs w:val="26"/>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b w:val="1"/>
          <w:sz w:val="26"/>
          <w:szCs w:val="26"/>
        </w:rPr>
      </w:pPr>
      <w:r w:rsidDel="00000000" w:rsidR="00000000" w:rsidRPr="00000000">
        <w:rPr>
          <w:b w:val="1"/>
          <w:sz w:val="26"/>
          <w:szCs w:val="26"/>
          <w:rtl w:val="0"/>
        </w:rPr>
        <w:t xml:space="preserve">          RESULTADOS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O desenvolvimento e implementação do programa de finanças pessoais proposto nesta documentação visam alcançar os seguintes resultados: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Aumento do número de pessoas que gerenciam suas finanças de forma eficaz: O programa deve contribuir para um aumento significativo no número de pessoas que utilizam ferramentas e metodologias para organizar suas receitas e despesas, criar orçamentos e tomar decisões financeiras conscientes.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Redução do endividamento: O programa deve auxiliar na redução do endividamento da população, através da promoção de hábitos de consumo mais conscientes e do planejamento financeiro adequado.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Aumento da taxa de poupança: O programa deve incentivar o aumento da taxa de poupança da população, permitindo que as pessoas economizem para alcançar seus objetivos financeiros e se preparem para eventos inesperados.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Melhoria da qualidade de vida: Ao contribuir para a saúde financeira das pessoas, o programa deve ter um impacto positivo na qualidade de vida da população, reduzindo o estresse e a ansiedade relacionados ao dinheiro e aumentando a sensação de segurança e bem-estar.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Promoção da inclusão financeira: O programa deve ser acessível a pessoas de diferentes níveis de renda e conhecimento financeiro, contribuindo para a inclusão financeira da população e democratizando o acesso a ferramentas de gestão financeira.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3.2 Indicadores de Sucesso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O sucesso do programa de finanças pessoais será medido através dos seguintes indicadores: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Número de usuários ativos do programa: Esse indicador mede o alcance do programa e o número de pessoas que estão se beneficiando de seus recursos.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Nível de satisfação dos usuários: A satisfação dos usuários será medida através de pesquisas e feedbacks, avaliando a experiência do usuário com o programa e sua efetividade em atender às suas necessidades.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Impacto no endividamento da população: A evolução do endividamento da população será monitorada para avaliar o impacto do programa na redução das dívidas.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Evolução da taxa de poupança: A taxa de poupança da população será monitorada para avaliar o impacto do programa na propensão das pessoas a economizar.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Impacto na qualidade de vida: Pesquisas serão realizadas para avaliar o impacto do programa na qualidade de vida das pessoas, incluindo níveis de estresse, ansiedade e bem-estar financeiro.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3.5 Conclusões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sz w:val="24"/>
          <w:szCs w:val="24"/>
        </w:rPr>
      </w:pPr>
      <w:r w:rsidDel="00000000" w:rsidR="00000000" w:rsidRPr="00000000">
        <w:rPr>
          <w:sz w:val="24"/>
          <w:szCs w:val="24"/>
          <w:rtl w:val="0"/>
        </w:rPr>
        <w:t xml:space="preserve">O programa de finanças pessoais proposto nesta documentação tem o potencial de gerar um impacto positivo significativo na vida das pessoas e na sociedade como um todo. Ao fornecer ferramentas e recursos para que as pessoas gerenciem suas finanças de forma eficaz, o programa pode contribuir para a redução do endividamento, o aumento da taxa de poupança, a melhora da qualidade de vida e a promoção da inclusão financeira. Acreditamos que este programa é uma iniciativa viável e necessária que pode contribuir para um futuro mais próspero e sustentável para todos.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36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            REFERÊNCIAS</w:t>
      </w:r>
    </w:p>
    <w:p w:rsidR="00000000" w:rsidDel="00000000" w:rsidP="00000000" w:rsidRDefault="00000000" w:rsidRPr="00000000" w14:paraId="000000A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360" w:lineRule="auto"/>
        <w:ind w:left="720" w:hanging="360"/>
        <w:rPr/>
      </w:pPr>
      <w:r w:rsidDel="00000000" w:rsidR="00000000" w:rsidRPr="00000000">
        <w:rPr>
          <w:rtl w:val="0"/>
        </w:rPr>
        <w:t xml:space="preserve">Canal Whali true Como referenciar vídeos no YouTube. YouTube, 2023. 04:22. Disponível em:</w:t>
      </w:r>
      <w:r w:rsidDel="00000000" w:rsidR="00000000" w:rsidRPr="00000000">
        <w:rPr>
          <w:rFonts w:ascii="Roboto" w:cs="Roboto" w:eastAsia="Roboto" w:hAnsi="Roboto"/>
          <w:sz w:val="21"/>
          <w:szCs w:val="21"/>
          <w:highlight w:val="white"/>
          <w:rtl w:val="0"/>
        </w:rPr>
        <w:t xml:space="preserve"> https://www.youtube.com/watch?v=UtxTG1_AiXk&amp;list=PLJIP7GdByOyuBKB--fIO2DoQaPVXm9lCw</w:t>
      </w:r>
      <w:r w:rsidDel="00000000" w:rsidR="00000000" w:rsidRPr="00000000">
        <w:rPr>
          <w:rtl w:val="0"/>
        </w:rPr>
        <w:t xml:space="preserve">. Acesso em: 06 de junho de 2024.</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36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Roboto" w:cs="Roboto" w:eastAsia="Roboto" w:hAnsi="Roboto"/>
          <w:color w:val="374151"/>
          <w:sz w:val="24"/>
          <w:szCs w:val="24"/>
        </w:rPr>
      </w:pPr>
      <w:r w:rsidDel="00000000" w:rsidR="00000000" w:rsidRPr="00000000">
        <w:rPr>
          <w:rtl w:val="0"/>
        </w:rPr>
      </w:r>
    </w:p>
    <w:sectPr>
      <w:type w:val="nextPage"/>
      <w:pgSz w:h="16834" w:w="11909" w:orient="portrait"/>
      <w:pgMar w:bottom="1133.8582677165355" w:top="1700.7874015748032"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