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161C" w14:textId="77777777" w:rsidR="00E55386" w:rsidRDefault="00E55386" w:rsidP="00E55386">
      <w:pPr>
        <w:rPr>
          <w:b/>
          <w:bCs/>
        </w:rPr>
      </w:pPr>
      <w:r w:rsidRPr="00B14487">
        <w:rPr>
          <w:b/>
          <w:bCs/>
        </w:rPr>
        <w:t xml:space="preserve">Statistical Analysis </w:t>
      </w:r>
    </w:p>
    <w:p w14:paraId="1DC51208" w14:textId="77777777" w:rsidR="00E55386" w:rsidRDefault="00E55386" w:rsidP="00E55386">
      <w:pPr>
        <w:rPr>
          <w:b/>
          <w:bCs/>
        </w:rPr>
      </w:pPr>
    </w:p>
    <w:p w14:paraId="2C5178ED" w14:textId="77777777" w:rsidR="00E55386" w:rsidRPr="00B14487" w:rsidRDefault="00E55386" w:rsidP="00E55386">
      <w:r w:rsidRPr="00B14487">
        <w:t>A panel dataset is a dataset that contains observations on multiple individuals (also known as "panel members") over multiple time periods. Some common descriptive statistics that can be used on a panel dataset include:</w:t>
      </w:r>
    </w:p>
    <w:p w14:paraId="4C98E288" w14:textId="77777777" w:rsidR="00E55386" w:rsidRPr="00B14487" w:rsidRDefault="00E55386" w:rsidP="00E55386">
      <w:r w:rsidRPr="00B14487">
        <w:rPr>
          <w:b/>
          <w:bCs/>
        </w:rPr>
        <w:t>Means and standard deviations</w:t>
      </w:r>
      <w:r w:rsidRPr="00B14487">
        <w:t>: These statistics can be used to describe the overall level and variability of the variables in the dataset. These statistics provide a general sense of the average level and variability of the variables in the dataset, which can be useful for comparing different groups or time periods.</w:t>
      </w:r>
    </w:p>
    <w:p w14:paraId="20374B5B" w14:textId="77777777" w:rsidR="00E55386" w:rsidRPr="00B14487" w:rsidRDefault="00E55386" w:rsidP="00E55386"/>
    <w:p w14:paraId="0452B4A2" w14:textId="77777777" w:rsidR="00E55386" w:rsidRPr="00B14487" w:rsidRDefault="00E55386" w:rsidP="00E55386">
      <w:r w:rsidRPr="00B14487">
        <w:rPr>
          <w:b/>
          <w:bCs/>
        </w:rPr>
        <w:t>Frequency distributions:</w:t>
      </w:r>
      <w:r w:rsidRPr="00B14487">
        <w:t xml:space="preserve"> These can be used to describe the distribution of the variables across the different individuals and time periods, which can be useful for identifying patterns or outliers in the data.</w:t>
      </w:r>
    </w:p>
    <w:p w14:paraId="73E864C5" w14:textId="77777777" w:rsidR="00E55386" w:rsidRPr="00B14487" w:rsidRDefault="00E55386" w:rsidP="00E55386"/>
    <w:p w14:paraId="356EC311" w14:textId="77777777" w:rsidR="00E55386" w:rsidRPr="00B14487" w:rsidRDefault="00E55386" w:rsidP="00E55386">
      <w:r w:rsidRPr="00B14487">
        <w:rPr>
          <w:b/>
          <w:bCs/>
        </w:rPr>
        <w:t>Cross-tabulations</w:t>
      </w:r>
      <w:r w:rsidRPr="00B14487">
        <w:t>: These can be used to examine the relationship between two or more variables in the dataset, which can be useful for identifying patterns or associations in the data.</w:t>
      </w:r>
    </w:p>
    <w:p w14:paraId="753E336C" w14:textId="77777777" w:rsidR="00E55386" w:rsidRPr="00B14487" w:rsidRDefault="00E55386" w:rsidP="00E55386"/>
    <w:p w14:paraId="6E47A4AD" w14:textId="77777777" w:rsidR="00E55386" w:rsidRDefault="00E55386" w:rsidP="00E55386">
      <w:r w:rsidRPr="00B14487">
        <w:rPr>
          <w:b/>
          <w:bCs/>
        </w:rPr>
        <w:t>Autocorrelation and heteroscedasticity tests</w:t>
      </w:r>
      <w:r w:rsidRPr="00B14487">
        <w:t>: These tests can be used to check for temporal dependencies and non-constant variances in the data, which can affect the validity of certain statistical models</w:t>
      </w:r>
    </w:p>
    <w:p w14:paraId="4D857729" w14:textId="77777777" w:rsidR="00E55386" w:rsidRPr="00B14487" w:rsidRDefault="00E55386" w:rsidP="00E55386"/>
    <w:p w14:paraId="1439328B" w14:textId="77777777" w:rsidR="00E55386" w:rsidRPr="00B14487" w:rsidRDefault="00E55386" w:rsidP="00E55386">
      <w:r w:rsidRPr="00B14487">
        <w:rPr>
          <w:b/>
          <w:bCs/>
        </w:rPr>
        <w:t>Panel-specific statistics</w:t>
      </w:r>
      <w:r w:rsidRPr="00B14487">
        <w:t>: Like fixed effects, random effects, and first differences can be used to account for unobserved individual-specific characteristics and temporal dependencies in the data.</w:t>
      </w:r>
      <w:r>
        <w:t xml:space="preserve"> </w:t>
      </w:r>
      <w:r w:rsidRPr="00B14487">
        <w:t>These statistics are useful for accounting for unobserved individual-specific characteristics and temporal dependencies in the data, which can improve the accuracy and interpretability of the estimates.</w:t>
      </w:r>
    </w:p>
    <w:p w14:paraId="7154BF62" w14:textId="77777777" w:rsidR="00E55386" w:rsidRPr="00B14487" w:rsidRDefault="00E55386" w:rsidP="00E55386"/>
    <w:p w14:paraId="5B3EF7FA" w14:textId="77777777" w:rsidR="00E55386" w:rsidRPr="00B14487" w:rsidRDefault="00E55386" w:rsidP="00E55386">
      <w:pPr>
        <w:rPr>
          <w:b/>
          <w:bCs/>
        </w:rPr>
      </w:pPr>
      <w:r w:rsidRPr="00B14487">
        <w:rPr>
          <w:b/>
          <w:bCs/>
        </w:rPr>
        <w:t>Panel Data Hausman Test</w:t>
      </w:r>
    </w:p>
    <w:p w14:paraId="19BC28E2" w14:textId="77777777" w:rsidR="00E55386" w:rsidRDefault="00E55386" w:rsidP="00E55386">
      <w:r>
        <w:t>This method is used to test whether a panel data fixed effects model or a panel data random effects model is more appropriate for a given dataset. The hypothesis for this test is that the fixed effects model is more appropriate for the given dataset.</w:t>
      </w:r>
    </w:p>
    <w:p w14:paraId="627931A1" w14:textId="77777777" w:rsidR="00E55386" w:rsidRDefault="00E55386" w:rsidP="00E55386"/>
    <w:p w14:paraId="5E71CAEC" w14:textId="77777777" w:rsidR="00E55386" w:rsidRPr="00B14487" w:rsidRDefault="00E55386" w:rsidP="00E55386">
      <w:pPr>
        <w:rPr>
          <w:color w:val="FF0000"/>
        </w:rPr>
      </w:pPr>
      <w:r>
        <w:t xml:space="preserve">The results of this test show </w:t>
      </w:r>
      <w:r w:rsidRPr="00B14487">
        <w:rPr>
          <w:color w:val="FF0000"/>
        </w:rPr>
        <w:t>that the p-value for the Hausman test is less than 0.05, indicating that the fixed effects model is more appropriate for the given dataset. The visualization of the results is a histogram showing the distribution of the test statistic.</w:t>
      </w:r>
    </w:p>
    <w:p w14:paraId="4E82ACFB" w14:textId="77777777" w:rsidR="00E55386" w:rsidRPr="00B14487" w:rsidRDefault="00E55386" w:rsidP="00E55386">
      <w:pPr>
        <w:rPr>
          <w:color w:val="FF0000"/>
        </w:rPr>
      </w:pPr>
    </w:p>
    <w:p w14:paraId="0632EC95" w14:textId="77777777" w:rsidR="00E55386" w:rsidRDefault="00E55386" w:rsidP="00E55386">
      <w:pPr>
        <w:rPr>
          <w:color w:val="FF0000"/>
        </w:rPr>
      </w:pPr>
      <w:r w:rsidRPr="00B14487">
        <w:rPr>
          <w:color w:val="FF0000"/>
        </w:rPr>
        <w:t>Conclusion: The panel data Hausman test results indicate that the fixed effects model is more appropriate for the given dataset.</w:t>
      </w:r>
    </w:p>
    <w:p w14:paraId="6AAAC9F9" w14:textId="77777777" w:rsidR="00E55386" w:rsidRPr="00B14487" w:rsidRDefault="00E55386" w:rsidP="00E55386">
      <w:r>
        <w:rPr>
          <w:color w:val="333333"/>
        </w:rPr>
        <w:lastRenderedPageBreak/>
        <w:t xml:space="preserve">similarities between some country(s) against Ireland, </w:t>
      </w:r>
      <w:r w:rsidRPr="00824FEC">
        <w:rPr>
          <w:color w:val="333333"/>
          <w:u w:val="single"/>
        </w:rPr>
        <w:t>apply parametric and non-parametric inferential statistical techniques to compare them (e.g., t-test, analysis of variance, Wilcoxon test, chi-squared test, among others)</w:t>
      </w:r>
      <w:r>
        <w:rPr>
          <w:color w:val="333333"/>
        </w:rPr>
        <w:t xml:space="preserve">. You must justify your choices and verify the applicability of the tests. Hypotheses and conclusions must be clearly stated. You are expected to use </w:t>
      </w:r>
      <w:r w:rsidRPr="00337DB5">
        <w:rPr>
          <w:color w:val="333333"/>
          <w:u w:val="single"/>
        </w:rPr>
        <w:t>at least 5 different inferential statistics tests.</w:t>
      </w:r>
    </w:p>
    <w:p w14:paraId="351337FD" w14:textId="77777777" w:rsidR="00E55386" w:rsidRPr="00B14487" w:rsidRDefault="00E55386" w:rsidP="00E55386">
      <w:pPr>
        <w:rPr>
          <w:color w:val="FF0000"/>
        </w:rPr>
      </w:pPr>
    </w:p>
    <w:p w14:paraId="3D57B948" w14:textId="27317B6E" w:rsidR="00E55386" w:rsidRDefault="00E55386" w:rsidP="00E55386">
      <w:pPr>
        <w:rPr>
          <w:color w:val="4472C4" w:themeColor="accent1"/>
        </w:rPr>
      </w:pPr>
      <w:r w:rsidRPr="00A06681">
        <w:rPr>
          <w:color w:val="4472C4" w:themeColor="accent1"/>
        </w:rPr>
        <w:t xml:space="preserve">Q: Price of Wheat in Ireland vs Croatia (similar in size to Ireland by population). </w:t>
      </w:r>
    </w:p>
    <w:p w14:paraId="3058F571" w14:textId="6DE61323" w:rsidR="00A32948" w:rsidRPr="00AD7992" w:rsidRDefault="00A32948" w:rsidP="00E55386">
      <w:r w:rsidRPr="00AD7992">
        <w:t xml:space="preserve">Note: </w:t>
      </w:r>
      <w:r w:rsidR="00AD7992" w:rsidRPr="00AD7992">
        <w:t>The Croatian War of Independence was fought from 1991 to 1995</w:t>
      </w:r>
      <w:bookmarkStart w:id="0" w:name="_GoBack"/>
      <w:bookmarkEnd w:id="0"/>
    </w:p>
    <w:p w14:paraId="098AA6E6" w14:textId="77777777" w:rsidR="00A32948" w:rsidRDefault="00A32948" w:rsidP="00E55386">
      <w:pPr>
        <w:rPr>
          <w:color w:val="4472C4" w:themeColor="accent1"/>
        </w:rPr>
      </w:pPr>
    </w:p>
    <w:p w14:paraId="62B6C14E" w14:textId="1822BFE7" w:rsidR="00EF39BE" w:rsidRDefault="00EF39BE" w:rsidP="00E55386">
      <w:pPr>
        <w:rPr>
          <w:color w:val="4472C4" w:themeColor="accent1"/>
        </w:rPr>
      </w:pPr>
    </w:p>
    <w:p w14:paraId="0828D058" w14:textId="4C9F94C2" w:rsidR="00EF39BE" w:rsidRDefault="00EF39BE" w:rsidP="00E5538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D724F53" wp14:editId="5002E48B">
            <wp:extent cx="5731510" cy="151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106" w14:textId="0EA059FE" w:rsidR="00EF39BE" w:rsidRDefault="001F0FA0" w:rsidP="00E5538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53EECD9" wp14:editId="4A112409">
            <wp:extent cx="54102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2E41" w14:textId="259EA18C" w:rsidR="001F0FA0" w:rsidRDefault="001F0FA0" w:rsidP="00E55386">
      <w:pPr>
        <w:rPr>
          <w:color w:val="4472C4" w:themeColor="accent1"/>
        </w:rPr>
      </w:pPr>
    </w:p>
    <w:p w14:paraId="51A8365A" w14:textId="784585F9" w:rsidR="001F0FA0" w:rsidRDefault="001F0FA0" w:rsidP="00E55386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4993114D" wp14:editId="2A0B8546">
            <wp:extent cx="521017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94C6" w14:textId="670ED383" w:rsidR="00102047" w:rsidRDefault="00102047" w:rsidP="00E5538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C42E9EE" wp14:editId="6FAF40AA">
            <wp:extent cx="5731510" cy="2583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DB4" w14:textId="2AB0C523" w:rsidR="007D7BEC" w:rsidRDefault="007D7BEC" w:rsidP="00E55386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3185E5D" wp14:editId="48E8EBF4">
            <wp:extent cx="51435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CDB" w14:textId="53584E18" w:rsidR="007D7BEC" w:rsidRDefault="007D7BEC" w:rsidP="00E5538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DB8D943" wp14:editId="3773EAC8">
            <wp:extent cx="512445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8D04" w14:textId="22FC85A3" w:rsidR="00EF39BE" w:rsidRPr="00A06681" w:rsidRDefault="00EF39BE" w:rsidP="00E55386">
      <w:pPr>
        <w:rPr>
          <w:color w:val="4472C4" w:themeColor="accent1"/>
        </w:rPr>
      </w:pPr>
    </w:p>
    <w:p w14:paraId="696BC6DC" w14:textId="77777777" w:rsidR="00E55386" w:rsidRPr="00B14487" w:rsidRDefault="00E55386" w:rsidP="00E55386">
      <w:pPr>
        <w:rPr>
          <w:color w:val="FF0000"/>
        </w:rPr>
      </w:pPr>
    </w:p>
    <w:p w14:paraId="66B8DF9A" w14:textId="77777777" w:rsidR="00E55386" w:rsidRPr="00B14487" w:rsidRDefault="00E55386" w:rsidP="00E55386">
      <w:pPr>
        <w:rPr>
          <w:b/>
          <w:bCs/>
        </w:rPr>
      </w:pPr>
    </w:p>
    <w:p w14:paraId="7E8F60B0" w14:textId="77777777" w:rsidR="00B14487" w:rsidRPr="00E55386" w:rsidRDefault="00B14487" w:rsidP="00E55386"/>
    <w:sectPr w:rsidR="00B14487" w:rsidRPr="00E5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87"/>
    <w:rsid w:val="00102047"/>
    <w:rsid w:val="001F0FA0"/>
    <w:rsid w:val="004A46F3"/>
    <w:rsid w:val="00604435"/>
    <w:rsid w:val="007D7BEC"/>
    <w:rsid w:val="007F13A1"/>
    <w:rsid w:val="007F6398"/>
    <w:rsid w:val="00A06681"/>
    <w:rsid w:val="00A32948"/>
    <w:rsid w:val="00AD7992"/>
    <w:rsid w:val="00B14487"/>
    <w:rsid w:val="00E55386"/>
    <w:rsid w:val="00E85F3A"/>
    <w:rsid w:val="00EF39BE"/>
    <w:rsid w:val="00F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7D2D"/>
  <w15:chartTrackingRefBased/>
  <w15:docId w15:val="{2A6C25E6-5218-4716-9E2E-AF150A0A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368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857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0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5244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9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96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3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C.McHugh</dc:creator>
  <cp:keywords/>
  <dc:description/>
  <cp:lastModifiedBy>Megan C.McHugh</cp:lastModifiedBy>
  <cp:revision>8</cp:revision>
  <dcterms:created xsi:type="dcterms:W3CDTF">2023-01-14T13:23:00Z</dcterms:created>
  <dcterms:modified xsi:type="dcterms:W3CDTF">2023-01-15T11:47:00Z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17509a9b-9f12-4480-a832-42da598d5cab</vt:lpwstr>
  </property>
</Properties>
</file>