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(e.g.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By definition, these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1079CA"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680020" w:rsidR="005872A2" w:rsidRPr="00883E52" w:rsidRDefault="005872A2" w:rsidP="00FD3A38">
      <w:pPr>
        <w:jc w:val="both"/>
      </w:pPr>
      <w:r>
        <w:rPr>
          <w:i/>
          <w:iCs/>
        </w:rPr>
        <w:t>Number of Topics:</w:t>
      </w:r>
      <w:r w:rsidR="002F3265">
        <w:rPr>
          <w:i/>
          <w:iCs/>
        </w:rPr>
        <w:t xml:space="preserve"> </w:t>
      </w:r>
      <w:r w:rsidR="00883E52">
        <w:t xml:space="preserve">Topic numbers were evaluated across all four tests carried out, with the goal of obtaining a value which yielded the most optimal outcome across each of the tests. The number of topics was kept constant across each test to aid in judgement-based comparison work. The range for assessed topics was low as this is preferable in short text due to the difficulties in generating more granular topics where data is sparse and noisy. </w:t>
      </w:r>
    </w:p>
    <w:p w14:paraId="18A7E854" w14:textId="1084F26C" w:rsidR="005872A2" w:rsidRPr="002E5697" w:rsidRDefault="005872A2" w:rsidP="00FD3A38">
      <w:pPr>
        <w:jc w:val="both"/>
      </w:pPr>
      <w:r>
        <w:rPr>
          <w:i/>
          <w:iCs/>
        </w:rPr>
        <w:lastRenderedPageBreak/>
        <w:t>Passes:</w:t>
      </w:r>
      <w:r w:rsidR="002E5697">
        <w:rPr>
          <w:i/>
          <w:iCs/>
        </w:rPr>
        <w:t xml:space="preserve"> </w:t>
      </w:r>
      <w:r w:rsidR="002E5697">
        <w:t xml:space="preserve">The number of passes control the number of times the model processes the corpus. </w:t>
      </w:r>
      <w:r w:rsidR="00B147FE">
        <w:t xml:space="preserve">This value must be balanced such that it is sufficiently large to learn and refine the topics in the corpus, however the increase in performance is not indefinite; too many passes lead to overfitting. The values were varied from small to relatively large, as the data has a broad range of topics based on assessments during survey data screening for harmful content. This indicates that the results of the modelling may be broad and conceptual, therefore the data is particularly susceptible to overfitting. However, the benefits of granularity are also of value to consider, given the process is not excessively computationally expensive. </w:t>
      </w:r>
    </w:p>
    <w:p w14:paraId="3F1B11A7" w14:textId="4970E019" w:rsidR="005872A2" w:rsidRPr="00B147FE" w:rsidRDefault="005872A2" w:rsidP="00FD3A38">
      <w:pPr>
        <w:jc w:val="both"/>
      </w:pPr>
      <w:r>
        <w:rPr>
          <w:i/>
          <w:iCs/>
        </w:rPr>
        <w:t>Chunk Size:</w:t>
      </w:r>
      <w:r w:rsidR="00B147FE">
        <w:rPr>
          <w:i/>
          <w:iCs/>
        </w:rPr>
        <w:t xml:space="preserve"> </w:t>
      </w:r>
      <w:r w:rsidR="00B147FE">
        <w:t xml:space="preserve">Chunk size determines the number of documents that are processed together during analysis. With increasing chunk size, processing time decreases however this also may reduce generalisation abilities. Smaller chunk sizes were therefore represented in greater proportions in the hyperparameter tuning landscape </w:t>
      </w:r>
      <w:r w:rsidR="00213503">
        <w:t xml:space="preserve">based upon this effect, however larger chunk sizes were also assessed to ensure a comprehensive approach to tuning. </w:t>
      </w:r>
    </w:p>
    <w:p w14:paraId="4F105BE9" w14:textId="1B57A92F" w:rsidR="00B147FE" w:rsidRDefault="00B147FE" w:rsidP="00B147FE">
      <w:pPr>
        <w:jc w:val="both"/>
      </w:pPr>
      <w:r>
        <w:rPr>
          <w:i/>
          <w:iCs/>
        </w:rPr>
        <w:t xml:space="preserve">Alpha: </w:t>
      </w:r>
      <w:r>
        <w:t xml:space="preserve">This </w:t>
      </w:r>
      <w:r w:rsidR="00213503">
        <w:t>hyper</w:t>
      </w:r>
      <w:r>
        <w:t>parameter was varied during the NMF model tuning process to adjust the impact of the regularisation parameter</w:t>
      </w:r>
      <w:r w:rsidR="00213503">
        <w:t xml:space="preserve">. Specifically, this hyperparameter controls the sparsity of the basis matrix. </w:t>
      </w:r>
      <w:r>
        <w:t xml:space="preserve">Where the selected alpha value is too low, poor generalisation is observed and the converse is true where an excessively large value is selected. </w:t>
      </w:r>
    </w:p>
    <w:p w14:paraId="42771D1B" w14:textId="23B37F3E" w:rsidR="00213503" w:rsidRPr="00883E52" w:rsidRDefault="00213503" w:rsidP="00B147FE">
      <w:pPr>
        <w:jc w:val="both"/>
      </w:pPr>
      <w:r>
        <w:rPr>
          <w:i/>
          <w:iCs/>
        </w:rPr>
        <w:t xml:space="preserve">Beta Loss: </w:t>
      </w:r>
      <w:r>
        <w:t>Beta loss is a regularisation parameter which controls the sparsity of the coefficient matrix</w:t>
      </w:r>
      <w:r>
        <w:t xml:space="preserve">. This operates alongside the alpha hyperparameter in the objective function. The objective function consists of reconstruction error and regularisation terms. The regularisation term is proportional to the Frobenius norm of the factor matrices raised to the power of </w:t>
      </w:r>
      <w:r w:rsidR="0056406C">
        <w:t>beta for the coefficient matrix</w:t>
      </w:r>
      <w:r>
        <w:t>.</w:t>
      </w:r>
    </w:p>
    <w:p w14:paraId="41A2CAF1" w14:textId="77777777" w:rsidR="00B147FE" w:rsidRPr="002E5697" w:rsidRDefault="00B147FE" w:rsidP="00B147FE">
      <w:pPr>
        <w:jc w:val="both"/>
      </w:pPr>
      <w:r>
        <w:rPr>
          <w:i/>
          <w:iCs/>
        </w:rPr>
        <w:t xml:space="preserve">Solver: </w:t>
      </w:r>
      <w:r>
        <w:t xml:space="preserve">This parameter controls the minimisation of the objective function during the factorisation process within NMF modelling. The assessed options were a multiplicative update and coordinate descent solvers. The former is generally suitable for data with more topics and it more robust to noise. The latter is generally suitable for data with fewer topics, however, is more sensitive to noise. Given the characteristics of the data overlaps with optimal options for each solver to some extent, both options were evaluated during tuning. </w:t>
      </w:r>
    </w:p>
    <w:p w14:paraId="080354EE" w14:textId="2CE0BEA6" w:rsidR="005872A2" w:rsidRPr="0056406C" w:rsidRDefault="005872A2" w:rsidP="00FD3A38">
      <w:pPr>
        <w:jc w:val="both"/>
      </w:pPr>
      <w:r>
        <w:rPr>
          <w:i/>
          <w:iCs/>
        </w:rPr>
        <w:t>L1 ratio:</w:t>
      </w:r>
      <w:r w:rsidR="0056406C">
        <w:rPr>
          <w:i/>
          <w:iCs/>
        </w:rPr>
        <w:t xml:space="preserve"> </w:t>
      </w:r>
      <w:r w:rsidR="0056406C">
        <w:t xml:space="preserve">This parameter controls the ratio of L1 and L2 regularisation in the factorisation process. Regularisation in the NMF model consists of two terms; L1 which encourages sparsity in the factorisation process by promoting some of the coefficients to be zero and L2 which acts to oppose this effect by encouraging small values for all coefficients. The two regularisation terms must be balanced to obtain </w:t>
      </w:r>
      <w:r w:rsidR="00305C40">
        <w:t xml:space="preserve">the optimal point which minimises over and underfitting. </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472EC9"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m:t>
                          </m:r>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w:t>
      </w:r>
      <w:r w:rsidR="00887C8A">
        <w:rPr>
          <w:rFonts w:eastAsiaTheme="minorEastAsia"/>
        </w:rPr>
        <w:t>judgement</w:t>
      </w:r>
      <w:r w:rsidR="00887C8A">
        <w:rPr>
          <w:rFonts w:eastAsiaTheme="minorEastAsia"/>
        </w:rPr>
        <w:t>-</w:t>
      </w:r>
      <w:r w:rsidR="00887C8A">
        <w:rPr>
          <w:rFonts w:eastAsiaTheme="minorEastAsia"/>
        </w:rPr>
        <w:t>based assessment was carried out to characterise the interpretability and relevance of the topics generated.</w:t>
      </w:r>
      <w:r w:rsidR="00887C8A">
        <w:rPr>
          <w:rFonts w:eastAsiaTheme="minorEastAsia"/>
        </w:rPr>
        <w:t xml:space="preserve">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7B3810E2" w:rsidR="0018515A" w:rsidRPr="002F3265" w:rsidRDefault="002F3265" w:rsidP="00FD3A38">
      <w:pPr>
        <w:jc w:val="both"/>
      </w:pPr>
      <w:r>
        <w:t>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p>
    <w:p w14:paraId="5E7EBA09" w14:textId="7FF843A7" w:rsidR="002F3265" w:rsidRPr="002F3265" w:rsidRDefault="002F3265" w:rsidP="002F3265">
      <w:pPr>
        <w:jc w:val="center"/>
        <w:rPr>
          <w:sz w:val="18"/>
          <w:szCs w:val="18"/>
        </w:rPr>
      </w:pPr>
      <w:r>
        <w:rPr>
          <w:i/>
          <w:iCs/>
          <w:sz w:val="18"/>
          <w:szCs w:val="18"/>
        </w:rPr>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Anyway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Get, Time, Look,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 xml:space="preserve">odel- </w:t>
            </w:r>
            <w:r w:rsidRPr="005530C1">
              <w:rPr>
                <w:b/>
                <w:bCs/>
              </w:rPr>
              <w:t>Sarcastic Subset</w:t>
            </w:r>
            <w:r w:rsidRPr="005530C1">
              <w:rPr>
                <w:b/>
                <w:bCs/>
              </w:rPr>
              <w:t xml:space="preserve"> (Coherence Score=0.</w:t>
            </w:r>
            <w:r w:rsidRPr="005530C1">
              <w:rPr>
                <w:b/>
                <w:bCs/>
              </w:rPr>
              <w:t>560</w:t>
            </w:r>
            <w:r w:rsidRPr="005530C1">
              <w:rPr>
                <w:b/>
                <w:bCs/>
              </w:rPr>
              <w:t>)</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t>Casual, Aware, Appropriate, Attire, Croc, Work, Show, Wow,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lastRenderedPageBreak/>
              <w:t>Don’t, Think, There,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Good, Guess, Collect, Change, End, Crime, Highly, Series, Episode, Usually</w:t>
            </w:r>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 xml:space="preserve">NMF Model- </w:t>
            </w:r>
            <w:r>
              <w:rPr>
                <w:b/>
                <w:bCs/>
              </w:rPr>
              <w:t>Sarcastic Subset</w:t>
            </w:r>
            <w:r>
              <w:rPr>
                <w:b/>
                <w:bCs/>
              </w:rPr>
              <w:t xml:space="preserve"> (Coherence score=0.</w:t>
            </w:r>
            <w:r>
              <w:rPr>
                <w:b/>
                <w:bCs/>
              </w:rPr>
              <w:t>689</w:t>
            </w:r>
            <w:r>
              <w:rPr>
                <w:b/>
                <w:bCs/>
              </w:rPr>
              <w:t>)</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w:t>
            </w:r>
            <w:r>
              <w:t>,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Pr="00887C8A" w:rsidRDefault="0018515A" w:rsidP="0019797F">
      <w:pPr>
        <w:tabs>
          <w:tab w:val="left" w:pos="3943"/>
        </w:tabs>
        <w:jc w:val="both"/>
      </w:pPr>
      <w:r>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w:t>
            </w:r>
            <w:r>
              <w:rPr>
                <w:rFonts w:ascii="Calibri" w:hAnsi="Calibri" w:cs="Calibri"/>
                <w:color w:val="000000"/>
              </w:rPr>
              <w:lastRenderedPageBreak/>
              <w:t xml:space="preserve">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lastRenderedPageBreak/>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lastRenderedPageBreak/>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lastRenderedPageBreak/>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lastRenderedPageBreak/>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lastRenderedPageBreak/>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lastRenderedPageBreak/>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lastRenderedPageBreak/>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lastRenderedPageBreak/>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lastRenderedPageBreak/>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lastRenderedPageBreak/>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lastRenderedPageBreak/>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lastRenderedPageBreak/>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lastRenderedPageBreak/>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lastRenderedPageBreak/>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lastRenderedPageBreak/>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62547"/>
    <w:rsid w:val="00162E96"/>
    <w:rsid w:val="00167EA3"/>
    <w:rsid w:val="0017023B"/>
    <w:rsid w:val="0018515A"/>
    <w:rsid w:val="00190E5F"/>
    <w:rsid w:val="001919D3"/>
    <w:rsid w:val="001944D6"/>
    <w:rsid w:val="0019797F"/>
    <w:rsid w:val="001C5F93"/>
    <w:rsid w:val="001D038F"/>
    <w:rsid w:val="001D04ED"/>
    <w:rsid w:val="00204F35"/>
    <w:rsid w:val="00213503"/>
    <w:rsid w:val="00213FEF"/>
    <w:rsid w:val="0022270F"/>
    <w:rsid w:val="00227A26"/>
    <w:rsid w:val="00231112"/>
    <w:rsid w:val="00231DF2"/>
    <w:rsid w:val="00235153"/>
    <w:rsid w:val="00250BF7"/>
    <w:rsid w:val="00262180"/>
    <w:rsid w:val="00275043"/>
    <w:rsid w:val="002872DA"/>
    <w:rsid w:val="00287934"/>
    <w:rsid w:val="002C2C2D"/>
    <w:rsid w:val="002D00DC"/>
    <w:rsid w:val="002D0188"/>
    <w:rsid w:val="002E333D"/>
    <w:rsid w:val="002E4F6B"/>
    <w:rsid w:val="002E5697"/>
    <w:rsid w:val="002F3265"/>
    <w:rsid w:val="002F4D65"/>
    <w:rsid w:val="0030204E"/>
    <w:rsid w:val="00305C40"/>
    <w:rsid w:val="003211B8"/>
    <w:rsid w:val="00323468"/>
    <w:rsid w:val="00343F07"/>
    <w:rsid w:val="00345372"/>
    <w:rsid w:val="0034542F"/>
    <w:rsid w:val="003669DB"/>
    <w:rsid w:val="00371578"/>
    <w:rsid w:val="00382224"/>
    <w:rsid w:val="003941CC"/>
    <w:rsid w:val="003B66A5"/>
    <w:rsid w:val="003B6B6A"/>
    <w:rsid w:val="003C7C64"/>
    <w:rsid w:val="003E3D4E"/>
    <w:rsid w:val="00421361"/>
    <w:rsid w:val="00451229"/>
    <w:rsid w:val="00462D41"/>
    <w:rsid w:val="00472EC9"/>
    <w:rsid w:val="004A11BE"/>
    <w:rsid w:val="004B3A3B"/>
    <w:rsid w:val="004B4122"/>
    <w:rsid w:val="004B4930"/>
    <w:rsid w:val="004C1324"/>
    <w:rsid w:val="004C232E"/>
    <w:rsid w:val="004C62FB"/>
    <w:rsid w:val="004D437A"/>
    <w:rsid w:val="004D658A"/>
    <w:rsid w:val="004D7833"/>
    <w:rsid w:val="00512A74"/>
    <w:rsid w:val="00527FF0"/>
    <w:rsid w:val="0054703E"/>
    <w:rsid w:val="005530C1"/>
    <w:rsid w:val="0056406C"/>
    <w:rsid w:val="00571A70"/>
    <w:rsid w:val="0057236F"/>
    <w:rsid w:val="005872A2"/>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473EB"/>
    <w:rsid w:val="00760B6D"/>
    <w:rsid w:val="00793E90"/>
    <w:rsid w:val="00795779"/>
    <w:rsid w:val="007A0342"/>
    <w:rsid w:val="007A06E1"/>
    <w:rsid w:val="007B79B6"/>
    <w:rsid w:val="007C2DC7"/>
    <w:rsid w:val="007F64EF"/>
    <w:rsid w:val="00810113"/>
    <w:rsid w:val="00821CEA"/>
    <w:rsid w:val="00832B06"/>
    <w:rsid w:val="008341DB"/>
    <w:rsid w:val="00856CAF"/>
    <w:rsid w:val="00883E52"/>
    <w:rsid w:val="00887C8A"/>
    <w:rsid w:val="00894CA7"/>
    <w:rsid w:val="008A1371"/>
    <w:rsid w:val="008A6424"/>
    <w:rsid w:val="008B37B3"/>
    <w:rsid w:val="008D1763"/>
    <w:rsid w:val="008D71B2"/>
    <w:rsid w:val="008F6D18"/>
    <w:rsid w:val="00907ADC"/>
    <w:rsid w:val="00912E2D"/>
    <w:rsid w:val="0091777E"/>
    <w:rsid w:val="00931FE2"/>
    <w:rsid w:val="00941923"/>
    <w:rsid w:val="00952D8F"/>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12FB"/>
    <w:rsid w:val="00A94237"/>
    <w:rsid w:val="00AB2C83"/>
    <w:rsid w:val="00AB76E3"/>
    <w:rsid w:val="00AC1BE1"/>
    <w:rsid w:val="00AC355A"/>
    <w:rsid w:val="00AF4C0A"/>
    <w:rsid w:val="00B03F94"/>
    <w:rsid w:val="00B147FE"/>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0194"/>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A54A1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10450</TotalTime>
  <Pages>43</Pages>
  <Words>15628</Words>
  <Characters>89084</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42</cp:revision>
  <dcterms:created xsi:type="dcterms:W3CDTF">2023-08-02T23:35:00Z</dcterms:created>
  <dcterms:modified xsi:type="dcterms:W3CDTF">2023-08-30T18:14:00Z</dcterms:modified>
</cp:coreProperties>
</file>