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Krippend</w:t>
      </w:r>
      <w:r w:rsidR="00D17123">
        <w:t>o</w:t>
      </w:r>
      <w:r w:rsidR="00AB3025">
        <w:t>r</w:t>
      </w:r>
      <w:r>
        <w:t xml:space="preserve">ff’s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77777777"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Analysis of patterns discussed in section *** indicates that this is a highly complex task requiring computationally-expensive models to achieve due to the subtleties in sentiment differences. Such a task is challenging due to limitations associated with feature extraction of emoji.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more sparse.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w:t>
      </w:r>
      <w:r>
        <w:rPr>
          <w:rFonts w:eastAsiaTheme="minorEastAsia"/>
        </w:rPr>
        <w:lastRenderedPageBreak/>
        <w:t xml:space="preserve">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EmoLex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EmoLex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D442C97" w14:textId="6EF309A1" w:rsidR="00BC4722" w:rsidRDefault="00BC4722" w:rsidP="001C51E8">
      <w:pPr>
        <w:jc w:val="both"/>
        <w:rPr>
          <w:i/>
          <w:iCs/>
        </w:rPr>
      </w:pPr>
      <w:r>
        <w:rPr>
          <w:i/>
          <w:iCs/>
        </w:rPr>
        <w:lastRenderedPageBreak/>
        <w:t>Results</w:t>
      </w:r>
    </w:p>
    <w:p w14:paraId="53C3BEF5" w14:textId="2DA92A3C" w:rsidR="003C0335" w:rsidRPr="003C0335" w:rsidRDefault="003C0335" w:rsidP="003C0335">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Bolded Scores represent the highest </w:t>
      </w:r>
      <w:r w:rsidR="00974E6D">
        <w:rPr>
          <w:sz w:val="18"/>
          <w:szCs w:val="18"/>
        </w:rPr>
        <w:t xml:space="preserve">correlation observed for the emotion in the respective column, excluding human agreement scores.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17BFED48"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4AE8A6F5"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00E163A1"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2218853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1ACABD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604A99E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4AA2B4AF"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0871F42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62BF0D52" w14:textId="1994813C" w:rsidR="00572474" w:rsidRPr="0087136F"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76019EEF" w14:textId="77777777" w:rsidR="00572474" w:rsidRDefault="00572474"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BAD4D27" w14:textId="33E49278" w:rsidR="00AA58CA" w:rsidRDefault="0087136F" w:rsidP="001F6B2E">
      <w:pPr>
        <w:jc w:val="both"/>
      </w:pPr>
      <w:r>
        <w:t xml:space="preserve">This section aims to </w:t>
      </w:r>
      <w:r w:rsidR="0031558E">
        <w:t xml:space="preserve">modify Googles News Word2Vec Embedding to emphasise characteristics relevant to sentiment analysis while mitigating influence of contradictory semantic relationships. The proposed strategy implements a </w:t>
      </w:r>
      <w:r w:rsidR="008A65BF">
        <w:t>stochastic gradient descent model with Adam optimiser with the following loss function:</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BF2175" w:rsidRDefault="008A65BF"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m:t>
          </m:r>
          <m:r>
            <w:rPr>
              <w:rFonts w:ascii="Cambria Math" w:eastAsiaTheme="minorEastAsia" w:hAnsi="Cambria Math"/>
            </w:rPr>
            <m:t>earning rate</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and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m:t>
          </m:r>
          <m:r>
            <w:rPr>
              <w:rFonts w:ascii="Cambria Math" w:eastAsiaTheme="minorEastAsia" w:hAnsi="Cambria Math"/>
            </w:rPr>
            <m:t>earning rate</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600BFE96" w:rsidR="00BF2175" w:rsidRDefault="00BF2175" w:rsidP="001F6B2E">
      <w:pPr>
        <w:jc w:val="both"/>
      </w:pPr>
      <w:r>
        <w:rPr>
          <w:rFonts w:eastAsiaTheme="minorEastAsia"/>
        </w:rPr>
        <w:t>The goal of the function is to maximize the similarity score of s</w:t>
      </w:r>
      <w:r>
        <w:t>ynonymous</w:t>
      </w:r>
      <w:r>
        <w:t xml:space="preserve">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xml:space="preserve">), while minimizing the score for </w:t>
      </w:r>
      <w:r>
        <w:t>antonymous pairs</w:t>
      </w:r>
      <w:r>
        <w:t xml:space="preserve"> </w:t>
      </w:r>
      <w:r>
        <w:t>(</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80</w:t>
      </w:r>
      <w:r w:rsidR="00B35B16">
        <w:t>00</w:t>
      </w:r>
      <w:r w:rsidR="00B35B16">
        <w:t>. Given the loss function which cannot account for degree of similarity, but rather optimises for polarity, a secondary function with a greater loss</w:t>
      </w:r>
      <w:r w:rsidR="004B0CCB">
        <w:t xml:space="preserve"> (</w:t>
      </w:r>
      <w:r w:rsidR="004B0CCB">
        <w:rPr>
          <w:rFonts w:cstheme="minorHAnsi"/>
        </w:rPr>
        <w:t>≈-</w:t>
      </w:r>
      <w:r w:rsidR="004B0CCB">
        <w:t>5</w:t>
      </w:r>
      <w:r w:rsidR="004B0CCB">
        <w:t>500</w:t>
      </w:r>
      <w:r w:rsidR="004B0CCB">
        <w:t>)</w:t>
      </w:r>
      <w:r w:rsidR="00B35B16">
        <w:t xml:space="preserve"> was </w:t>
      </w:r>
      <w:r w:rsidR="004B0CCB">
        <w:t>also evaluated.</w:t>
      </w:r>
    </w:p>
    <w:p w14:paraId="5E95F962" w14:textId="77777777" w:rsidR="004B0CCB" w:rsidRDefault="004B0CCB" w:rsidP="001F6B2E">
      <w:pPr>
        <w:jc w:val="both"/>
        <w:rPr>
          <w:rFonts w:eastAsiaTheme="minorEastAsia"/>
        </w:rPr>
      </w:pPr>
    </w:p>
    <w:p w14:paraId="0D4A2259" w14:textId="78ED0B7C" w:rsidR="004B0CCB" w:rsidRPr="004B0CCB" w:rsidRDefault="004B0CCB" w:rsidP="004B0CCB">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w:t>
      </w:r>
      <w:r>
        <w:rPr>
          <w:sz w:val="18"/>
          <w:szCs w:val="18"/>
        </w:rPr>
        <w:t xml:space="preserve"> following vector-space modification</w:t>
      </w:r>
      <w:r>
        <w:rPr>
          <w:sz w:val="18"/>
          <w:szCs w:val="18"/>
        </w:rPr>
        <w:t xml:space="preserve">. Bolded Scores represent the highest correlation observed for the emotion in the respective column, excluding human agreement scores.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77777777"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2275B66E"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44" w:type="pct"/>
          </w:tcPr>
          <w:p w14:paraId="76E2FEA1" w14:textId="18E459F4"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55" w:type="pct"/>
          </w:tcPr>
          <w:p w14:paraId="7D4F4B6A" w14:textId="06CC15C3"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13" w:type="pct"/>
          </w:tcPr>
          <w:p w14:paraId="660D151F" w14:textId="177FE01A"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EF02A98" w14:textId="25A120C4"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91" w:type="pct"/>
          </w:tcPr>
          <w:p w14:paraId="7E9EC502" w14:textId="24288563"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97" w:type="pct"/>
          </w:tcPr>
          <w:p w14:paraId="2BF8DBFB" w14:textId="0F0F18EB"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29" w:type="pct"/>
          </w:tcPr>
          <w:p w14:paraId="051C0893" w14:textId="574E28FE"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94" w:type="pct"/>
          </w:tcPr>
          <w:p w14:paraId="1F81A175" w14:textId="3BD0EF2A"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w:t>
            </w:r>
            <w:r>
              <w:rPr>
                <w:b/>
                <w:bCs/>
                <w:i/>
                <w:iCs/>
              </w:rPr>
              <w:t xml:space="preserve">(Loss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24D84E38"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053FDC5" w14:textId="4A409DD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213B4782" w14:textId="0A28C15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A331100" w14:textId="57F072ED"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388" w:type="pct"/>
          </w:tcPr>
          <w:p w14:paraId="142037D8" w14:textId="51D7F46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330B2346" w14:textId="436D1FEC"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D550B0C" w14:textId="2B2B88B8"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295A44C" w14:textId="3295088C"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1CCE8C0" w14:textId="5973E211"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1A3DAA23"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052F9887" w14:textId="1316291E"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0DFB1C42" w14:textId="4368286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577BFB4" w14:textId="6C8443E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0E025148" w14:textId="07E3123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9F4F86C" w14:textId="0CA9C14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5EB02BB" w14:textId="3013403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73D47BF3" w14:textId="298A7806"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94" w:type="pct"/>
          </w:tcPr>
          <w:p w14:paraId="39A40613" w14:textId="1BBC93A0"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6077C40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0A222F1C" w14:textId="0D4EB348"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C760D54" w14:textId="3A98643C"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37EA2649" w14:textId="697EC05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2CCB7F09" w14:textId="317165D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15D53ECF" w14:textId="1622496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30D74A11" w14:textId="18FD6D9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4E4130DD" w14:textId="02F3ADED"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94" w:type="pct"/>
          </w:tcPr>
          <w:p w14:paraId="35FC5B16" w14:textId="564FFB96"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2770665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4C420A6" w14:textId="4C95E1B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3256C47" w14:textId="0F84F69B"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13" w:type="pct"/>
          </w:tcPr>
          <w:p w14:paraId="5DB7AFD1" w14:textId="6A818BB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6AE0BE76" w14:textId="3C573B8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AF7B764" w14:textId="1500081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C43615B" w14:textId="346D68DB"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FFA945B" w14:textId="63672EEB"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2B1A5F05" w14:textId="695A336E"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6F213B5D"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F3C0253" w14:textId="560A4FA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C31FCCB" w14:textId="5BECF43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4BC055D" w14:textId="03F5872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C267FF3" w14:textId="295F680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C076BD6" w14:textId="590ED71E"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53C0D36C" w14:textId="1C48C6BA"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277BB88B" w14:textId="7C428D99"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0636BF6" w14:textId="735C1DC2"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126803A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77FE7B8D" w14:textId="5CD7515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8D6D046" w14:textId="2FCE3C3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400F79A" w14:textId="5728F80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427B7A0" w14:textId="6BF37D49"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2BC1F16" w14:textId="2E01A58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6015E0B" w14:textId="0B548CB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4D8197AC" w14:textId="1A745B4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FA48CDA" w14:textId="388D6A66"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07CBFD8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61BFCB1" w14:textId="1736EBF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AB9FB6D" w14:textId="04D77E1D"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BEF585E" w14:textId="27B17353"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81DEAD6" w14:textId="467A3E88"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EC6E1AB" w14:textId="4FC9C78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3ECC335D" w14:textId="7C5B1123"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ADB533F" w14:textId="1D2DD1C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0B157746" w14:textId="0624CAFE"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1E11BE7A"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500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7777777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5FC8F7A" w14:textId="7777777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35190773" w14:textId="7777777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1C3F8F3C" w14:textId="7777777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D66BD13" w14:textId="7777777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7970584B" w14:textId="7777777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65F81FA4" w14:textId="7777777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7AE2D414" w14:textId="7777777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6AEF0CFB" w14:textId="77777777"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7A51FBEE"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500</w:t>
            </w:r>
            <w:r>
              <w:rPr>
                <w:b/>
                <w:bCs/>
                <w:i/>
                <w:iCs/>
              </w:rPr>
              <w:t>)</w:t>
            </w:r>
          </w:p>
        </w:tc>
      </w:tr>
      <w:tr w:rsidR="004B0CCB"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BA6BF13" w14:textId="3059C0D6"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4620ECB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82695E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B5296B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2A6BC5D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39286B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2747667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79319A7F"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F00E2BC"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1190A9C" w14:textId="1CD95876"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56C82112"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6A99C42"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43DC7F52"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7D0D437A"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0E2A599"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1F77EE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ECB3C3A"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5D27525"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AB051B3" w14:textId="3E251E6E"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89BEB0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40936B0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27E4B2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72150B6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2C6437B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BBAC067"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6673DD1F"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05F6E6D3"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97E2B7C" w14:textId="65DE2092"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28B034C"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1A0A440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16E10DC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2DA2C1C"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16DB1D7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6F0547C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89F5AF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47155B9"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806A879"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2279F41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3B94D5F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7E0470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210E40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6D07D0C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FE06683"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EC986BB"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213C485"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6B66F017"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715910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16977F5"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62BD79C"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5AFB3AD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730D024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51E26A7"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E1EFCAC"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5D01492"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4AB21DD3"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2E2EFA0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B399D6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C5761B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4F4D5EC9"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663A17AA"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4B0CCB" w:rsidRPr="00BC4722" w:rsidRDefault="004B0CCB" w:rsidP="004B0CCB">
            <w:pPr>
              <w:jc w:val="both"/>
              <w:rPr>
                <w:rFonts w:eastAsiaTheme="minorEastAsia"/>
                <w:i/>
                <w:iCs/>
              </w:rPr>
            </w:pPr>
          </w:p>
        </w:tc>
        <w:tc>
          <w:tcPr>
            <w:tcW w:w="4463" w:type="pct"/>
            <w:gridSpan w:val="10"/>
          </w:tcPr>
          <w:p w14:paraId="36CEF33D" w14:textId="77777777" w:rsidR="004B0CCB" w:rsidRPr="00EA5393"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4B0CCB"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4B0CCB" w:rsidRDefault="004B0CCB" w:rsidP="004B0CCB">
            <w:pPr>
              <w:jc w:val="both"/>
              <w:rPr>
                <w:rFonts w:eastAsiaTheme="minorEastAsia"/>
                <w:i/>
                <w:iCs/>
              </w:rPr>
            </w:pPr>
          </w:p>
        </w:tc>
        <w:tc>
          <w:tcPr>
            <w:tcW w:w="459" w:type="pct"/>
          </w:tcPr>
          <w:p w14:paraId="0EF3CED8" w14:textId="77777777" w:rsidR="004B0CCB"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6F35D139" w14:textId="77777777" w:rsidR="00251F04" w:rsidRPr="00251F04" w:rsidRDefault="00251F04" w:rsidP="00251F04">
      <w:pPr>
        <w:jc w:val="both"/>
        <w:rPr>
          <w:i/>
          <w:iCs/>
        </w:rPr>
      </w:pPr>
    </w:p>
    <w:p w14:paraId="120E0AFE" w14:textId="77777777" w:rsidR="00251F04" w:rsidRDefault="00251F04" w:rsidP="00105F4D"/>
    <w:p w14:paraId="07E5920D" w14:textId="77777777" w:rsidR="00251F04" w:rsidRDefault="00251F04" w:rsidP="00105F4D"/>
    <w:p w14:paraId="3C676B6E" w14:textId="77777777" w:rsidR="00251F04" w:rsidRDefault="00251F04" w:rsidP="00105F4D"/>
    <w:p w14:paraId="6A365E91" w14:textId="77777777" w:rsidR="00251F04" w:rsidRDefault="00251F04" w:rsidP="00105F4D"/>
    <w:p w14:paraId="465EA1DA" w14:textId="77777777" w:rsidR="00251F04" w:rsidRPr="00105F4D" w:rsidRDefault="00251F04" w:rsidP="00105F4D"/>
    <w:sectPr w:rsidR="00251F04"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852E2"/>
    <w:rsid w:val="00085D2A"/>
    <w:rsid w:val="000923FB"/>
    <w:rsid w:val="000B4BB7"/>
    <w:rsid w:val="000F75E3"/>
    <w:rsid w:val="00105F4D"/>
    <w:rsid w:val="001835D0"/>
    <w:rsid w:val="001869C3"/>
    <w:rsid w:val="001B7C82"/>
    <w:rsid w:val="001C51E8"/>
    <w:rsid w:val="001F6B2E"/>
    <w:rsid w:val="00202463"/>
    <w:rsid w:val="00206145"/>
    <w:rsid w:val="002128D0"/>
    <w:rsid w:val="00213F19"/>
    <w:rsid w:val="002227E0"/>
    <w:rsid w:val="00224DA1"/>
    <w:rsid w:val="002479EF"/>
    <w:rsid w:val="00251F04"/>
    <w:rsid w:val="002D463E"/>
    <w:rsid w:val="00300990"/>
    <w:rsid w:val="0031558E"/>
    <w:rsid w:val="00320C5C"/>
    <w:rsid w:val="003B6329"/>
    <w:rsid w:val="003C0335"/>
    <w:rsid w:val="0042469B"/>
    <w:rsid w:val="004A228C"/>
    <w:rsid w:val="004B0CCB"/>
    <w:rsid w:val="004B238B"/>
    <w:rsid w:val="004D0AE7"/>
    <w:rsid w:val="00520C12"/>
    <w:rsid w:val="00524A5C"/>
    <w:rsid w:val="00572474"/>
    <w:rsid w:val="005E37FA"/>
    <w:rsid w:val="006244FD"/>
    <w:rsid w:val="006443F0"/>
    <w:rsid w:val="00665244"/>
    <w:rsid w:val="00665AF2"/>
    <w:rsid w:val="006A2B0B"/>
    <w:rsid w:val="006C4DFE"/>
    <w:rsid w:val="00701D59"/>
    <w:rsid w:val="00706DC6"/>
    <w:rsid w:val="00706FF3"/>
    <w:rsid w:val="00722F05"/>
    <w:rsid w:val="007520EF"/>
    <w:rsid w:val="007934ED"/>
    <w:rsid w:val="00820414"/>
    <w:rsid w:val="008671C5"/>
    <w:rsid w:val="0087136F"/>
    <w:rsid w:val="008A65BF"/>
    <w:rsid w:val="008B3AF0"/>
    <w:rsid w:val="008B4461"/>
    <w:rsid w:val="00974E6D"/>
    <w:rsid w:val="009B5420"/>
    <w:rsid w:val="009C42C5"/>
    <w:rsid w:val="009D2BFC"/>
    <w:rsid w:val="00A15E22"/>
    <w:rsid w:val="00A16F4F"/>
    <w:rsid w:val="00A969E5"/>
    <w:rsid w:val="00AA28C9"/>
    <w:rsid w:val="00AA58CA"/>
    <w:rsid w:val="00AB3025"/>
    <w:rsid w:val="00AF6DC3"/>
    <w:rsid w:val="00B06159"/>
    <w:rsid w:val="00B13F8F"/>
    <w:rsid w:val="00B35B16"/>
    <w:rsid w:val="00B84E14"/>
    <w:rsid w:val="00B97878"/>
    <w:rsid w:val="00BB4DF5"/>
    <w:rsid w:val="00BC4226"/>
    <w:rsid w:val="00BC4722"/>
    <w:rsid w:val="00BC5F78"/>
    <w:rsid w:val="00BD336E"/>
    <w:rsid w:val="00BD58E2"/>
    <w:rsid w:val="00BF2175"/>
    <w:rsid w:val="00C13074"/>
    <w:rsid w:val="00C24441"/>
    <w:rsid w:val="00C26E46"/>
    <w:rsid w:val="00C52E34"/>
    <w:rsid w:val="00CA62E5"/>
    <w:rsid w:val="00CB37A2"/>
    <w:rsid w:val="00D00344"/>
    <w:rsid w:val="00D03806"/>
    <w:rsid w:val="00D17123"/>
    <w:rsid w:val="00D2438C"/>
    <w:rsid w:val="00D62B02"/>
    <w:rsid w:val="00E351CE"/>
    <w:rsid w:val="00E4752E"/>
    <w:rsid w:val="00E81029"/>
    <w:rsid w:val="00EA5393"/>
    <w:rsid w:val="00F218BB"/>
    <w:rsid w:val="00F23C91"/>
    <w:rsid w:val="00F24AA3"/>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211B3C"/>
    <w:rsid w:val="002464F7"/>
    <w:rsid w:val="0042656A"/>
    <w:rsid w:val="00685ED0"/>
    <w:rsid w:val="00B06979"/>
    <w:rsid w:val="00C05A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A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10090</TotalTime>
  <Pages>7</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31</cp:revision>
  <dcterms:created xsi:type="dcterms:W3CDTF">2023-06-22T18:51:00Z</dcterms:created>
  <dcterms:modified xsi:type="dcterms:W3CDTF">2023-08-02T22:47:00Z</dcterms:modified>
</cp:coreProperties>
</file>