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proofErr w:type="spellStart"/>
      <w:r>
        <w:t>ELMo</w:t>
      </w:r>
      <w:proofErr w:type="spellEnd"/>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proofErr w:type="spellStart"/>
      <w:r>
        <w:t>G</w:t>
      </w:r>
      <w:r w:rsidR="00D30C86">
        <w:t>l</w:t>
      </w:r>
      <w:r>
        <w:t>oVe</w:t>
      </w:r>
      <w:proofErr w:type="spellEnd"/>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proofErr w:type="spellStart"/>
      <w:r>
        <w:t>ReLU</w:t>
      </w:r>
      <w:proofErr w:type="spellEnd"/>
      <w:r w:rsidR="00D30C86">
        <w:tab/>
      </w:r>
      <w:r w:rsidR="00D30C86">
        <w:tab/>
        <w:t>Rectified Linear Unit</w:t>
      </w:r>
    </w:p>
    <w:p w14:paraId="6309B077" w14:textId="2DF370D1" w:rsidR="005F7DB7" w:rsidRDefault="005F7DB7" w:rsidP="006B0258">
      <w:proofErr w:type="spellStart"/>
      <w:r>
        <w:t>RoBERTa</w:t>
      </w:r>
      <w:proofErr w:type="spellEnd"/>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6234A5F"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 xml:space="preserve">role in conveying tone within text. However present state-of-the-art does not include the consideration of emoji or adequately address sarcastic markers such as sentiment incongruence.  </w:t>
      </w:r>
    </w:p>
    <w:p w14:paraId="786AB2D7" w14:textId="475C2676"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the established importance of both semantic and sentiment information, a novel sentiment-aware attention mechanism was constructed to enhance pattern recognition of sarcastic features. </w:t>
      </w:r>
    </w:p>
    <w:p w14:paraId="4E4F7D45" w14:textId="3A97DF3E" w:rsidR="00026DA5" w:rsidRDefault="00437E24" w:rsidP="00086551">
      <w:pPr>
        <w:spacing w:line="360" w:lineRule="auto"/>
        <w:jc w:val="both"/>
      </w:pPr>
      <w:r>
        <w:t>Results establish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 </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t xml:space="preserve">2 </w:t>
      </w:r>
      <w:r w:rsidR="00026DA5" w:rsidRPr="00026DA5">
        <w:rPr>
          <w:rFonts w:asciiTheme="minorHAnsi" w:hAnsiTheme="minorHAnsi" w:cstheme="minorHAnsi"/>
          <w:color w:val="auto"/>
        </w:rPr>
        <w:t>Introduction</w:t>
      </w:r>
      <w:bookmarkEnd w:id="2"/>
    </w:p>
    <w:p w14:paraId="72DFE00D" w14:textId="77777777" w:rsidR="00A4759D" w:rsidRDefault="00A4759D" w:rsidP="00A4759D">
      <w:pPr>
        <w:spacing w:line="360" w:lineRule="auto"/>
        <w:jc w:val="both"/>
      </w:pPr>
      <w:r>
        <w:t>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57AD702D"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t>
      </w:r>
      <w:r>
        <w:lastRenderedPageBreak/>
        <w:t xml:space="preserve">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lastRenderedPageBreak/>
        <w:t>4.1 Theories of Emotion Classification</w:t>
      </w:r>
      <w:bookmarkEnd w:id="8"/>
    </w:p>
    <w:p w14:paraId="39A6C325" w14:textId="13AB720D"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61A23DB3"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w:t>
      </w:r>
      <w:proofErr w:type="gramStart"/>
      <w:r w:rsidRPr="00924726">
        <w:rPr>
          <w:rFonts w:cstheme="minorHAnsi"/>
          <w:color w:val="000000" w:themeColor="text1"/>
        </w:rPr>
        <w:t>trust</w:t>
      </w:r>
      <w:proofErr w:type="gramEnd"/>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w:t>
          </w:r>
          <w:proofErr w:type="spellStart"/>
          <w:r w:rsidR="000329A7" w:rsidRPr="000329A7">
            <w:rPr>
              <w:rFonts w:cstheme="minorHAnsi"/>
              <w:color w:val="000000"/>
            </w:rPr>
            <w:t>Imbir</w:t>
          </w:r>
          <w:proofErr w:type="spellEnd"/>
          <w:r w:rsidR="000329A7" w:rsidRPr="000329A7">
            <w:rPr>
              <w:rFonts w:cstheme="minorHAnsi"/>
              <w:color w:val="000000"/>
            </w:rPr>
            <w:t xml:space="preserve">, 2017; </w:t>
          </w:r>
          <w:proofErr w:type="spellStart"/>
          <w:r w:rsidR="000329A7" w:rsidRPr="000329A7">
            <w:rPr>
              <w:rFonts w:cstheme="minorHAnsi"/>
              <w:color w:val="000000"/>
            </w:rPr>
            <w:t>Plutchik</w:t>
          </w:r>
          <w:proofErr w:type="spellEnd"/>
          <w:r w:rsidR="000329A7" w:rsidRPr="000329A7">
            <w:rPr>
              <w:rFonts w:cstheme="minorHAnsi"/>
              <w:color w:val="000000"/>
            </w:rPr>
            <w:t>, 1962)</w:t>
          </w:r>
        </w:sdtContent>
      </w:sdt>
      <w:r w:rsidRPr="00924726">
        <w:rPr>
          <w:rFonts w:cstheme="minorHAnsi"/>
          <w:color w:val="000000" w:themeColor="text1"/>
        </w:rPr>
        <w:t xml:space="preserve">. His methodology surrounded the identification of emotions which arise from a behaviour with high survival value- for example fear 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 xml:space="preserve">Jack, Garrod and </w:t>
          </w:r>
          <w:proofErr w:type="spellStart"/>
          <w:r w:rsidR="000329A7" w:rsidRPr="000329A7">
            <w:rPr>
              <w:rFonts w:cstheme="minorHAnsi"/>
              <w:color w:val="000000"/>
            </w:rPr>
            <w:t>Schyns</w:t>
          </w:r>
          <w:proofErr w:type="spellEnd"/>
          <w:r w:rsidR="000329A7" w:rsidRPr="000329A7">
            <w:rPr>
              <w:rFonts w:cstheme="minorHAnsi"/>
              <w:color w:val="000000"/>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w:t>
      </w:r>
      <w:r w:rsidRPr="00924726">
        <w:rPr>
          <w:rFonts w:cstheme="minorHAnsi"/>
          <w:color w:val="000000" w:themeColor="text1"/>
        </w:rPr>
        <w:lastRenderedPageBreak/>
        <w:t xml:space="preserve">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proofErr w:type="gramStart"/>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proofErr w:type="gramEnd"/>
      <w:r w:rsidR="000120E5" w:rsidRPr="003516C2">
        <w:rPr>
          <w:rFonts w:asciiTheme="minorHAnsi" w:hAnsiTheme="minorHAnsi" w:cstheme="minorHAnsi"/>
          <w:color w:val="auto"/>
        </w:rPr>
        <w:t xml:space="preserve"> theory</w:t>
      </w:r>
      <w:bookmarkEnd w:id="10"/>
    </w:p>
    <w:p w14:paraId="11192726" w14:textId="29CC043E"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xml:space="preserve">.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w:t>
      </w:r>
      <w:proofErr w:type="gramStart"/>
      <w:r w:rsidRPr="00924726">
        <w:rPr>
          <w:rFonts w:cstheme="minorHAnsi"/>
          <w:color w:val="000000" w:themeColor="text1"/>
        </w:rPr>
        <w:t>a majority of</w:t>
      </w:r>
      <w:proofErr w:type="gramEnd"/>
      <w:r w:rsidRPr="00924726">
        <w:rPr>
          <w:rFonts w:cstheme="minorHAnsi"/>
          <w:color w:val="000000" w:themeColor="text1"/>
        </w:rPr>
        <w:t xml:space="preserve">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w:t>
      </w:r>
      <w:r w:rsidRPr="00924726">
        <w:rPr>
          <w:rFonts w:cstheme="minorHAnsi"/>
          <w:color w:val="000000" w:themeColor="text1"/>
        </w:rPr>
        <w:lastRenderedPageBreak/>
        <w:t xml:space="preserve">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059501FE"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consolidating evidence that the present state-of-the-art basic emotion models 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proofErr w:type="gramStart"/>
      <w:r w:rsidRPr="00460A36">
        <w:rPr>
          <w:rFonts w:asciiTheme="minorHAnsi" w:hAnsiTheme="minorHAnsi" w:cstheme="minorHAnsi"/>
          <w:color w:val="auto"/>
        </w:rPr>
        <w:t>4.2.2 Dimensional</w:t>
      </w:r>
      <w:proofErr w:type="gramEnd"/>
      <w:r w:rsidRPr="00460A36">
        <w:rPr>
          <w:rFonts w:asciiTheme="minorHAnsi" w:hAnsiTheme="minorHAnsi" w:cstheme="minorHAnsi"/>
          <w:color w:val="auto"/>
        </w:rPr>
        <w:t xml:space="preserve">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lastRenderedPageBreak/>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Text where no consensus is achieved and annotators who consistently output results contrary to the majority may 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63D9847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lastRenderedPageBreak/>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proofErr w:type="gramStart"/>
          <w:r w:rsidR="000329A7" w:rsidRPr="000329A7">
            <w:rPr>
              <w:rFonts w:cstheme="minorHAnsi"/>
              <w:color w:val="000000"/>
            </w:rPr>
            <w:t>Teh</w:t>
          </w:r>
          <w:proofErr w:type="spellEnd"/>
          <w:proofErr w:type="gram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36F86E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EL</w:t>
      </w:r>
      <w:r w:rsidR="00580AFC">
        <w:rPr>
          <w:rFonts w:cstheme="minorHAnsi"/>
          <w:color w:val="000000" w:themeColor="text1"/>
        </w:rPr>
        <w:t>M</w:t>
      </w:r>
      <w:r w:rsidRPr="00924726">
        <w:rPr>
          <w:rFonts w:cstheme="minorHAnsi"/>
          <w:color w:val="000000" w:themeColor="text1"/>
        </w:rPr>
        <w:t>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lastRenderedPageBreak/>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3A463B33"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7C40079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0262EB23"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w:t>
      </w:r>
      <w:r w:rsidRPr="00924726">
        <w:rPr>
          <w:rFonts w:cstheme="minorHAnsi"/>
          <w:color w:val="000000" w:themeColor="text1"/>
        </w:rPr>
        <w:lastRenderedPageBreak/>
        <w:t xml:space="preserve">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24AAA3B2"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3F26A092"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w:t>
      </w:r>
      <w:r w:rsidRPr="00924726">
        <w:rPr>
          <w:rFonts w:cstheme="minorHAnsi"/>
          <w:color w:val="000000" w:themeColor="text1"/>
        </w:rPr>
        <w:lastRenderedPageBreak/>
        <w:t xml:space="preserve">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1" w:name="_Toc145512042"/>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 xml:space="preserve">Zhang, </w:t>
                </w:r>
                <w:proofErr w:type="gramStart"/>
                <w:r w:rsidRPr="000329A7">
                  <w:rPr>
                    <w:rFonts w:cstheme="minorHAnsi"/>
                    <w:color w:val="000000"/>
                  </w:rPr>
                  <w:t>Zhang</w:t>
                </w:r>
                <w:proofErr w:type="gramEnd"/>
                <w:r w:rsidRPr="000329A7">
                  <w:rPr>
                    <w:rFonts w:cstheme="minorHAnsi"/>
                    <w:color w:val="000000"/>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 xml:space="preserve">Ren, </w:t>
                </w:r>
                <w:proofErr w:type="gramStart"/>
                <w:r w:rsidRPr="000329A7">
                  <w:rPr>
                    <w:rFonts w:cstheme="minorHAnsi"/>
                    <w:color w:val="000000"/>
                  </w:rPr>
                  <w:t>Ji</w:t>
                </w:r>
                <w:proofErr w:type="gramEnd"/>
                <w:r w:rsidRPr="000329A7">
                  <w:rPr>
                    <w:rFonts w:cstheme="minorHAnsi"/>
                    <w:color w:val="000000"/>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31625E93"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w:t>
      </w:r>
      <w:proofErr w:type="gramStart"/>
      <w:r w:rsidRPr="00924726">
        <w:rPr>
          <w:rFonts w:cstheme="minorHAnsi"/>
          <w:color w:val="000000" w:themeColor="text1"/>
          <w:spacing w:val="-1"/>
          <w:shd w:val="clear" w:color="auto" w:fill="FFFFFF"/>
        </w:rPr>
        <w:t>the majority of</w:t>
      </w:r>
      <w:proofErr w:type="gramEnd"/>
      <w:r w:rsidRPr="00924726">
        <w:rPr>
          <w:rFonts w:cstheme="minorHAnsi"/>
          <w:color w:val="000000" w:themeColor="text1"/>
          <w:spacing w:val="-1"/>
          <w:shd w:val="clear" w:color="auto" w:fill="FFFFFF"/>
        </w:rPr>
        <w:t xml:space="preserve">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Io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1852644145"/>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w:t>
      </w:r>
      <w:r w:rsidRPr="00924726">
        <w:rPr>
          <w:rFonts w:cstheme="minorHAnsi"/>
          <w:color w:val="000000" w:themeColor="text1"/>
          <w:spacing w:val="-1"/>
          <w:shd w:val="clear" w:color="auto" w:fill="FFFFFF"/>
        </w:rPr>
        <w:lastRenderedPageBreak/>
        <w:t xml:space="preserve">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572B627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 xml:space="preserve">Karthik, </w:t>
          </w:r>
          <w:proofErr w:type="gramStart"/>
          <w:r w:rsidR="000329A7" w:rsidRPr="000329A7">
            <w:rPr>
              <w:rFonts w:cstheme="minorHAnsi"/>
              <w:color w:val="000000"/>
              <w:spacing w:val="-1"/>
              <w:shd w:val="clear" w:color="auto" w:fill="FFFFFF"/>
            </w:rPr>
            <w:t>Nair</w:t>
          </w:r>
          <w:proofErr w:type="gramEnd"/>
          <w:r w:rsidR="000329A7" w:rsidRPr="000329A7">
            <w:rPr>
              <w:rFonts w:cstheme="minorHAnsi"/>
              <w:color w:val="000000"/>
              <w:spacing w:val="-1"/>
              <w:shd w:val="clear" w:color="auto" w:fill="FFFFFF"/>
            </w:rPr>
            <w:t xml:space="preserve">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w:t>
      </w:r>
      <w:r w:rsidRPr="00924726">
        <w:rPr>
          <w:rFonts w:cstheme="minorHAnsi"/>
          <w:color w:val="000000" w:themeColor="text1"/>
        </w:rPr>
        <w:lastRenderedPageBreak/>
        <w:t xml:space="preserve">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518015E1"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622E0CD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proofErr w:type="gramStart"/>
      <w:r w:rsidRPr="00924726">
        <w:rPr>
          <w:rFonts w:cstheme="minorHAnsi"/>
          <w:color w:val="000000" w:themeColor="text1"/>
        </w:rPr>
        <w:t>are</w:t>
      </w:r>
      <w:proofErr w:type="gramEnd"/>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w:t>
      </w:r>
      <w:r w:rsidRPr="00924726">
        <w:rPr>
          <w:rFonts w:cstheme="minorHAnsi"/>
          <w:color w:val="000000" w:themeColor="text1"/>
        </w:rPr>
        <w:lastRenderedPageBreak/>
        <w:t xml:space="preserve">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lastRenderedPageBreak/>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w:t>
      </w:r>
      <w:r>
        <w:lastRenderedPageBreak/>
        <w:t xml:space="preserve">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w:t>
      </w:r>
      <w:r>
        <w:rPr>
          <w:rFonts w:eastAsiaTheme="minorEastAsia"/>
        </w:rPr>
        <w:lastRenderedPageBreak/>
        <w:t>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proofErr w:type="gramStart"/>
      <w:r w:rsidRPr="007137D3">
        <w:rPr>
          <w:rFonts w:asciiTheme="minorHAnsi" w:hAnsiTheme="minorHAnsi" w:cstheme="minorHAnsi"/>
          <w:color w:val="auto"/>
        </w:rPr>
        <w:t>5.2.2 Dimensional</w:t>
      </w:r>
      <w:proofErr w:type="gramEnd"/>
      <w:r w:rsidRPr="007137D3">
        <w:rPr>
          <w:rFonts w:asciiTheme="minorHAnsi" w:hAnsiTheme="minorHAnsi" w:cstheme="minorHAnsi"/>
          <w:color w:val="auto"/>
        </w:rPr>
        <w:t xml:space="preserve">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lastRenderedPageBreak/>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lastRenderedPageBreak/>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6D0F569A"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w:t>
      </w:r>
      <w:r w:rsidR="00580AFC">
        <w:t>section</w:t>
      </w:r>
      <w:r>
        <w:t xml:space="preserve"> </w:t>
      </w:r>
      <w:r w:rsidR="00580AFC">
        <w:t>***</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lastRenderedPageBreak/>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w:t>
      </w:r>
      <w:r>
        <w:lastRenderedPageBreak/>
        <w:t>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t xml:space="preserve">5.3.5 </w:t>
      </w:r>
      <w:r>
        <w:rPr>
          <w:rFonts w:asciiTheme="minorHAnsi" w:hAnsiTheme="minorHAnsi" w:cstheme="minorHAnsi"/>
          <w:color w:val="auto"/>
        </w:rPr>
        <w:t>Results</w:t>
      </w:r>
      <w:bookmarkEnd w:id="42"/>
    </w:p>
    <w:p w14:paraId="3F174B61" w14:textId="1144771F"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w:t>
      </w:r>
      <w:r>
        <w:rPr>
          <w:rFonts w:eastAsiaTheme="minorEastAsia"/>
        </w:rPr>
        <w:lastRenderedPageBreak/>
        <w:t xml:space="preserve">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7" w:name="_Toc145512044"/>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lastRenderedPageBreak/>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lastRenderedPageBreak/>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w:t>
      </w:r>
      <w:r>
        <w:lastRenderedPageBreak/>
        <w:t>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Accuracy scores averaging 90% were achieved for the basic emotion regression (range 86-92%). A likely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lastRenderedPageBreak/>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lastRenderedPageBreak/>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 xml:space="preserve">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w:t>
      </w:r>
      <w:r>
        <w:lastRenderedPageBreak/>
        <w:t>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w:t>
      </w:r>
      <w:proofErr w:type="gramStart"/>
      <w:r>
        <w:rPr>
          <w:rFonts w:ascii="Calibri" w:hAnsi="Calibri" w:cs="Calibri"/>
        </w:rPr>
        <w:t>the majority of</w:t>
      </w:r>
      <w:proofErr w:type="gramEnd"/>
      <w:r>
        <w:rPr>
          <w:rFonts w:ascii="Calibri" w:hAnsi="Calibri" w:cs="Calibri"/>
        </w:rPr>
        <w:t xml:space="preserve">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t>6.2 Primary Research Methodology</w:t>
      </w:r>
      <w:bookmarkEnd w:id="61"/>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w:t>
      </w:r>
      <w:r>
        <w:rPr>
          <w:rFonts w:ascii="Calibri" w:hAnsi="Calibri" w:cs="Calibri"/>
        </w:rPr>
        <w:lastRenderedPageBreak/>
        <w:t xml:space="preserve">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 xml:space="preserve">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w:t>
      </w:r>
      <w:r>
        <w:lastRenderedPageBreak/>
        <w:t>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Given the 1:1 split of speculative labels for each survey, the distribution of sarcastic and non-sarcastic assignments is encouraging for the overall quality of the data returned by the participant population 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lastRenderedPageBreak/>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lastRenderedPageBreak/>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lastRenderedPageBreak/>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 xml:space="preserve">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w:t>
      </w:r>
      <w:r>
        <w:lastRenderedPageBreak/>
        <w:t>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w:t>
      </w:r>
      <w:r>
        <w:lastRenderedPageBreak/>
        <w:t>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4" w:name="_Toc145512050"/>
      <w:bookmarkStart w:id="75"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lastRenderedPageBreak/>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7"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19618B90"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lastRenderedPageBreak/>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lastRenderedPageBreak/>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w:t>
      </w:r>
      <w:r>
        <w:lastRenderedPageBreak/>
        <w:t xml:space="preserve">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5"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lastRenderedPageBreak/>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lastRenderedPageBreak/>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lastRenderedPageBreak/>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lastRenderedPageBreak/>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t>
      </w:r>
      <w:proofErr w:type="gramStart"/>
      <w:r>
        <w:t>word</w:t>
      </w:r>
      <w:proofErr w:type="gramEnd"/>
      <w:r>
        <w:t xml:space="preserve">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lastRenderedPageBreak/>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lastRenderedPageBreak/>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4" w:name="_Toc145513946"/>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7"/>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8"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lastRenderedPageBreak/>
        <w:t>7.5.2 Model Performance</w:t>
      </w:r>
      <w:bookmarkEnd w:id="110"/>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2"/>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4"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4"/>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w:t>
      </w:r>
      <w:proofErr w:type="gramStart"/>
      <w:r w:rsidR="00A05E94">
        <w:t>in particular relied</w:t>
      </w:r>
      <w:proofErr w:type="gramEnd"/>
      <w:r w:rsidR="00A05E94">
        <w:t xml:space="preserve">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8" w:name="_Toc145513956"/>
      <w:r w:rsidRPr="00354AD0">
        <w:rPr>
          <w:rFonts w:asciiTheme="minorHAnsi" w:hAnsiTheme="minorHAnsi" w:cstheme="minorHAnsi"/>
          <w:color w:val="auto"/>
        </w:rPr>
        <w:t>9 Conclusion</w:t>
      </w:r>
      <w:bookmarkEnd w:id="118"/>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9"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9"/>
    </w:p>
    <w:p w14:paraId="2631A0BF" w14:textId="47B20ED7" w:rsidR="00354AD0" w:rsidRDefault="00354AD0" w:rsidP="005C02D9">
      <w:pPr>
        <w:pStyle w:val="Heading1"/>
        <w:spacing w:line="360" w:lineRule="auto"/>
        <w:rPr>
          <w:rFonts w:asciiTheme="minorHAnsi" w:hAnsiTheme="minorHAnsi" w:cstheme="minorHAnsi"/>
          <w:color w:val="auto"/>
        </w:rPr>
      </w:pPr>
      <w:bookmarkStart w:id="120"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0"/>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1" w:name="_Toc145513959"/>
      <w:r w:rsidRPr="005C02D9">
        <w:rPr>
          <w:rFonts w:asciiTheme="minorHAnsi" w:hAnsiTheme="minorHAnsi" w:cstheme="minorHAnsi"/>
          <w:color w:val="auto"/>
        </w:rPr>
        <w:t>11.1 Word Vector Selection</w:t>
      </w:r>
      <w:bookmarkEnd w:id="121"/>
    </w:p>
    <w:p w14:paraId="1CA832EB" w14:textId="0073123B" w:rsidR="005C02D9" w:rsidRDefault="005C02D9" w:rsidP="005C02D9">
      <w:pPr>
        <w:pStyle w:val="Heading2"/>
        <w:spacing w:line="360" w:lineRule="auto"/>
        <w:rPr>
          <w:rFonts w:asciiTheme="minorHAnsi" w:hAnsiTheme="minorHAnsi" w:cstheme="minorHAnsi"/>
          <w:color w:val="auto"/>
        </w:rPr>
      </w:pPr>
      <w:bookmarkStart w:id="122" w:name="_Toc145513960"/>
      <w:r w:rsidRPr="005C02D9">
        <w:rPr>
          <w:rFonts w:asciiTheme="minorHAnsi" w:hAnsiTheme="minorHAnsi" w:cstheme="minorHAnsi"/>
          <w:color w:val="auto"/>
        </w:rPr>
        <w:t>11.1.1 Consideration of Training Data</w:t>
      </w:r>
      <w:bookmarkEnd w:id="122"/>
    </w:p>
    <w:p w14:paraId="5D83EA1B" w14:textId="7BB91603"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w:t>
      </w:r>
      <w:r w:rsidR="00405D10">
        <w:t>E</w:t>
      </w:r>
      <w:r>
        <w:t>moji2</w:t>
      </w:r>
      <w:r w:rsidR="00405D10">
        <w:t>V</w:t>
      </w:r>
      <w:r>
        <w:t xml:space="preserve">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3" w:name="_Toc145513961"/>
      <w:r w:rsidRPr="005C02D9">
        <w:rPr>
          <w:rFonts w:asciiTheme="minorHAnsi" w:hAnsiTheme="minorHAnsi" w:cstheme="minorHAnsi"/>
          <w:color w:val="auto"/>
        </w:rPr>
        <w:t>11.1.2 Word Vector Bias</w:t>
      </w:r>
      <w:bookmarkEnd w:id="123"/>
    </w:p>
    <w:p w14:paraId="61B20565" w14:textId="3D204B49"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4" w:name="_Toc145513962"/>
      <w:r w:rsidRPr="005C02D9">
        <w:rPr>
          <w:rFonts w:asciiTheme="minorHAnsi" w:hAnsiTheme="minorHAnsi" w:cstheme="minorHAnsi"/>
          <w:color w:val="auto"/>
        </w:rPr>
        <w:t>11.2 Word Vector Optimisation Process</w:t>
      </w:r>
      <w:bookmarkEnd w:id="124"/>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5" w:name="_Toc145513963"/>
      <w:r w:rsidRPr="005C02D9">
        <w:rPr>
          <w:rFonts w:asciiTheme="minorHAnsi" w:hAnsiTheme="minorHAnsi" w:cstheme="minorHAnsi"/>
          <w:color w:val="auto"/>
        </w:rPr>
        <w:t>11.2.1 Optimiser Selection</w:t>
      </w:r>
      <w:bookmarkEnd w:id="125"/>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w:t>
      </w:r>
      <w:proofErr w:type="gramStart"/>
      <w:r>
        <w:rPr>
          <w:color w:val="000000"/>
        </w:rPr>
        <w:t>set</w:t>
      </w:r>
      <w:proofErr w:type="gramEnd"/>
      <w:r>
        <w:rPr>
          <w:color w:val="000000"/>
        </w:rPr>
        <w:t xml:space="preserve">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proofErr w:type="gramStart"/>
      <w:r>
        <w:rPr>
          <w:rFonts w:eastAsiaTheme="minorEastAsia"/>
          <w:color w:val="000000"/>
        </w:rPr>
        <w:t>particular minimum</w:t>
      </w:r>
      <w:proofErr w:type="gramEnd"/>
      <w:r>
        <w:rPr>
          <w:rFonts w:eastAsiaTheme="minorEastAsia"/>
          <w:color w:val="000000"/>
        </w:rPr>
        <w:t xml:space="preserve">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6" w:name="_Toc145513964"/>
      <w:r w:rsidRPr="005C02D9">
        <w:rPr>
          <w:rFonts w:asciiTheme="minorHAnsi" w:hAnsiTheme="minorHAnsi" w:cstheme="minorHAnsi"/>
          <w:color w:val="auto"/>
        </w:rPr>
        <w:t>11.2.2 Model Optimisation</w:t>
      </w:r>
      <w:bookmarkEnd w:id="126"/>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7"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7"/>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8" w:name="_Toc145513965"/>
      <w:r w:rsidRPr="005C02D9">
        <w:rPr>
          <w:rFonts w:asciiTheme="minorHAnsi" w:hAnsiTheme="minorHAnsi" w:cstheme="minorHAnsi"/>
          <w:color w:val="auto"/>
        </w:rPr>
        <w:t>11.2.3 Normalisation</w:t>
      </w:r>
      <w:bookmarkEnd w:id="128"/>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9" w:name="_Toc145513966"/>
      <w:r w:rsidRPr="005C02D9">
        <w:rPr>
          <w:rFonts w:asciiTheme="minorHAnsi" w:hAnsiTheme="minorHAnsi" w:cstheme="minorHAnsi"/>
          <w:color w:val="auto"/>
        </w:rPr>
        <w:t>11.3 Basic Theory Regression</w:t>
      </w:r>
      <w:bookmarkEnd w:id="129"/>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0" w:name="_Toc145513967"/>
      <w:r w:rsidRPr="005C02D9">
        <w:rPr>
          <w:rFonts w:asciiTheme="minorHAnsi" w:hAnsiTheme="minorHAnsi" w:cstheme="minorHAnsi"/>
          <w:color w:val="auto"/>
        </w:rPr>
        <w:t>11.3.1 Feature Scaling</w:t>
      </w:r>
      <w:bookmarkEnd w:id="130"/>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proofErr w:type="gramStart"/>
      <w:r>
        <w:t>aforementioned four</w:t>
      </w:r>
      <w:proofErr w:type="gramEnd"/>
      <w:r>
        <w:t xml:space="preserve">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1" w:name="_Toc145513968"/>
      <w:r w:rsidRPr="005C02D9">
        <w:rPr>
          <w:rFonts w:asciiTheme="minorHAnsi" w:hAnsiTheme="minorHAnsi" w:cstheme="minorHAnsi"/>
          <w:color w:val="auto"/>
        </w:rPr>
        <w:t>11.3.2 Mitigation of Skew in Target Variables</w:t>
      </w:r>
      <w:bookmarkEnd w:id="131"/>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2"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2"/>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3"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3"/>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4" w:name="_Toc145513969"/>
      <w:r w:rsidRPr="005C02D9">
        <w:rPr>
          <w:rFonts w:asciiTheme="minorHAnsi" w:hAnsiTheme="minorHAnsi" w:cstheme="minorHAnsi"/>
          <w:color w:val="auto"/>
        </w:rPr>
        <w:lastRenderedPageBreak/>
        <w:t>11.3.3 Assessment of Components for Model Selection for Basic Theory Regression</w:t>
      </w:r>
      <w:bookmarkEnd w:id="134"/>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5" w:name="_Toc145513970"/>
      <w:r w:rsidRPr="005C02D9">
        <w:rPr>
          <w:rFonts w:asciiTheme="minorHAnsi" w:hAnsiTheme="minorHAnsi" w:cstheme="minorHAnsi"/>
          <w:color w:val="auto"/>
        </w:rPr>
        <w:t>11.4 Model Development for Basic Theory Regression</w:t>
      </w:r>
      <w:bookmarkEnd w:id="135"/>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6" w:name="_Toc145513971"/>
      <w:r w:rsidRPr="00EA2288">
        <w:rPr>
          <w:rFonts w:asciiTheme="minorHAnsi" w:hAnsiTheme="minorHAnsi" w:cstheme="minorHAnsi"/>
          <w:color w:val="auto"/>
        </w:rPr>
        <w:t>11.4.1 Data Split</w:t>
      </w:r>
      <w:bookmarkEnd w:id="136"/>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7" w:name="_Toc145513972"/>
      <w:r w:rsidRPr="00EA2288">
        <w:rPr>
          <w:rFonts w:asciiTheme="minorHAnsi" w:hAnsiTheme="minorHAnsi" w:cstheme="minorHAnsi"/>
          <w:color w:val="auto"/>
        </w:rPr>
        <w:lastRenderedPageBreak/>
        <w:t>11.4.2 Models Evaluated</w:t>
      </w:r>
      <w:bookmarkEnd w:id="137"/>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8" w:name="_Toc145513973"/>
      <w:r w:rsidRPr="00EA2288">
        <w:rPr>
          <w:rFonts w:asciiTheme="minorHAnsi" w:hAnsiTheme="minorHAnsi" w:cstheme="minorHAnsi"/>
          <w:color w:val="auto"/>
        </w:rPr>
        <w:t>11.4.3 Target Variable Format Selection</w:t>
      </w:r>
      <w:bookmarkEnd w:id="138"/>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9" w:name="_Toc145513974"/>
      <w:r w:rsidRPr="00EA2288">
        <w:rPr>
          <w:rFonts w:asciiTheme="minorHAnsi" w:hAnsiTheme="minorHAnsi" w:cstheme="minorHAnsi"/>
          <w:color w:val="auto"/>
        </w:rPr>
        <w:t>11.4.4 Model Optimisation</w:t>
      </w:r>
      <w:bookmarkEnd w:id="139"/>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0" w:name="_Toc145513975"/>
      <w:r w:rsidRPr="00EA2288">
        <w:rPr>
          <w:rFonts w:asciiTheme="minorHAnsi" w:hAnsiTheme="minorHAnsi" w:cstheme="minorHAnsi"/>
          <w:color w:val="auto"/>
        </w:rPr>
        <w:t>11.4.5 Hyperparameter Tuning</w:t>
      </w:r>
      <w:bookmarkEnd w:id="140"/>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1" w:name="_Toc145513976"/>
      <w:r w:rsidRPr="00EA2288">
        <w:rPr>
          <w:rFonts w:asciiTheme="minorHAnsi" w:hAnsiTheme="minorHAnsi" w:cstheme="minorHAnsi"/>
          <w:color w:val="auto"/>
        </w:rPr>
        <w:lastRenderedPageBreak/>
        <w:t>11.4.6 Cross-Validation</w:t>
      </w:r>
      <w:bookmarkEnd w:id="141"/>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2" w:name="_Toc145513977"/>
      <w:r w:rsidRPr="00EA2288">
        <w:rPr>
          <w:rFonts w:asciiTheme="minorHAnsi" w:hAnsiTheme="minorHAnsi" w:cstheme="minorHAnsi"/>
          <w:color w:val="auto"/>
        </w:rPr>
        <w:t>11.4.7 Dimensionality Reduction</w:t>
      </w:r>
      <w:bookmarkEnd w:id="142"/>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3" w:name="_Toc145513978"/>
      <w:r w:rsidRPr="00EA2288">
        <w:rPr>
          <w:rFonts w:asciiTheme="minorHAnsi" w:hAnsiTheme="minorHAnsi" w:cstheme="minorHAnsi"/>
          <w:color w:val="auto"/>
        </w:rPr>
        <w:t>11.4.8 Model Evaluation</w:t>
      </w:r>
      <w:bookmarkEnd w:id="143"/>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4" w:name="_Toc145513979"/>
      <w:r w:rsidRPr="00EA2288">
        <w:rPr>
          <w:rFonts w:asciiTheme="minorHAnsi" w:hAnsiTheme="minorHAnsi" w:cstheme="minorHAnsi"/>
          <w:color w:val="auto"/>
        </w:rPr>
        <w:t>11.4.9 Neural Network Evaluation</w:t>
      </w:r>
      <w:bookmarkEnd w:id="144"/>
    </w:p>
    <w:p w14:paraId="1C777E0B" w14:textId="39ADDE52" w:rsidR="00EA2288" w:rsidRDefault="00EA2288" w:rsidP="00EA2288">
      <w:pPr>
        <w:pStyle w:val="Heading2"/>
        <w:spacing w:line="360" w:lineRule="auto"/>
        <w:rPr>
          <w:rFonts w:asciiTheme="minorHAnsi" w:hAnsiTheme="minorHAnsi" w:cstheme="minorHAnsi"/>
          <w:color w:val="auto"/>
        </w:rPr>
      </w:pPr>
      <w:bookmarkStart w:id="145" w:name="_Toc145513980"/>
      <w:r w:rsidRPr="00EA2288">
        <w:rPr>
          <w:rFonts w:asciiTheme="minorHAnsi" w:hAnsiTheme="minorHAnsi" w:cstheme="minorHAnsi"/>
          <w:color w:val="auto"/>
        </w:rPr>
        <w:t>11.4.9.1 Model Selection</w:t>
      </w:r>
      <w:bookmarkEnd w:id="145"/>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w:t>
      </w:r>
      <w:proofErr w:type="gramStart"/>
      <w:r>
        <w:t>problem</w:t>
      </w:r>
      <w:proofErr w:type="gramEnd"/>
      <w:r>
        <w:t xml:space="preserve">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6" w:name="_Toc145513981"/>
      <w:r w:rsidRPr="00EA2288">
        <w:rPr>
          <w:rFonts w:asciiTheme="minorHAnsi" w:hAnsiTheme="minorHAnsi" w:cstheme="minorHAnsi"/>
          <w:color w:val="auto"/>
        </w:rPr>
        <w:t>11.4.9.2 Performance Evaluation</w:t>
      </w:r>
      <w:bookmarkEnd w:id="146"/>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7"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7"/>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8" w:name="_Toc145513982"/>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bookmarkEnd w:id="148"/>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9"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9"/>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0" w:name="_Toc145513984"/>
      <w:r w:rsidRPr="00C57721">
        <w:rPr>
          <w:rFonts w:asciiTheme="minorHAnsi" w:hAnsiTheme="minorHAnsi" w:cstheme="minorHAnsi"/>
          <w:color w:val="auto"/>
        </w:rPr>
        <w:t>11.5.2 Evaluation of Architectures in Literature for Sentiment Regression</w:t>
      </w:r>
      <w:bookmarkEnd w:id="150"/>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w:t>
      </w:r>
      <w:proofErr w:type="gramStart"/>
      <w:r>
        <w:t>sequences as a whole</w:t>
      </w:r>
      <w:proofErr w:type="gramEnd"/>
      <w:r>
        <w:t xml:space="preserv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1"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1"/>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2" w:name="_Toc145513985"/>
      <w:r w:rsidRPr="00C57721">
        <w:rPr>
          <w:rFonts w:asciiTheme="minorHAnsi" w:hAnsiTheme="minorHAnsi" w:cstheme="minorHAnsi"/>
          <w:color w:val="auto"/>
        </w:rPr>
        <w:t>11.6 Survey Components</w:t>
      </w:r>
      <w:bookmarkEnd w:id="152"/>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3" w:name="_Toc145513986"/>
      <w:r w:rsidRPr="00C57721">
        <w:rPr>
          <w:rFonts w:asciiTheme="minorHAnsi" w:hAnsiTheme="minorHAnsi" w:cstheme="minorHAnsi"/>
          <w:color w:val="auto"/>
        </w:rPr>
        <w:t>11.6.1 Harm and Risk Assessment</w:t>
      </w:r>
      <w:bookmarkEnd w:id="153"/>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 xml:space="preserve">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w:t>
      </w:r>
      <w:proofErr w:type="gramStart"/>
      <w:r>
        <w:t>makes reference</w:t>
      </w:r>
      <w:proofErr w:type="gramEnd"/>
      <w:r>
        <w:t xml:space="preserv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4" w:name="_Toc145513987"/>
      <w:r w:rsidRPr="00C57721">
        <w:rPr>
          <w:rFonts w:asciiTheme="minorHAnsi" w:hAnsiTheme="minorHAnsi" w:cstheme="minorHAnsi"/>
          <w:color w:val="auto"/>
        </w:rPr>
        <w:t>11.6.2 Participant Sampling Strategy</w:t>
      </w:r>
      <w:bookmarkEnd w:id="154"/>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5" w:name="_Toc145513988"/>
      <w:r w:rsidRPr="00C57721">
        <w:rPr>
          <w:rFonts w:asciiTheme="minorHAnsi" w:hAnsiTheme="minorHAnsi" w:cstheme="minorHAnsi"/>
          <w:color w:val="auto"/>
        </w:rPr>
        <w:lastRenderedPageBreak/>
        <w:t>11.6.3 Sourcing Participants</w:t>
      </w:r>
      <w:bookmarkEnd w:id="155"/>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6" w:name="_Toc145513989"/>
      <w:r w:rsidRPr="00C3109C">
        <w:rPr>
          <w:rFonts w:asciiTheme="minorHAnsi" w:hAnsiTheme="minorHAnsi" w:cstheme="minorHAnsi"/>
          <w:color w:val="auto"/>
        </w:rPr>
        <w:t>11.6.4 Survey Questions</w:t>
      </w:r>
      <w:bookmarkEnd w:id="156"/>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7"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7"/>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8"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8"/>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9"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9"/>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0"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0"/>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1" w:name="_Toc145513990"/>
      <w:r w:rsidRPr="00C3109C">
        <w:rPr>
          <w:rFonts w:asciiTheme="minorHAnsi" w:hAnsiTheme="minorHAnsi" w:cstheme="minorHAnsi"/>
          <w:color w:val="auto"/>
        </w:rPr>
        <w:t>11.6.5 Survey Design</w:t>
      </w:r>
      <w:bookmarkEnd w:id="161"/>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2"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2"/>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3"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3"/>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4" w:name="_Toc145513991"/>
      <w:r w:rsidRPr="00C3109C">
        <w:rPr>
          <w:rFonts w:asciiTheme="minorHAnsi" w:hAnsiTheme="minorHAnsi" w:cstheme="minorHAnsi"/>
          <w:color w:val="auto"/>
        </w:rPr>
        <w:t>11.7 Statistical Tests Used</w:t>
      </w:r>
      <w:bookmarkEnd w:id="164"/>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5" w:name="_Toc145513992"/>
      <w:r w:rsidRPr="00C3109C">
        <w:rPr>
          <w:rFonts w:asciiTheme="minorHAnsi" w:hAnsiTheme="minorHAnsi" w:cstheme="minorHAnsi"/>
          <w:color w:val="auto"/>
        </w:rPr>
        <w:t>11.7.1 Selection Methodology</w:t>
      </w:r>
      <w:bookmarkEnd w:id="165"/>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6"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6"/>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7"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7"/>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8" w:name="_Toc145513993"/>
      <w:r w:rsidRPr="00C3109C">
        <w:rPr>
          <w:rFonts w:asciiTheme="minorHAnsi" w:hAnsiTheme="minorHAnsi" w:cstheme="minorHAnsi"/>
          <w:color w:val="auto"/>
        </w:rPr>
        <w:t>11.7.2 Statistical Tests Used</w:t>
      </w:r>
      <w:bookmarkEnd w:id="168"/>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9" w:name="_Toc145513994"/>
      <w:r w:rsidRPr="00C3109C">
        <w:rPr>
          <w:rFonts w:asciiTheme="minorHAnsi" w:hAnsiTheme="minorHAnsi" w:cstheme="minorHAnsi"/>
          <w:color w:val="auto"/>
        </w:rPr>
        <w:t>11.8 Pragmatic Features Evaluated</w:t>
      </w:r>
      <w:bookmarkEnd w:id="169"/>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0" w:name="_Toc145513995"/>
      <w:r w:rsidRPr="00C3109C">
        <w:rPr>
          <w:rFonts w:asciiTheme="minorHAnsi" w:hAnsiTheme="minorHAnsi" w:cstheme="minorHAnsi"/>
          <w:color w:val="auto"/>
        </w:rPr>
        <w:t>11.9 Topic Modelling Process</w:t>
      </w:r>
      <w:bookmarkEnd w:id="170"/>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1" w:name="_Toc145513996"/>
      <w:r w:rsidRPr="00C3109C">
        <w:rPr>
          <w:rFonts w:asciiTheme="minorHAnsi" w:hAnsiTheme="minorHAnsi" w:cstheme="minorHAnsi"/>
          <w:color w:val="auto"/>
        </w:rPr>
        <w:t>11.9.1 Data Preparation</w:t>
      </w:r>
      <w:bookmarkEnd w:id="171"/>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2" w:name="_Toc145513997"/>
      <w:r w:rsidRPr="00B47C4D">
        <w:rPr>
          <w:rFonts w:asciiTheme="minorHAnsi" w:hAnsiTheme="minorHAnsi" w:cstheme="minorHAnsi"/>
          <w:color w:val="auto"/>
        </w:rPr>
        <w:t>11.9.2 Models Assessed</w:t>
      </w:r>
      <w:bookmarkEnd w:id="172"/>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3" w:name="_Toc145513998"/>
      <w:r w:rsidRPr="00B47C4D">
        <w:rPr>
          <w:rFonts w:asciiTheme="minorHAnsi" w:hAnsiTheme="minorHAnsi" w:cstheme="minorHAnsi"/>
          <w:color w:val="auto"/>
        </w:rPr>
        <w:t>11.9.3 Model Selection and Evaluation</w:t>
      </w:r>
      <w:bookmarkEnd w:id="173"/>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4" w:name="_Toc145513999"/>
      <w:r w:rsidRPr="00B47C4D">
        <w:rPr>
          <w:rFonts w:asciiTheme="minorHAnsi" w:eastAsiaTheme="minorEastAsia" w:hAnsiTheme="minorHAnsi" w:cstheme="minorHAnsi"/>
          <w:color w:val="auto"/>
        </w:rPr>
        <w:t>11.9.4 Results</w:t>
      </w:r>
      <w:bookmarkEnd w:id="174"/>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5"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5"/>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6"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6"/>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7" w:name="_Toc145514001"/>
      <w:r w:rsidRPr="007A54A3">
        <w:rPr>
          <w:rFonts w:asciiTheme="minorHAnsi" w:hAnsiTheme="minorHAnsi" w:cstheme="minorHAnsi"/>
          <w:color w:val="auto"/>
        </w:rPr>
        <w:t>11.10.1 Data Preparation – Twitter Specific Text Features</w:t>
      </w:r>
      <w:bookmarkEnd w:id="177"/>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8" w:name="_Toc145514002"/>
      <w:r w:rsidRPr="007A54A3">
        <w:rPr>
          <w:rFonts w:asciiTheme="minorHAnsi" w:hAnsiTheme="minorHAnsi" w:cstheme="minorHAnsi"/>
          <w:color w:val="auto"/>
        </w:rPr>
        <w:t>11.10.2 Data Preparation – Emoji Features</w:t>
      </w:r>
      <w:bookmarkEnd w:id="178"/>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9" w:name="_Toc145514003"/>
      <w:r w:rsidRPr="007A54A3">
        <w:rPr>
          <w:rFonts w:asciiTheme="minorHAnsi" w:hAnsiTheme="minorHAnsi" w:cstheme="minorHAnsi"/>
          <w:color w:val="auto"/>
        </w:rPr>
        <w:t>11.10.3 Data Preparation – Grammatical Features</w:t>
      </w:r>
      <w:bookmarkEnd w:id="179"/>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0" w:name="_Toc145514004"/>
      <w:r w:rsidRPr="007A54A3">
        <w:rPr>
          <w:rFonts w:asciiTheme="minorHAnsi" w:hAnsiTheme="minorHAnsi" w:cstheme="minorHAnsi"/>
          <w:color w:val="auto"/>
        </w:rPr>
        <w:t>11.10.4 Model Selection for Sarcasm Detection</w:t>
      </w:r>
      <w:bookmarkEnd w:id="180"/>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 xml:space="preserve">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w:t>
      </w:r>
      <w:proofErr w:type="spellStart"/>
      <w:r>
        <w:t>iSarcasm</w:t>
      </w:r>
      <w:proofErr w:type="spellEnd"/>
      <w:r>
        <w:t xml:space="preserve">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proofErr w:type="spellStart"/>
            <w:r>
              <w:t>iSarcasm</w:t>
            </w:r>
            <w:proofErr w:type="spellEnd"/>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47" w:history="1">
              <w:proofErr w:type="spellStart"/>
              <w:r w:rsidR="00C85E32">
                <w:rPr>
                  <w:rStyle w:val="Hyperlink"/>
                </w:rPr>
                <w:t>dmbavkar</w:t>
              </w:r>
              <w:proofErr w:type="spellEnd"/>
              <w:r w:rsidR="00C85E32">
                <w:rPr>
                  <w:rStyle w:val="Hyperlink"/>
                </w:rPr>
                <w:t>/</w:t>
              </w:r>
              <w:proofErr w:type="spellStart"/>
              <w:r w:rsidR="00C85E32">
                <w:rPr>
                  <w:rStyle w:val="Hyperlink"/>
                </w:rPr>
                <w:t>iSarcasm</w:t>
              </w:r>
              <w:proofErr w:type="spellEnd"/>
              <w:r w:rsidR="00C85E32">
                <w:rPr>
                  <w:rStyle w:val="Hyperlink"/>
                </w:rPr>
                <w:t>: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lastRenderedPageBreak/>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48" w:history="1">
              <w:proofErr w:type="spellStart"/>
              <w:r>
                <w:rPr>
                  <w:rStyle w:val="Hyperlink"/>
                </w:rPr>
                <w:t>dmbavkar</w:t>
              </w:r>
              <w:proofErr w:type="spellEnd"/>
              <w:r>
                <w:rPr>
                  <w:rStyle w:val="Hyperlink"/>
                </w:rPr>
                <w:t>/</w:t>
              </w:r>
              <w:proofErr w:type="spellStart"/>
              <w:r>
                <w:rPr>
                  <w:rStyle w:val="Hyperlink"/>
                </w:rPr>
                <w:t>iSarcasm</w:t>
              </w:r>
              <w:proofErr w:type="spellEnd"/>
              <w:r>
                <w:rPr>
                  <w:rStyle w:val="Hyperlink"/>
                </w:rPr>
                <w:t>: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49"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w:t>
            </w:r>
            <w:r>
              <w:lastRenderedPageBreak/>
              <w:t>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lastRenderedPageBreak/>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50"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51"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 xml:space="preserve">The above copyright notice and this permission notice shall be included in </w:t>
            </w:r>
            <w:proofErr w:type="gramStart"/>
            <w:r>
              <w:t>all</w:t>
            </w:r>
            <w:proofErr w:type="gramEnd"/>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52"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proofErr w:type="spellStart"/>
            <w:r>
              <w:t>SentiWordNet</w:t>
            </w:r>
            <w:proofErr w:type="spellEnd"/>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53" w:history="1">
              <w:proofErr w:type="spellStart"/>
              <w:r w:rsidR="00362565">
                <w:rPr>
                  <w:rStyle w:val="Hyperlink"/>
                </w:rPr>
                <w:t>aesuli</w:t>
              </w:r>
              <w:proofErr w:type="spellEnd"/>
              <w:r w:rsidR="00362565">
                <w:rPr>
                  <w:rStyle w:val="Hyperlink"/>
                </w:rPr>
                <w:t>/</w:t>
              </w:r>
              <w:proofErr w:type="spellStart"/>
              <w:r w:rsidR="00362565">
                <w:rPr>
                  <w:rStyle w:val="Hyperlink"/>
                </w:rPr>
                <w:t>SentiWordNet</w:t>
              </w:r>
              <w:proofErr w:type="spellEnd"/>
              <w:r w:rsidR="00362565">
                <w:rPr>
                  <w:rStyle w:val="Hyperlink"/>
                </w:rPr>
                <w:t xml:space="preserve">: The </w:t>
              </w:r>
              <w:proofErr w:type="spellStart"/>
              <w:r w:rsidR="00362565">
                <w:rPr>
                  <w:rStyle w:val="Hyperlink"/>
                </w:rPr>
                <w:t>SentiWordNet</w:t>
              </w:r>
              <w:proofErr w:type="spellEnd"/>
              <w:r w:rsidR="00362565">
                <w:rPr>
                  <w:rStyle w:val="Hyperlink"/>
                </w:rPr>
                <w:t xml:space="preserve">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lastRenderedPageBreak/>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 xml:space="preserve">The above copyright notice and this permission notice shall be included in </w:t>
            </w:r>
            <w:proofErr w:type="gramStart"/>
            <w:r>
              <w:t>all</w:t>
            </w:r>
            <w:proofErr w:type="gramEnd"/>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lastRenderedPageBreak/>
              <w:t>Attribution</w:t>
            </w:r>
          </w:p>
        </w:tc>
        <w:tc>
          <w:tcPr>
            <w:tcW w:w="7036" w:type="dxa"/>
          </w:tcPr>
          <w:p w14:paraId="45A9DDDD" w14:textId="7F017E38" w:rsidR="00362565" w:rsidRDefault="00E84A28" w:rsidP="00D62102">
            <w:pPr>
              <w:jc w:val="both"/>
            </w:pPr>
            <w:proofErr w:type="spellStart"/>
            <w:r>
              <w:t>SentiWordNet</w:t>
            </w:r>
            <w:proofErr w:type="spellEnd"/>
            <w:r>
              <w:t xml:space="preserve">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54" w:history="1">
              <w:proofErr w:type="spellStart"/>
              <w:r w:rsidR="001755EE">
                <w:rPr>
                  <w:rStyle w:val="Hyperlink"/>
                </w:rPr>
                <w:t>aesuli</w:t>
              </w:r>
              <w:proofErr w:type="spellEnd"/>
              <w:r w:rsidR="001755EE">
                <w:rPr>
                  <w:rStyle w:val="Hyperlink"/>
                </w:rPr>
                <w:t>/</w:t>
              </w:r>
              <w:proofErr w:type="spellStart"/>
              <w:r w:rsidR="001755EE">
                <w:rPr>
                  <w:rStyle w:val="Hyperlink"/>
                </w:rPr>
                <w:t>SentiWordNet</w:t>
              </w:r>
              <w:proofErr w:type="spellEnd"/>
              <w:r w:rsidR="001755EE">
                <w:rPr>
                  <w:rStyle w:val="Hyperlink"/>
                </w:rPr>
                <w:t xml:space="preserve">: The </w:t>
              </w:r>
              <w:proofErr w:type="spellStart"/>
              <w:r w:rsidR="001755EE">
                <w:rPr>
                  <w:rStyle w:val="Hyperlink"/>
                </w:rPr>
                <w:t>SentiWordNet</w:t>
              </w:r>
              <w:proofErr w:type="spellEnd"/>
              <w:r w:rsidR="001755EE">
                <w:rPr>
                  <w:rStyle w:val="Hyperlink"/>
                </w:rPr>
                <w:t xml:space="preserve">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55"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w:t>
            </w:r>
            <w:r w:rsidRPr="00E84A28">
              <w:lastRenderedPageBreak/>
              <w:t>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lastRenderedPageBreak/>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56"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57"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 xml:space="preserve">The above copyright notice and this permission notice shall be included in </w:t>
            </w:r>
            <w:proofErr w:type="gramStart"/>
            <w:r>
              <w:t>all</w:t>
            </w:r>
            <w:proofErr w:type="gramEnd"/>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58"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59"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roofErr w:type="gramStart"/>
            <w:r>
              <w:t>);</w:t>
            </w:r>
            <w:proofErr w:type="gramEnd"/>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lastRenderedPageBreak/>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lastRenderedPageBreak/>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60"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Pr="00227F97" w:rsidRDefault="00516BB7" w:rsidP="00971736">
      <w:pPr>
        <w:jc w:val="both"/>
      </w:pPr>
    </w:p>
    <w:sectPr w:rsidR="00516BB7" w:rsidRPr="00227F97" w:rsidSect="00FB435F">
      <w:headerReference w:type="first" r:id="rId6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6D285" w14:textId="77777777" w:rsidR="008515F9" w:rsidRDefault="008515F9" w:rsidP="008A12EC">
      <w:pPr>
        <w:spacing w:after="0" w:line="240" w:lineRule="auto"/>
      </w:pPr>
      <w:r>
        <w:separator/>
      </w:r>
    </w:p>
  </w:endnote>
  <w:endnote w:type="continuationSeparator" w:id="0">
    <w:p w14:paraId="35D3C2C1" w14:textId="77777777" w:rsidR="008515F9" w:rsidRDefault="008515F9"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83D92" w14:textId="77777777" w:rsidR="008515F9" w:rsidRDefault="008515F9" w:rsidP="008A12EC">
      <w:pPr>
        <w:spacing w:after="0" w:line="240" w:lineRule="auto"/>
      </w:pPr>
      <w:r>
        <w:separator/>
      </w:r>
    </w:p>
  </w:footnote>
  <w:footnote w:type="continuationSeparator" w:id="0">
    <w:p w14:paraId="70E6AD78" w14:textId="77777777" w:rsidR="008515F9" w:rsidRDefault="008515F9"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329A7"/>
    <w:rsid w:val="00086551"/>
    <w:rsid w:val="000905CE"/>
    <w:rsid w:val="000B20CD"/>
    <w:rsid w:val="000E73BE"/>
    <w:rsid w:val="000F0C7D"/>
    <w:rsid w:val="000F441F"/>
    <w:rsid w:val="00112129"/>
    <w:rsid w:val="0012158F"/>
    <w:rsid w:val="00124091"/>
    <w:rsid w:val="00167067"/>
    <w:rsid w:val="001755EE"/>
    <w:rsid w:val="001F6740"/>
    <w:rsid w:val="0021284D"/>
    <w:rsid w:val="00227F97"/>
    <w:rsid w:val="0023220C"/>
    <w:rsid w:val="0027616A"/>
    <w:rsid w:val="002E0E42"/>
    <w:rsid w:val="002E2799"/>
    <w:rsid w:val="0032521F"/>
    <w:rsid w:val="00331D52"/>
    <w:rsid w:val="0034178B"/>
    <w:rsid w:val="003516C2"/>
    <w:rsid w:val="00354AD0"/>
    <w:rsid w:val="00362565"/>
    <w:rsid w:val="00367C7E"/>
    <w:rsid w:val="0038499D"/>
    <w:rsid w:val="00405A2E"/>
    <w:rsid w:val="00405D10"/>
    <w:rsid w:val="00437E24"/>
    <w:rsid w:val="00447818"/>
    <w:rsid w:val="0044787B"/>
    <w:rsid w:val="00460A36"/>
    <w:rsid w:val="004620E0"/>
    <w:rsid w:val="004B13D5"/>
    <w:rsid w:val="004E3181"/>
    <w:rsid w:val="004E5D1C"/>
    <w:rsid w:val="004E7B4A"/>
    <w:rsid w:val="00516BB7"/>
    <w:rsid w:val="00517ECB"/>
    <w:rsid w:val="00524FCA"/>
    <w:rsid w:val="00537B35"/>
    <w:rsid w:val="00580AFC"/>
    <w:rsid w:val="00592290"/>
    <w:rsid w:val="00594E8A"/>
    <w:rsid w:val="005C02D9"/>
    <w:rsid w:val="005F7DB7"/>
    <w:rsid w:val="00635A50"/>
    <w:rsid w:val="006B0258"/>
    <w:rsid w:val="006B31EC"/>
    <w:rsid w:val="006C3E8F"/>
    <w:rsid w:val="006D2689"/>
    <w:rsid w:val="006E509D"/>
    <w:rsid w:val="007049B0"/>
    <w:rsid w:val="007137D3"/>
    <w:rsid w:val="00766508"/>
    <w:rsid w:val="00776160"/>
    <w:rsid w:val="007A2F72"/>
    <w:rsid w:val="007A54A3"/>
    <w:rsid w:val="007A691D"/>
    <w:rsid w:val="007C2451"/>
    <w:rsid w:val="007F0492"/>
    <w:rsid w:val="007F6BAF"/>
    <w:rsid w:val="008306DB"/>
    <w:rsid w:val="008515F9"/>
    <w:rsid w:val="00886FA2"/>
    <w:rsid w:val="00894BEB"/>
    <w:rsid w:val="00896E63"/>
    <w:rsid w:val="008A12EC"/>
    <w:rsid w:val="008A2EE0"/>
    <w:rsid w:val="008C5BBE"/>
    <w:rsid w:val="008F73DD"/>
    <w:rsid w:val="00924BB4"/>
    <w:rsid w:val="00971736"/>
    <w:rsid w:val="00981312"/>
    <w:rsid w:val="009C2590"/>
    <w:rsid w:val="009D10F0"/>
    <w:rsid w:val="00A05E94"/>
    <w:rsid w:val="00A210E0"/>
    <w:rsid w:val="00A4759D"/>
    <w:rsid w:val="00A71B28"/>
    <w:rsid w:val="00AA4C1A"/>
    <w:rsid w:val="00AA5593"/>
    <w:rsid w:val="00AB74C4"/>
    <w:rsid w:val="00B346F7"/>
    <w:rsid w:val="00B44A9F"/>
    <w:rsid w:val="00B47C4D"/>
    <w:rsid w:val="00BA2DFB"/>
    <w:rsid w:val="00BA63CF"/>
    <w:rsid w:val="00BC7A4E"/>
    <w:rsid w:val="00BE4498"/>
    <w:rsid w:val="00BF1C2F"/>
    <w:rsid w:val="00C01245"/>
    <w:rsid w:val="00C06169"/>
    <w:rsid w:val="00C3109C"/>
    <w:rsid w:val="00C40AC2"/>
    <w:rsid w:val="00C40C91"/>
    <w:rsid w:val="00C57721"/>
    <w:rsid w:val="00C64D4D"/>
    <w:rsid w:val="00C85E32"/>
    <w:rsid w:val="00C87DB1"/>
    <w:rsid w:val="00C937DB"/>
    <w:rsid w:val="00CC1C5F"/>
    <w:rsid w:val="00CE5B32"/>
    <w:rsid w:val="00D30C86"/>
    <w:rsid w:val="00D42329"/>
    <w:rsid w:val="00D56804"/>
    <w:rsid w:val="00D9235D"/>
    <w:rsid w:val="00D9780E"/>
    <w:rsid w:val="00DA45CC"/>
    <w:rsid w:val="00DD3BB3"/>
    <w:rsid w:val="00DD55EE"/>
    <w:rsid w:val="00DF5ECC"/>
    <w:rsid w:val="00E26F0A"/>
    <w:rsid w:val="00E55BD2"/>
    <w:rsid w:val="00E75CB8"/>
    <w:rsid w:val="00E84A28"/>
    <w:rsid w:val="00EA2288"/>
    <w:rsid w:val="00ED1E98"/>
    <w:rsid w:val="00EE0FA7"/>
    <w:rsid w:val="00EF303A"/>
    <w:rsid w:val="00EF5C52"/>
    <w:rsid w:val="00F05198"/>
    <w:rsid w:val="00F52396"/>
    <w:rsid w:val="00FA0A74"/>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yperlink" Target="https://github.com/dmbavkar/iSarcasm" TargetMode="External"/><Relationship Id="rId50" Type="http://schemas.openxmlformats.org/officeDocument/2006/relationships/hyperlink" Target="https://github.com/abushoeb/EmoTag/tree/master" TargetMode="External"/><Relationship Id="rId55" Type="http://schemas.openxmlformats.org/officeDocument/2006/relationships/hyperlink" Target="https://github.com/glnmario/emo2vec/tree/master"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3" Type="http://schemas.openxmlformats.org/officeDocument/2006/relationships/hyperlink" Target="https://github.com/aesuli/SentiWordNet" TargetMode="External"/><Relationship Id="rId58" Type="http://schemas.openxmlformats.org/officeDocument/2006/relationships/hyperlink" Target="http://www.saifmohammad.com/WebPages/AffectIntensity.ht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hyperlink" Target="https://github.com/dmbavkar/iSarcasm" TargetMode="External"/><Relationship Id="rId56" Type="http://schemas.openxmlformats.org/officeDocument/2006/relationships/hyperlink" Target="https://github.com/glnmario/emo2vec/tree/master"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kt.ijs.si/data/Emoji_sentiment_ranki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59" Type="http://schemas.openxmlformats.org/officeDocument/2006/relationships/hyperlink" Target="https://code.google.com/archive/p/word2vec/"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s://github.com/aesuli/SentiWordNe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hyperlink" Target="https://github.com/abushoeb/EmoTag/tree/master" TargetMode="External"/><Relationship Id="rId57" Type="http://schemas.openxmlformats.org/officeDocument/2006/relationships/hyperlink" Target="http://www.saifmohammad.com/WebPages/AffectIntensity.htm" TargetMode="External"/><Relationship Id="rId10" Type="http://schemas.openxmlformats.org/officeDocument/2006/relationships/footer" Target="footer2.xml"/><Relationship Id="rId31" Type="http://schemas.openxmlformats.org/officeDocument/2006/relationships/diagramData" Target="diagrams/data1.xml"/><Relationship Id="rId44" Type="http://schemas.openxmlformats.org/officeDocument/2006/relationships/diagramQuickStyle" Target="diagrams/quickStyle2.xml"/><Relationship Id="rId52" Type="http://schemas.openxmlformats.org/officeDocument/2006/relationships/hyperlink" Target="https://kt.ijs.si/data/Emoji_sentiment_ranking/" TargetMode="External"/><Relationship Id="rId60" Type="http://schemas.openxmlformats.org/officeDocument/2006/relationships/hyperlink" Target="https://code.google.com/archive/p/word2vec/" TargetMode="Externa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8540B5"/>
    <w:rsid w:val="00A8598D"/>
    <w:rsid w:val="00DA1D17"/>
    <w:rsid w:val="00E3058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Io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8787</TotalTime>
  <Pages>124</Pages>
  <Words>42242</Words>
  <Characters>240780</Characters>
  <Application>Microsoft Office Word</Application>
  <DocSecurity>0</DocSecurity>
  <Lines>2006</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34</cp:revision>
  <dcterms:created xsi:type="dcterms:W3CDTF">2023-09-13T09:15:00Z</dcterms:created>
  <dcterms:modified xsi:type="dcterms:W3CDTF">2023-09-20T21:24:00Z</dcterms:modified>
</cp:coreProperties>
</file>