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C083E4" w14:textId="77777777" w:rsidR="006B0258" w:rsidRDefault="006B0258" w:rsidP="006B0258">
      <w:pPr>
        <w:rPr>
          <w:rFonts w:ascii="Arial" w:hAnsi="Arial" w:cs="Arial"/>
          <w:sz w:val="32"/>
          <w:szCs w:val="32"/>
        </w:rPr>
      </w:pPr>
    </w:p>
    <w:p w14:paraId="41D6CA3D" w14:textId="17576488" w:rsidR="006B0258" w:rsidRDefault="00537B35" w:rsidP="006B0258">
      <w:pPr>
        <w:jc w:val="center"/>
        <w:rPr>
          <w:rFonts w:ascii="Arial" w:hAnsi="Arial" w:cs="Arial"/>
          <w:sz w:val="32"/>
          <w:szCs w:val="32"/>
        </w:rPr>
      </w:pPr>
      <w:r>
        <w:rPr>
          <w:rFonts w:ascii="Arial" w:hAnsi="Arial" w:cs="Arial"/>
          <w:sz w:val="32"/>
          <w:szCs w:val="32"/>
        </w:rPr>
        <w:t xml:space="preserve">Unlocking the Pragmatics of Emoji: Evaluation of the Integration of </w:t>
      </w:r>
      <w:r w:rsidR="007049B0">
        <w:rPr>
          <w:rFonts w:ascii="Arial" w:hAnsi="Arial" w:cs="Arial"/>
          <w:sz w:val="32"/>
          <w:szCs w:val="32"/>
        </w:rPr>
        <w:t>Pragmatic</w:t>
      </w:r>
      <w:r>
        <w:rPr>
          <w:rFonts w:ascii="Arial" w:hAnsi="Arial" w:cs="Arial"/>
          <w:sz w:val="32"/>
          <w:szCs w:val="32"/>
        </w:rPr>
        <w:t xml:space="preserve"> Markers for Sarcasm Detection</w:t>
      </w:r>
    </w:p>
    <w:p w14:paraId="68196937" w14:textId="77777777" w:rsidR="006B0258" w:rsidRDefault="006B0258" w:rsidP="006B0258">
      <w:pPr>
        <w:jc w:val="center"/>
        <w:rPr>
          <w:rFonts w:ascii="Arial" w:hAnsi="Arial" w:cs="Arial"/>
          <w:sz w:val="32"/>
          <w:szCs w:val="32"/>
        </w:rPr>
      </w:pPr>
    </w:p>
    <w:p w14:paraId="31E641C4" w14:textId="77777777" w:rsidR="006B0258" w:rsidRDefault="006B0258" w:rsidP="006B0258">
      <w:pPr>
        <w:jc w:val="center"/>
        <w:rPr>
          <w:rFonts w:ascii="Arial" w:hAnsi="Arial" w:cs="Arial"/>
          <w:sz w:val="32"/>
          <w:szCs w:val="32"/>
        </w:rPr>
      </w:pPr>
    </w:p>
    <w:p w14:paraId="6975CD6C" w14:textId="0E99D849" w:rsidR="006B0258" w:rsidRDefault="00B44A9F" w:rsidP="006B0258">
      <w:pPr>
        <w:jc w:val="center"/>
        <w:rPr>
          <w:rFonts w:ascii="Arial" w:hAnsi="Arial" w:cs="Arial"/>
          <w:sz w:val="28"/>
          <w:szCs w:val="28"/>
        </w:rPr>
      </w:pPr>
      <w:r>
        <w:rPr>
          <w:rFonts w:ascii="Arial" w:hAnsi="Arial" w:cs="Arial"/>
          <w:sz w:val="28"/>
          <w:szCs w:val="28"/>
        </w:rPr>
        <w:t>Niamh Farnham</w:t>
      </w:r>
    </w:p>
    <w:p w14:paraId="6756A48A" w14:textId="77777777" w:rsidR="006B0258" w:rsidRDefault="006B0258" w:rsidP="006B0258">
      <w:pPr>
        <w:jc w:val="center"/>
        <w:rPr>
          <w:rFonts w:ascii="Arial" w:hAnsi="Arial" w:cs="Arial"/>
          <w:sz w:val="28"/>
          <w:szCs w:val="28"/>
        </w:rPr>
      </w:pPr>
    </w:p>
    <w:p w14:paraId="01F32917" w14:textId="77777777" w:rsidR="006B0258" w:rsidRDefault="006B0258" w:rsidP="006B0258">
      <w:pPr>
        <w:jc w:val="center"/>
        <w:rPr>
          <w:rFonts w:ascii="Arial" w:hAnsi="Arial" w:cs="Arial"/>
          <w:sz w:val="28"/>
          <w:szCs w:val="28"/>
        </w:rPr>
      </w:pPr>
    </w:p>
    <w:p w14:paraId="687BFA7F" w14:textId="77777777" w:rsidR="006B0258" w:rsidRDefault="006B0258" w:rsidP="006B0258">
      <w:pPr>
        <w:jc w:val="center"/>
        <w:rPr>
          <w:rFonts w:ascii="Arial" w:hAnsi="Arial" w:cs="Arial"/>
          <w:sz w:val="28"/>
          <w:szCs w:val="28"/>
        </w:rPr>
      </w:pPr>
      <w:r>
        <w:rPr>
          <w:rFonts w:ascii="Arial" w:hAnsi="Arial" w:cs="Arial"/>
          <w:sz w:val="28"/>
          <w:szCs w:val="28"/>
        </w:rPr>
        <w:t xml:space="preserve">A Thesis Submitted in Partial Fulfilment </w:t>
      </w:r>
    </w:p>
    <w:p w14:paraId="7745BB3E" w14:textId="77777777" w:rsidR="006B0258" w:rsidRDefault="006B0258" w:rsidP="006B0258">
      <w:pPr>
        <w:jc w:val="center"/>
        <w:rPr>
          <w:rFonts w:ascii="Arial" w:hAnsi="Arial" w:cs="Arial"/>
          <w:sz w:val="28"/>
          <w:szCs w:val="28"/>
        </w:rPr>
      </w:pPr>
      <w:r>
        <w:rPr>
          <w:rFonts w:ascii="Arial" w:hAnsi="Arial" w:cs="Arial"/>
          <w:sz w:val="28"/>
          <w:szCs w:val="28"/>
        </w:rPr>
        <w:t xml:space="preserve">of the requirements for the </w:t>
      </w:r>
    </w:p>
    <w:p w14:paraId="492D39F3" w14:textId="77777777" w:rsidR="006B0258" w:rsidRDefault="006B0258" w:rsidP="006B0258">
      <w:pPr>
        <w:jc w:val="center"/>
        <w:rPr>
          <w:rFonts w:ascii="Arial" w:hAnsi="Arial" w:cs="Arial"/>
          <w:sz w:val="28"/>
          <w:szCs w:val="28"/>
        </w:rPr>
      </w:pPr>
      <w:r>
        <w:rPr>
          <w:rFonts w:ascii="Arial" w:hAnsi="Arial" w:cs="Arial"/>
          <w:sz w:val="28"/>
          <w:szCs w:val="28"/>
        </w:rPr>
        <w:t xml:space="preserve">Degree of </w:t>
      </w:r>
    </w:p>
    <w:p w14:paraId="67150601" w14:textId="77777777" w:rsidR="006B0258" w:rsidRDefault="006B0258" w:rsidP="006B0258">
      <w:pPr>
        <w:jc w:val="center"/>
        <w:rPr>
          <w:rFonts w:ascii="Arial" w:hAnsi="Arial" w:cs="Arial"/>
          <w:sz w:val="28"/>
          <w:szCs w:val="28"/>
        </w:rPr>
      </w:pPr>
      <w:r>
        <w:rPr>
          <w:rFonts w:ascii="Arial" w:hAnsi="Arial" w:cs="Arial"/>
          <w:sz w:val="28"/>
          <w:szCs w:val="28"/>
        </w:rPr>
        <w:t>Master of Science in Data Analytics</w:t>
      </w:r>
    </w:p>
    <w:p w14:paraId="2C942F54" w14:textId="77777777" w:rsidR="006B0258" w:rsidRDefault="006B0258" w:rsidP="006B0258">
      <w:pPr>
        <w:jc w:val="center"/>
        <w:rPr>
          <w:rFonts w:ascii="Arial" w:hAnsi="Arial" w:cs="Arial"/>
          <w:sz w:val="28"/>
          <w:szCs w:val="28"/>
        </w:rPr>
      </w:pPr>
    </w:p>
    <w:p w14:paraId="4BE8709F" w14:textId="77777777" w:rsidR="006B0258" w:rsidRDefault="006B0258" w:rsidP="006B0258">
      <w:pPr>
        <w:jc w:val="center"/>
        <w:rPr>
          <w:rFonts w:ascii="Arial" w:hAnsi="Arial" w:cs="Arial"/>
          <w:sz w:val="28"/>
          <w:szCs w:val="28"/>
        </w:rPr>
      </w:pPr>
    </w:p>
    <w:p w14:paraId="2F356C10" w14:textId="77777777" w:rsidR="006B0258" w:rsidRDefault="006B0258" w:rsidP="006B0258">
      <w:pPr>
        <w:rPr>
          <w:rFonts w:ascii="Arial" w:hAnsi="Arial" w:cs="Arial"/>
          <w:sz w:val="28"/>
          <w:szCs w:val="28"/>
        </w:rPr>
      </w:pPr>
    </w:p>
    <w:p w14:paraId="2F7F75A9" w14:textId="5A40FDD9" w:rsidR="006B0258" w:rsidRDefault="006B0258" w:rsidP="006B0258">
      <w:pPr>
        <w:jc w:val="center"/>
        <w:rPr>
          <w:rFonts w:ascii="Arial" w:hAnsi="Arial" w:cs="Arial"/>
          <w:sz w:val="28"/>
          <w:szCs w:val="28"/>
        </w:rPr>
      </w:pPr>
      <w:r>
        <w:rPr>
          <w:rFonts w:ascii="Arial" w:hAnsi="Arial" w:cs="Arial"/>
          <w:noProof/>
          <w:sz w:val="28"/>
          <w:szCs w:val="28"/>
        </w:rPr>
        <w:drawing>
          <wp:inline distT="0" distB="0" distL="0" distR="0" wp14:anchorId="2D737831" wp14:editId="6668B6FD">
            <wp:extent cx="3819525" cy="1323975"/>
            <wp:effectExtent l="0" t="0" r="9525" b="9525"/>
            <wp:docPr id="1144275984" name="Picture 1"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10;&#10;Description automatically generated with medium confidenc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19525" cy="1323975"/>
                    </a:xfrm>
                    <a:prstGeom prst="rect">
                      <a:avLst/>
                    </a:prstGeom>
                    <a:noFill/>
                    <a:ln>
                      <a:noFill/>
                    </a:ln>
                  </pic:spPr>
                </pic:pic>
              </a:graphicData>
            </a:graphic>
          </wp:inline>
        </w:drawing>
      </w:r>
    </w:p>
    <w:p w14:paraId="47D191B0" w14:textId="77777777" w:rsidR="006B0258" w:rsidRDefault="006B0258" w:rsidP="006B0258">
      <w:pPr>
        <w:jc w:val="center"/>
        <w:rPr>
          <w:rFonts w:ascii="Arial" w:hAnsi="Arial" w:cs="Arial"/>
          <w:sz w:val="28"/>
          <w:szCs w:val="28"/>
        </w:rPr>
      </w:pPr>
    </w:p>
    <w:p w14:paraId="4DCED6BE" w14:textId="77777777" w:rsidR="006B0258" w:rsidRDefault="006B0258" w:rsidP="006B0258">
      <w:pPr>
        <w:jc w:val="center"/>
        <w:rPr>
          <w:rFonts w:ascii="Arial" w:hAnsi="Arial" w:cs="Arial"/>
          <w:sz w:val="28"/>
          <w:szCs w:val="28"/>
        </w:rPr>
      </w:pPr>
      <w:r>
        <w:rPr>
          <w:rFonts w:ascii="Arial" w:hAnsi="Arial" w:cs="Arial"/>
          <w:sz w:val="28"/>
          <w:szCs w:val="28"/>
        </w:rPr>
        <w:t>August 2022</w:t>
      </w:r>
    </w:p>
    <w:p w14:paraId="13110DA5" w14:textId="77777777" w:rsidR="006B0258" w:rsidRDefault="006B0258" w:rsidP="006B0258">
      <w:pPr>
        <w:jc w:val="center"/>
        <w:rPr>
          <w:rFonts w:ascii="Arial" w:hAnsi="Arial" w:cs="Arial"/>
          <w:sz w:val="28"/>
          <w:szCs w:val="28"/>
        </w:rPr>
      </w:pPr>
    </w:p>
    <w:p w14:paraId="10452585" w14:textId="77777777" w:rsidR="006B0258" w:rsidRDefault="006B0258" w:rsidP="006B0258">
      <w:pPr>
        <w:jc w:val="center"/>
        <w:rPr>
          <w:rFonts w:ascii="Arial" w:hAnsi="Arial" w:cs="Arial"/>
          <w:sz w:val="28"/>
          <w:szCs w:val="28"/>
        </w:rPr>
      </w:pPr>
    </w:p>
    <w:p w14:paraId="47BD2A18" w14:textId="77777777" w:rsidR="006B0258" w:rsidRDefault="006B0258" w:rsidP="006B0258">
      <w:pPr>
        <w:jc w:val="center"/>
        <w:rPr>
          <w:rFonts w:ascii="Arial" w:hAnsi="Arial" w:cs="Arial"/>
          <w:sz w:val="28"/>
          <w:szCs w:val="28"/>
        </w:rPr>
      </w:pPr>
    </w:p>
    <w:p w14:paraId="3F04BF33" w14:textId="546F35EA" w:rsidR="006B0258" w:rsidRDefault="006B0258" w:rsidP="006B0258">
      <w:pPr>
        <w:jc w:val="center"/>
        <w:rPr>
          <w:rFonts w:ascii="Arial" w:hAnsi="Arial" w:cs="Arial"/>
          <w:sz w:val="28"/>
          <w:szCs w:val="28"/>
        </w:rPr>
      </w:pPr>
      <w:r>
        <w:rPr>
          <w:rFonts w:ascii="Arial" w:hAnsi="Arial" w:cs="Arial"/>
          <w:sz w:val="28"/>
          <w:szCs w:val="28"/>
        </w:rPr>
        <w:t xml:space="preserve">Supervisor: </w:t>
      </w:r>
      <w:r w:rsidR="00B44A9F">
        <w:rPr>
          <w:rFonts w:ascii="Arial" w:hAnsi="Arial" w:cs="Arial"/>
          <w:sz w:val="28"/>
          <w:szCs w:val="28"/>
        </w:rPr>
        <w:t>Marina Iantorno</w:t>
      </w:r>
    </w:p>
    <w:p w14:paraId="0F7F9D78" w14:textId="2D949DF6" w:rsidR="006B0258" w:rsidRDefault="006B0258" w:rsidP="006B0258">
      <w:pPr>
        <w:pStyle w:val="Heading1"/>
      </w:pPr>
    </w:p>
    <w:p w14:paraId="4076394A" w14:textId="77777777" w:rsidR="00D42329" w:rsidRDefault="00D42329" w:rsidP="006B0258">
      <w:pPr>
        <w:sectPr w:rsidR="00D42329" w:rsidSect="00D42329">
          <w:footerReference w:type="default" r:id="rId9"/>
          <w:footerReference w:type="first" r:id="rId10"/>
          <w:pgSz w:w="11906" w:h="16838"/>
          <w:pgMar w:top="1440" w:right="1440" w:bottom="1440" w:left="1440" w:header="708" w:footer="708" w:gutter="0"/>
          <w:pgNumType w:fmt="lowerRoman"/>
          <w:cols w:space="708"/>
          <w:docGrid w:linePitch="360"/>
        </w:sectPr>
      </w:pPr>
    </w:p>
    <w:p w14:paraId="5B275C5C" w14:textId="6900A9AC" w:rsidR="006B0258" w:rsidRPr="00AA4C1A" w:rsidRDefault="006B0258" w:rsidP="00AA4C1A">
      <w:pPr>
        <w:jc w:val="center"/>
        <w:rPr>
          <w:color w:val="000000" w:themeColor="text1"/>
        </w:rPr>
      </w:pPr>
      <w:bookmarkStart w:id="0" w:name="_Toc145513872"/>
      <w:r w:rsidRPr="00AA4C1A">
        <w:rPr>
          <w:color w:val="000000" w:themeColor="text1"/>
          <w:sz w:val="32"/>
          <w:szCs w:val="32"/>
        </w:rPr>
        <w:lastRenderedPageBreak/>
        <w:t>Acknowledgements</w:t>
      </w:r>
      <w:bookmarkEnd w:id="0"/>
    </w:p>
    <w:p w14:paraId="40325F27" w14:textId="77777777" w:rsidR="006B0258" w:rsidRDefault="006B0258" w:rsidP="006B0258"/>
    <w:p w14:paraId="698FEE84" w14:textId="0EBB4993" w:rsidR="006B0258" w:rsidRDefault="000F0C7D" w:rsidP="000F0C7D">
      <w:pPr>
        <w:spacing w:line="360" w:lineRule="auto"/>
        <w:jc w:val="both"/>
      </w:pPr>
      <w:r>
        <w:t xml:space="preserve">The completion of this work could not have been possible without the staff of CCT College Dublin. Our programme coordinator </w:t>
      </w:r>
      <w:proofErr w:type="spellStart"/>
      <w:r>
        <w:t>Dr.</w:t>
      </w:r>
      <w:proofErr w:type="spellEnd"/>
      <w:r>
        <w:t xml:space="preserve"> David McQuaid who has delivered engaging classes and has gone above and beyond to ensure our learning was an engaging and enjoyable experience. My supervisor Marina Iantorno provided guidance and reassurance to me throughout the course of this work also. Each of the teaching faculty, library staff also had an invaluable role to play in the learning and development which is reflected in this work. Their contributions are sincerely appreciated and gratefully acknowledged. </w:t>
      </w:r>
    </w:p>
    <w:p w14:paraId="2C7FC12F" w14:textId="64FE463A" w:rsidR="000F0C7D" w:rsidRDefault="000F0C7D" w:rsidP="000F0C7D">
      <w:pPr>
        <w:spacing w:line="360" w:lineRule="auto"/>
        <w:jc w:val="both"/>
      </w:pPr>
      <w:r>
        <w:t xml:space="preserve">I would like to extend thanks to each of my classmates who have contributed to </w:t>
      </w:r>
      <w:r w:rsidR="00886FA2">
        <w:t>ensure classes were engaging, provided an environment where we could each support each other during our learning and development and sharing in the achievements and challenges faced along the way.  You have all undoubtedly helped me reach this point, for which I am very grateful.</w:t>
      </w:r>
    </w:p>
    <w:p w14:paraId="646A2D76" w14:textId="00D5E198" w:rsidR="00886FA2" w:rsidRDefault="00886FA2" w:rsidP="000F0C7D">
      <w:pPr>
        <w:spacing w:line="360" w:lineRule="auto"/>
        <w:jc w:val="both"/>
      </w:pPr>
      <w:r>
        <w:t>Finally, I would like to acknowledge my family, friends and boyfriend who have each supported me in this process. You were all very patient when the only topic of conversation I was interested in was emojis</w:t>
      </w:r>
      <w:r>
        <w:rPr>
          <w:rFonts w:ascii="Segoe UI Emoji" w:hAnsi="Segoe UI Emoji" w:cs="Segoe UI Emoji"/>
        </w:rPr>
        <w:t xml:space="preserve">. </w:t>
      </w:r>
    </w:p>
    <w:p w14:paraId="09C25D73" w14:textId="77777777" w:rsidR="006B0258" w:rsidRDefault="006B0258" w:rsidP="006B0258"/>
    <w:p w14:paraId="71BA2706" w14:textId="77777777" w:rsidR="006B0258" w:rsidRDefault="006B0258" w:rsidP="006B0258"/>
    <w:p w14:paraId="50F248E3" w14:textId="77777777" w:rsidR="006B0258" w:rsidRDefault="006B0258" w:rsidP="006B0258"/>
    <w:p w14:paraId="18EDE80C" w14:textId="77777777" w:rsidR="006B0258" w:rsidRDefault="006B0258" w:rsidP="006B0258"/>
    <w:p w14:paraId="69F2F9A6" w14:textId="77777777" w:rsidR="006B0258" w:rsidRDefault="006B0258" w:rsidP="006B0258"/>
    <w:p w14:paraId="6AEEE53F" w14:textId="77777777" w:rsidR="006B0258" w:rsidRDefault="006B0258" w:rsidP="006B0258"/>
    <w:p w14:paraId="766C606D" w14:textId="77777777" w:rsidR="006B0258" w:rsidRDefault="006B0258" w:rsidP="006B0258"/>
    <w:p w14:paraId="6E01244A" w14:textId="77777777" w:rsidR="006B0258" w:rsidRDefault="006B0258" w:rsidP="006B0258"/>
    <w:p w14:paraId="14A60B81" w14:textId="77777777" w:rsidR="006B0258" w:rsidRDefault="006B0258" w:rsidP="006B0258"/>
    <w:p w14:paraId="392AFD9D" w14:textId="77777777" w:rsidR="006B0258" w:rsidRDefault="006B0258" w:rsidP="006B0258"/>
    <w:p w14:paraId="3EFB55E3" w14:textId="77777777" w:rsidR="006B0258" w:rsidRDefault="006B0258" w:rsidP="006B0258"/>
    <w:p w14:paraId="59302747" w14:textId="77777777" w:rsidR="006B0258" w:rsidRDefault="006B0258" w:rsidP="006B0258"/>
    <w:p w14:paraId="1E72E265" w14:textId="77777777" w:rsidR="006B0258" w:rsidRDefault="006B0258" w:rsidP="006B0258"/>
    <w:p w14:paraId="6CC51602" w14:textId="77777777" w:rsidR="006B0258" w:rsidRDefault="006B0258" w:rsidP="006B0258"/>
    <w:p w14:paraId="722E905F" w14:textId="77777777" w:rsidR="006B0258" w:rsidRDefault="006B0258" w:rsidP="006B0258"/>
    <w:sdt>
      <w:sdtPr>
        <w:rPr>
          <w:rFonts w:asciiTheme="minorHAnsi" w:eastAsiaTheme="minorHAnsi" w:hAnsiTheme="minorHAnsi" w:cstheme="minorBidi"/>
          <w:color w:val="auto"/>
          <w:sz w:val="22"/>
          <w:szCs w:val="22"/>
          <w:lang w:val="en-IE"/>
        </w:rPr>
        <w:id w:val="60222588"/>
        <w:docPartObj>
          <w:docPartGallery w:val="Table of Contents"/>
          <w:docPartUnique/>
        </w:docPartObj>
      </w:sdtPr>
      <w:sdtEndPr>
        <w:rPr>
          <w:b/>
          <w:bCs/>
          <w:noProof/>
        </w:rPr>
      </w:sdtEndPr>
      <w:sdtContent>
        <w:p w14:paraId="3FE620E6" w14:textId="7C99CBD0" w:rsidR="00886FA2" w:rsidRPr="004E7B4A" w:rsidRDefault="00886FA2" w:rsidP="004E7B4A">
          <w:pPr>
            <w:pStyle w:val="TOCHeading"/>
            <w:spacing w:line="360" w:lineRule="auto"/>
            <w:rPr>
              <w:rFonts w:asciiTheme="minorHAnsi" w:hAnsiTheme="minorHAnsi" w:cstheme="minorHAnsi"/>
              <w:color w:val="auto"/>
            </w:rPr>
          </w:pPr>
          <w:r w:rsidRPr="004E7B4A">
            <w:rPr>
              <w:rFonts w:asciiTheme="minorHAnsi" w:hAnsiTheme="minorHAnsi" w:cstheme="minorHAnsi"/>
              <w:color w:val="auto"/>
            </w:rPr>
            <w:t>Table Of Contents</w:t>
          </w:r>
        </w:p>
        <w:p w14:paraId="154AFA05" w14:textId="4542964C" w:rsidR="00FB435F" w:rsidRDefault="00886FA2" w:rsidP="00FB435F">
          <w:pPr>
            <w:pStyle w:val="TOC1"/>
            <w:tabs>
              <w:tab w:val="right" w:leader="dot" w:pos="9016"/>
            </w:tabs>
            <w:spacing w:line="360" w:lineRule="auto"/>
            <w:rPr>
              <w:rFonts w:eastAsiaTheme="minorEastAsia" w:cstheme="minorBidi"/>
              <w:b w:val="0"/>
              <w:bCs w:val="0"/>
              <w:noProof/>
              <w:kern w:val="2"/>
              <w:sz w:val="22"/>
              <w:szCs w:val="22"/>
              <w:lang w:eastAsia="en-IE"/>
              <w14:ligatures w14:val="standardContextual"/>
            </w:rPr>
          </w:pPr>
          <w:r>
            <w:fldChar w:fldCharType="begin"/>
          </w:r>
          <w:r>
            <w:instrText xml:space="preserve"> TOC \o "1-3" \h \z \u </w:instrText>
          </w:r>
          <w:r>
            <w:fldChar w:fldCharType="separate"/>
          </w:r>
          <w:hyperlink w:anchor="_Toc145513872" w:history="1">
            <w:r w:rsidR="00FB435F" w:rsidRPr="004C196F">
              <w:rPr>
                <w:rStyle w:val="Hyperlink"/>
                <w:noProof/>
              </w:rPr>
              <w:t>Acknowledgements</w:t>
            </w:r>
            <w:r w:rsidR="00FB435F">
              <w:rPr>
                <w:noProof/>
                <w:webHidden/>
              </w:rPr>
              <w:tab/>
            </w:r>
            <w:r w:rsidR="00FB435F">
              <w:rPr>
                <w:noProof/>
                <w:webHidden/>
              </w:rPr>
              <w:fldChar w:fldCharType="begin"/>
            </w:r>
            <w:r w:rsidR="00FB435F">
              <w:rPr>
                <w:noProof/>
                <w:webHidden/>
              </w:rPr>
              <w:instrText xml:space="preserve"> PAGEREF _Toc145513872 \h </w:instrText>
            </w:r>
            <w:r w:rsidR="00FB435F">
              <w:rPr>
                <w:noProof/>
                <w:webHidden/>
              </w:rPr>
            </w:r>
            <w:r w:rsidR="00FB435F">
              <w:rPr>
                <w:noProof/>
                <w:webHidden/>
              </w:rPr>
              <w:fldChar w:fldCharType="separate"/>
            </w:r>
            <w:r w:rsidR="00D42329">
              <w:rPr>
                <w:noProof/>
                <w:webHidden/>
              </w:rPr>
              <w:t>i</w:t>
            </w:r>
            <w:r w:rsidR="00FB435F">
              <w:rPr>
                <w:noProof/>
                <w:webHidden/>
              </w:rPr>
              <w:fldChar w:fldCharType="end"/>
            </w:r>
          </w:hyperlink>
        </w:p>
        <w:p w14:paraId="786660A3" w14:textId="71DFB5AD" w:rsidR="00FB435F" w:rsidRDefault="00000000" w:rsidP="00FB435F">
          <w:pPr>
            <w:pStyle w:val="TOC1"/>
            <w:tabs>
              <w:tab w:val="right" w:leader="dot" w:pos="9016"/>
            </w:tabs>
            <w:spacing w:line="360" w:lineRule="auto"/>
            <w:rPr>
              <w:rFonts w:eastAsiaTheme="minorEastAsia" w:cstheme="minorBidi"/>
              <w:b w:val="0"/>
              <w:bCs w:val="0"/>
              <w:noProof/>
              <w:kern w:val="2"/>
              <w:sz w:val="22"/>
              <w:szCs w:val="22"/>
              <w:lang w:eastAsia="en-IE"/>
              <w14:ligatures w14:val="standardContextual"/>
            </w:rPr>
          </w:pPr>
          <w:hyperlink w:anchor="_Toc145513873" w:history="1">
            <w:r w:rsidR="00FB435F" w:rsidRPr="004C196F">
              <w:rPr>
                <w:rStyle w:val="Hyperlink"/>
                <w:noProof/>
              </w:rPr>
              <w:t>1 Abstract</w:t>
            </w:r>
            <w:r w:rsidR="00FB435F">
              <w:rPr>
                <w:noProof/>
                <w:webHidden/>
              </w:rPr>
              <w:tab/>
            </w:r>
            <w:r w:rsidR="00FB435F">
              <w:rPr>
                <w:noProof/>
                <w:webHidden/>
              </w:rPr>
              <w:fldChar w:fldCharType="begin"/>
            </w:r>
            <w:r w:rsidR="00FB435F">
              <w:rPr>
                <w:noProof/>
                <w:webHidden/>
              </w:rPr>
              <w:instrText xml:space="preserve"> PAGEREF _Toc145513873 \h </w:instrText>
            </w:r>
            <w:r w:rsidR="00FB435F">
              <w:rPr>
                <w:noProof/>
                <w:webHidden/>
              </w:rPr>
            </w:r>
            <w:r w:rsidR="00FB435F">
              <w:rPr>
                <w:noProof/>
                <w:webHidden/>
              </w:rPr>
              <w:fldChar w:fldCharType="separate"/>
            </w:r>
            <w:r w:rsidR="00D42329">
              <w:rPr>
                <w:noProof/>
                <w:webHidden/>
              </w:rPr>
              <w:t>xi</w:t>
            </w:r>
            <w:r w:rsidR="00FB435F">
              <w:rPr>
                <w:noProof/>
                <w:webHidden/>
              </w:rPr>
              <w:fldChar w:fldCharType="end"/>
            </w:r>
          </w:hyperlink>
        </w:p>
        <w:p w14:paraId="0A9650B8" w14:textId="4797DF34" w:rsidR="00FB435F" w:rsidRDefault="00000000" w:rsidP="00FB435F">
          <w:pPr>
            <w:pStyle w:val="TOC1"/>
            <w:tabs>
              <w:tab w:val="right" w:leader="dot" w:pos="9016"/>
            </w:tabs>
            <w:spacing w:line="360" w:lineRule="auto"/>
            <w:rPr>
              <w:rFonts w:eastAsiaTheme="minorEastAsia" w:cstheme="minorBidi"/>
              <w:b w:val="0"/>
              <w:bCs w:val="0"/>
              <w:noProof/>
              <w:kern w:val="2"/>
              <w:sz w:val="22"/>
              <w:szCs w:val="22"/>
              <w:lang w:eastAsia="en-IE"/>
              <w14:ligatures w14:val="standardContextual"/>
            </w:rPr>
          </w:pPr>
          <w:hyperlink w:anchor="_Toc145513874" w:history="1">
            <w:r w:rsidR="00FB435F" w:rsidRPr="004C196F">
              <w:rPr>
                <w:rStyle w:val="Hyperlink"/>
                <w:noProof/>
              </w:rPr>
              <w:t>2 Introduction</w:t>
            </w:r>
            <w:r w:rsidR="00FB435F">
              <w:rPr>
                <w:noProof/>
                <w:webHidden/>
              </w:rPr>
              <w:tab/>
            </w:r>
            <w:r w:rsidR="00FB435F">
              <w:rPr>
                <w:noProof/>
                <w:webHidden/>
              </w:rPr>
              <w:fldChar w:fldCharType="begin"/>
            </w:r>
            <w:r w:rsidR="00FB435F">
              <w:rPr>
                <w:noProof/>
                <w:webHidden/>
              </w:rPr>
              <w:instrText xml:space="preserve"> PAGEREF _Toc145513874 \h </w:instrText>
            </w:r>
            <w:r w:rsidR="00FB435F">
              <w:rPr>
                <w:noProof/>
                <w:webHidden/>
              </w:rPr>
            </w:r>
            <w:r w:rsidR="00FB435F">
              <w:rPr>
                <w:noProof/>
                <w:webHidden/>
              </w:rPr>
              <w:fldChar w:fldCharType="separate"/>
            </w:r>
            <w:r w:rsidR="00D42329">
              <w:rPr>
                <w:noProof/>
                <w:webHidden/>
              </w:rPr>
              <w:t>xii</w:t>
            </w:r>
            <w:r w:rsidR="00FB435F">
              <w:rPr>
                <w:noProof/>
                <w:webHidden/>
              </w:rPr>
              <w:fldChar w:fldCharType="end"/>
            </w:r>
          </w:hyperlink>
        </w:p>
        <w:p w14:paraId="43A34DED" w14:textId="4F554864" w:rsidR="00FB435F" w:rsidRDefault="00000000" w:rsidP="00FB435F">
          <w:pPr>
            <w:pStyle w:val="TOC1"/>
            <w:tabs>
              <w:tab w:val="right" w:leader="dot" w:pos="9016"/>
            </w:tabs>
            <w:spacing w:line="360" w:lineRule="auto"/>
            <w:rPr>
              <w:rFonts w:eastAsiaTheme="minorEastAsia" w:cstheme="minorBidi"/>
              <w:b w:val="0"/>
              <w:bCs w:val="0"/>
              <w:noProof/>
              <w:kern w:val="2"/>
              <w:sz w:val="22"/>
              <w:szCs w:val="22"/>
              <w:lang w:eastAsia="en-IE"/>
              <w14:ligatures w14:val="standardContextual"/>
            </w:rPr>
          </w:pPr>
          <w:hyperlink w:anchor="_Toc145513875" w:history="1">
            <w:r w:rsidR="00FB435F" w:rsidRPr="004C196F">
              <w:rPr>
                <w:rStyle w:val="Hyperlink"/>
                <w:noProof/>
              </w:rPr>
              <w:t>3 Research Problem and Statement of Objectives</w:t>
            </w:r>
            <w:r w:rsidR="00FB435F">
              <w:rPr>
                <w:noProof/>
                <w:webHidden/>
              </w:rPr>
              <w:tab/>
            </w:r>
            <w:r w:rsidR="00FB435F">
              <w:rPr>
                <w:noProof/>
                <w:webHidden/>
              </w:rPr>
              <w:fldChar w:fldCharType="begin"/>
            </w:r>
            <w:r w:rsidR="00FB435F">
              <w:rPr>
                <w:noProof/>
                <w:webHidden/>
              </w:rPr>
              <w:instrText xml:space="preserve"> PAGEREF _Toc145513875 \h </w:instrText>
            </w:r>
            <w:r w:rsidR="00FB435F">
              <w:rPr>
                <w:noProof/>
                <w:webHidden/>
              </w:rPr>
            </w:r>
            <w:r w:rsidR="00FB435F">
              <w:rPr>
                <w:noProof/>
                <w:webHidden/>
              </w:rPr>
              <w:fldChar w:fldCharType="separate"/>
            </w:r>
            <w:r w:rsidR="00D42329">
              <w:rPr>
                <w:noProof/>
                <w:webHidden/>
              </w:rPr>
              <w:t>1</w:t>
            </w:r>
            <w:r w:rsidR="00FB435F">
              <w:rPr>
                <w:noProof/>
                <w:webHidden/>
              </w:rPr>
              <w:fldChar w:fldCharType="end"/>
            </w:r>
          </w:hyperlink>
        </w:p>
        <w:p w14:paraId="6AF167F1" w14:textId="7C68D696"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76" w:history="1">
            <w:r w:rsidR="00FB435F" w:rsidRPr="004C196F">
              <w:rPr>
                <w:rStyle w:val="Hyperlink"/>
                <w:noProof/>
              </w:rPr>
              <w:t>3.1 Problem Statement</w:t>
            </w:r>
            <w:r w:rsidR="00FB435F">
              <w:rPr>
                <w:noProof/>
                <w:webHidden/>
              </w:rPr>
              <w:tab/>
            </w:r>
            <w:r w:rsidR="00FB435F">
              <w:rPr>
                <w:noProof/>
                <w:webHidden/>
              </w:rPr>
              <w:fldChar w:fldCharType="begin"/>
            </w:r>
            <w:r w:rsidR="00FB435F">
              <w:rPr>
                <w:noProof/>
                <w:webHidden/>
              </w:rPr>
              <w:instrText xml:space="preserve"> PAGEREF _Toc145513876 \h </w:instrText>
            </w:r>
            <w:r w:rsidR="00FB435F">
              <w:rPr>
                <w:noProof/>
                <w:webHidden/>
              </w:rPr>
            </w:r>
            <w:r w:rsidR="00FB435F">
              <w:rPr>
                <w:noProof/>
                <w:webHidden/>
              </w:rPr>
              <w:fldChar w:fldCharType="separate"/>
            </w:r>
            <w:r w:rsidR="00D42329">
              <w:rPr>
                <w:noProof/>
                <w:webHidden/>
              </w:rPr>
              <w:t>1</w:t>
            </w:r>
            <w:r w:rsidR="00FB435F">
              <w:rPr>
                <w:noProof/>
                <w:webHidden/>
              </w:rPr>
              <w:fldChar w:fldCharType="end"/>
            </w:r>
          </w:hyperlink>
        </w:p>
        <w:p w14:paraId="4A2D8981" w14:textId="7208768B"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77" w:history="1">
            <w:r w:rsidR="00FB435F" w:rsidRPr="004C196F">
              <w:rPr>
                <w:rStyle w:val="Hyperlink"/>
                <w:noProof/>
              </w:rPr>
              <w:t>3.2 Problem Definition</w:t>
            </w:r>
            <w:r w:rsidR="00FB435F">
              <w:rPr>
                <w:noProof/>
                <w:webHidden/>
              </w:rPr>
              <w:tab/>
            </w:r>
            <w:r w:rsidR="00FB435F">
              <w:rPr>
                <w:noProof/>
                <w:webHidden/>
              </w:rPr>
              <w:fldChar w:fldCharType="begin"/>
            </w:r>
            <w:r w:rsidR="00FB435F">
              <w:rPr>
                <w:noProof/>
                <w:webHidden/>
              </w:rPr>
              <w:instrText xml:space="preserve"> PAGEREF _Toc145513877 \h </w:instrText>
            </w:r>
            <w:r w:rsidR="00FB435F">
              <w:rPr>
                <w:noProof/>
                <w:webHidden/>
              </w:rPr>
            </w:r>
            <w:r w:rsidR="00FB435F">
              <w:rPr>
                <w:noProof/>
                <w:webHidden/>
              </w:rPr>
              <w:fldChar w:fldCharType="separate"/>
            </w:r>
            <w:r w:rsidR="00D42329">
              <w:rPr>
                <w:noProof/>
                <w:webHidden/>
              </w:rPr>
              <w:t>1</w:t>
            </w:r>
            <w:r w:rsidR="00FB435F">
              <w:rPr>
                <w:noProof/>
                <w:webHidden/>
              </w:rPr>
              <w:fldChar w:fldCharType="end"/>
            </w:r>
          </w:hyperlink>
        </w:p>
        <w:p w14:paraId="5000E491" w14:textId="5B7ACA0E"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78" w:history="1">
            <w:r w:rsidR="00FB435F" w:rsidRPr="004C196F">
              <w:rPr>
                <w:rStyle w:val="Hyperlink"/>
                <w:noProof/>
              </w:rPr>
              <w:t>3.3 Research Objectives</w:t>
            </w:r>
            <w:r w:rsidR="00FB435F">
              <w:rPr>
                <w:noProof/>
                <w:webHidden/>
              </w:rPr>
              <w:tab/>
            </w:r>
            <w:r w:rsidR="00FB435F">
              <w:rPr>
                <w:noProof/>
                <w:webHidden/>
              </w:rPr>
              <w:fldChar w:fldCharType="begin"/>
            </w:r>
            <w:r w:rsidR="00FB435F">
              <w:rPr>
                <w:noProof/>
                <w:webHidden/>
              </w:rPr>
              <w:instrText xml:space="preserve"> PAGEREF _Toc145513878 \h </w:instrText>
            </w:r>
            <w:r w:rsidR="00FB435F">
              <w:rPr>
                <w:noProof/>
                <w:webHidden/>
              </w:rPr>
            </w:r>
            <w:r w:rsidR="00FB435F">
              <w:rPr>
                <w:noProof/>
                <w:webHidden/>
              </w:rPr>
              <w:fldChar w:fldCharType="separate"/>
            </w:r>
            <w:r w:rsidR="00D42329">
              <w:rPr>
                <w:noProof/>
                <w:webHidden/>
              </w:rPr>
              <w:t>2</w:t>
            </w:r>
            <w:r w:rsidR="00FB435F">
              <w:rPr>
                <w:noProof/>
                <w:webHidden/>
              </w:rPr>
              <w:fldChar w:fldCharType="end"/>
            </w:r>
          </w:hyperlink>
        </w:p>
        <w:p w14:paraId="4D4D6C30" w14:textId="3199A2FA"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79" w:history="1">
            <w:r w:rsidR="00FB435F" w:rsidRPr="004C196F">
              <w:rPr>
                <w:rStyle w:val="Hyperlink"/>
                <w:noProof/>
              </w:rPr>
              <w:t>3.4 Delimitation</w:t>
            </w:r>
            <w:r w:rsidR="00FB435F">
              <w:rPr>
                <w:noProof/>
                <w:webHidden/>
              </w:rPr>
              <w:tab/>
            </w:r>
            <w:r w:rsidR="00FB435F">
              <w:rPr>
                <w:noProof/>
                <w:webHidden/>
              </w:rPr>
              <w:fldChar w:fldCharType="begin"/>
            </w:r>
            <w:r w:rsidR="00FB435F">
              <w:rPr>
                <w:noProof/>
                <w:webHidden/>
              </w:rPr>
              <w:instrText xml:space="preserve"> PAGEREF _Toc145513879 \h </w:instrText>
            </w:r>
            <w:r w:rsidR="00FB435F">
              <w:rPr>
                <w:noProof/>
                <w:webHidden/>
              </w:rPr>
            </w:r>
            <w:r w:rsidR="00FB435F">
              <w:rPr>
                <w:noProof/>
                <w:webHidden/>
              </w:rPr>
              <w:fldChar w:fldCharType="separate"/>
            </w:r>
            <w:r w:rsidR="00D42329">
              <w:rPr>
                <w:noProof/>
                <w:webHidden/>
              </w:rPr>
              <w:t>2</w:t>
            </w:r>
            <w:r w:rsidR="00FB435F">
              <w:rPr>
                <w:noProof/>
                <w:webHidden/>
              </w:rPr>
              <w:fldChar w:fldCharType="end"/>
            </w:r>
          </w:hyperlink>
        </w:p>
        <w:p w14:paraId="2E3C3B4A" w14:textId="410C973D" w:rsidR="00FB435F" w:rsidRDefault="00000000" w:rsidP="00FB435F">
          <w:pPr>
            <w:pStyle w:val="TOC1"/>
            <w:tabs>
              <w:tab w:val="right" w:leader="dot" w:pos="9016"/>
            </w:tabs>
            <w:spacing w:line="360" w:lineRule="auto"/>
            <w:rPr>
              <w:rFonts w:eastAsiaTheme="minorEastAsia" w:cstheme="minorBidi"/>
              <w:b w:val="0"/>
              <w:bCs w:val="0"/>
              <w:noProof/>
              <w:kern w:val="2"/>
              <w:sz w:val="22"/>
              <w:szCs w:val="22"/>
              <w:lang w:eastAsia="en-IE"/>
              <w14:ligatures w14:val="standardContextual"/>
            </w:rPr>
          </w:pPr>
          <w:hyperlink w:anchor="_Toc145513880" w:history="1">
            <w:r w:rsidR="00FB435F" w:rsidRPr="004C196F">
              <w:rPr>
                <w:rStyle w:val="Hyperlink"/>
                <w:noProof/>
              </w:rPr>
              <w:t>4 Literature Review</w:t>
            </w:r>
            <w:r w:rsidR="00FB435F">
              <w:rPr>
                <w:noProof/>
                <w:webHidden/>
              </w:rPr>
              <w:tab/>
            </w:r>
            <w:r w:rsidR="00FB435F">
              <w:rPr>
                <w:noProof/>
                <w:webHidden/>
              </w:rPr>
              <w:fldChar w:fldCharType="begin"/>
            </w:r>
            <w:r w:rsidR="00FB435F">
              <w:rPr>
                <w:noProof/>
                <w:webHidden/>
              </w:rPr>
              <w:instrText xml:space="preserve"> PAGEREF _Toc145513880 \h </w:instrText>
            </w:r>
            <w:r w:rsidR="00FB435F">
              <w:rPr>
                <w:noProof/>
                <w:webHidden/>
              </w:rPr>
            </w:r>
            <w:r w:rsidR="00FB435F">
              <w:rPr>
                <w:noProof/>
                <w:webHidden/>
              </w:rPr>
              <w:fldChar w:fldCharType="separate"/>
            </w:r>
            <w:r w:rsidR="00D42329">
              <w:rPr>
                <w:noProof/>
                <w:webHidden/>
              </w:rPr>
              <w:t>3</w:t>
            </w:r>
            <w:r w:rsidR="00FB435F">
              <w:rPr>
                <w:noProof/>
                <w:webHidden/>
              </w:rPr>
              <w:fldChar w:fldCharType="end"/>
            </w:r>
          </w:hyperlink>
        </w:p>
        <w:p w14:paraId="57BB5528" w14:textId="38217D6E"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81" w:history="1">
            <w:r w:rsidR="00FB435F" w:rsidRPr="004C196F">
              <w:rPr>
                <w:rStyle w:val="Hyperlink"/>
                <w:noProof/>
              </w:rPr>
              <w:t>4.1 Theories of Emotion Classification</w:t>
            </w:r>
            <w:r w:rsidR="00FB435F">
              <w:rPr>
                <w:noProof/>
                <w:webHidden/>
              </w:rPr>
              <w:tab/>
            </w:r>
            <w:r w:rsidR="00FB435F">
              <w:rPr>
                <w:noProof/>
                <w:webHidden/>
              </w:rPr>
              <w:fldChar w:fldCharType="begin"/>
            </w:r>
            <w:r w:rsidR="00FB435F">
              <w:rPr>
                <w:noProof/>
                <w:webHidden/>
              </w:rPr>
              <w:instrText xml:space="preserve"> PAGEREF _Toc145513881 \h </w:instrText>
            </w:r>
            <w:r w:rsidR="00FB435F">
              <w:rPr>
                <w:noProof/>
                <w:webHidden/>
              </w:rPr>
            </w:r>
            <w:r w:rsidR="00FB435F">
              <w:rPr>
                <w:noProof/>
                <w:webHidden/>
              </w:rPr>
              <w:fldChar w:fldCharType="separate"/>
            </w:r>
            <w:r w:rsidR="00D42329">
              <w:rPr>
                <w:noProof/>
                <w:webHidden/>
              </w:rPr>
              <w:t>3</w:t>
            </w:r>
            <w:r w:rsidR="00FB435F">
              <w:rPr>
                <w:noProof/>
                <w:webHidden/>
              </w:rPr>
              <w:fldChar w:fldCharType="end"/>
            </w:r>
          </w:hyperlink>
        </w:p>
        <w:p w14:paraId="48BEC01D" w14:textId="193E76B6"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82" w:history="1">
            <w:r w:rsidR="00FB435F" w:rsidRPr="004C196F">
              <w:rPr>
                <w:rStyle w:val="Hyperlink"/>
                <w:noProof/>
              </w:rPr>
              <w:t>4.1.1 Basic Theory</w:t>
            </w:r>
            <w:r w:rsidR="00FB435F">
              <w:rPr>
                <w:noProof/>
                <w:webHidden/>
              </w:rPr>
              <w:tab/>
            </w:r>
            <w:r w:rsidR="00FB435F">
              <w:rPr>
                <w:noProof/>
                <w:webHidden/>
              </w:rPr>
              <w:fldChar w:fldCharType="begin"/>
            </w:r>
            <w:r w:rsidR="00FB435F">
              <w:rPr>
                <w:noProof/>
                <w:webHidden/>
              </w:rPr>
              <w:instrText xml:space="preserve"> PAGEREF _Toc145513882 \h </w:instrText>
            </w:r>
            <w:r w:rsidR="00FB435F">
              <w:rPr>
                <w:noProof/>
                <w:webHidden/>
              </w:rPr>
            </w:r>
            <w:r w:rsidR="00FB435F">
              <w:rPr>
                <w:noProof/>
                <w:webHidden/>
              </w:rPr>
              <w:fldChar w:fldCharType="separate"/>
            </w:r>
            <w:r w:rsidR="00D42329">
              <w:rPr>
                <w:noProof/>
                <w:webHidden/>
              </w:rPr>
              <w:t>3</w:t>
            </w:r>
            <w:r w:rsidR="00FB435F">
              <w:rPr>
                <w:noProof/>
                <w:webHidden/>
              </w:rPr>
              <w:fldChar w:fldCharType="end"/>
            </w:r>
          </w:hyperlink>
        </w:p>
        <w:p w14:paraId="58DCF78B" w14:textId="6E5DC03D"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83" w:history="1">
            <w:r w:rsidR="00FB435F" w:rsidRPr="004C196F">
              <w:rPr>
                <w:rStyle w:val="Hyperlink"/>
                <w:noProof/>
              </w:rPr>
              <w:t>4.1.2 Dimensional theory</w:t>
            </w:r>
            <w:r w:rsidR="00FB435F">
              <w:rPr>
                <w:noProof/>
                <w:webHidden/>
              </w:rPr>
              <w:tab/>
            </w:r>
            <w:r w:rsidR="00FB435F">
              <w:rPr>
                <w:noProof/>
                <w:webHidden/>
              </w:rPr>
              <w:fldChar w:fldCharType="begin"/>
            </w:r>
            <w:r w:rsidR="00FB435F">
              <w:rPr>
                <w:noProof/>
                <w:webHidden/>
              </w:rPr>
              <w:instrText xml:space="preserve"> PAGEREF _Toc145513883 \h </w:instrText>
            </w:r>
            <w:r w:rsidR="00FB435F">
              <w:rPr>
                <w:noProof/>
                <w:webHidden/>
              </w:rPr>
            </w:r>
            <w:r w:rsidR="00FB435F">
              <w:rPr>
                <w:noProof/>
                <w:webHidden/>
              </w:rPr>
              <w:fldChar w:fldCharType="separate"/>
            </w:r>
            <w:r w:rsidR="00D42329">
              <w:rPr>
                <w:noProof/>
                <w:webHidden/>
              </w:rPr>
              <w:t>4</w:t>
            </w:r>
            <w:r w:rsidR="00FB435F">
              <w:rPr>
                <w:noProof/>
                <w:webHidden/>
              </w:rPr>
              <w:fldChar w:fldCharType="end"/>
            </w:r>
          </w:hyperlink>
        </w:p>
        <w:p w14:paraId="301175A0" w14:textId="5A1E44EE"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84" w:history="1">
            <w:r w:rsidR="00FB435F" w:rsidRPr="004C196F">
              <w:rPr>
                <w:rStyle w:val="Hyperlink"/>
                <w:noProof/>
              </w:rPr>
              <w:t>4.2 Application of Emotion Theory in Data Analytics</w:t>
            </w:r>
            <w:r w:rsidR="00FB435F">
              <w:rPr>
                <w:noProof/>
                <w:webHidden/>
              </w:rPr>
              <w:tab/>
            </w:r>
            <w:r w:rsidR="00FB435F">
              <w:rPr>
                <w:noProof/>
                <w:webHidden/>
              </w:rPr>
              <w:fldChar w:fldCharType="begin"/>
            </w:r>
            <w:r w:rsidR="00FB435F">
              <w:rPr>
                <w:noProof/>
                <w:webHidden/>
              </w:rPr>
              <w:instrText xml:space="preserve"> PAGEREF _Toc145513884 \h </w:instrText>
            </w:r>
            <w:r w:rsidR="00FB435F">
              <w:rPr>
                <w:noProof/>
                <w:webHidden/>
              </w:rPr>
            </w:r>
            <w:r w:rsidR="00FB435F">
              <w:rPr>
                <w:noProof/>
                <w:webHidden/>
              </w:rPr>
              <w:fldChar w:fldCharType="separate"/>
            </w:r>
            <w:r w:rsidR="00D42329">
              <w:rPr>
                <w:noProof/>
                <w:webHidden/>
              </w:rPr>
              <w:t>5</w:t>
            </w:r>
            <w:r w:rsidR="00FB435F">
              <w:rPr>
                <w:noProof/>
                <w:webHidden/>
              </w:rPr>
              <w:fldChar w:fldCharType="end"/>
            </w:r>
          </w:hyperlink>
        </w:p>
        <w:p w14:paraId="28DA44B5" w14:textId="154E13C8"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85" w:history="1">
            <w:r w:rsidR="00FB435F" w:rsidRPr="004C196F">
              <w:rPr>
                <w:rStyle w:val="Hyperlink"/>
                <w:noProof/>
              </w:rPr>
              <w:t>4.2.1 Basic Theory</w:t>
            </w:r>
            <w:r w:rsidR="00FB435F">
              <w:rPr>
                <w:noProof/>
                <w:webHidden/>
              </w:rPr>
              <w:tab/>
            </w:r>
            <w:r w:rsidR="00FB435F">
              <w:rPr>
                <w:noProof/>
                <w:webHidden/>
              </w:rPr>
              <w:fldChar w:fldCharType="begin"/>
            </w:r>
            <w:r w:rsidR="00FB435F">
              <w:rPr>
                <w:noProof/>
                <w:webHidden/>
              </w:rPr>
              <w:instrText xml:space="preserve"> PAGEREF _Toc145513885 \h </w:instrText>
            </w:r>
            <w:r w:rsidR="00FB435F">
              <w:rPr>
                <w:noProof/>
                <w:webHidden/>
              </w:rPr>
            </w:r>
            <w:r w:rsidR="00FB435F">
              <w:rPr>
                <w:noProof/>
                <w:webHidden/>
              </w:rPr>
              <w:fldChar w:fldCharType="separate"/>
            </w:r>
            <w:r w:rsidR="00D42329">
              <w:rPr>
                <w:noProof/>
                <w:webHidden/>
              </w:rPr>
              <w:t>5</w:t>
            </w:r>
            <w:r w:rsidR="00FB435F">
              <w:rPr>
                <w:noProof/>
                <w:webHidden/>
              </w:rPr>
              <w:fldChar w:fldCharType="end"/>
            </w:r>
          </w:hyperlink>
        </w:p>
        <w:p w14:paraId="588A9577" w14:textId="66D67C42"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86" w:history="1">
            <w:r w:rsidR="00FB435F" w:rsidRPr="004C196F">
              <w:rPr>
                <w:rStyle w:val="Hyperlink"/>
                <w:noProof/>
              </w:rPr>
              <w:t>4.2.2 Dimensional Theory</w:t>
            </w:r>
            <w:r w:rsidR="00FB435F">
              <w:rPr>
                <w:noProof/>
                <w:webHidden/>
              </w:rPr>
              <w:tab/>
            </w:r>
            <w:r w:rsidR="00FB435F">
              <w:rPr>
                <w:noProof/>
                <w:webHidden/>
              </w:rPr>
              <w:fldChar w:fldCharType="begin"/>
            </w:r>
            <w:r w:rsidR="00FB435F">
              <w:rPr>
                <w:noProof/>
                <w:webHidden/>
              </w:rPr>
              <w:instrText xml:space="preserve"> PAGEREF _Toc145513886 \h </w:instrText>
            </w:r>
            <w:r w:rsidR="00FB435F">
              <w:rPr>
                <w:noProof/>
                <w:webHidden/>
              </w:rPr>
            </w:r>
            <w:r w:rsidR="00FB435F">
              <w:rPr>
                <w:noProof/>
                <w:webHidden/>
              </w:rPr>
              <w:fldChar w:fldCharType="separate"/>
            </w:r>
            <w:r w:rsidR="00D42329">
              <w:rPr>
                <w:noProof/>
                <w:webHidden/>
              </w:rPr>
              <w:t>6</w:t>
            </w:r>
            <w:r w:rsidR="00FB435F">
              <w:rPr>
                <w:noProof/>
                <w:webHidden/>
              </w:rPr>
              <w:fldChar w:fldCharType="end"/>
            </w:r>
          </w:hyperlink>
        </w:p>
        <w:p w14:paraId="5794DB88" w14:textId="77C1615D"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87" w:history="1">
            <w:r w:rsidR="00FB435F" w:rsidRPr="004C196F">
              <w:rPr>
                <w:rStyle w:val="Hyperlink"/>
                <w:noProof/>
              </w:rPr>
              <w:t>4.2.3 Comparison of Theories</w:t>
            </w:r>
            <w:r w:rsidR="00FB435F">
              <w:rPr>
                <w:noProof/>
                <w:webHidden/>
              </w:rPr>
              <w:tab/>
            </w:r>
            <w:r w:rsidR="00FB435F">
              <w:rPr>
                <w:noProof/>
                <w:webHidden/>
              </w:rPr>
              <w:fldChar w:fldCharType="begin"/>
            </w:r>
            <w:r w:rsidR="00FB435F">
              <w:rPr>
                <w:noProof/>
                <w:webHidden/>
              </w:rPr>
              <w:instrText xml:space="preserve"> PAGEREF _Toc145513887 \h </w:instrText>
            </w:r>
            <w:r w:rsidR="00FB435F">
              <w:rPr>
                <w:noProof/>
                <w:webHidden/>
              </w:rPr>
            </w:r>
            <w:r w:rsidR="00FB435F">
              <w:rPr>
                <w:noProof/>
                <w:webHidden/>
              </w:rPr>
              <w:fldChar w:fldCharType="separate"/>
            </w:r>
            <w:r w:rsidR="00D42329">
              <w:rPr>
                <w:noProof/>
                <w:webHidden/>
              </w:rPr>
              <w:t>6</w:t>
            </w:r>
            <w:r w:rsidR="00FB435F">
              <w:rPr>
                <w:noProof/>
                <w:webHidden/>
              </w:rPr>
              <w:fldChar w:fldCharType="end"/>
            </w:r>
          </w:hyperlink>
        </w:p>
        <w:p w14:paraId="04B6E06E" w14:textId="427EAD01"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88" w:history="1">
            <w:r w:rsidR="00FB435F" w:rsidRPr="004C196F">
              <w:rPr>
                <w:rStyle w:val="Hyperlink"/>
                <w:noProof/>
              </w:rPr>
              <w:t>4.3 State-Of-The-Art Text-Based Sentiment Analysis</w:t>
            </w:r>
            <w:r w:rsidR="00FB435F">
              <w:rPr>
                <w:noProof/>
                <w:webHidden/>
              </w:rPr>
              <w:tab/>
            </w:r>
            <w:r w:rsidR="00FB435F">
              <w:rPr>
                <w:noProof/>
                <w:webHidden/>
              </w:rPr>
              <w:fldChar w:fldCharType="begin"/>
            </w:r>
            <w:r w:rsidR="00FB435F">
              <w:rPr>
                <w:noProof/>
                <w:webHidden/>
              </w:rPr>
              <w:instrText xml:space="preserve"> PAGEREF _Toc145513888 \h </w:instrText>
            </w:r>
            <w:r w:rsidR="00FB435F">
              <w:rPr>
                <w:noProof/>
                <w:webHidden/>
              </w:rPr>
            </w:r>
            <w:r w:rsidR="00FB435F">
              <w:rPr>
                <w:noProof/>
                <w:webHidden/>
              </w:rPr>
              <w:fldChar w:fldCharType="separate"/>
            </w:r>
            <w:r w:rsidR="00D42329">
              <w:rPr>
                <w:noProof/>
                <w:webHidden/>
              </w:rPr>
              <w:t>7</w:t>
            </w:r>
            <w:r w:rsidR="00FB435F">
              <w:rPr>
                <w:noProof/>
                <w:webHidden/>
              </w:rPr>
              <w:fldChar w:fldCharType="end"/>
            </w:r>
          </w:hyperlink>
        </w:p>
        <w:p w14:paraId="76CC7E46" w14:textId="6D3A3927"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89" w:history="1">
            <w:r w:rsidR="00FB435F" w:rsidRPr="004C196F">
              <w:rPr>
                <w:rStyle w:val="Hyperlink"/>
                <w:noProof/>
              </w:rPr>
              <w:t>4.4 Sarcasm Detection</w:t>
            </w:r>
            <w:r w:rsidR="00FB435F">
              <w:rPr>
                <w:noProof/>
                <w:webHidden/>
              </w:rPr>
              <w:tab/>
            </w:r>
            <w:r w:rsidR="00FB435F">
              <w:rPr>
                <w:noProof/>
                <w:webHidden/>
              </w:rPr>
              <w:fldChar w:fldCharType="begin"/>
            </w:r>
            <w:r w:rsidR="00FB435F">
              <w:rPr>
                <w:noProof/>
                <w:webHidden/>
              </w:rPr>
              <w:instrText xml:space="preserve"> PAGEREF _Toc145513889 \h </w:instrText>
            </w:r>
            <w:r w:rsidR="00FB435F">
              <w:rPr>
                <w:noProof/>
                <w:webHidden/>
              </w:rPr>
            </w:r>
            <w:r w:rsidR="00FB435F">
              <w:rPr>
                <w:noProof/>
                <w:webHidden/>
              </w:rPr>
              <w:fldChar w:fldCharType="separate"/>
            </w:r>
            <w:r w:rsidR="00D42329">
              <w:rPr>
                <w:noProof/>
                <w:webHidden/>
              </w:rPr>
              <w:t>8</w:t>
            </w:r>
            <w:r w:rsidR="00FB435F">
              <w:rPr>
                <w:noProof/>
                <w:webHidden/>
              </w:rPr>
              <w:fldChar w:fldCharType="end"/>
            </w:r>
          </w:hyperlink>
        </w:p>
        <w:p w14:paraId="1E154AFA" w14:textId="481479EC"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90" w:history="1">
            <w:r w:rsidR="00FB435F" w:rsidRPr="004C196F">
              <w:rPr>
                <w:rStyle w:val="Hyperlink"/>
                <w:noProof/>
              </w:rPr>
              <w:t>4.4.1 Text-Based Sarcasm Detection</w:t>
            </w:r>
            <w:r w:rsidR="00FB435F">
              <w:rPr>
                <w:noProof/>
                <w:webHidden/>
              </w:rPr>
              <w:tab/>
            </w:r>
            <w:r w:rsidR="00FB435F">
              <w:rPr>
                <w:noProof/>
                <w:webHidden/>
              </w:rPr>
              <w:fldChar w:fldCharType="begin"/>
            </w:r>
            <w:r w:rsidR="00FB435F">
              <w:rPr>
                <w:noProof/>
                <w:webHidden/>
              </w:rPr>
              <w:instrText xml:space="preserve"> PAGEREF _Toc145513890 \h </w:instrText>
            </w:r>
            <w:r w:rsidR="00FB435F">
              <w:rPr>
                <w:noProof/>
                <w:webHidden/>
              </w:rPr>
            </w:r>
            <w:r w:rsidR="00FB435F">
              <w:rPr>
                <w:noProof/>
                <w:webHidden/>
              </w:rPr>
              <w:fldChar w:fldCharType="separate"/>
            </w:r>
            <w:r w:rsidR="00D42329">
              <w:rPr>
                <w:noProof/>
                <w:webHidden/>
              </w:rPr>
              <w:t>9</w:t>
            </w:r>
            <w:r w:rsidR="00FB435F">
              <w:rPr>
                <w:noProof/>
                <w:webHidden/>
              </w:rPr>
              <w:fldChar w:fldCharType="end"/>
            </w:r>
          </w:hyperlink>
        </w:p>
        <w:p w14:paraId="31EA22ED" w14:textId="726F194C"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91" w:history="1">
            <w:r w:rsidR="00FB435F" w:rsidRPr="004C196F">
              <w:rPr>
                <w:rStyle w:val="Hyperlink"/>
                <w:noProof/>
              </w:rPr>
              <w:t>4.4.2 Survey of Strategies for Sarcasm Detection</w:t>
            </w:r>
            <w:r w:rsidR="00FB435F">
              <w:rPr>
                <w:noProof/>
                <w:webHidden/>
              </w:rPr>
              <w:tab/>
            </w:r>
            <w:r w:rsidR="00FB435F">
              <w:rPr>
                <w:noProof/>
                <w:webHidden/>
              </w:rPr>
              <w:fldChar w:fldCharType="begin"/>
            </w:r>
            <w:r w:rsidR="00FB435F">
              <w:rPr>
                <w:noProof/>
                <w:webHidden/>
              </w:rPr>
              <w:instrText xml:space="preserve"> PAGEREF _Toc145513891 \h </w:instrText>
            </w:r>
            <w:r w:rsidR="00FB435F">
              <w:rPr>
                <w:noProof/>
                <w:webHidden/>
              </w:rPr>
            </w:r>
            <w:r w:rsidR="00FB435F">
              <w:rPr>
                <w:noProof/>
                <w:webHidden/>
              </w:rPr>
              <w:fldChar w:fldCharType="separate"/>
            </w:r>
            <w:r w:rsidR="00D42329">
              <w:rPr>
                <w:noProof/>
                <w:webHidden/>
              </w:rPr>
              <w:t>10</w:t>
            </w:r>
            <w:r w:rsidR="00FB435F">
              <w:rPr>
                <w:noProof/>
                <w:webHidden/>
              </w:rPr>
              <w:fldChar w:fldCharType="end"/>
            </w:r>
          </w:hyperlink>
        </w:p>
        <w:p w14:paraId="7E4AAA39" w14:textId="6D733C20"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92" w:history="1">
            <w:r w:rsidR="00FB435F" w:rsidRPr="004C196F">
              <w:rPr>
                <w:rStyle w:val="Hyperlink"/>
                <w:noProof/>
              </w:rPr>
              <w:t>4.5 Use of Emojis</w:t>
            </w:r>
            <w:r w:rsidR="00FB435F">
              <w:rPr>
                <w:noProof/>
                <w:webHidden/>
              </w:rPr>
              <w:tab/>
            </w:r>
            <w:r w:rsidR="00FB435F">
              <w:rPr>
                <w:noProof/>
                <w:webHidden/>
              </w:rPr>
              <w:fldChar w:fldCharType="begin"/>
            </w:r>
            <w:r w:rsidR="00FB435F">
              <w:rPr>
                <w:noProof/>
                <w:webHidden/>
              </w:rPr>
              <w:instrText xml:space="preserve"> PAGEREF _Toc145513892 \h </w:instrText>
            </w:r>
            <w:r w:rsidR="00FB435F">
              <w:rPr>
                <w:noProof/>
                <w:webHidden/>
              </w:rPr>
            </w:r>
            <w:r w:rsidR="00FB435F">
              <w:rPr>
                <w:noProof/>
                <w:webHidden/>
              </w:rPr>
              <w:fldChar w:fldCharType="separate"/>
            </w:r>
            <w:r w:rsidR="00D42329">
              <w:rPr>
                <w:noProof/>
                <w:webHidden/>
              </w:rPr>
              <w:t>14</w:t>
            </w:r>
            <w:r w:rsidR="00FB435F">
              <w:rPr>
                <w:noProof/>
                <w:webHidden/>
              </w:rPr>
              <w:fldChar w:fldCharType="end"/>
            </w:r>
          </w:hyperlink>
        </w:p>
        <w:p w14:paraId="11713B87" w14:textId="045B6377"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93" w:history="1">
            <w:r w:rsidR="00FB435F" w:rsidRPr="004C196F">
              <w:rPr>
                <w:rStyle w:val="Hyperlink"/>
                <w:noProof/>
              </w:rPr>
              <w:t>4.5.1 Emoji Sentiment Classification – Algorithmic Annotation</w:t>
            </w:r>
            <w:r w:rsidR="00FB435F">
              <w:rPr>
                <w:noProof/>
                <w:webHidden/>
              </w:rPr>
              <w:tab/>
            </w:r>
            <w:r w:rsidR="00FB435F">
              <w:rPr>
                <w:noProof/>
                <w:webHidden/>
              </w:rPr>
              <w:fldChar w:fldCharType="begin"/>
            </w:r>
            <w:r w:rsidR="00FB435F">
              <w:rPr>
                <w:noProof/>
                <w:webHidden/>
              </w:rPr>
              <w:instrText xml:space="preserve"> PAGEREF _Toc145513893 \h </w:instrText>
            </w:r>
            <w:r w:rsidR="00FB435F">
              <w:rPr>
                <w:noProof/>
                <w:webHidden/>
              </w:rPr>
            </w:r>
            <w:r w:rsidR="00FB435F">
              <w:rPr>
                <w:noProof/>
                <w:webHidden/>
              </w:rPr>
              <w:fldChar w:fldCharType="separate"/>
            </w:r>
            <w:r w:rsidR="00D42329">
              <w:rPr>
                <w:noProof/>
                <w:webHidden/>
              </w:rPr>
              <w:t>14</w:t>
            </w:r>
            <w:r w:rsidR="00FB435F">
              <w:rPr>
                <w:noProof/>
                <w:webHidden/>
              </w:rPr>
              <w:fldChar w:fldCharType="end"/>
            </w:r>
          </w:hyperlink>
        </w:p>
        <w:p w14:paraId="40057665" w14:textId="2CE98B77"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94" w:history="1">
            <w:r w:rsidR="00FB435F" w:rsidRPr="004C196F">
              <w:rPr>
                <w:rStyle w:val="Hyperlink"/>
                <w:noProof/>
              </w:rPr>
              <w:t>4.5.2 Emoji Sentiment Classification – Manual Annotation</w:t>
            </w:r>
            <w:r w:rsidR="00FB435F">
              <w:rPr>
                <w:noProof/>
                <w:webHidden/>
              </w:rPr>
              <w:tab/>
            </w:r>
            <w:r w:rsidR="00FB435F">
              <w:rPr>
                <w:noProof/>
                <w:webHidden/>
              </w:rPr>
              <w:fldChar w:fldCharType="begin"/>
            </w:r>
            <w:r w:rsidR="00FB435F">
              <w:rPr>
                <w:noProof/>
                <w:webHidden/>
              </w:rPr>
              <w:instrText xml:space="preserve"> PAGEREF _Toc145513894 \h </w:instrText>
            </w:r>
            <w:r w:rsidR="00FB435F">
              <w:rPr>
                <w:noProof/>
                <w:webHidden/>
              </w:rPr>
            </w:r>
            <w:r w:rsidR="00FB435F">
              <w:rPr>
                <w:noProof/>
                <w:webHidden/>
              </w:rPr>
              <w:fldChar w:fldCharType="separate"/>
            </w:r>
            <w:r w:rsidR="00D42329">
              <w:rPr>
                <w:noProof/>
                <w:webHidden/>
              </w:rPr>
              <w:t>15</w:t>
            </w:r>
            <w:r w:rsidR="00FB435F">
              <w:rPr>
                <w:noProof/>
                <w:webHidden/>
              </w:rPr>
              <w:fldChar w:fldCharType="end"/>
            </w:r>
          </w:hyperlink>
        </w:p>
        <w:p w14:paraId="2C9BDE0E" w14:textId="17F394B8"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95" w:history="1">
            <w:r w:rsidR="00FB435F" w:rsidRPr="004C196F">
              <w:rPr>
                <w:rStyle w:val="Hyperlink"/>
                <w:noProof/>
              </w:rPr>
              <w:t>4.6 Viability of Emojis to Improve Sarcasm Detection</w:t>
            </w:r>
            <w:r w:rsidR="00FB435F">
              <w:rPr>
                <w:noProof/>
                <w:webHidden/>
              </w:rPr>
              <w:tab/>
            </w:r>
            <w:r w:rsidR="00FB435F">
              <w:rPr>
                <w:noProof/>
                <w:webHidden/>
              </w:rPr>
              <w:fldChar w:fldCharType="begin"/>
            </w:r>
            <w:r w:rsidR="00FB435F">
              <w:rPr>
                <w:noProof/>
                <w:webHidden/>
              </w:rPr>
              <w:instrText xml:space="preserve"> PAGEREF _Toc145513895 \h </w:instrText>
            </w:r>
            <w:r w:rsidR="00FB435F">
              <w:rPr>
                <w:noProof/>
                <w:webHidden/>
              </w:rPr>
            </w:r>
            <w:r w:rsidR="00FB435F">
              <w:rPr>
                <w:noProof/>
                <w:webHidden/>
              </w:rPr>
              <w:fldChar w:fldCharType="separate"/>
            </w:r>
            <w:r w:rsidR="00D42329">
              <w:rPr>
                <w:noProof/>
                <w:webHidden/>
              </w:rPr>
              <w:t>16</w:t>
            </w:r>
            <w:r w:rsidR="00FB435F">
              <w:rPr>
                <w:noProof/>
                <w:webHidden/>
              </w:rPr>
              <w:fldChar w:fldCharType="end"/>
            </w:r>
          </w:hyperlink>
        </w:p>
        <w:p w14:paraId="72A27EFF" w14:textId="0925841C"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96" w:history="1">
            <w:r w:rsidR="00FB435F" w:rsidRPr="004C196F">
              <w:rPr>
                <w:rStyle w:val="Hyperlink"/>
                <w:noProof/>
              </w:rPr>
              <w:t>4.7 Chapter Conclusion</w:t>
            </w:r>
            <w:r w:rsidR="00FB435F">
              <w:rPr>
                <w:noProof/>
                <w:webHidden/>
              </w:rPr>
              <w:tab/>
            </w:r>
            <w:r w:rsidR="00FB435F">
              <w:rPr>
                <w:noProof/>
                <w:webHidden/>
              </w:rPr>
              <w:fldChar w:fldCharType="begin"/>
            </w:r>
            <w:r w:rsidR="00FB435F">
              <w:rPr>
                <w:noProof/>
                <w:webHidden/>
              </w:rPr>
              <w:instrText xml:space="preserve"> PAGEREF _Toc145513896 \h </w:instrText>
            </w:r>
            <w:r w:rsidR="00FB435F">
              <w:rPr>
                <w:noProof/>
                <w:webHidden/>
              </w:rPr>
            </w:r>
            <w:r w:rsidR="00FB435F">
              <w:rPr>
                <w:noProof/>
                <w:webHidden/>
              </w:rPr>
              <w:fldChar w:fldCharType="separate"/>
            </w:r>
            <w:r w:rsidR="00D42329">
              <w:rPr>
                <w:noProof/>
                <w:webHidden/>
              </w:rPr>
              <w:t>16</w:t>
            </w:r>
            <w:r w:rsidR="00FB435F">
              <w:rPr>
                <w:noProof/>
                <w:webHidden/>
              </w:rPr>
              <w:fldChar w:fldCharType="end"/>
            </w:r>
          </w:hyperlink>
        </w:p>
        <w:p w14:paraId="5EEEFA84" w14:textId="33264423" w:rsidR="00FB435F" w:rsidRDefault="00000000" w:rsidP="00FB435F">
          <w:pPr>
            <w:pStyle w:val="TOC1"/>
            <w:tabs>
              <w:tab w:val="right" w:leader="dot" w:pos="9016"/>
            </w:tabs>
            <w:spacing w:line="360" w:lineRule="auto"/>
            <w:rPr>
              <w:rFonts w:eastAsiaTheme="minorEastAsia" w:cstheme="minorBidi"/>
              <w:b w:val="0"/>
              <w:bCs w:val="0"/>
              <w:noProof/>
              <w:kern w:val="2"/>
              <w:sz w:val="22"/>
              <w:szCs w:val="22"/>
              <w:lang w:eastAsia="en-IE"/>
              <w14:ligatures w14:val="standardContextual"/>
            </w:rPr>
          </w:pPr>
          <w:hyperlink w:anchor="_Toc145513897" w:history="1">
            <w:r w:rsidR="00FB435F" w:rsidRPr="004C196F">
              <w:rPr>
                <w:rStyle w:val="Hyperlink"/>
                <w:noProof/>
              </w:rPr>
              <w:t>5 Lexical Study of Emojis</w:t>
            </w:r>
            <w:r w:rsidR="00FB435F">
              <w:rPr>
                <w:noProof/>
                <w:webHidden/>
              </w:rPr>
              <w:tab/>
            </w:r>
            <w:r w:rsidR="00FB435F">
              <w:rPr>
                <w:noProof/>
                <w:webHidden/>
              </w:rPr>
              <w:fldChar w:fldCharType="begin"/>
            </w:r>
            <w:r w:rsidR="00FB435F">
              <w:rPr>
                <w:noProof/>
                <w:webHidden/>
              </w:rPr>
              <w:instrText xml:space="preserve"> PAGEREF _Toc145513897 \h </w:instrText>
            </w:r>
            <w:r w:rsidR="00FB435F">
              <w:rPr>
                <w:noProof/>
                <w:webHidden/>
              </w:rPr>
            </w:r>
            <w:r w:rsidR="00FB435F">
              <w:rPr>
                <w:noProof/>
                <w:webHidden/>
              </w:rPr>
              <w:fldChar w:fldCharType="separate"/>
            </w:r>
            <w:r w:rsidR="00D42329">
              <w:rPr>
                <w:noProof/>
                <w:webHidden/>
              </w:rPr>
              <w:t>18</w:t>
            </w:r>
            <w:r w:rsidR="00FB435F">
              <w:rPr>
                <w:noProof/>
                <w:webHidden/>
              </w:rPr>
              <w:fldChar w:fldCharType="end"/>
            </w:r>
          </w:hyperlink>
        </w:p>
        <w:p w14:paraId="110D79CA" w14:textId="59D596F2"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98" w:history="1">
            <w:r w:rsidR="00FB435F" w:rsidRPr="004C196F">
              <w:rPr>
                <w:rStyle w:val="Hyperlink"/>
                <w:noProof/>
              </w:rPr>
              <w:t>5.1 Dataset Selection</w:t>
            </w:r>
            <w:r w:rsidR="00FB435F">
              <w:rPr>
                <w:noProof/>
                <w:webHidden/>
              </w:rPr>
              <w:tab/>
            </w:r>
            <w:r w:rsidR="00FB435F">
              <w:rPr>
                <w:noProof/>
                <w:webHidden/>
              </w:rPr>
              <w:fldChar w:fldCharType="begin"/>
            </w:r>
            <w:r w:rsidR="00FB435F">
              <w:rPr>
                <w:noProof/>
                <w:webHidden/>
              </w:rPr>
              <w:instrText xml:space="preserve"> PAGEREF _Toc145513898 \h </w:instrText>
            </w:r>
            <w:r w:rsidR="00FB435F">
              <w:rPr>
                <w:noProof/>
                <w:webHidden/>
              </w:rPr>
            </w:r>
            <w:r w:rsidR="00FB435F">
              <w:rPr>
                <w:noProof/>
                <w:webHidden/>
              </w:rPr>
              <w:fldChar w:fldCharType="separate"/>
            </w:r>
            <w:r w:rsidR="00D42329">
              <w:rPr>
                <w:noProof/>
                <w:webHidden/>
              </w:rPr>
              <w:t>18</w:t>
            </w:r>
            <w:r w:rsidR="00FB435F">
              <w:rPr>
                <w:noProof/>
                <w:webHidden/>
              </w:rPr>
              <w:fldChar w:fldCharType="end"/>
            </w:r>
          </w:hyperlink>
        </w:p>
        <w:p w14:paraId="4D05FA12" w14:textId="733CA849"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99" w:history="1">
            <w:r w:rsidR="00FB435F" w:rsidRPr="004C196F">
              <w:rPr>
                <w:rStyle w:val="Hyperlink"/>
                <w:noProof/>
              </w:rPr>
              <w:t>5.1.1 Basic Emotional Theory</w:t>
            </w:r>
            <w:r w:rsidR="00FB435F">
              <w:rPr>
                <w:noProof/>
                <w:webHidden/>
              </w:rPr>
              <w:tab/>
            </w:r>
            <w:r w:rsidR="00FB435F">
              <w:rPr>
                <w:noProof/>
                <w:webHidden/>
              </w:rPr>
              <w:fldChar w:fldCharType="begin"/>
            </w:r>
            <w:r w:rsidR="00FB435F">
              <w:rPr>
                <w:noProof/>
                <w:webHidden/>
              </w:rPr>
              <w:instrText xml:space="preserve"> PAGEREF _Toc145513899 \h </w:instrText>
            </w:r>
            <w:r w:rsidR="00FB435F">
              <w:rPr>
                <w:noProof/>
                <w:webHidden/>
              </w:rPr>
            </w:r>
            <w:r w:rsidR="00FB435F">
              <w:rPr>
                <w:noProof/>
                <w:webHidden/>
              </w:rPr>
              <w:fldChar w:fldCharType="separate"/>
            </w:r>
            <w:r w:rsidR="00D42329">
              <w:rPr>
                <w:noProof/>
                <w:webHidden/>
              </w:rPr>
              <w:t>18</w:t>
            </w:r>
            <w:r w:rsidR="00FB435F">
              <w:rPr>
                <w:noProof/>
                <w:webHidden/>
              </w:rPr>
              <w:fldChar w:fldCharType="end"/>
            </w:r>
          </w:hyperlink>
        </w:p>
        <w:p w14:paraId="79576D83" w14:textId="04FC894F"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00" w:history="1">
            <w:r w:rsidR="00FB435F" w:rsidRPr="004C196F">
              <w:rPr>
                <w:rStyle w:val="Hyperlink"/>
                <w:noProof/>
              </w:rPr>
              <w:t>5.1.2 Dimensional Theory</w:t>
            </w:r>
            <w:r w:rsidR="00FB435F">
              <w:rPr>
                <w:noProof/>
                <w:webHidden/>
              </w:rPr>
              <w:tab/>
            </w:r>
            <w:r w:rsidR="00FB435F">
              <w:rPr>
                <w:noProof/>
                <w:webHidden/>
              </w:rPr>
              <w:fldChar w:fldCharType="begin"/>
            </w:r>
            <w:r w:rsidR="00FB435F">
              <w:rPr>
                <w:noProof/>
                <w:webHidden/>
              </w:rPr>
              <w:instrText xml:space="preserve"> PAGEREF _Toc145513900 \h </w:instrText>
            </w:r>
            <w:r w:rsidR="00FB435F">
              <w:rPr>
                <w:noProof/>
                <w:webHidden/>
              </w:rPr>
            </w:r>
            <w:r w:rsidR="00FB435F">
              <w:rPr>
                <w:noProof/>
                <w:webHidden/>
              </w:rPr>
              <w:fldChar w:fldCharType="separate"/>
            </w:r>
            <w:r w:rsidR="00D42329">
              <w:rPr>
                <w:noProof/>
                <w:webHidden/>
              </w:rPr>
              <w:t>18</w:t>
            </w:r>
            <w:r w:rsidR="00FB435F">
              <w:rPr>
                <w:noProof/>
                <w:webHidden/>
              </w:rPr>
              <w:fldChar w:fldCharType="end"/>
            </w:r>
          </w:hyperlink>
        </w:p>
        <w:p w14:paraId="2A1126CA" w14:textId="34D694CA"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01" w:history="1">
            <w:r w:rsidR="00FB435F" w:rsidRPr="004C196F">
              <w:rPr>
                <w:rStyle w:val="Hyperlink"/>
                <w:noProof/>
              </w:rPr>
              <w:t>5.2 Definition of Sentiment Parameters</w:t>
            </w:r>
            <w:r w:rsidR="00FB435F">
              <w:rPr>
                <w:noProof/>
                <w:webHidden/>
              </w:rPr>
              <w:tab/>
            </w:r>
            <w:r w:rsidR="00FB435F">
              <w:rPr>
                <w:noProof/>
                <w:webHidden/>
              </w:rPr>
              <w:fldChar w:fldCharType="begin"/>
            </w:r>
            <w:r w:rsidR="00FB435F">
              <w:rPr>
                <w:noProof/>
                <w:webHidden/>
              </w:rPr>
              <w:instrText xml:space="preserve"> PAGEREF _Toc145513901 \h </w:instrText>
            </w:r>
            <w:r w:rsidR="00FB435F">
              <w:rPr>
                <w:noProof/>
                <w:webHidden/>
              </w:rPr>
            </w:r>
            <w:r w:rsidR="00FB435F">
              <w:rPr>
                <w:noProof/>
                <w:webHidden/>
              </w:rPr>
              <w:fldChar w:fldCharType="separate"/>
            </w:r>
            <w:r w:rsidR="00D42329">
              <w:rPr>
                <w:noProof/>
                <w:webHidden/>
              </w:rPr>
              <w:t>18</w:t>
            </w:r>
            <w:r w:rsidR="00FB435F">
              <w:rPr>
                <w:noProof/>
                <w:webHidden/>
              </w:rPr>
              <w:fldChar w:fldCharType="end"/>
            </w:r>
          </w:hyperlink>
        </w:p>
        <w:p w14:paraId="6F09D1F2" w14:textId="3BC5D8F3"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02" w:history="1">
            <w:r w:rsidR="00FB435F" w:rsidRPr="004C196F">
              <w:rPr>
                <w:rStyle w:val="Hyperlink"/>
                <w:noProof/>
              </w:rPr>
              <w:t>5.2.1 Basic Emotional Theory</w:t>
            </w:r>
            <w:r w:rsidR="00FB435F">
              <w:rPr>
                <w:noProof/>
                <w:webHidden/>
              </w:rPr>
              <w:tab/>
            </w:r>
            <w:r w:rsidR="00FB435F">
              <w:rPr>
                <w:noProof/>
                <w:webHidden/>
              </w:rPr>
              <w:fldChar w:fldCharType="begin"/>
            </w:r>
            <w:r w:rsidR="00FB435F">
              <w:rPr>
                <w:noProof/>
                <w:webHidden/>
              </w:rPr>
              <w:instrText xml:space="preserve"> PAGEREF _Toc145513902 \h </w:instrText>
            </w:r>
            <w:r w:rsidR="00FB435F">
              <w:rPr>
                <w:noProof/>
                <w:webHidden/>
              </w:rPr>
            </w:r>
            <w:r w:rsidR="00FB435F">
              <w:rPr>
                <w:noProof/>
                <w:webHidden/>
              </w:rPr>
              <w:fldChar w:fldCharType="separate"/>
            </w:r>
            <w:r w:rsidR="00D42329">
              <w:rPr>
                <w:noProof/>
                <w:webHidden/>
              </w:rPr>
              <w:t>18</w:t>
            </w:r>
            <w:r w:rsidR="00FB435F">
              <w:rPr>
                <w:noProof/>
                <w:webHidden/>
              </w:rPr>
              <w:fldChar w:fldCharType="end"/>
            </w:r>
          </w:hyperlink>
        </w:p>
        <w:p w14:paraId="66C82474" w14:textId="285A3E4F"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03" w:history="1">
            <w:r w:rsidR="00FB435F" w:rsidRPr="004C196F">
              <w:rPr>
                <w:rStyle w:val="Hyperlink"/>
                <w:noProof/>
              </w:rPr>
              <w:t>5.2.2 Dimensional Theory</w:t>
            </w:r>
            <w:r w:rsidR="00FB435F">
              <w:rPr>
                <w:noProof/>
                <w:webHidden/>
              </w:rPr>
              <w:tab/>
            </w:r>
            <w:r w:rsidR="00FB435F">
              <w:rPr>
                <w:noProof/>
                <w:webHidden/>
              </w:rPr>
              <w:fldChar w:fldCharType="begin"/>
            </w:r>
            <w:r w:rsidR="00FB435F">
              <w:rPr>
                <w:noProof/>
                <w:webHidden/>
              </w:rPr>
              <w:instrText xml:space="preserve"> PAGEREF _Toc145513903 \h </w:instrText>
            </w:r>
            <w:r w:rsidR="00FB435F">
              <w:rPr>
                <w:noProof/>
                <w:webHidden/>
              </w:rPr>
            </w:r>
            <w:r w:rsidR="00FB435F">
              <w:rPr>
                <w:noProof/>
                <w:webHidden/>
              </w:rPr>
              <w:fldChar w:fldCharType="separate"/>
            </w:r>
            <w:r w:rsidR="00D42329">
              <w:rPr>
                <w:noProof/>
                <w:webHidden/>
              </w:rPr>
              <w:t>19</w:t>
            </w:r>
            <w:r w:rsidR="00FB435F">
              <w:rPr>
                <w:noProof/>
                <w:webHidden/>
              </w:rPr>
              <w:fldChar w:fldCharType="end"/>
            </w:r>
          </w:hyperlink>
        </w:p>
        <w:p w14:paraId="272B5394" w14:textId="42773F14"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04" w:history="1">
            <w:r w:rsidR="00FB435F" w:rsidRPr="004C196F">
              <w:rPr>
                <w:rStyle w:val="Hyperlink"/>
                <w:noProof/>
              </w:rPr>
              <w:t>5.3 Emoji Feature Extraction</w:t>
            </w:r>
            <w:r w:rsidR="00FB435F">
              <w:rPr>
                <w:noProof/>
                <w:webHidden/>
              </w:rPr>
              <w:tab/>
            </w:r>
            <w:r w:rsidR="00FB435F">
              <w:rPr>
                <w:noProof/>
                <w:webHidden/>
              </w:rPr>
              <w:fldChar w:fldCharType="begin"/>
            </w:r>
            <w:r w:rsidR="00FB435F">
              <w:rPr>
                <w:noProof/>
                <w:webHidden/>
              </w:rPr>
              <w:instrText xml:space="preserve"> PAGEREF _Toc145513904 \h </w:instrText>
            </w:r>
            <w:r w:rsidR="00FB435F">
              <w:rPr>
                <w:noProof/>
                <w:webHidden/>
              </w:rPr>
            </w:r>
            <w:r w:rsidR="00FB435F">
              <w:rPr>
                <w:noProof/>
                <w:webHidden/>
              </w:rPr>
              <w:fldChar w:fldCharType="separate"/>
            </w:r>
            <w:r w:rsidR="00D42329">
              <w:rPr>
                <w:noProof/>
                <w:webHidden/>
              </w:rPr>
              <w:t>21</w:t>
            </w:r>
            <w:r w:rsidR="00FB435F">
              <w:rPr>
                <w:noProof/>
                <w:webHidden/>
              </w:rPr>
              <w:fldChar w:fldCharType="end"/>
            </w:r>
          </w:hyperlink>
        </w:p>
        <w:p w14:paraId="44321BA6" w14:textId="40DD7ABF"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05" w:history="1">
            <w:r w:rsidR="00FB435F" w:rsidRPr="004C196F">
              <w:rPr>
                <w:rStyle w:val="Hyperlink"/>
                <w:noProof/>
              </w:rPr>
              <w:t>5.3.1 Use of Emotion Vocabulary Embeddings</w:t>
            </w:r>
            <w:r w:rsidR="00FB435F">
              <w:rPr>
                <w:noProof/>
                <w:webHidden/>
              </w:rPr>
              <w:tab/>
            </w:r>
            <w:r w:rsidR="00FB435F">
              <w:rPr>
                <w:noProof/>
                <w:webHidden/>
              </w:rPr>
              <w:fldChar w:fldCharType="begin"/>
            </w:r>
            <w:r w:rsidR="00FB435F">
              <w:rPr>
                <w:noProof/>
                <w:webHidden/>
              </w:rPr>
              <w:instrText xml:space="preserve"> PAGEREF _Toc145513905 \h </w:instrText>
            </w:r>
            <w:r w:rsidR="00FB435F">
              <w:rPr>
                <w:noProof/>
                <w:webHidden/>
              </w:rPr>
            </w:r>
            <w:r w:rsidR="00FB435F">
              <w:rPr>
                <w:noProof/>
                <w:webHidden/>
              </w:rPr>
              <w:fldChar w:fldCharType="separate"/>
            </w:r>
            <w:r w:rsidR="00D42329">
              <w:rPr>
                <w:noProof/>
                <w:webHidden/>
              </w:rPr>
              <w:t>21</w:t>
            </w:r>
            <w:r w:rsidR="00FB435F">
              <w:rPr>
                <w:noProof/>
                <w:webHidden/>
              </w:rPr>
              <w:fldChar w:fldCharType="end"/>
            </w:r>
          </w:hyperlink>
        </w:p>
        <w:p w14:paraId="515B82B3" w14:textId="38F8FCE3"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06" w:history="1">
            <w:r w:rsidR="00FB435F" w:rsidRPr="004C196F">
              <w:rPr>
                <w:rStyle w:val="Hyperlink"/>
                <w:noProof/>
              </w:rPr>
              <w:t>5.3.2 Word Vectors of Basic Emotion Words</w:t>
            </w:r>
            <w:r w:rsidR="00FB435F">
              <w:rPr>
                <w:noProof/>
                <w:webHidden/>
              </w:rPr>
              <w:tab/>
            </w:r>
            <w:r w:rsidR="00FB435F">
              <w:rPr>
                <w:noProof/>
                <w:webHidden/>
              </w:rPr>
              <w:fldChar w:fldCharType="begin"/>
            </w:r>
            <w:r w:rsidR="00FB435F">
              <w:rPr>
                <w:noProof/>
                <w:webHidden/>
              </w:rPr>
              <w:instrText xml:space="preserve"> PAGEREF _Toc145513906 \h </w:instrText>
            </w:r>
            <w:r w:rsidR="00FB435F">
              <w:rPr>
                <w:noProof/>
                <w:webHidden/>
              </w:rPr>
            </w:r>
            <w:r w:rsidR="00FB435F">
              <w:rPr>
                <w:noProof/>
                <w:webHidden/>
              </w:rPr>
              <w:fldChar w:fldCharType="separate"/>
            </w:r>
            <w:r w:rsidR="00D42329">
              <w:rPr>
                <w:noProof/>
                <w:webHidden/>
              </w:rPr>
              <w:t>22</w:t>
            </w:r>
            <w:r w:rsidR="00FB435F">
              <w:rPr>
                <w:noProof/>
                <w:webHidden/>
              </w:rPr>
              <w:fldChar w:fldCharType="end"/>
            </w:r>
          </w:hyperlink>
        </w:p>
        <w:p w14:paraId="3EB1ED3C" w14:textId="7134A61C"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07" w:history="1">
            <w:r w:rsidR="00FB435F" w:rsidRPr="004C196F">
              <w:rPr>
                <w:rStyle w:val="Hyperlink"/>
                <w:noProof/>
              </w:rPr>
              <w:t>5.3.3 Binary Word Association Lexicon</w:t>
            </w:r>
            <w:r w:rsidR="00FB435F">
              <w:rPr>
                <w:noProof/>
                <w:webHidden/>
              </w:rPr>
              <w:tab/>
            </w:r>
            <w:r w:rsidR="00FB435F">
              <w:rPr>
                <w:noProof/>
                <w:webHidden/>
              </w:rPr>
              <w:fldChar w:fldCharType="begin"/>
            </w:r>
            <w:r w:rsidR="00FB435F">
              <w:rPr>
                <w:noProof/>
                <w:webHidden/>
              </w:rPr>
              <w:instrText xml:space="preserve"> PAGEREF _Toc145513907 \h </w:instrText>
            </w:r>
            <w:r w:rsidR="00FB435F">
              <w:rPr>
                <w:noProof/>
                <w:webHidden/>
              </w:rPr>
            </w:r>
            <w:r w:rsidR="00FB435F">
              <w:rPr>
                <w:noProof/>
                <w:webHidden/>
              </w:rPr>
              <w:fldChar w:fldCharType="separate"/>
            </w:r>
            <w:r w:rsidR="00D42329">
              <w:rPr>
                <w:noProof/>
                <w:webHidden/>
              </w:rPr>
              <w:t>23</w:t>
            </w:r>
            <w:r w:rsidR="00FB435F">
              <w:rPr>
                <w:noProof/>
                <w:webHidden/>
              </w:rPr>
              <w:fldChar w:fldCharType="end"/>
            </w:r>
          </w:hyperlink>
        </w:p>
        <w:p w14:paraId="4AE6F954" w14:textId="19F95AF0"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08" w:history="1">
            <w:r w:rsidR="00FB435F" w:rsidRPr="004C196F">
              <w:rPr>
                <w:rStyle w:val="Hyperlink"/>
                <w:noProof/>
              </w:rPr>
              <w:t>5.3.4 Word-Emotion Intensity Lexicon</w:t>
            </w:r>
            <w:r w:rsidR="00FB435F">
              <w:rPr>
                <w:noProof/>
                <w:webHidden/>
              </w:rPr>
              <w:tab/>
            </w:r>
            <w:r w:rsidR="00FB435F">
              <w:rPr>
                <w:noProof/>
                <w:webHidden/>
              </w:rPr>
              <w:fldChar w:fldCharType="begin"/>
            </w:r>
            <w:r w:rsidR="00FB435F">
              <w:rPr>
                <w:noProof/>
                <w:webHidden/>
              </w:rPr>
              <w:instrText xml:space="preserve"> PAGEREF _Toc145513908 \h </w:instrText>
            </w:r>
            <w:r w:rsidR="00FB435F">
              <w:rPr>
                <w:noProof/>
                <w:webHidden/>
              </w:rPr>
            </w:r>
            <w:r w:rsidR="00FB435F">
              <w:rPr>
                <w:noProof/>
                <w:webHidden/>
              </w:rPr>
              <w:fldChar w:fldCharType="separate"/>
            </w:r>
            <w:r w:rsidR="00D42329">
              <w:rPr>
                <w:noProof/>
                <w:webHidden/>
              </w:rPr>
              <w:t>23</w:t>
            </w:r>
            <w:r w:rsidR="00FB435F">
              <w:rPr>
                <w:noProof/>
                <w:webHidden/>
              </w:rPr>
              <w:fldChar w:fldCharType="end"/>
            </w:r>
          </w:hyperlink>
        </w:p>
        <w:p w14:paraId="19F7DFE3" w14:textId="53F47B53"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09" w:history="1">
            <w:r w:rsidR="00FB435F" w:rsidRPr="004C196F">
              <w:rPr>
                <w:rStyle w:val="Hyperlink"/>
                <w:noProof/>
              </w:rPr>
              <w:t>5.3.5 Results</w:t>
            </w:r>
            <w:r w:rsidR="00FB435F">
              <w:rPr>
                <w:noProof/>
                <w:webHidden/>
              </w:rPr>
              <w:tab/>
            </w:r>
            <w:r w:rsidR="00FB435F">
              <w:rPr>
                <w:noProof/>
                <w:webHidden/>
              </w:rPr>
              <w:fldChar w:fldCharType="begin"/>
            </w:r>
            <w:r w:rsidR="00FB435F">
              <w:rPr>
                <w:noProof/>
                <w:webHidden/>
              </w:rPr>
              <w:instrText xml:space="preserve"> PAGEREF _Toc145513909 \h </w:instrText>
            </w:r>
            <w:r w:rsidR="00FB435F">
              <w:rPr>
                <w:noProof/>
                <w:webHidden/>
              </w:rPr>
            </w:r>
            <w:r w:rsidR="00FB435F">
              <w:rPr>
                <w:noProof/>
                <w:webHidden/>
              </w:rPr>
              <w:fldChar w:fldCharType="separate"/>
            </w:r>
            <w:r w:rsidR="00D42329">
              <w:rPr>
                <w:noProof/>
                <w:webHidden/>
              </w:rPr>
              <w:t>24</w:t>
            </w:r>
            <w:r w:rsidR="00FB435F">
              <w:rPr>
                <w:noProof/>
                <w:webHidden/>
              </w:rPr>
              <w:fldChar w:fldCharType="end"/>
            </w:r>
          </w:hyperlink>
        </w:p>
        <w:p w14:paraId="5554CF2C" w14:textId="42799733"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10" w:history="1">
            <w:r w:rsidR="00FB435F" w:rsidRPr="004C196F">
              <w:rPr>
                <w:rStyle w:val="Hyperlink"/>
                <w:noProof/>
              </w:rPr>
              <w:t>5.4 Sentiment-Aware Vector Space Modification</w:t>
            </w:r>
            <w:r w:rsidR="00FB435F">
              <w:rPr>
                <w:noProof/>
                <w:webHidden/>
              </w:rPr>
              <w:tab/>
            </w:r>
            <w:r w:rsidR="00FB435F">
              <w:rPr>
                <w:noProof/>
                <w:webHidden/>
              </w:rPr>
              <w:fldChar w:fldCharType="begin"/>
            </w:r>
            <w:r w:rsidR="00FB435F">
              <w:rPr>
                <w:noProof/>
                <w:webHidden/>
              </w:rPr>
              <w:instrText xml:space="preserve"> PAGEREF _Toc145513910 \h </w:instrText>
            </w:r>
            <w:r w:rsidR="00FB435F">
              <w:rPr>
                <w:noProof/>
                <w:webHidden/>
              </w:rPr>
            </w:r>
            <w:r w:rsidR="00FB435F">
              <w:rPr>
                <w:noProof/>
                <w:webHidden/>
              </w:rPr>
              <w:fldChar w:fldCharType="separate"/>
            </w:r>
            <w:r w:rsidR="00D42329">
              <w:rPr>
                <w:noProof/>
                <w:webHidden/>
              </w:rPr>
              <w:t>24</w:t>
            </w:r>
            <w:r w:rsidR="00FB435F">
              <w:rPr>
                <w:noProof/>
                <w:webHidden/>
              </w:rPr>
              <w:fldChar w:fldCharType="end"/>
            </w:r>
          </w:hyperlink>
        </w:p>
        <w:p w14:paraId="319C9E4E" w14:textId="5577588E"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11" w:history="1">
            <w:r w:rsidR="00FB435F" w:rsidRPr="004C196F">
              <w:rPr>
                <w:rStyle w:val="Hyperlink"/>
                <w:noProof/>
              </w:rPr>
              <w:t>5.4.1 Evaluation Parameters</w:t>
            </w:r>
            <w:r w:rsidR="00FB435F">
              <w:rPr>
                <w:noProof/>
                <w:webHidden/>
              </w:rPr>
              <w:tab/>
            </w:r>
            <w:r w:rsidR="00FB435F">
              <w:rPr>
                <w:noProof/>
                <w:webHidden/>
              </w:rPr>
              <w:fldChar w:fldCharType="begin"/>
            </w:r>
            <w:r w:rsidR="00FB435F">
              <w:rPr>
                <w:noProof/>
                <w:webHidden/>
              </w:rPr>
              <w:instrText xml:space="preserve"> PAGEREF _Toc145513911 \h </w:instrText>
            </w:r>
            <w:r w:rsidR="00FB435F">
              <w:rPr>
                <w:noProof/>
                <w:webHidden/>
              </w:rPr>
            </w:r>
            <w:r w:rsidR="00FB435F">
              <w:rPr>
                <w:noProof/>
                <w:webHidden/>
              </w:rPr>
              <w:fldChar w:fldCharType="separate"/>
            </w:r>
            <w:r w:rsidR="00D42329">
              <w:rPr>
                <w:noProof/>
                <w:webHidden/>
              </w:rPr>
              <w:t>25</w:t>
            </w:r>
            <w:r w:rsidR="00FB435F">
              <w:rPr>
                <w:noProof/>
                <w:webHidden/>
              </w:rPr>
              <w:fldChar w:fldCharType="end"/>
            </w:r>
          </w:hyperlink>
        </w:p>
        <w:p w14:paraId="6071EF93" w14:textId="666D5908"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12" w:history="1">
            <w:r w:rsidR="00FB435F" w:rsidRPr="004C196F">
              <w:rPr>
                <w:rStyle w:val="Hyperlink"/>
                <w:noProof/>
              </w:rPr>
              <w:t>5.4.2 Results</w:t>
            </w:r>
            <w:r w:rsidR="00FB435F">
              <w:rPr>
                <w:noProof/>
                <w:webHidden/>
              </w:rPr>
              <w:tab/>
            </w:r>
            <w:r w:rsidR="00FB435F">
              <w:rPr>
                <w:noProof/>
                <w:webHidden/>
              </w:rPr>
              <w:fldChar w:fldCharType="begin"/>
            </w:r>
            <w:r w:rsidR="00FB435F">
              <w:rPr>
                <w:noProof/>
                <w:webHidden/>
              </w:rPr>
              <w:instrText xml:space="preserve"> PAGEREF _Toc145513912 \h </w:instrText>
            </w:r>
            <w:r w:rsidR="00FB435F">
              <w:rPr>
                <w:noProof/>
                <w:webHidden/>
              </w:rPr>
            </w:r>
            <w:r w:rsidR="00FB435F">
              <w:rPr>
                <w:noProof/>
                <w:webHidden/>
              </w:rPr>
              <w:fldChar w:fldCharType="separate"/>
            </w:r>
            <w:r w:rsidR="00D42329">
              <w:rPr>
                <w:noProof/>
                <w:webHidden/>
              </w:rPr>
              <w:t>26</w:t>
            </w:r>
            <w:r w:rsidR="00FB435F">
              <w:rPr>
                <w:noProof/>
                <w:webHidden/>
              </w:rPr>
              <w:fldChar w:fldCharType="end"/>
            </w:r>
          </w:hyperlink>
        </w:p>
        <w:p w14:paraId="0E00C10F" w14:textId="129833E4"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13" w:history="1">
            <w:r w:rsidR="00FB435F" w:rsidRPr="004C196F">
              <w:rPr>
                <w:rStyle w:val="Hyperlink"/>
                <w:noProof/>
              </w:rPr>
              <w:t>5.5 Emoji Sentiment Prediction – Basic Theory</w:t>
            </w:r>
            <w:r w:rsidR="00FB435F">
              <w:rPr>
                <w:noProof/>
                <w:webHidden/>
              </w:rPr>
              <w:tab/>
            </w:r>
            <w:r w:rsidR="00FB435F">
              <w:rPr>
                <w:noProof/>
                <w:webHidden/>
              </w:rPr>
              <w:fldChar w:fldCharType="begin"/>
            </w:r>
            <w:r w:rsidR="00FB435F">
              <w:rPr>
                <w:noProof/>
                <w:webHidden/>
              </w:rPr>
              <w:instrText xml:space="preserve"> PAGEREF _Toc145513913 \h </w:instrText>
            </w:r>
            <w:r w:rsidR="00FB435F">
              <w:rPr>
                <w:noProof/>
                <w:webHidden/>
              </w:rPr>
            </w:r>
            <w:r w:rsidR="00FB435F">
              <w:rPr>
                <w:noProof/>
                <w:webHidden/>
              </w:rPr>
              <w:fldChar w:fldCharType="separate"/>
            </w:r>
            <w:r w:rsidR="00D42329">
              <w:rPr>
                <w:noProof/>
                <w:webHidden/>
              </w:rPr>
              <w:t>29</w:t>
            </w:r>
            <w:r w:rsidR="00FB435F">
              <w:rPr>
                <w:noProof/>
                <w:webHidden/>
              </w:rPr>
              <w:fldChar w:fldCharType="end"/>
            </w:r>
          </w:hyperlink>
        </w:p>
        <w:p w14:paraId="4DFB0A14" w14:textId="7364263A"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14" w:history="1">
            <w:r w:rsidR="00FB435F" w:rsidRPr="004C196F">
              <w:rPr>
                <w:rStyle w:val="Hyperlink"/>
                <w:noProof/>
              </w:rPr>
              <w:t>5.5.1 Data Preparation</w:t>
            </w:r>
            <w:r w:rsidR="00FB435F">
              <w:rPr>
                <w:noProof/>
                <w:webHidden/>
              </w:rPr>
              <w:tab/>
            </w:r>
            <w:r w:rsidR="00FB435F">
              <w:rPr>
                <w:noProof/>
                <w:webHidden/>
              </w:rPr>
              <w:fldChar w:fldCharType="begin"/>
            </w:r>
            <w:r w:rsidR="00FB435F">
              <w:rPr>
                <w:noProof/>
                <w:webHidden/>
              </w:rPr>
              <w:instrText xml:space="preserve"> PAGEREF _Toc145513914 \h </w:instrText>
            </w:r>
            <w:r w:rsidR="00FB435F">
              <w:rPr>
                <w:noProof/>
                <w:webHidden/>
              </w:rPr>
            </w:r>
            <w:r w:rsidR="00FB435F">
              <w:rPr>
                <w:noProof/>
                <w:webHidden/>
              </w:rPr>
              <w:fldChar w:fldCharType="separate"/>
            </w:r>
            <w:r w:rsidR="00D42329">
              <w:rPr>
                <w:noProof/>
                <w:webHidden/>
              </w:rPr>
              <w:t>29</w:t>
            </w:r>
            <w:r w:rsidR="00FB435F">
              <w:rPr>
                <w:noProof/>
                <w:webHidden/>
              </w:rPr>
              <w:fldChar w:fldCharType="end"/>
            </w:r>
          </w:hyperlink>
        </w:p>
        <w:p w14:paraId="32BE92DC" w14:textId="128AA484"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15" w:history="1">
            <w:r w:rsidR="00FB435F" w:rsidRPr="004C196F">
              <w:rPr>
                <w:rStyle w:val="Hyperlink"/>
                <w:noProof/>
              </w:rPr>
              <w:t>5.5.2 Model Selection</w:t>
            </w:r>
            <w:r w:rsidR="00FB435F">
              <w:rPr>
                <w:noProof/>
                <w:webHidden/>
              </w:rPr>
              <w:tab/>
            </w:r>
            <w:r w:rsidR="00FB435F">
              <w:rPr>
                <w:noProof/>
                <w:webHidden/>
              </w:rPr>
              <w:fldChar w:fldCharType="begin"/>
            </w:r>
            <w:r w:rsidR="00FB435F">
              <w:rPr>
                <w:noProof/>
                <w:webHidden/>
              </w:rPr>
              <w:instrText xml:space="preserve"> PAGEREF _Toc145513915 \h </w:instrText>
            </w:r>
            <w:r w:rsidR="00FB435F">
              <w:rPr>
                <w:noProof/>
                <w:webHidden/>
              </w:rPr>
            </w:r>
            <w:r w:rsidR="00FB435F">
              <w:rPr>
                <w:noProof/>
                <w:webHidden/>
              </w:rPr>
              <w:fldChar w:fldCharType="separate"/>
            </w:r>
            <w:r w:rsidR="00D42329">
              <w:rPr>
                <w:noProof/>
                <w:webHidden/>
              </w:rPr>
              <w:t>29</w:t>
            </w:r>
            <w:r w:rsidR="00FB435F">
              <w:rPr>
                <w:noProof/>
                <w:webHidden/>
              </w:rPr>
              <w:fldChar w:fldCharType="end"/>
            </w:r>
          </w:hyperlink>
        </w:p>
        <w:p w14:paraId="5414C37C" w14:textId="5A31FD19"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16" w:history="1">
            <w:r w:rsidR="00FB435F" w:rsidRPr="004C196F">
              <w:rPr>
                <w:rStyle w:val="Hyperlink"/>
                <w:noProof/>
              </w:rPr>
              <w:t>5.5.3 Model Evaluation</w:t>
            </w:r>
            <w:r w:rsidR="00FB435F">
              <w:rPr>
                <w:noProof/>
                <w:webHidden/>
              </w:rPr>
              <w:tab/>
            </w:r>
            <w:r w:rsidR="00FB435F">
              <w:rPr>
                <w:noProof/>
                <w:webHidden/>
              </w:rPr>
              <w:fldChar w:fldCharType="begin"/>
            </w:r>
            <w:r w:rsidR="00FB435F">
              <w:rPr>
                <w:noProof/>
                <w:webHidden/>
              </w:rPr>
              <w:instrText xml:space="preserve"> PAGEREF _Toc145513916 \h </w:instrText>
            </w:r>
            <w:r w:rsidR="00FB435F">
              <w:rPr>
                <w:noProof/>
                <w:webHidden/>
              </w:rPr>
            </w:r>
            <w:r w:rsidR="00FB435F">
              <w:rPr>
                <w:noProof/>
                <w:webHidden/>
              </w:rPr>
              <w:fldChar w:fldCharType="separate"/>
            </w:r>
            <w:r w:rsidR="00D42329">
              <w:rPr>
                <w:noProof/>
                <w:webHidden/>
              </w:rPr>
              <w:t>30</w:t>
            </w:r>
            <w:r w:rsidR="00FB435F">
              <w:rPr>
                <w:noProof/>
                <w:webHidden/>
              </w:rPr>
              <w:fldChar w:fldCharType="end"/>
            </w:r>
          </w:hyperlink>
        </w:p>
        <w:p w14:paraId="3B9C436A" w14:textId="7BD7DF91"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17" w:history="1">
            <w:r w:rsidR="00FB435F" w:rsidRPr="004C196F">
              <w:rPr>
                <w:rStyle w:val="Hyperlink"/>
                <w:noProof/>
              </w:rPr>
              <w:t>5.6 Emoji Sentiment Prediction – Dimensional Theory</w:t>
            </w:r>
            <w:r w:rsidR="00FB435F">
              <w:rPr>
                <w:noProof/>
                <w:webHidden/>
              </w:rPr>
              <w:tab/>
            </w:r>
            <w:r w:rsidR="00FB435F">
              <w:rPr>
                <w:noProof/>
                <w:webHidden/>
              </w:rPr>
              <w:fldChar w:fldCharType="begin"/>
            </w:r>
            <w:r w:rsidR="00FB435F">
              <w:rPr>
                <w:noProof/>
                <w:webHidden/>
              </w:rPr>
              <w:instrText xml:space="preserve"> PAGEREF _Toc145513917 \h </w:instrText>
            </w:r>
            <w:r w:rsidR="00FB435F">
              <w:rPr>
                <w:noProof/>
                <w:webHidden/>
              </w:rPr>
            </w:r>
            <w:r w:rsidR="00FB435F">
              <w:rPr>
                <w:noProof/>
                <w:webHidden/>
              </w:rPr>
              <w:fldChar w:fldCharType="separate"/>
            </w:r>
            <w:r w:rsidR="00D42329">
              <w:rPr>
                <w:noProof/>
                <w:webHidden/>
              </w:rPr>
              <w:t>32</w:t>
            </w:r>
            <w:r w:rsidR="00FB435F">
              <w:rPr>
                <w:noProof/>
                <w:webHidden/>
              </w:rPr>
              <w:fldChar w:fldCharType="end"/>
            </w:r>
          </w:hyperlink>
        </w:p>
        <w:p w14:paraId="74D30B67" w14:textId="5BA1E3A8"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18" w:history="1">
            <w:r w:rsidR="00FB435F" w:rsidRPr="004C196F">
              <w:rPr>
                <w:rStyle w:val="Hyperlink"/>
                <w:noProof/>
              </w:rPr>
              <w:t>5.6.1 Results and Methodology Evaluation</w:t>
            </w:r>
            <w:r w:rsidR="00FB435F">
              <w:rPr>
                <w:noProof/>
                <w:webHidden/>
              </w:rPr>
              <w:tab/>
            </w:r>
            <w:r w:rsidR="00FB435F">
              <w:rPr>
                <w:noProof/>
                <w:webHidden/>
              </w:rPr>
              <w:fldChar w:fldCharType="begin"/>
            </w:r>
            <w:r w:rsidR="00FB435F">
              <w:rPr>
                <w:noProof/>
                <w:webHidden/>
              </w:rPr>
              <w:instrText xml:space="preserve"> PAGEREF _Toc145513918 \h </w:instrText>
            </w:r>
            <w:r w:rsidR="00FB435F">
              <w:rPr>
                <w:noProof/>
                <w:webHidden/>
              </w:rPr>
            </w:r>
            <w:r w:rsidR="00FB435F">
              <w:rPr>
                <w:noProof/>
                <w:webHidden/>
              </w:rPr>
              <w:fldChar w:fldCharType="separate"/>
            </w:r>
            <w:r w:rsidR="00D42329">
              <w:rPr>
                <w:noProof/>
                <w:webHidden/>
              </w:rPr>
              <w:t>33</w:t>
            </w:r>
            <w:r w:rsidR="00FB435F">
              <w:rPr>
                <w:noProof/>
                <w:webHidden/>
              </w:rPr>
              <w:fldChar w:fldCharType="end"/>
            </w:r>
          </w:hyperlink>
        </w:p>
        <w:p w14:paraId="5F695CB6" w14:textId="2689C9CF"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19" w:history="1">
            <w:r w:rsidR="00FB435F" w:rsidRPr="004C196F">
              <w:rPr>
                <w:rStyle w:val="Hyperlink"/>
                <w:noProof/>
              </w:rPr>
              <w:t>5.7 Chapter Conclusion</w:t>
            </w:r>
            <w:r w:rsidR="00FB435F">
              <w:rPr>
                <w:noProof/>
                <w:webHidden/>
              </w:rPr>
              <w:tab/>
            </w:r>
            <w:r w:rsidR="00FB435F">
              <w:rPr>
                <w:noProof/>
                <w:webHidden/>
              </w:rPr>
              <w:fldChar w:fldCharType="begin"/>
            </w:r>
            <w:r w:rsidR="00FB435F">
              <w:rPr>
                <w:noProof/>
                <w:webHidden/>
              </w:rPr>
              <w:instrText xml:space="preserve"> PAGEREF _Toc145513919 \h </w:instrText>
            </w:r>
            <w:r w:rsidR="00FB435F">
              <w:rPr>
                <w:noProof/>
                <w:webHidden/>
              </w:rPr>
            </w:r>
            <w:r w:rsidR="00FB435F">
              <w:rPr>
                <w:noProof/>
                <w:webHidden/>
              </w:rPr>
              <w:fldChar w:fldCharType="separate"/>
            </w:r>
            <w:r w:rsidR="00D42329">
              <w:rPr>
                <w:noProof/>
                <w:webHidden/>
              </w:rPr>
              <w:t>33</w:t>
            </w:r>
            <w:r w:rsidR="00FB435F">
              <w:rPr>
                <w:noProof/>
                <w:webHidden/>
              </w:rPr>
              <w:fldChar w:fldCharType="end"/>
            </w:r>
          </w:hyperlink>
        </w:p>
        <w:p w14:paraId="68169A57" w14:textId="69C7407E" w:rsidR="00FB435F" w:rsidRDefault="00000000" w:rsidP="00FB435F">
          <w:pPr>
            <w:pStyle w:val="TOC1"/>
            <w:tabs>
              <w:tab w:val="right" w:leader="dot" w:pos="9016"/>
            </w:tabs>
            <w:spacing w:line="360" w:lineRule="auto"/>
            <w:rPr>
              <w:rFonts w:eastAsiaTheme="minorEastAsia" w:cstheme="minorBidi"/>
              <w:b w:val="0"/>
              <w:bCs w:val="0"/>
              <w:noProof/>
              <w:kern w:val="2"/>
              <w:sz w:val="22"/>
              <w:szCs w:val="22"/>
              <w:lang w:eastAsia="en-IE"/>
              <w14:ligatures w14:val="standardContextual"/>
            </w:rPr>
          </w:pPr>
          <w:hyperlink w:anchor="_Toc145513920" w:history="1">
            <w:r w:rsidR="00FB435F" w:rsidRPr="004C196F">
              <w:rPr>
                <w:rStyle w:val="Hyperlink"/>
                <w:noProof/>
              </w:rPr>
              <w:t>6 Pragmatics of Sarcasm</w:t>
            </w:r>
            <w:r w:rsidR="00FB435F">
              <w:rPr>
                <w:noProof/>
                <w:webHidden/>
              </w:rPr>
              <w:tab/>
            </w:r>
            <w:r w:rsidR="00FB435F">
              <w:rPr>
                <w:noProof/>
                <w:webHidden/>
              </w:rPr>
              <w:fldChar w:fldCharType="begin"/>
            </w:r>
            <w:r w:rsidR="00FB435F">
              <w:rPr>
                <w:noProof/>
                <w:webHidden/>
              </w:rPr>
              <w:instrText xml:space="preserve"> PAGEREF _Toc145513920 \h </w:instrText>
            </w:r>
            <w:r w:rsidR="00FB435F">
              <w:rPr>
                <w:noProof/>
                <w:webHidden/>
              </w:rPr>
            </w:r>
            <w:r w:rsidR="00FB435F">
              <w:rPr>
                <w:noProof/>
                <w:webHidden/>
              </w:rPr>
              <w:fldChar w:fldCharType="separate"/>
            </w:r>
            <w:r w:rsidR="00D42329">
              <w:rPr>
                <w:noProof/>
                <w:webHidden/>
              </w:rPr>
              <w:t>34</w:t>
            </w:r>
            <w:r w:rsidR="00FB435F">
              <w:rPr>
                <w:noProof/>
                <w:webHidden/>
              </w:rPr>
              <w:fldChar w:fldCharType="end"/>
            </w:r>
          </w:hyperlink>
        </w:p>
        <w:p w14:paraId="462BEED8" w14:textId="4DD57E5E"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21" w:history="1">
            <w:r w:rsidR="00FB435F" w:rsidRPr="004C196F">
              <w:rPr>
                <w:rStyle w:val="Hyperlink"/>
                <w:noProof/>
              </w:rPr>
              <w:t>6.1 Evaluation of Annotation Strategies</w:t>
            </w:r>
            <w:r w:rsidR="00FB435F">
              <w:rPr>
                <w:noProof/>
                <w:webHidden/>
              </w:rPr>
              <w:tab/>
            </w:r>
            <w:r w:rsidR="00FB435F">
              <w:rPr>
                <w:noProof/>
                <w:webHidden/>
              </w:rPr>
              <w:fldChar w:fldCharType="begin"/>
            </w:r>
            <w:r w:rsidR="00FB435F">
              <w:rPr>
                <w:noProof/>
                <w:webHidden/>
              </w:rPr>
              <w:instrText xml:space="preserve"> PAGEREF _Toc145513921 \h </w:instrText>
            </w:r>
            <w:r w:rsidR="00FB435F">
              <w:rPr>
                <w:noProof/>
                <w:webHidden/>
              </w:rPr>
            </w:r>
            <w:r w:rsidR="00FB435F">
              <w:rPr>
                <w:noProof/>
                <w:webHidden/>
              </w:rPr>
              <w:fldChar w:fldCharType="separate"/>
            </w:r>
            <w:r w:rsidR="00D42329">
              <w:rPr>
                <w:noProof/>
                <w:webHidden/>
              </w:rPr>
              <w:t>34</w:t>
            </w:r>
            <w:r w:rsidR="00FB435F">
              <w:rPr>
                <w:noProof/>
                <w:webHidden/>
              </w:rPr>
              <w:fldChar w:fldCharType="end"/>
            </w:r>
          </w:hyperlink>
        </w:p>
        <w:p w14:paraId="1E76BC3F" w14:textId="689E1BAD"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22" w:history="1">
            <w:r w:rsidR="00FB435F" w:rsidRPr="004C196F">
              <w:rPr>
                <w:rStyle w:val="Hyperlink"/>
                <w:noProof/>
              </w:rPr>
              <w:t>6.2 Primary Research Methodology</w:t>
            </w:r>
            <w:r w:rsidR="00FB435F">
              <w:rPr>
                <w:noProof/>
                <w:webHidden/>
              </w:rPr>
              <w:tab/>
            </w:r>
            <w:r w:rsidR="00FB435F">
              <w:rPr>
                <w:noProof/>
                <w:webHidden/>
              </w:rPr>
              <w:fldChar w:fldCharType="begin"/>
            </w:r>
            <w:r w:rsidR="00FB435F">
              <w:rPr>
                <w:noProof/>
                <w:webHidden/>
              </w:rPr>
              <w:instrText xml:space="preserve"> PAGEREF _Toc145513922 \h </w:instrText>
            </w:r>
            <w:r w:rsidR="00FB435F">
              <w:rPr>
                <w:noProof/>
                <w:webHidden/>
              </w:rPr>
            </w:r>
            <w:r w:rsidR="00FB435F">
              <w:rPr>
                <w:noProof/>
                <w:webHidden/>
              </w:rPr>
              <w:fldChar w:fldCharType="separate"/>
            </w:r>
            <w:r w:rsidR="00D42329">
              <w:rPr>
                <w:noProof/>
                <w:webHidden/>
              </w:rPr>
              <w:t>35</w:t>
            </w:r>
            <w:r w:rsidR="00FB435F">
              <w:rPr>
                <w:noProof/>
                <w:webHidden/>
              </w:rPr>
              <w:fldChar w:fldCharType="end"/>
            </w:r>
          </w:hyperlink>
        </w:p>
        <w:p w14:paraId="4C208651" w14:textId="7358F450"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23" w:history="1">
            <w:r w:rsidR="00FB435F" w:rsidRPr="004C196F">
              <w:rPr>
                <w:rStyle w:val="Hyperlink"/>
                <w:noProof/>
              </w:rPr>
              <w:t>6.3 Survey Outcomes</w:t>
            </w:r>
            <w:r w:rsidR="00FB435F">
              <w:rPr>
                <w:noProof/>
                <w:webHidden/>
              </w:rPr>
              <w:tab/>
            </w:r>
            <w:r w:rsidR="00FB435F">
              <w:rPr>
                <w:noProof/>
                <w:webHidden/>
              </w:rPr>
              <w:fldChar w:fldCharType="begin"/>
            </w:r>
            <w:r w:rsidR="00FB435F">
              <w:rPr>
                <w:noProof/>
                <w:webHidden/>
              </w:rPr>
              <w:instrText xml:space="preserve"> PAGEREF _Toc145513923 \h </w:instrText>
            </w:r>
            <w:r w:rsidR="00FB435F">
              <w:rPr>
                <w:noProof/>
                <w:webHidden/>
              </w:rPr>
            </w:r>
            <w:r w:rsidR="00FB435F">
              <w:rPr>
                <w:noProof/>
                <w:webHidden/>
              </w:rPr>
              <w:fldChar w:fldCharType="separate"/>
            </w:r>
            <w:r w:rsidR="00D42329">
              <w:rPr>
                <w:noProof/>
                <w:webHidden/>
              </w:rPr>
              <w:t>35</w:t>
            </w:r>
            <w:r w:rsidR="00FB435F">
              <w:rPr>
                <w:noProof/>
                <w:webHidden/>
              </w:rPr>
              <w:fldChar w:fldCharType="end"/>
            </w:r>
          </w:hyperlink>
        </w:p>
        <w:p w14:paraId="16CDAB91" w14:textId="299EE3AC"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24" w:history="1">
            <w:r w:rsidR="00FB435F" w:rsidRPr="004C196F">
              <w:rPr>
                <w:rStyle w:val="Hyperlink"/>
                <w:noProof/>
              </w:rPr>
              <w:t>6.3.1 Demographics</w:t>
            </w:r>
            <w:r w:rsidR="00FB435F">
              <w:rPr>
                <w:noProof/>
                <w:webHidden/>
              </w:rPr>
              <w:tab/>
            </w:r>
            <w:r w:rsidR="00FB435F">
              <w:rPr>
                <w:noProof/>
                <w:webHidden/>
              </w:rPr>
              <w:fldChar w:fldCharType="begin"/>
            </w:r>
            <w:r w:rsidR="00FB435F">
              <w:rPr>
                <w:noProof/>
                <w:webHidden/>
              </w:rPr>
              <w:instrText xml:space="preserve"> PAGEREF _Toc145513924 \h </w:instrText>
            </w:r>
            <w:r w:rsidR="00FB435F">
              <w:rPr>
                <w:noProof/>
                <w:webHidden/>
              </w:rPr>
            </w:r>
            <w:r w:rsidR="00FB435F">
              <w:rPr>
                <w:noProof/>
                <w:webHidden/>
              </w:rPr>
              <w:fldChar w:fldCharType="separate"/>
            </w:r>
            <w:r w:rsidR="00D42329">
              <w:rPr>
                <w:noProof/>
                <w:webHidden/>
              </w:rPr>
              <w:t>35</w:t>
            </w:r>
            <w:r w:rsidR="00FB435F">
              <w:rPr>
                <w:noProof/>
                <w:webHidden/>
              </w:rPr>
              <w:fldChar w:fldCharType="end"/>
            </w:r>
          </w:hyperlink>
        </w:p>
        <w:p w14:paraId="6B3BA0DB" w14:textId="28EB655E"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25" w:history="1">
            <w:r w:rsidR="00FB435F" w:rsidRPr="004C196F">
              <w:rPr>
                <w:rStyle w:val="Hyperlink"/>
                <w:noProof/>
              </w:rPr>
              <w:t>6.3.2 Annotations</w:t>
            </w:r>
            <w:r w:rsidR="00FB435F">
              <w:rPr>
                <w:noProof/>
                <w:webHidden/>
              </w:rPr>
              <w:tab/>
            </w:r>
            <w:r w:rsidR="00FB435F">
              <w:rPr>
                <w:noProof/>
                <w:webHidden/>
              </w:rPr>
              <w:fldChar w:fldCharType="begin"/>
            </w:r>
            <w:r w:rsidR="00FB435F">
              <w:rPr>
                <w:noProof/>
                <w:webHidden/>
              </w:rPr>
              <w:instrText xml:space="preserve"> PAGEREF _Toc145513925 \h </w:instrText>
            </w:r>
            <w:r w:rsidR="00FB435F">
              <w:rPr>
                <w:noProof/>
                <w:webHidden/>
              </w:rPr>
            </w:r>
            <w:r w:rsidR="00FB435F">
              <w:rPr>
                <w:noProof/>
                <w:webHidden/>
              </w:rPr>
              <w:fldChar w:fldCharType="separate"/>
            </w:r>
            <w:r w:rsidR="00D42329">
              <w:rPr>
                <w:noProof/>
                <w:webHidden/>
              </w:rPr>
              <w:t>36</w:t>
            </w:r>
            <w:r w:rsidR="00FB435F">
              <w:rPr>
                <w:noProof/>
                <w:webHidden/>
              </w:rPr>
              <w:fldChar w:fldCharType="end"/>
            </w:r>
          </w:hyperlink>
        </w:p>
        <w:p w14:paraId="6996E0D3" w14:textId="56D7E25D"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26" w:history="1">
            <w:r w:rsidR="00FB435F" w:rsidRPr="004C196F">
              <w:rPr>
                <w:rStyle w:val="Hyperlink"/>
                <w:noProof/>
              </w:rPr>
              <w:t>6.4 Statistical Analysis of Pragmatics in Sarcastic Content</w:t>
            </w:r>
            <w:r w:rsidR="00FB435F">
              <w:rPr>
                <w:noProof/>
                <w:webHidden/>
              </w:rPr>
              <w:tab/>
            </w:r>
            <w:r w:rsidR="00FB435F">
              <w:rPr>
                <w:noProof/>
                <w:webHidden/>
              </w:rPr>
              <w:fldChar w:fldCharType="begin"/>
            </w:r>
            <w:r w:rsidR="00FB435F">
              <w:rPr>
                <w:noProof/>
                <w:webHidden/>
              </w:rPr>
              <w:instrText xml:space="preserve"> PAGEREF _Toc145513926 \h </w:instrText>
            </w:r>
            <w:r w:rsidR="00FB435F">
              <w:rPr>
                <w:noProof/>
                <w:webHidden/>
              </w:rPr>
            </w:r>
            <w:r w:rsidR="00FB435F">
              <w:rPr>
                <w:noProof/>
                <w:webHidden/>
              </w:rPr>
              <w:fldChar w:fldCharType="separate"/>
            </w:r>
            <w:r w:rsidR="00D42329">
              <w:rPr>
                <w:noProof/>
                <w:webHidden/>
              </w:rPr>
              <w:t>39</w:t>
            </w:r>
            <w:r w:rsidR="00FB435F">
              <w:rPr>
                <w:noProof/>
                <w:webHidden/>
              </w:rPr>
              <w:fldChar w:fldCharType="end"/>
            </w:r>
          </w:hyperlink>
        </w:p>
        <w:p w14:paraId="5C3BF4D0" w14:textId="3FF160D7"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27" w:history="1">
            <w:r w:rsidR="00FB435F" w:rsidRPr="004C196F">
              <w:rPr>
                <w:rStyle w:val="Hyperlink"/>
                <w:noProof/>
              </w:rPr>
              <w:t>6.4.1 Structural and Sentiment Features</w:t>
            </w:r>
            <w:r w:rsidR="00FB435F">
              <w:rPr>
                <w:noProof/>
                <w:webHidden/>
              </w:rPr>
              <w:tab/>
            </w:r>
            <w:r w:rsidR="00FB435F">
              <w:rPr>
                <w:noProof/>
                <w:webHidden/>
              </w:rPr>
              <w:fldChar w:fldCharType="begin"/>
            </w:r>
            <w:r w:rsidR="00FB435F">
              <w:rPr>
                <w:noProof/>
                <w:webHidden/>
              </w:rPr>
              <w:instrText xml:space="preserve"> PAGEREF _Toc145513927 \h </w:instrText>
            </w:r>
            <w:r w:rsidR="00FB435F">
              <w:rPr>
                <w:noProof/>
                <w:webHidden/>
              </w:rPr>
            </w:r>
            <w:r w:rsidR="00FB435F">
              <w:rPr>
                <w:noProof/>
                <w:webHidden/>
              </w:rPr>
              <w:fldChar w:fldCharType="separate"/>
            </w:r>
            <w:r w:rsidR="00D42329">
              <w:rPr>
                <w:noProof/>
                <w:webHidden/>
              </w:rPr>
              <w:t>39</w:t>
            </w:r>
            <w:r w:rsidR="00FB435F">
              <w:rPr>
                <w:noProof/>
                <w:webHidden/>
              </w:rPr>
              <w:fldChar w:fldCharType="end"/>
            </w:r>
          </w:hyperlink>
        </w:p>
        <w:p w14:paraId="032BBA90" w14:textId="2B14CF14"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28" w:history="1">
            <w:r w:rsidR="00FB435F" w:rsidRPr="004C196F">
              <w:rPr>
                <w:rStyle w:val="Hyperlink"/>
                <w:noProof/>
              </w:rPr>
              <w:t>6.4.2 Context-Based Features</w:t>
            </w:r>
            <w:r w:rsidR="00FB435F">
              <w:rPr>
                <w:noProof/>
                <w:webHidden/>
              </w:rPr>
              <w:tab/>
            </w:r>
            <w:r w:rsidR="00FB435F">
              <w:rPr>
                <w:noProof/>
                <w:webHidden/>
              </w:rPr>
              <w:fldChar w:fldCharType="begin"/>
            </w:r>
            <w:r w:rsidR="00FB435F">
              <w:rPr>
                <w:noProof/>
                <w:webHidden/>
              </w:rPr>
              <w:instrText xml:space="preserve"> PAGEREF _Toc145513928 \h </w:instrText>
            </w:r>
            <w:r w:rsidR="00FB435F">
              <w:rPr>
                <w:noProof/>
                <w:webHidden/>
              </w:rPr>
            </w:r>
            <w:r w:rsidR="00FB435F">
              <w:rPr>
                <w:noProof/>
                <w:webHidden/>
              </w:rPr>
              <w:fldChar w:fldCharType="separate"/>
            </w:r>
            <w:r w:rsidR="00D42329">
              <w:rPr>
                <w:noProof/>
                <w:webHidden/>
              </w:rPr>
              <w:t>41</w:t>
            </w:r>
            <w:r w:rsidR="00FB435F">
              <w:rPr>
                <w:noProof/>
                <w:webHidden/>
              </w:rPr>
              <w:fldChar w:fldCharType="end"/>
            </w:r>
          </w:hyperlink>
        </w:p>
        <w:p w14:paraId="3FA0E879" w14:textId="34C07D7E"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29" w:history="1">
            <w:r w:rsidR="00FB435F" w:rsidRPr="004C196F">
              <w:rPr>
                <w:rStyle w:val="Hyperlink"/>
                <w:noProof/>
              </w:rPr>
              <w:t>6.5 Quality Evaluation of Sarcasm-Annotated Datasets</w:t>
            </w:r>
            <w:r w:rsidR="00FB435F">
              <w:rPr>
                <w:noProof/>
                <w:webHidden/>
              </w:rPr>
              <w:tab/>
            </w:r>
            <w:r w:rsidR="00FB435F">
              <w:rPr>
                <w:noProof/>
                <w:webHidden/>
              </w:rPr>
              <w:fldChar w:fldCharType="begin"/>
            </w:r>
            <w:r w:rsidR="00FB435F">
              <w:rPr>
                <w:noProof/>
                <w:webHidden/>
              </w:rPr>
              <w:instrText xml:space="preserve"> PAGEREF _Toc145513929 \h </w:instrText>
            </w:r>
            <w:r w:rsidR="00FB435F">
              <w:rPr>
                <w:noProof/>
                <w:webHidden/>
              </w:rPr>
            </w:r>
            <w:r w:rsidR="00FB435F">
              <w:rPr>
                <w:noProof/>
                <w:webHidden/>
              </w:rPr>
              <w:fldChar w:fldCharType="separate"/>
            </w:r>
            <w:r w:rsidR="00D42329">
              <w:rPr>
                <w:noProof/>
                <w:webHidden/>
              </w:rPr>
              <w:t>44</w:t>
            </w:r>
            <w:r w:rsidR="00FB435F">
              <w:rPr>
                <w:noProof/>
                <w:webHidden/>
              </w:rPr>
              <w:fldChar w:fldCharType="end"/>
            </w:r>
          </w:hyperlink>
        </w:p>
        <w:p w14:paraId="1B0352B6" w14:textId="24AEB89F"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30" w:history="1">
            <w:r w:rsidR="00FB435F" w:rsidRPr="004C196F">
              <w:rPr>
                <w:rStyle w:val="Hyperlink"/>
                <w:noProof/>
              </w:rPr>
              <w:t>6.5.1 Survey Methodology</w:t>
            </w:r>
            <w:r w:rsidR="00FB435F">
              <w:rPr>
                <w:noProof/>
                <w:webHidden/>
              </w:rPr>
              <w:tab/>
            </w:r>
            <w:r w:rsidR="00FB435F">
              <w:rPr>
                <w:noProof/>
                <w:webHidden/>
              </w:rPr>
              <w:fldChar w:fldCharType="begin"/>
            </w:r>
            <w:r w:rsidR="00FB435F">
              <w:rPr>
                <w:noProof/>
                <w:webHidden/>
              </w:rPr>
              <w:instrText xml:space="preserve"> PAGEREF _Toc145513930 \h </w:instrText>
            </w:r>
            <w:r w:rsidR="00FB435F">
              <w:rPr>
                <w:noProof/>
                <w:webHidden/>
              </w:rPr>
            </w:r>
            <w:r w:rsidR="00FB435F">
              <w:rPr>
                <w:noProof/>
                <w:webHidden/>
              </w:rPr>
              <w:fldChar w:fldCharType="separate"/>
            </w:r>
            <w:r w:rsidR="00D42329">
              <w:rPr>
                <w:noProof/>
                <w:webHidden/>
              </w:rPr>
              <w:t>44</w:t>
            </w:r>
            <w:r w:rsidR="00FB435F">
              <w:rPr>
                <w:noProof/>
                <w:webHidden/>
              </w:rPr>
              <w:fldChar w:fldCharType="end"/>
            </w:r>
          </w:hyperlink>
        </w:p>
        <w:p w14:paraId="6988D80C" w14:textId="45038321"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31" w:history="1">
            <w:r w:rsidR="00FB435F" w:rsidRPr="004C196F">
              <w:rPr>
                <w:rStyle w:val="Hyperlink"/>
                <w:noProof/>
              </w:rPr>
              <w:t>6.5.2 Hashtag Annotation Strategy</w:t>
            </w:r>
            <w:r w:rsidR="00FB435F">
              <w:rPr>
                <w:noProof/>
                <w:webHidden/>
              </w:rPr>
              <w:tab/>
            </w:r>
            <w:r w:rsidR="00FB435F">
              <w:rPr>
                <w:noProof/>
                <w:webHidden/>
              </w:rPr>
              <w:fldChar w:fldCharType="begin"/>
            </w:r>
            <w:r w:rsidR="00FB435F">
              <w:rPr>
                <w:noProof/>
                <w:webHidden/>
              </w:rPr>
              <w:instrText xml:space="preserve"> PAGEREF _Toc145513931 \h </w:instrText>
            </w:r>
            <w:r w:rsidR="00FB435F">
              <w:rPr>
                <w:noProof/>
                <w:webHidden/>
              </w:rPr>
            </w:r>
            <w:r w:rsidR="00FB435F">
              <w:rPr>
                <w:noProof/>
                <w:webHidden/>
              </w:rPr>
              <w:fldChar w:fldCharType="separate"/>
            </w:r>
            <w:r w:rsidR="00D42329">
              <w:rPr>
                <w:noProof/>
                <w:webHidden/>
              </w:rPr>
              <w:t>45</w:t>
            </w:r>
            <w:r w:rsidR="00FB435F">
              <w:rPr>
                <w:noProof/>
                <w:webHidden/>
              </w:rPr>
              <w:fldChar w:fldCharType="end"/>
            </w:r>
          </w:hyperlink>
        </w:p>
        <w:p w14:paraId="41D52C96" w14:textId="34776FCE"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32" w:history="1">
            <w:r w:rsidR="00FB435F" w:rsidRPr="004C196F">
              <w:rPr>
                <w:rStyle w:val="Hyperlink"/>
                <w:noProof/>
              </w:rPr>
              <w:t>6.6 Chapter Conclusion</w:t>
            </w:r>
            <w:r w:rsidR="00FB435F">
              <w:rPr>
                <w:noProof/>
                <w:webHidden/>
              </w:rPr>
              <w:tab/>
            </w:r>
            <w:r w:rsidR="00FB435F">
              <w:rPr>
                <w:noProof/>
                <w:webHidden/>
              </w:rPr>
              <w:fldChar w:fldCharType="begin"/>
            </w:r>
            <w:r w:rsidR="00FB435F">
              <w:rPr>
                <w:noProof/>
                <w:webHidden/>
              </w:rPr>
              <w:instrText xml:space="preserve"> PAGEREF _Toc145513932 \h </w:instrText>
            </w:r>
            <w:r w:rsidR="00FB435F">
              <w:rPr>
                <w:noProof/>
                <w:webHidden/>
              </w:rPr>
            </w:r>
            <w:r w:rsidR="00FB435F">
              <w:rPr>
                <w:noProof/>
                <w:webHidden/>
              </w:rPr>
              <w:fldChar w:fldCharType="separate"/>
            </w:r>
            <w:r w:rsidR="00D42329">
              <w:rPr>
                <w:noProof/>
                <w:webHidden/>
              </w:rPr>
              <w:t>47</w:t>
            </w:r>
            <w:r w:rsidR="00FB435F">
              <w:rPr>
                <w:noProof/>
                <w:webHidden/>
              </w:rPr>
              <w:fldChar w:fldCharType="end"/>
            </w:r>
          </w:hyperlink>
        </w:p>
        <w:p w14:paraId="2A1C435F" w14:textId="79099B90" w:rsidR="00FB435F" w:rsidRDefault="00000000" w:rsidP="00FB435F">
          <w:pPr>
            <w:pStyle w:val="TOC1"/>
            <w:tabs>
              <w:tab w:val="right" w:leader="dot" w:pos="9016"/>
            </w:tabs>
            <w:spacing w:line="360" w:lineRule="auto"/>
            <w:rPr>
              <w:rFonts w:eastAsiaTheme="minorEastAsia" w:cstheme="minorBidi"/>
              <w:b w:val="0"/>
              <w:bCs w:val="0"/>
              <w:noProof/>
              <w:kern w:val="2"/>
              <w:sz w:val="22"/>
              <w:szCs w:val="22"/>
              <w:lang w:eastAsia="en-IE"/>
              <w14:ligatures w14:val="standardContextual"/>
            </w:rPr>
          </w:pPr>
          <w:hyperlink w:anchor="_Toc145513933" w:history="1">
            <w:r w:rsidR="00FB435F" w:rsidRPr="004C196F">
              <w:rPr>
                <w:rStyle w:val="Hyperlink"/>
                <w:noProof/>
              </w:rPr>
              <w:t>7 Integration of Emoji Pragmatics into Sarcasm Detection</w:t>
            </w:r>
            <w:r w:rsidR="00FB435F">
              <w:rPr>
                <w:noProof/>
                <w:webHidden/>
              </w:rPr>
              <w:tab/>
            </w:r>
            <w:r w:rsidR="00FB435F">
              <w:rPr>
                <w:noProof/>
                <w:webHidden/>
              </w:rPr>
              <w:fldChar w:fldCharType="begin"/>
            </w:r>
            <w:r w:rsidR="00FB435F">
              <w:rPr>
                <w:noProof/>
                <w:webHidden/>
              </w:rPr>
              <w:instrText xml:space="preserve"> PAGEREF _Toc145513933 \h </w:instrText>
            </w:r>
            <w:r w:rsidR="00FB435F">
              <w:rPr>
                <w:noProof/>
                <w:webHidden/>
              </w:rPr>
            </w:r>
            <w:r w:rsidR="00FB435F">
              <w:rPr>
                <w:noProof/>
                <w:webHidden/>
              </w:rPr>
              <w:fldChar w:fldCharType="separate"/>
            </w:r>
            <w:r w:rsidR="00D42329">
              <w:rPr>
                <w:noProof/>
                <w:webHidden/>
              </w:rPr>
              <w:t>48</w:t>
            </w:r>
            <w:r w:rsidR="00FB435F">
              <w:rPr>
                <w:noProof/>
                <w:webHidden/>
              </w:rPr>
              <w:fldChar w:fldCharType="end"/>
            </w:r>
          </w:hyperlink>
        </w:p>
        <w:p w14:paraId="195154ED" w14:textId="7B6FA6B0"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34" w:history="1">
            <w:r w:rsidR="00FB435F" w:rsidRPr="004C196F">
              <w:rPr>
                <w:rStyle w:val="Hyperlink"/>
                <w:noProof/>
              </w:rPr>
              <w:t>7.1 Proposed Novel Methodology</w:t>
            </w:r>
            <w:r w:rsidR="00FB435F">
              <w:rPr>
                <w:noProof/>
                <w:webHidden/>
              </w:rPr>
              <w:tab/>
            </w:r>
            <w:r w:rsidR="00FB435F">
              <w:rPr>
                <w:noProof/>
                <w:webHidden/>
              </w:rPr>
              <w:fldChar w:fldCharType="begin"/>
            </w:r>
            <w:r w:rsidR="00FB435F">
              <w:rPr>
                <w:noProof/>
                <w:webHidden/>
              </w:rPr>
              <w:instrText xml:space="preserve"> PAGEREF _Toc145513934 \h </w:instrText>
            </w:r>
            <w:r w:rsidR="00FB435F">
              <w:rPr>
                <w:noProof/>
                <w:webHidden/>
              </w:rPr>
            </w:r>
            <w:r w:rsidR="00FB435F">
              <w:rPr>
                <w:noProof/>
                <w:webHidden/>
              </w:rPr>
              <w:fldChar w:fldCharType="separate"/>
            </w:r>
            <w:r w:rsidR="00D42329">
              <w:rPr>
                <w:noProof/>
                <w:webHidden/>
              </w:rPr>
              <w:t>48</w:t>
            </w:r>
            <w:r w:rsidR="00FB435F">
              <w:rPr>
                <w:noProof/>
                <w:webHidden/>
              </w:rPr>
              <w:fldChar w:fldCharType="end"/>
            </w:r>
          </w:hyperlink>
        </w:p>
        <w:p w14:paraId="6033D187" w14:textId="69C43444"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35" w:history="1">
            <w:r w:rsidR="00FB435F" w:rsidRPr="004C196F">
              <w:rPr>
                <w:rStyle w:val="Hyperlink"/>
                <w:noProof/>
              </w:rPr>
              <w:t>7.2 Proposed Architecture</w:t>
            </w:r>
            <w:r w:rsidR="00FB435F">
              <w:rPr>
                <w:noProof/>
                <w:webHidden/>
              </w:rPr>
              <w:tab/>
            </w:r>
            <w:r w:rsidR="00FB435F">
              <w:rPr>
                <w:noProof/>
                <w:webHidden/>
              </w:rPr>
              <w:fldChar w:fldCharType="begin"/>
            </w:r>
            <w:r w:rsidR="00FB435F">
              <w:rPr>
                <w:noProof/>
                <w:webHidden/>
              </w:rPr>
              <w:instrText xml:space="preserve"> PAGEREF _Toc145513935 \h </w:instrText>
            </w:r>
            <w:r w:rsidR="00FB435F">
              <w:rPr>
                <w:noProof/>
                <w:webHidden/>
              </w:rPr>
            </w:r>
            <w:r w:rsidR="00FB435F">
              <w:rPr>
                <w:noProof/>
                <w:webHidden/>
              </w:rPr>
              <w:fldChar w:fldCharType="separate"/>
            </w:r>
            <w:r w:rsidR="00D42329">
              <w:rPr>
                <w:noProof/>
                <w:webHidden/>
              </w:rPr>
              <w:t>49</w:t>
            </w:r>
            <w:r w:rsidR="00FB435F">
              <w:rPr>
                <w:noProof/>
                <w:webHidden/>
              </w:rPr>
              <w:fldChar w:fldCharType="end"/>
            </w:r>
          </w:hyperlink>
        </w:p>
        <w:p w14:paraId="3EFA022F" w14:textId="76948C9C"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36" w:history="1">
            <w:r w:rsidR="00FB435F" w:rsidRPr="004C196F">
              <w:rPr>
                <w:rStyle w:val="Hyperlink"/>
                <w:noProof/>
              </w:rPr>
              <w:t>7.2.1 Model Selection</w:t>
            </w:r>
            <w:r w:rsidR="00FB435F">
              <w:rPr>
                <w:noProof/>
                <w:webHidden/>
              </w:rPr>
              <w:tab/>
            </w:r>
            <w:r w:rsidR="00FB435F">
              <w:rPr>
                <w:noProof/>
                <w:webHidden/>
              </w:rPr>
              <w:fldChar w:fldCharType="begin"/>
            </w:r>
            <w:r w:rsidR="00FB435F">
              <w:rPr>
                <w:noProof/>
                <w:webHidden/>
              </w:rPr>
              <w:instrText xml:space="preserve"> PAGEREF _Toc145513936 \h </w:instrText>
            </w:r>
            <w:r w:rsidR="00FB435F">
              <w:rPr>
                <w:noProof/>
                <w:webHidden/>
              </w:rPr>
            </w:r>
            <w:r w:rsidR="00FB435F">
              <w:rPr>
                <w:noProof/>
                <w:webHidden/>
              </w:rPr>
              <w:fldChar w:fldCharType="separate"/>
            </w:r>
            <w:r w:rsidR="00D42329">
              <w:rPr>
                <w:noProof/>
                <w:webHidden/>
              </w:rPr>
              <w:t>49</w:t>
            </w:r>
            <w:r w:rsidR="00FB435F">
              <w:rPr>
                <w:noProof/>
                <w:webHidden/>
              </w:rPr>
              <w:fldChar w:fldCharType="end"/>
            </w:r>
          </w:hyperlink>
        </w:p>
        <w:p w14:paraId="18328C42" w14:textId="665F8B3F"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37" w:history="1">
            <w:r w:rsidR="00FB435F" w:rsidRPr="004C196F">
              <w:rPr>
                <w:rStyle w:val="Hyperlink"/>
                <w:noProof/>
              </w:rPr>
              <w:t>7.2.2 Sentiment-Aware Attention Mechanism</w:t>
            </w:r>
            <w:r w:rsidR="00FB435F">
              <w:rPr>
                <w:noProof/>
                <w:webHidden/>
              </w:rPr>
              <w:tab/>
            </w:r>
            <w:r w:rsidR="00FB435F">
              <w:rPr>
                <w:noProof/>
                <w:webHidden/>
              </w:rPr>
              <w:fldChar w:fldCharType="begin"/>
            </w:r>
            <w:r w:rsidR="00FB435F">
              <w:rPr>
                <w:noProof/>
                <w:webHidden/>
              </w:rPr>
              <w:instrText xml:space="preserve"> PAGEREF _Toc145513937 \h </w:instrText>
            </w:r>
            <w:r w:rsidR="00FB435F">
              <w:rPr>
                <w:noProof/>
                <w:webHidden/>
              </w:rPr>
            </w:r>
            <w:r w:rsidR="00FB435F">
              <w:rPr>
                <w:noProof/>
                <w:webHidden/>
              </w:rPr>
              <w:fldChar w:fldCharType="separate"/>
            </w:r>
            <w:r w:rsidR="00D42329">
              <w:rPr>
                <w:noProof/>
                <w:webHidden/>
              </w:rPr>
              <w:t>49</w:t>
            </w:r>
            <w:r w:rsidR="00FB435F">
              <w:rPr>
                <w:noProof/>
                <w:webHidden/>
              </w:rPr>
              <w:fldChar w:fldCharType="end"/>
            </w:r>
          </w:hyperlink>
        </w:p>
        <w:p w14:paraId="663B88E1" w14:textId="47EC581B"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38" w:history="1">
            <w:r w:rsidR="00FB435F" w:rsidRPr="004C196F">
              <w:rPr>
                <w:rStyle w:val="Hyperlink"/>
                <w:noProof/>
              </w:rPr>
              <w:t>7.3 Data Preparation</w:t>
            </w:r>
            <w:r w:rsidR="00FB435F">
              <w:rPr>
                <w:noProof/>
                <w:webHidden/>
              </w:rPr>
              <w:tab/>
            </w:r>
            <w:r w:rsidR="00FB435F">
              <w:rPr>
                <w:noProof/>
                <w:webHidden/>
              </w:rPr>
              <w:fldChar w:fldCharType="begin"/>
            </w:r>
            <w:r w:rsidR="00FB435F">
              <w:rPr>
                <w:noProof/>
                <w:webHidden/>
              </w:rPr>
              <w:instrText xml:space="preserve"> PAGEREF _Toc145513938 \h </w:instrText>
            </w:r>
            <w:r w:rsidR="00FB435F">
              <w:rPr>
                <w:noProof/>
                <w:webHidden/>
              </w:rPr>
            </w:r>
            <w:r w:rsidR="00FB435F">
              <w:rPr>
                <w:noProof/>
                <w:webHidden/>
              </w:rPr>
              <w:fldChar w:fldCharType="separate"/>
            </w:r>
            <w:r w:rsidR="00D42329">
              <w:rPr>
                <w:noProof/>
                <w:webHidden/>
              </w:rPr>
              <w:t>50</w:t>
            </w:r>
            <w:r w:rsidR="00FB435F">
              <w:rPr>
                <w:noProof/>
                <w:webHidden/>
              </w:rPr>
              <w:fldChar w:fldCharType="end"/>
            </w:r>
          </w:hyperlink>
        </w:p>
        <w:p w14:paraId="14FF15D4" w14:textId="55E1F6E2"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39" w:history="1">
            <w:r w:rsidR="00FB435F" w:rsidRPr="004C196F">
              <w:rPr>
                <w:rStyle w:val="Hyperlink"/>
                <w:noProof/>
              </w:rPr>
              <w:t>7.3.1 Expansion of Current Training Dataset</w:t>
            </w:r>
            <w:r w:rsidR="00FB435F">
              <w:rPr>
                <w:noProof/>
                <w:webHidden/>
              </w:rPr>
              <w:tab/>
            </w:r>
            <w:r w:rsidR="00FB435F">
              <w:rPr>
                <w:noProof/>
                <w:webHidden/>
              </w:rPr>
              <w:fldChar w:fldCharType="begin"/>
            </w:r>
            <w:r w:rsidR="00FB435F">
              <w:rPr>
                <w:noProof/>
                <w:webHidden/>
              </w:rPr>
              <w:instrText xml:space="preserve"> PAGEREF _Toc145513939 \h </w:instrText>
            </w:r>
            <w:r w:rsidR="00FB435F">
              <w:rPr>
                <w:noProof/>
                <w:webHidden/>
              </w:rPr>
            </w:r>
            <w:r w:rsidR="00FB435F">
              <w:rPr>
                <w:noProof/>
                <w:webHidden/>
              </w:rPr>
              <w:fldChar w:fldCharType="separate"/>
            </w:r>
            <w:r w:rsidR="00D42329">
              <w:rPr>
                <w:noProof/>
                <w:webHidden/>
              </w:rPr>
              <w:t>50</w:t>
            </w:r>
            <w:r w:rsidR="00FB435F">
              <w:rPr>
                <w:noProof/>
                <w:webHidden/>
              </w:rPr>
              <w:fldChar w:fldCharType="end"/>
            </w:r>
          </w:hyperlink>
        </w:p>
        <w:p w14:paraId="18F523AF" w14:textId="35B6238F"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40" w:history="1">
            <w:r w:rsidR="00FB435F" w:rsidRPr="004C196F">
              <w:rPr>
                <w:rStyle w:val="Hyperlink"/>
                <w:noProof/>
              </w:rPr>
              <w:t>7.3.1.1 Statistical Evaluation to Identify Aligned Features</w:t>
            </w:r>
            <w:r w:rsidR="00FB435F">
              <w:rPr>
                <w:noProof/>
                <w:webHidden/>
              </w:rPr>
              <w:tab/>
            </w:r>
            <w:r w:rsidR="00FB435F">
              <w:rPr>
                <w:noProof/>
                <w:webHidden/>
              </w:rPr>
              <w:fldChar w:fldCharType="begin"/>
            </w:r>
            <w:r w:rsidR="00FB435F">
              <w:rPr>
                <w:noProof/>
                <w:webHidden/>
              </w:rPr>
              <w:instrText xml:space="preserve"> PAGEREF _Toc145513940 \h </w:instrText>
            </w:r>
            <w:r w:rsidR="00FB435F">
              <w:rPr>
                <w:noProof/>
                <w:webHidden/>
              </w:rPr>
            </w:r>
            <w:r w:rsidR="00FB435F">
              <w:rPr>
                <w:noProof/>
                <w:webHidden/>
              </w:rPr>
              <w:fldChar w:fldCharType="separate"/>
            </w:r>
            <w:r w:rsidR="00D42329">
              <w:rPr>
                <w:noProof/>
                <w:webHidden/>
              </w:rPr>
              <w:t>50</w:t>
            </w:r>
            <w:r w:rsidR="00FB435F">
              <w:rPr>
                <w:noProof/>
                <w:webHidden/>
              </w:rPr>
              <w:fldChar w:fldCharType="end"/>
            </w:r>
          </w:hyperlink>
        </w:p>
        <w:p w14:paraId="0F66B6DC" w14:textId="25372442"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41" w:history="1">
            <w:r w:rsidR="00FB435F" w:rsidRPr="004C196F">
              <w:rPr>
                <w:rStyle w:val="Hyperlink"/>
                <w:noProof/>
              </w:rPr>
              <w:t>7.3.1.2 Results</w:t>
            </w:r>
            <w:r w:rsidR="00FB435F">
              <w:rPr>
                <w:noProof/>
                <w:webHidden/>
              </w:rPr>
              <w:tab/>
            </w:r>
            <w:r w:rsidR="00FB435F">
              <w:rPr>
                <w:noProof/>
                <w:webHidden/>
              </w:rPr>
              <w:fldChar w:fldCharType="begin"/>
            </w:r>
            <w:r w:rsidR="00FB435F">
              <w:rPr>
                <w:noProof/>
                <w:webHidden/>
              </w:rPr>
              <w:instrText xml:space="preserve"> PAGEREF _Toc145513941 \h </w:instrText>
            </w:r>
            <w:r w:rsidR="00FB435F">
              <w:rPr>
                <w:noProof/>
                <w:webHidden/>
              </w:rPr>
            </w:r>
            <w:r w:rsidR="00FB435F">
              <w:rPr>
                <w:noProof/>
                <w:webHidden/>
              </w:rPr>
              <w:fldChar w:fldCharType="separate"/>
            </w:r>
            <w:r w:rsidR="00D42329">
              <w:rPr>
                <w:noProof/>
                <w:webHidden/>
              </w:rPr>
              <w:t>53</w:t>
            </w:r>
            <w:r w:rsidR="00FB435F">
              <w:rPr>
                <w:noProof/>
                <w:webHidden/>
              </w:rPr>
              <w:fldChar w:fldCharType="end"/>
            </w:r>
          </w:hyperlink>
        </w:p>
        <w:p w14:paraId="7281D7EE" w14:textId="23DC8925"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42" w:history="1">
            <w:r w:rsidR="00FB435F" w:rsidRPr="004C196F">
              <w:rPr>
                <w:rStyle w:val="Hyperlink"/>
                <w:noProof/>
              </w:rPr>
              <w:t>7.3.2 Data Cleaning</w:t>
            </w:r>
            <w:r w:rsidR="00FB435F">
              <w:rPr>
                <w:noProof/>
                <w:webHidden/>
              </w:rPr>
              <w:tab/>
            </w:r>
            <w:r w:rsidR="00FB435F">
              <w:rPr>
                <w:noProof/>
                <w:webHidden/>
              </w:rPr>
              <w:fldChar w:fldCharType="begin"/>
            </w:r>
            <w:r w:rsidR="00FB435F">
              <w:rPr>
                <w:noProof/>
                <w:webHidden/>
              </w:rPr>
              <w:instrText xml:space="preserve"> PAGEREF _Toc145513942 \h </w:instrText>
            </w:r>
            <w:r w:rsidR="00FB435F">
              <w:rPr>
                <w:noProof/>
                <w:webHidden/>
              </w:rPr>
            </w:r>
            <w:r w:rsidR="00FB435F">
              <w:rPr>
                <w:noProof/>
                <w:webHidden/>
              </w:rPr>
              <w:fldChar w:fldCharType="separate"/>
            </w:r>
            <w:r w:rsidR="00D42329">
              <w:rPr>
                <w:noProof/>
                <w:webHidden/>
              </w:rPr>
              <w:t>54</w:t>
            </w:r>
            <w:r w:rsidR="00FB435F">
              <w:rPr>
                <w:noProof/>
                <w:webHidden/>
              </w:rPr>
              <w:fldChar w:fldCharType="end"/>
            </w:r>
          </w:hyperlink>
        </w:p>
        <w:p w14:paraId="7A45C6A2" w14:textId="1DB4963C"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43" w:history="1">
            <w:r w:rsidR="00FB435F" w:rsidRPr="004C196F">
              <w:rPr>
                <w:rStyle w:val="Hyperlink"/>
                <w:noProof/>
              </w:rPr>
              <w:t>7.4 Baseline Model Evaluation</w:t>
            </w:r>
            <w:r w:rsidR="00FB435F">
              <w:rPr>
                <w:noProof/>
                <w:webHidden/>
              </w:rPr>
              <w:tab/>
            </w:r>
            <w:r w:rsidR="00FB435F">
              <w:rPr>
                <w:noProof/>
                <w:webHidden/>
              </w:rPr>
              <w:fldChar w:fldCharType="begin"/>
            </w:r>
            <w:r w:rsidR="00FB435F">
              <w:rPr>
                <w:noProof/>
                <w:webHidden/>
              </w:rPr>
              <w:instrText xml:space="preserve"> PAGEREF _Toc145513943 \h </w:instrText>
            </w:r>
            <w:r w:rsidR="00FB435F">
              <w:rPr>
                <w:noProof/>
                <w:webHidden/>
              </w:rPr>
            </w:r>
            <w:r w:rsidR="00FB435F">
              <w:rPr>
                <w:noProof/>
                <w:webHidden/>
              </w:rPr>
              <w:fldChar w:fldCharType="separate"/>
            </w:r>
            <w:r w:rsidR="00D42329">
              <w:rPr>
                <w:noProof/>
                <w:webHidden/>
              </w:rPr>
              <w:t>55</w:t>
            </w:r>
            <w:r w:rsidR="00FB435F">
              <w:rPr>
                <w:noProof/>
                <w:webHidden/>
              </w:rPr>
              <w:fldChar w:fldCharType="end"/>
            </w:r>
          </w:hyperlink>
        </w:p>
        <w:p w14:paraId="61E23ABF" w14:textId="14D8BAD9"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44" w:history="1">
            <w:r w:rsidR="00FB435F" w:rsidRPr="004C196F">
              <w:rPr>
                <w:rStyle w:val="Hyperlink"/>
                <w:noProof/>
              </w:rPr>
              <w:t>7.4.1 Neural Network Selection</w:t>
            </w:r>
            <w:r w:rsidR="00FB435F">
              <w:rPr>
                <w:noProof/>
                <w:webHidden/>
              </w:rPr>
              <w:tab/>
            </w:r>
            <w:r w:rsidR="00FB435F">
              <w:rPr>
                <w:noProof/>
                <w:webHidden/>
              </w:rPr>
              <w:fldChar w:fldCharType="begin"/>
            </w:r>
            <w:r w:rsidR="00FB435F">
              <w:rPr>
                <w:noProof/>
                <w:webHidden/>
              </w:rPr>
              <w:instrText xml:space="preserve"> PAGEREF _Toc145513944 \h </w:instrText>
            </w:r>
            <w:r w:rsidR="00FB435F">
              <w:rPr>
                <w:noProof/>
                <w:webHidden/>
              </w:rPr>
            </w:r>
            <w:r w:rsidR="00FB435F">
              <w:rPr>
                <w:noProof/>
                <w:webHidden/>
              </w:rPr>
              <w:fldChar w:fldCharType="separate"/>
            </w:r>
            <w:r w:rsidR="00D42329">
              <w:rPr>
                <w:noProof/>
                <w:webHidden/>
              </w:rPr>
              <w:t>55</w:t>
            </w:r>
            <w:r w:rsidR="00FB435F">
              <w:rPr>
                <w:noProof/>
                <w:webHidden/>
              </w:rPr>
              <w:fldChar w:fldCharType="end"/>
            </w:r>
          </w:hyperlink>
        </w:p>
        <w:p w14:paraId="3EF4A201" w14:textId="3F16D6EC"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45" w:history="1">
            <w:r w:rsidR="00FB435F" w:rsidRPr="004C196F">
              <w:rPr>
                <w:rStyle w:val="Hyperlink"/>
                <w:noProof/>
              </w:rPr>
              <w:t>7.4.2 Evaluation Metrics</w:t>
            </w:r>
            <w:r w:rsidR="00FB435F">
              <w:rPr>
                <w:noProof/>
                <w:webHidden/>
              </w:rPr>
              <w:tab/>
            </w:r>
            <w:r w:rsidR="00FB435F">
              <w:rPr>
                <w:noProof/>
                <w:webHidden/>
              </w:rPr>
              <w:fldChar w:fldCharType="begin"/>
            </w:r>
            <w:r w:rsidR="00FB435F">
              <w:rPr>
                <w:noProof/>
                <w:webHidden/>
              </w:rPr>
              <w:instrText xml:space="preserve"> PAGEREF _Toc145513945 \h </w:instrText>
            </w:r>
            <w:r w:rsidR="00FB435F">
              <w:rPr>
                <w:noProof/>
                <w:webHidden/>
              </w:rPr>
            </w:r>
            <w:r w:rsidR="00FB435F">
              <w:rPr>
                <w:noProof/>
                <w:webHidden/>
              </w:rPr>
              <w:fldChar w:fldCharType="separate"/>
            </w:r>
            <w:r w:rsidR="00D42329">
              <w:rPr>
                <w:noProof/>
                <w:webHidden/>
              </w:rPr>
              <w:t>55</w:t>
            </w:r>
            <w:r w:rsidR="00FB435F">
              <w:rPr>
                <w:noProof/>
                <w:webHidden/>
              </w:rPr>
              <w:fldChar w:fldCharType="end"/>
            </w:r>
          </w:hyperlink>
        </w:p>
        <w:p w14:paraId="49F7DA6D" w14:textId="05DD1D0B"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46" w:history="1">
            <w:r w:rsidR="00FB435F" w:rsidRPr="004C196F">
              <w:rPr>
                <w:rStyle w:val="Hyperlink"/>
                <w:noProof/>
              </w:rPr>
              <w:t>7.4.3 Model Performance</w:t>
            </w:r>
            <w:r w:rsidR="00FB435F">
              <w:rPr>
                <w:noProof/>
                <w:webHidden/>
              </w:rPr>
              <w:tab/>
            </w:r>
            <w:r w:rsidR="00FB435F">
              <w:rPr>
                <w:noProof/>
                <w:webHidden/>
              </w:rPr>
              <w:fldChar w:fldCharType="begin"/>
            </w:r>
            <w:r w:rsidR="00FB435F">
              <w:rPr>
                <w:noProof/>
                <w:webHidden/>
              </w:rPr>
              <w:instrText xml:space="preserve"> PAGEREF _Toc145513946 \h </w:instrText>
            </w:r>
            <w:r w:rsidR="00FB435F">
              <w:rPr>
                <w:noProof/>
                <w:webHidden/>
              </w:rPr>
            </w:r>
            <w:r w:rsidR="00FB435F">
              <w:rPr>
                <w:noProof/>
                <w:webHidden/>
              </w:rPr>
              <w:fldChar w:fldCharType="separate"/>
            </w:r>
            <w:r w:rsidR="00D42329">
              <w:rPr>
                <w:noProof/>
                <w:webHidden/>
              </w:rPr>
              <w:t>56</w:t>
            </w:r>
            <w:r w:rsidR="00FB435F">
              <w:rPr>
                <w:noProof/>
                <w:webHidden/>
              </w:rPr>
              <w:fldChar w:fldCharType="end"/>
            </w:r>
          </w:hyperlink>
        </w:p>
        <w:p w14:paraId="44836E2D" w14:textId="1DBB9464"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47" w:history="1">
            <w:r w:rsidR="00FB435F" w:rsidRPr="004C196F">
              <w:rPr>
                <w:rStyle w:val="Hyperlink"/>
                <w:noProof/>
              </w:rPr>
              <w:t>7.5 Attention Mechanism</w:t>
            </w:r>
            <w:r w:rsidR="00FB435F">
              <w:rPr>
                <w:noProof/>
                <w:webHidden/>
              </w:rPr>
              <w:tab/>
            </w:r>
            <w:r w:rsidR="00FB435F">
              <w:rPr>
                <w:noProof/>
                <w:webHidden/>
              </w:rPr>
              <w:fldChar w:fldCharType="begin"/>
            </w:r>
            <w:r w:rsidR="00FB435F">
              <w:rPr>
                <w:noProof/>
                <w:webHidden/>
              </w:rPr>
              <w:instrText xml:space="preserve"> PAGEREF _Toc145513947 \h </w:instrText>
            </w:r>
            <w:r w:rsidR="00FB435F">
              <w:rPr>
                <w:noProof/>
                <w:webHidden/>
              </w:rPr>
            </w:r>
            <w:r w:rsidR="00FB435F">
              <w:rPr>
                <w:noProof/>
                <w:webHidden/>
              </w:rPr>
              <w:fldChar w:fldCharType="separate"/>
            </w:r>
            <w:r w:rsidR="00D42329">
              <w:rPr>
                <w:noProof/>
                <w:webHidden/>
              </w:rPr>
              <w:t>57</w:t>
            </w:r>
            <w:r w:rsidR="00FB435F">
              <w:rPr>
                <w:noProof/>
                <w:webHidden/>
              </w:rPr>
              <w:fldChar w:fldCharType="end"/>
            </w:r>
          </w:hyperlink>
        </w:p>
        <w:p w14:paraId="01268161" w14:textId="126D3ACB"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48" w:history="1">
            <w:r w:rsidR="00FB435F" w:rsidRPr="004C196F">
              <w:rPr>
                <w:rStyle w:val="Hyperlink"/>
                <w:noProof/>
              </w:rPr>
              <w:t>7.5.1 Architecture</w:t>
            </w:r>
            <w:r w:rsidR="00FB435F">
              <w:rPr>
                <w:noProof/>
                <w:webHidden/>
              </w:rPr>
              <w:tab/>
            </w:r>
            <w:r w:rsidR="00FB435F">
              <w:rPr>
                <w:noProof/>
                <w:webHidden/>
              </w:rPr>
              <w:fldChar w:fldCharType="begin"/>
            </w:r>
            <w:r w:rsidR="00FB435F">
              <w:rPr>
                <w:noProof/>
                <w:webHidden/>
              </w:rPr>
              <w:instrText xml:space="preserve"> PAGEREF _Toc145513948 \h </w:instrText>
            </w:r>
            <w:r w:rsidR="00FB435F">
              <w:rPr>
                <w:noProof/>
                <w:webHidden/>
              </w:rPr>
            </w:r>
            <w:r w:rsidR="00FB435F">
              <w:rPr>
                <w:noProof/>
                <w:webHidden/>
              </w:rPr>
              <w:fldChar w:fldCharType="separate"/>
            </w:r>
            <w:r w:rsidR="00D42329">
              <w:rPr>
                <w:noProof/>
                <w:webHidden/>
              </w:rPr>
              <w:t>57</w:t>
            </w:r>
            <w:r w:rsidR="00FB435F">
              <w:rPr>
                <w:noProof/>
                <w:webHidden/>
              </w:rPr>
              <w:fldChar w:fldCharType="end"/>
            </w:r>
          </w:hyperlink>
        </w:p>
        <w:p w14:paraId="3D3E0F39" w14:textId="06FAC6B2"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49" w:history="1">
            <w:r w:rsidR="00FB435F" w:rsidRPr="004C196F">
              <w:rPr>
                <w:rStyle w:val="Hyperlink"/>
                <w:noProof/>
              </w:rPr>
              <w:t>7.5.2 Model Performance</w:t>
            </w:r>
            <w:r w:rsidR="00FB435F">
              <w:rPr>
                <w:noProof/>
                <w:webHidden/>
              </w:rPr>
              <w:tab/>
            </w:r>
            <w:r w:rsidR="00FB435F">
              <w:rPr>
                <w:noProof/>
                <w:webHidden/>
              </w:rPr>
              <w:fldChar w:fldCharType="begin"/>
            </w:r>
            <w:r w:rsidR="00FB435F">
              <w:rPr>
                <w:noProof/>
                <w:webHidden/>
              </w:rPr>
              <w:instrText xml:space="preserve"> PAGEREF _Toc145513949 \h </w:instrText>
            </w:r>
            <w:r w:rsidR="00FB435F">
              <w:rPr>
                <w:noProof/>
                <w:webHidden/>
              </w:rPr>
            </w:r>
            <w:r w:rsidR="00FB435F">
              <w:rPr>
                <w:noProof/>
                <w:webHidden/>
              </w:rPr>
              <w:fldChar w:fldCharType="separate"/>
            </w:r>
            <w:r w:rsidR="00D42329">
              <w:rPr>
                <w:noProof/>
                <w:webHidden/>
              </w:rPr>
              <w:t>60</w:t>
            </w:r>
            <w:r w:rsidR="00FB435F">
              <w:rPr>
                <w:noProof/>
                <w:webHidden/>
              </w:rPr>
              <w:fldChar w:fldCharType="end"/>
            </w:r>
          </w:hyperlink>
        </w:p>
        <w:p w14:paraId="10DAE543" w14:textId="4E290929"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50" w:history="1">
            <w:r w:rsidR="00FB435F" w:rsidRPr="004C196F">
              <w:rPr>
                <w:rStyle w:val="Hyperlink"/>
                <w:noProof/>
              </w:rPr>
              <w:t>7.6 Impact of Emojis on Model Performance</w:t>
            </w:r>
            <w:r w:rsidR="00FB435F">
              <w:rPr>
                <w:noProof/>
                <w:webHidden/>
              </w:rPr>
              <w:tab/>
            </w:r>
            <w:r w:rsidR="00FB435F">
              <w:rPr>
                <w:noProof/>
                <w:webHidden/>
              </w:rPr>
              <w:fldChar w:fldCharType="begin"/>
            </w:r>
            <w:r w:rsidR="00FB435F">
              <w:rPr>
                <w:noProof/>
                <w:webHidden/>
              </w:rPr>
              <w:instrText xml:space="preserve"> PAGEREF _Toc145513950 \h </w:instrText>
            </w:r>
            <w:r w:rsidR="00FB435F">
              <w:rPr>
                <w:noProof/>
                <w:webHidden/>
              </w:rPr>
            </w:r>
            <w:r w:rsidR="00FB435F">
              <w:rPr>
                <w:noProof/>
                <w:webHidden/>
              </w:rPr>
              <w:fldChar w:fldCharType="separate"/>
            </w:r>
            <w:r w:rsidR="00D42329">
              <w:rPr>
                <w:noProof/>
                <w:webHidden/>
              </w:rPr>
              <w:t>61</w:t>
            </w:r>
            <w:r w:rsidR="00FB435F">
              <w:rPr>
                <w:noProof/>
                <w:webHidden/>
              </w:rPr>
              <w:fldChar w:fldCharType="end"/>
            </w:r>
          </w:hyperlink>
        </w:p>
        <w:p w14:paraId="3899FB54" w14:textId="0604EFE6"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51" w:history="1">
            <w:r w:rsidR="00FB435F" w:rsidRPr="004C196F">
              <w:rPr>
                <w:rStyle w:val="Hyperlink"/>
                <w:noProof/>
              </w:rPr>
              <w:t>7.7 Chapter Conclusion</w:t>
            </w:r>
            <w:r w:rsidR="00FB435F">
              <w:rPr>
                <w:noProof/>
                <w:webHidden/>
              </w:rPr>
              <w:tab/>
            </w:r>
            <w:r w:rsidR="00FB435F">
              <w:rPr>
                <w:noProof/>
                <w:webHidden/>
              </w:rPr>
              <w:fldChar w:fldCharType="begin"/>
            </w:r>
            <w:r w:rsidR="00FB435F">
              <w:rPr>
                <w:noProof/>
                <w:webHidden/>
              </w:rPr>
              <w:instrText xml:space="preserve"> PAGEREF _Toc145513951 \h </w:instrText>
            </w:r>
            <w:r w:rsidR="00FB435F">
              <w:rPr>
                <w:noProof/>
                <w:webHidden/>
              </w:rPr>
            </w:r>
            <w:r w:rsidR="00FB435F">
              <w:rPr>
                <w:noProof/>
                <w:webHidden/>
              </w:rPr>
              <w:fldChar w:fldCharType="separate"/>
            </w:r>
            <w:r w:rsidR="00D42329">
              <w:rPr>
                <w:noProof/>
                <w:webHidden/>
              </w:rPr>
              <w:t>61</w:t>
            </w:r>
            <w:r w:rsidR="00FB435F">
              <w:rPr>
                <w:noProof/>
                <w:webHidden/>
              </w:rPr>
              <w:fldChar w:fldCharType="end"/>
            </w:r>
          </w:hyperlink>
        </w:p>
        <w:p w14:paraId="064BA401" w14:textId="29FF2737" w:rsidR="00FB435F" w:rsidRDefault="00000000" w:rsidP="00FB435F">
          <w:pPr>
            <w:pStyle w:val="TOC1"/>
            <w:tabs>
              <w:tab w:val="right" w:leader="dot" w:pos="9016"/>
            </w:tabs>
            <w:spacing w:line="360" w:lineRule="auto"/>
            <w:rPr>
              <w:rFonts w:eastAsiaTheme="minorEastAsia" w:cstheme="minorBidi"/>
              <w:b w:val="0"/>
              <w:bCs w:val="0"/>
              <w:noProof/>
              <w:kern w:val="2"/>
              <w:sz w:val="22"/>
              <w:szCs w:val="22"/>
              <w:lang w:eastAsia="en-IE"/>
              <w14:ligatures w14:val="standardContextual"/>
            </w:rPr>
          </w:pPr>
          <w:hyperlink w:anchor="_Toc145513952" w:history="1">
            <w:r w:rsidR="00FB435F" w:rsidRPr="004C196F">
              <w:rPr>
                <w:rStyle w:val="Hyperlink"/>
                <w:noProof/>
              </w:rPr>
              <w:t>8 Evaluation</w:t>
            </w:r>
            <w:r w:rsidR="00FB435F">
              <w:rPr>
                <w:noProof/>
                <w:webHidden/>
              </w:rPr>
              <w:tab/>
            </w:r>
            <w:r w:rsidR="00FB435F">
              <w:rPr>
                <w:noProof/>
                <w:webHidden/>
              </w:rPr>
              <w:fldChar w:fldCharType="begin"/>
            </w:r>
            <w:r w:rsidR="00FB435F">
              <w:rPr>
                <w:noProof/>
                <w:webHidden/>
              </w:rPr>
              <w:instrText xml:space="preserve"> PAGEREF _Toc145513952 \h </w:instrText>
            </w:r>
            <w:r w:rsidR="00FB435F">
              <w:rPr>
                <w:noProof/>
                <w:webHidden/>
              </w:rPr>
            </w:r>
            <w:r w:rsidR="00FB435F">
              <w:rPr>
                <w:noProof/>
                <w:webHidden/>
              </w:rPr>
              <w:fldChar w:fldCharType="separate"/>
            </w:r>
            <w:r w:rsidR="00D42329">
              <w:rPr>
                <w:noProof/>
                <w:webHidden/>
              </w:rPr>
              <w:t>61</w:t>
            </w:r>
            <w:r w:rsidR="00FB435F">
              <w:rPr>
                <w:noProof/>
                <w:webHidden/>
              </w:rPr>
              <w:fldChar w:fldCharType="end"/>
            </w:r>
          </w:hyperlink>
        </w:p>
        <w:p w14:paraId="1EDF6FB7" w14:textId="39A95C10"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53" w:history="1">
            <w:r w:rsidR="00FB435F" w:rsidRPr="004C196F">
              <w:rPr>
                <w:rStyle w:val="Hyperlink"/>
                <w:noProof/>
              </w:rPr>
              <w:t>8.1 Solution Strengths</w:t>
            </w:r>
            <w:r w:rsidR="00FB435F">
              <w:rPr>
                <w:noProof/>
                <w:webHidden/>
              </w:rPr>
              <w:tab/>
            </w:r>
            <w:r w:rsidR="00FB435F">
              <w:rPr>
                <w:noProof/>
                <w:webHidden/>
              </w:rPr>
              <w:fldChar w:fldCharType="begin"/>
            </w:r>
            <w:r w:rsidR="00FB435F">
              <w:rPr>
                <w:noProof/>
                <w:webHidden/>
              </w:rPr>
              <w:instrText xml:space="preserve"> PAGEREF _Toc145513953 \h </w:instrText>
            </w:r>
            <w:r w:rsidR="00FB435F">
              <w:rPr>
                <w:noProof/>
                <w:webHidden/>
              </w:rPr>
            </w:r>
            <w:r w:rsidR="00FB435F">
              <w:rPr>
                <w:noProof/>
                <w:webHidden/>
              </w:rPr>
              <w:fldChar w:fldCharType="separate"/>
            </w:r>
            <w:r w:rsidR="00D42329">
              <w:rPr>
                <w:noProof/>
                <w:webHidden/>
              </w:rPr>
              <w:t>61</w:t>
            </w:r>
            <w:r w:rsidR="00FB435F">
              <w:rPr>
                <w:noProof/>
                <w:webHidden/>
              </w:rPr>
              <w:fldChar w:fldCharType="end"/>
            </w:r>
          </w:hyperlink>
        </w:p>
        <w:p w14:paraId="7CCD7F8A" w14:textId="334B4C42"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54" w:history="1">
            <w:r w:rsidR="00FB435F" w:rsidRPr="004C196F">
              <w:rPr>
                <w:rStyle w:val="Hyperlink"/>
                <w:noProof/>
              </w:rPr>
              <w:t>8.2 Solution Limitations</w:t>
            </w:r>
            <w:r w:rsidR="00FB435F">
              <w:rPr>
                <w:noProof/>
                <w:webHidden/>
              </w:rPr>
              <w:tab/>
            </w:r>
            <w:r w:rsidR="00FB435F">
              <w:rPr>
                <w:noProof/>
                <w:webHidden/>
              </w:rPr>
              <w:fldChar w:fldCharType="begin"/>
            </w:r>
            <w:r w:rsidR="00FB435F">
              <w:rPr>
                <w:noProof/>
                <w:webHidden/>
              </w:rPr>
              <w:instrText xml:space="preserve"> PAGEREF _Toc145513954 \h </w:instrText>
            </w:r>
            <w:r w:rsidR="00FB435F">
              <w:rPr>
                <w:noProof/>
                <w:webHidden/>
              </w:rPr>
            </w:r>
            <w:r w:rsidR="00FB435F">
              <w:rPr>
                <w:noProof/>
                <w:webHidden/>
              </w:rPr>
              <w:fldChar w:fldCharType="separate"/>
            </w:r>
            <w:r w:rsidR="00D42329">
              <w:rPr>
                <w:noProof/>
                <w:webHidden/>
              </w:rPr>
              <w:t>61</w:t>
            </w:r>
            <w:r w:rsidR="00FB435F">
              <w:rPr>
                <w:noProof/>
                <w:webHidden/>
              </w:rPr>
              <w:fldChar w:fldCharType="end"/>
            </w:r>
          </w:hyperlink>
        </w:p>
        <w:p w14:paraId="72A2DCF2" w14:textId="531D10D9"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55" w:history="1">
            <w:r w:rsidR="00FB435F" w:rsidRPr="004C196F">
              <w:rPr>
                <w:rStyle w:val="Hyperlink"/>
                <w:noProof/>
              </w:rPr>
              <w:t>8.3 Applications</w:t>
            </w:r>
            <w:r w:rsidR="00FB435F">
              <w:rPr>
                <w:noProof/>
                <w:webHidden/>
              </w:rPr>
              <w:tab/>
            </w:r>
            <w:r w:rsidR="00FB435F">
              <w:rPr>
                <w:noProof/>
                <w:webHidden/>
              </w:rPr>
              <w:fldChar w:fldCharType="begin"/>
            </w:r>
            <w:r w:rsidR="00FB435F">
              <w:rPr>
                <w:noProof/>
                <w:webHidden/>
              </w:rPr>
              <w:instrText xml:space="preserve"> PAGEREF _Toc145513955 \h </w:instrText>
            </w:r>
            <w:r w:rsidR="00FB435F">
              <w:rPr>
                <w:noProof/>
                <w:webHidden/>
              </w:rPr>
            </w:r>
            <w:r w:rsidR="00FB435F">
              <w:rPr>
                <w:noProof/>
                <w:webHidden/>
              </w:rPr>
              <w:fldChar w:fldCharType="separate"/>
            </w:r>
            <w:r w:rsidR="00D42329">
              <w:rPr>
                <w:noProof/>
                <w:webHidden/>
              </w:rPr>
              <w:t>61</w:t>
            </w:r>
            <w:r w:rsidR="00FB435F">
              <w:rPr>
                <w:noProof/>
                <w:webHidden/>
              </w:rPr>
              <w:fldChar w:fldCharType="end"/>
            </w:r>
          </w:hyperlink>
        </w:p>
        <w:p w14:paraId="6D032E04" w14:textId="470891F0" w:rsidR="00FB435F" w:rsidRDefault="00000000" w:rsidP="00FB435F">
          <w:pPr>
            <w:pStyle w:val="TOC1"/>
            <w:tabs>
              <w:tab w:val="right" w:leader="dot" w:pos="9016"/>
            </w:tabs>
            <w:spacing w:line="360" w:lineRule="auto"/>
            <w:rPr>
              <w:rFonts w:eastAsiaTheme="minorEastAsia" w:cstheme="minorBidi"/>
              <w:b w:val="0"/>
              <w:bCs w:val="0"/>
              <w:noProof/>
              <w:kern w:val="2"/>
              <w:sz w:val="22"/>
              <w:szCs w:val="22"/>
              <w:lang w:eastAsia="en-IE"/>
              <w14:ligatures w14:val="standardContextual"/>
            </w:rPr>
          </w:pPr>
          <w:hyperlink w:anchor="_Toc145513956" w:history="1">
            <w:r w:rsidR="00FB435F" w:rsidRPr="004C196F">
              <w:rPr>
                <w:rStyle w:val="Hyperlink"/>
                <w:noProof/>
              </w:rPr>
              <w:t>9 Conclusion</w:t>
            </w:r>
            <w:r w:rsidR="00FB435F">
              <w:rPr>
                <w:noProof/>
                <w:webHidden/>
              </w:rPr>
              <w:tab/>
            </w:r>
            <w:r w:rsidR="00FB435F">
              <w:rPr>
                <w:noProof/>
                <w:webHidden/>
              </w:rPr>
              <w:fldChar w:fldCharType="begin"/>
            </w:r>
            <w:r w:rsidR="00FB435F">
              <w:rPr>
                <w:noProof/>
                <w:webHidden/>
              </w:rPr>
              <w:instrText xml:space="preserve"> PAGEREF _Toc145513956 \h </w:instrText>
            </w:r>
            <w:r w:rsidR="00FB435F">
              <w:rPr>
                <w:noProof/>
                <w:webHidden/>
              </w:rPr>
            </w:r>
            <w:r w:rsidR="00FB435F">
              <w:rPr>
                <w:noProof/>
                <w:webHidden/>
              </w:rPr>
              <w:fldChar w:fldCharType="separate"/>
            </w:r>
            <w:r w:rsidR="00D42329">
              <w:rPr>
                <w:noProof/>
                <w:webHidden/>
              </w:rPr>
              <w:t>61</w:t>
            </w:r>
            <w:r w:rsidR="00FB435F">
              <w:rPr>
                <w:noProof/>
                <w:webHidden/>
              </w:rPr>
              <w:fldChar w:fldCharType="end"/>
            </w:r>
          </w:hyperlink>
        </w:p>
        <w:p w14:paraId="2E094445" w14:textId="15925099" w:rsidR="00FB435F" w:rsidRDefault="00000000" w:rsidP="00FB435F">
          <w:pPr>
            <w:pStyle w:val="TOC1"/>
            <w:tabs>
              <w:tab w:val="right" w:leader="dot" w:pos="9016"/>
            </w:tabs>
            <w:spacing w:line="360" w:lineRule="auto"/>
            <w:rPr>
              <w:rFonts w:eastAsiaTheme="minorEastAsia" w:cstheme="minorBidi"/>
              <w:b w:val="0"/>
              <w:bCs w:val="0"/>
              <w:noProof/>
              <w:kern w:val="2"/>
              <w:sz w:val="22"/>
              <w:szCs w:val="22"/>
              <w:lang w:eastAsia="en-IE"/>
              <w14:ligatures w14:val="standardContextual"/>
            </w:rPr>
          </w:pPr>
          <w:hyperlink w:anchor="_Toc145513957" w:history="1">
            <w:r w:rsidR="00FB435F" w:rsidRPr="004C196F">
              <w:rPr>
                <w:rStyle w:val="Hyperlink"/>
                <w:noProof/>
              </w:rPr>
              <w:t>10 References</w:t>
            </w:r>
            <w:r w:rsidR="00FB435F">
              <w:rPr>
                <w:noProof/>
                <w:webHidden/>
              </w:rPr>
              <w:tab/>
            </w:r>
            <w:r w:rsidR="00FB435F">
              <w:rPr>
                <w:noProof/>
                <w:webHidden/>
              </w:rPr>
              <w:fldChar w:fldCharType="begin"/>
            </w:r>
            <w:r w:rsidR="00FB435F">
              <w:rPr>
                <w:noProof/>
                <w:webHidden/>
              </w:rPr>
              <w:instrText xml:space="preserve"> PAGEREF _Toc145513957 \h </w:instrText>
            </w:r>
            <w:r w:rsidR="00FB435F">
              <w:rPr>
                <w:noProof/>
                <w:webHidden/>
              </w:rPr>
            </w:r>
            <w:r w:rsidR="00FB435F">
              <w:rPr>
                <w:noProof/>
                <w:webHidden/>
              </w:rPr>
              <w:fldChar w:fldCharType="separate"/>
            </w:r>
            <w:r w:rsidR="00D42329">
              <w:rPr>
                <w:noProof/>
                <w:webHidden/>
              </w:rPr>
              <w:t>61</w:t>
            </w:r>
            <w:r w:rsidR="00FB435F">
              <w:rPr>
                <w:noProof/>
                <w:webHidden/>
              </w:rPr>
              <w:fldChar w:fldCharType="end"/>
            </w:r>
          </w:hyperlink>
        </w:p>
        <w:p w14:paraId="348CC570" w14:textId="37FE29BE" w:rsidR="00FB435F" w:rsidRDefault="00000000" w:rsidP="00FB435F">
          <w:pPr>
            <w:pStyle w:val="TOC1"/>
            <w:tabs>
              <w:tab w:val="right" w:leader="dot" w:pos="9016"/>
            </w:tabs>
            <w:spacing w:line="360" w:lineRule="auto"/>
            <w:rPr>
              <w:rFonts w:eastAsiaTheme="minorEastAsia" w:cstheme="minorBidi"/>
              <w:b w:val="0"/>
              <w:bCs w:val="0"/>
              <w:noProof/>
              <w:kern w:val="2"/>
              <w:sz w:val="22"/>
              <w:szCs w:val="22"/>
              <w:lang w:eastAsia="en-IE"/>
              <w14:ligatures w14:val="standardContextual"/>
            </w:rPr>
          </w:pPr>
          <w:hyperlink w:anchor="_Toc145513958" w:history="1">
            <w:r w:rsidR="00FB435F" w:rsidRPr="004C196F">
              <w:rPr>
                <w:rStyle w:val="Hyperlink"/>
                <w:noProof/>
              </w:rPr>
              <w:t>11 Appendix</w:t>
            </w:r>
            <w:r w:rsidR="00FB435F">
              <w:rPr>
                <w:noProof/>
                <w:webHidden/>
              </w:rPr>
              <w:tab/>
            </w:r>
            <w:r w:rsidR="00FB435F">
              <w:rPr>
                <w:noProof/>
                <w:webHidden/>
              </w:rPr>
              <w:fldChar w:fldCharType="begin"/>
            </w:r>
            <w:r w:rsidR="00FB435F">
              <w:rPr>
                <w:noProof/>
                <w:webHidden/>
              </w:rPr>
              <w:instrText xml:space="preserve"> PAGEREF _Toc145513958 \h </w:instrText>
            </w:r>
            <w:r w:rsidR="00FB435F">
              <w:rPr>
                <w:noProof/>
                <w:webHidden/>
              </w:rPr>
            </w:r>
            <w:r w:rsidR="00FB435F">
              <w:rPr>
                <w:noProof/>
                <w:webHidden/>
              </w:rPr>
              <w:fldChar w:fldCharType="separate"/>
            </w:r>
            <w:r w:rsidR="00D42329">
              <w:rPr>
                <w:noProof/>
                <w:webHidden/>
              </w:rPr>
              <w:t>61</w:t>
            </w:r>
            <w:r w:rsidR="00FB435F">
              <w:rPr>
                <w:noProof/>
                <w:webHidden/>
              </w:rPr>
              <w:fldChar w:fldCharType="end"/>
            </w:r>
          </w:hyperlink>
        </w:p>
        <w:p w14:paraId="177F2046" w14:textId="557FC22E"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59" w:history="1">
            <w:r w:rsidR="00FB435F" w:rsidRPr="004C196F">
              <w:rPr>
                <w:rStyle w:val="Hyperlink"/>
                <w:noProof/>
              </w:rPr>
              <w:t>11.1 Word Vector Selection</w:t>
            </w:r>
            <w:r w:rsidR="00FB435F">
              <w:rPr>
                <w:noProof/>
                <w:webHidden/>
              </w:rPr>
              <w:tab/>
            </w:r>
            <w:r w:rsidR="00FB435F">
              <w:rPr>
                <w:noProof/>
                <w:webHidden/>
              </w:rPr>
              <w:fldChar w:fldCharType="begin"/>
            </w:r>
            <w:r w:rsidR="00FB435F">
              <w:rPr>
                <w:noProof/>
                <w:webHidden/>
              </w:rPr>
              <w:instrText xml:space="preserve"> PAGEREF _Toc145513959 \h </w:instrText>
            </w:r>
            <w:r w:rsidR="00FB435F">
              <w:rPr>
                <w:noProof/>
                <w:webHidden/>
              </w:rPr>
            </w:r>
            <w:r w:rsidR="00FB435F">
              <w:rPr>
                <w:noProof/>
                <w:webHidden/>
              </w:rPr>
              <w:fldChar w:fldCharType="separate"/>
            </w:r>
            <w:r w:rsidR="00D42329">
              <w:rPr>
                <w:noProof/>
                <w:webHidden/>
              </w:rPr>
              <w:t>61</w:t>
            </w:r>
            <w:r w:rsidR="00FB435F">
              <w:rPr>
                <w:noProof/>
                <w:webHidden/>
              </w:rPr>
              <w:fldChar w:fldCharType="end"/>
            </w:r>
          </w:hyperlink>
        </w:p>
        <w:p w14:paraId="0305D4F5" w14:textId="4D5D8CEA"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60" w:history="1">
            <w:r w:rsidR="00FB435F" w:rsidRPr="004C196F">
              <w:rPr>
                <w:rStyle w:val="Hyperlink"/>
                <w:noProof/>
              </w:rPr>
              <w:t>11.1.1 Consideration of Training Data</w:t>
            </w:r>
            <w:r w:rsidR="00FB435F">
              <w:rPr>
                <w:noProof/>
                <w:webHidden/>
              </w:rPr>
              <w:tab/>
            </w:r>
            <w:r w:rsidR="00FB435F">
              <w:rPr>
                <w:noProof/>
                <w:webHidden/>
              </w:rPr>
              <w:fldChar w:fldCharType="begin"/>
            </w:r>
            <w:r w:rsidR="00FB435F">
              <w:rPr>
                <w:noProof/>
                <w:webHidden/>
              </w:rPr>
              <w:instrText xml:space="preserve"> PAGEREF _Toc145513960 \h </w:instrText>
            </w:r>
            <w:r w:rsidR="00FB435F">
              <w:rPr>
                <w:noProof/>
                <w:webHidden/>
              </w:rPr>
            </w:r>
            <w:r w:rsidR="00FB435F">
              <w:rPr>
                <w:noProof/>
                <w:webHidden/>
              </w:rPr>
              <w:fldChar w:fldCharType="separate"/>
            </w:r>
            <w:r w:rsidR="00D42329">
              <w:rPr>
                <w:noProof/>
                <w:webHidden/>
              </w:rPr>
              <w:t>61</w:t>
            </w:r>
            <w:r w:rsidR="00FB435F">
              <w:rPr>
                <w:noProof/>
                <w:webHidden/>
              </w:rPr>
              <w:fldChar w:fldCharType="end"/>
            </w:r>
          </w:hyperlink>
        </w:p>
        <w:p w14:paraId="11C75EF9" w14:textId="5839DCFD"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61" w:history="1">
            <w:r w:rsidR="00FB435F" w:rsidRPr="004C196F">
              <w:rPr>
                <w:rStyle w:val="Hyperlink"/>
                <w:noProof/>
              </w:rPr>
              <w:t>11.1.2 Word Vector Bias</w:t>
            </w:r>
            <w:r w:rsidR="00FB435F">
              <w:rPr>
                <w:noProof/>
                <w:webHidden/>
              </w:rPr>
              <w:tab/>
            </w:r>
            <w:r w:rsidR="00FB435F">
              <w:rPr>
                <w:noProof/>
                <w:webHidden/>
              </w:rPr>
              <w:fldChar w:fldCharType="begin"/>
            </w:r>
            <w:r w:rsidR="00FB435F">
              <w:rPr>
                <w:noProof/>
                <w:webHidden/>
              </w:rPr>
              <w:instrText xml:space="preserve"> PAGEREF _Toc145513961 \h </w:instrText>
            </w:r>
            <w:r w:rsidR="00FB435F">
              <w:rPr>
                <w:noProof/>
                <w:webHidden/>
              </w:rPr>
            </w:r>
            <w:r w:rsidR="00FB435F">
              <w:rPr>
                <w:noProof/>
                <w:webHidden/>
              </w:rPr>
              <w:fldChar w:fldCharType="separate"/>
            </w:r>
            <w:r w:rsidR="00D42329">
              <w:rPr>
                <w:noProof/>
                <w:webHidden/>
              </w:rPr>
              <w:t>62</w:t>
            </w:r>
            <w:r w:rsidR="00FB435F">
              <w:rPr>
                <w:noProof/>
                <w:webHidden/>
              </w:rPr>
              <w:fldChar w:fldCharType="end"/>
            </w:r>
          </w:hyperlink>
        </w:p>
        <w:p w14:paraId="28933121" w14:textId="0E742F4B"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62" w:history="1">
            <w:r w:rsidR="00FB435F" w:rsidRPr="004C196F">
              <w:rPr>
                <w:rStyle w:val="Hyperlink"/>
                <w:noProof/>
              </w:rPr>
              <w:t>11.2 Word Vector Optimisation Process</w:t>
            </w:r>
            <w:r w:rsidR="00FB435F">
              <w:rPr>
                <w:noProof/>
                <w:webHidden/>
              </w:rPr>
              <w:tab/>
            </w:r>
            <w:r w:rsidR="00FB435F">
              <w:rPr>
                <w:noProof/>
                <w:webHidden/>
              </w:rPr>
              <w:fldChar w:fldCharType="begin"/>
            </w:r>
            <w:r w:rsidR="00FB435F">
              <w:rPr>
                <w:noProof/>
                <w:webHidden/>
              </w:rPr>
              <w:instrText xml:space="preserve"> PAGEREF _Toc145513962 \h </w:instrText>
            </w:r>
            <w:r w:rsidR="00FB435F">
              <w:rPr>
                <w:noProof/>
                <w:webHidden/>
              </w:rPr>
            </w:r>
            <w:r w:rsidR="00FB435F">
              <w:rPr>
                <w:noProof/>
                <w:webHidden/>
              </w:rPr>
              <w:fldChar w:fldCharType="separate"/>
            </w:r>
            <w:r w:rsidR="00D42329">
              <w:rPr>
                <w:noProof/>
                <w:webHidden/>
              </w:rPr>
              <w:t>62</w:t>
            </w:r>
            <w:r w:rsidR="00FB435F">
              <w:rPr>
                <w:noProof/>
                <w:webHidden/>
              </w:rPr>
              <w:fldChar w:fldCharType="end"/>
            </w:r>
          </w:hyperlink>
        </w:p>
        <w:p w14:paraId="31D09216" w14:textId="5A578202"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63" w:history="1">
            <w:r w:rsidR="00FB435F" w:rsidRPr="004C196F">
              <w:rPr>
                <w:rStyle w:val="Hyperlink"/>
                <w:noProof/>
              </w:rPr>
              <w:t>11.2.1 Optimiser Selection</w:t>
            </w:r>
            <w:r w:rsidR="00FB435F">
              <w:rPr>
                <w:noProof/>
                <w:webHidden/>
              </w:rPr>
              <w:tab/>
            </w:r>
            <w:r w:rsidR="00FB435F">
              <w:rPr>
                <w:noProof/>
                <w:webHidden/>
              </w:rPr>
              <w:fldChar w:fldCharType="begin"/>
            </w:r>
            <w:r w:rsidR="00FB435F">
              <w:rPr>
                <w:noProof/>
                <w:webHidden/>
              </w:rPr>
              <w:instrText xml:space="preserve"> PAGEREF _Toc145513963 \h </w:instrText>
            </w:r>
            <w:r w:rsidR="00FB435F">
              <w:rPr>
                <w:noProof/>
                <w:webHidden/>
              </w:rPr>
            </w:r>
            <w:r w:rsidR="00FB435F">
              <w:rPr>
                <w:noProof/>
                <w:webHidden/>
              </w:rPr>
              <w:fldChar w:fldCharType="separate"/>
            </w:r>
            <w:r w:rsidR="00D42329">
              <w:rPr>
                <w:noProof/>
                <w:webHidden/>
              </w:rPr>
              <w:t>62</w:t>
            </w:r>
            <w:r w:rsidR="00FB435F">
              <w:rPr>
                <w:noProof/>
                <w:webHidden/>
              </w:rPr>
              <w:fldChar w:fldCharType="end"/>
            </w:r>
          </w:hyperlink>
        </w:p>
        <w:p w14:paraId="29811A54" w14:textId="3EA37A0C"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64" w:history="1">
            <w:r w:rsidR="00FB435F" w:rsidRPr="004C196F">
              <w:rPr>
                <w:rStyle w:val="Hyperlink"/>
                <w:noProof/>
              </w:rPr>
              <w:t>11.2.2 Model Optimisation</w:t>
            </w:r>
            <w:r w:rsidR="00FB435F">
              <w:rPr>
                <w:noProof/>
                <w:webHidden/>
              </w:rPr>
              <w:tab/>
            </w:r>
            <w:r w:rsidR="00FB435F">
              <w:rPr>
                <w:noProof/>
                <w:webHidden/>
              </w:rPr>
              <w:fldChar w:fldCharType="begin"/>
            </w:r>
            <w:r w:rsidR="00FB435F">
              <w:rPr>
                <w:noProof/>
                <w:webHidden/>
              </w:rPr>
              <w:instrText xml:space="preserve"> PAGEREF _Toc145513964 \h </w:instrText>
            </w:r>
            <w:r w:rsidR="00FB435F">
              <w:rPr>
                <w:noProof/>
                <w:webHidden/>
              </w:rPr>
            </w:r>
            <w:r w:rsidR="00FB435F">
              <w:rPr>
                <w:noProof/>
                <w:webHidden/>
              </w:rPr>
              <w:fldChar w:fldCharType="separate"/>
            </w:r>
            <w:r w:rsidR="00D42329">
              <w:rPr>
                <w:noProof/>
                <w:webHidden/>
              </w:rPr>
              <w:t>63</w:t>
            </w:r>
            <w:r w:rsidR="00FB435F">
              <w:rPr>
                <w:noProof/>
                <w:webHidden/>
              </w:rPr>
              <w:fldChar w:fldCharType="end"/>
            </w:r>
          </w:hyperlink>
        </w:p>
        <w:p w14:paraId="58DBD52B" w14:textId="4EFEFBFD"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65" w:history="1">
            <w:r w:rsidR="00FB435F" w:rsidRPr="004C196F">
              <w:rPr>
                <w:rStyle w:val="Hyperlink"/>
                <w:noProof/>
              </w:rPr>
              <w:t>11.2.3 Normalisation</w:t>
            </w:r>
            <w:r w:rsidR="00FB435F">
              <w:rPr>
                <w:noProof/>
                <w:webHidden/>
              </w:rPr>
              <w:tab/>
            </w:r>
            <w:r w:rsidR="00FB435F">
              <w:rPr>
                <w:noProof/>
                <w:webHidden/>
              </w:rPr>
              <w:fldChar w:fldCharType="begin"/>
            </w:r>
            <w:r w:rsidR="00FB435F">
              <w:rPr>
                <w:noProof/>
                <w:webHidden/>
              </w:rPr>
              <w:instrText xml:space="preserve"> PAGEREF _Toc145513965 \h </w:instrText>
            </w:r>
            <w:r w:rsidR="00FB435F">
              <w:rPr>
                <w:noProof/>
                <w:webHidden/>
              </w:rPr>
            </w:r>
            <w:r w:rsidR="00FB435F">
              <w:rPr>
                <w:noProof/>
                <w:webHidden/>
              </w:rPr>
              <w:fldChar w:fldCharType="separate"/>
            </w:r>
            <w:r w:rsidR="00D42329">
              <w:rPr>
                <w:noProof/>
                <w:webHidden/>
              </w:rPr>
              <w:t>64</w:t>
            </w:r>
            <w:r w:rsidR="00FB435F">
              <w:rPr>
                <w:noProof/>
                <w:webHidden/>
              </w:rPr>
              <w:fldChar w:fldCharType="end"/>
            </w:r>
          </w:hyperlink>
        </w:p>
        <w:p w14:paraId="048DA57F" w14:textId="3B9D2200"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66" w:history="1">
            <w:r w:rsidR="00FB435F" w:rsidRPr="004C196F">
              <w:rPr>
                <w:rStyle w:val="Hyperlink"/>
                <w:noProof/>
              </w:rPr>
              <w:t>11.3 Basic Theory Regression</w:t>
            </w:r>
            <w:r w:rsidR="00FB435F">
              <w:rPr>
                <w:noProof/>
                <w:webHidden/>
              </w:rPr>
              <w:tab/>
            </w:r>
            <w:r w:rsidR="00FB435F">
              <w:rPr>
                <w:noProof/>
                <w:webHidden/>
              </w:rPr>
              <w:fldChar w:fldCharType="begin"/>
            </w:r>
            <w:r w:rsidR="00FB435F">
              <w:rPr>
                <w:noProof/>
                <w:webHidden/>
              </w:rPr>
              <w:instrText xml:space="preserve"> PAGEREF _Toc145513966 \h </w:instrText>
            </w:r>
            <w:r w:rsidR="00FB435F">
              <w:rPr>
                <w:noProof/>
                <w:webHidden/>
              </w:rPr>
            </w:r>
            <w:r w:rsidR="00FB435F">
              <w:rPr>
                <w:noProof/>
                <w:webHidden/>
              </w:rPr>
              <w:fldChar w:fldCharType="separate"/>
            </w:r>
            <w:r w:rsidR="00D42329">
              <w:rPr>
                <w:noProof/>
                <w:webHidden/>
              </w:rPr>
              <w:t>65</w:t>
            </w:r>
            <w:r w:rsidR="00FB435F">
              <w:rPr>
                <w:noProof/>
                <w:webHidden/>
              </w:rPr>
              <w:fldChar w:fldCharType="end"/>
            </w:r>
          </w:hyperlink>
        </w:p>
        <w:p w14:paraId="4912A891" w14:textId="31216764"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67" w:history="1">
            <w:r w:rsidR="00FB435F" w:rsidRPr="004C196F">
              <w:rPr>
                <w:rStyle w:val="Hyperlink"/>
                <w:noProof/>
              </w:rPr>
              <w:t>11.3.1 Feature Scaling</w:t>
            </w:r>
            <w:r w:rsidR="00FB435F">
              <w:rPr>
                <w:noProof/>
                <w:webHidden/>
              </w:rPr>
              <w:tab/>
            </w:r>
            <w:r w:rsidR="00FB435F">
              <w:rPr>
                <w:noProof/>
                <w:webHidden/>
              </w:rPr>
              <w:fldChar w:fldCharType="begin"/>
            </w:r>
            <w:r w:rsidR="00FB435F">
              <w:rPr>
                <w:noProof/>
                <w:webHidden/>
              </w:rPr>
              <w:instrText xml:space="preserve"> PAGEREF _Toc145513967 \h </w:instrText>
            </w:r>
            <w:r w:rsidR="00FB435F">
              <w:rPr>
                <w:noProof/>
                <w:webHidden/>
              </w:rPr>
            </w:r>
            <w:r w:rsidR="00FB435F">
              <w:rPr>
                <w:noProof/>
                <w:webHidden/>
              </w:rPr>
              <w:fldChar w:fldCharType="separate"/>
            </w:r>
            <w:r w:rsidR="00D42329">
              <w:rPr>
                <w:noProof/>
                <w:webHidden/>
              </w:rPr>
              <w:t>65</w:t>
            </w:r>
            <w:r w:rsidR="00FB435F">
              <w:rPr>
                <w:noProof/>
                <w:webHidden/>
              </w:rPr>
              <w:fldChar w:fldCharType="end"/>
            </w:r>
          </w:hyperlink>
        </w:p>
        <w:p w14:paraId="6BD99BB0" w14:textId="7F9270E2"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68" w:history="1">
            <w:r w:rsidR="00FB435F" w:rsidRPr="004C196F">
              <w:rPr>
                <w:rStyle w:val="Hyperlink"/>
                <w:noProof/>
              </w:rPr>
              <w:t>11.3.2 Mitigation of Skew in Target Variables</w:t>
            </w:r>
            <w:r w:rsidR="00FB435F">
              <w:rPr>
                <w:noProof/>
                <w:webHidden/>
              </w:rPr>
              <w:tab/>
            </w:r>
            <w:r w:rsidR="00FB435F">
              <w:rPr>
                <w:noProof/>
                <w:webHidden/>
              </w:rPr>
              <w:fldChar w:fldCharType="begin"/>
            </w:r>
            <w:r w:rsidR="00FB435F">
              <w:rPr>
                <w:noProof/>
                <w:webHidden/>
              </w:rPr>
              <w:instrText xml:space="preserve"> PAGEREF _Toc145513968 \h </w:instrText>
            </w:r>
            <w:r w:rsidR="00FB435F">
              <w:rPr>
                <w:noProof/>
                <w:webHidden/>
              </w:rPr>
            </w:r>
            <w:r w:rsidR="00FB435F">
              <w:rPr>
                <w:noProof/>
                <w:webHidden/>
              </w:rPr>
              <w:fldChar w:fldCharType="separate"/>
            </w:r>
            <w:r w:rsidR="00D42329">
              <w:rPr>
                <w:noProof/>
                <w:webHidden/>
              </w:rPr>
              <w:t>65</w:t>
            </w:r>
            <w:r w:rsidR="00FB435F">
              <w:rPr>
                <w:noProof/>
                <w:webHidden/>
              </w:rPr>
              <w:fldChar w:fldCharType="end"/>
            </w:r>
          </w:hyperlink>
        </w:p>
        <w:p w14:paraId="1636A70D" w14:textId="50C11C34"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69" w:history="1">
            <w:r w:rsidR="00FB435F" w:rsidRPr="004C196F">
              <w:rPr>
                <w:rStyle w:val="Hyperlink"/>
                <w:noProof/>
              </w:rPr>
              <w:t>11.3.3 Assessment of Components for Model Selection for Basic Theory Regression</w:t>
            </w:r>
            <w:r w:rsidR="00FB435F">
              <w:rPr>
                <w:noProof/>
                <w:webHidden/>
              </w:rPr>
              <w:tab/>
            </w:r>
            <w:r w:rsidR="00FB435F">
              <w:rPr>
                <w:noProof/>
                <w:webHidden/>
              </w:rPr>
              <w:fldChar w:fldCharType="begin"/>
            </w:r>
            <w:r w:rsidR="00FB435F">
              <w:rPr>
                <w:noProof/>
                <w:webHidden/>
              </w:rPr>
              <w:instrText xml:space="preserve"> PAGEREF _Toc145513969 \h </w:instrText>
            </w:r>
            <w:r w:rsidR="00FB435F">
              <w:rPr>
                <w:noProof/>
                <w:webHidden/>
              </w:rPr>
            </w:r>
            <w:r w:rsidR="00FB435F">
              <w:rPr>
                <w:noProof/>
                <w:webHidden/>
              </w:rPr>
              <w:fldChar w:fldCharType="separate"/>
            </w:r>
            <w:r w:rsidR="00D42329">
              <w:rPr>
                <w:noProof/>
                <w:webHidden/>
              </w:rPr>
              <w:t>66</w:t>
            </w:r>
            <w:r w:rsidR="00FB435F">
              <w:rPr>
                <w:noProof/>
                <w:webHidden/>
              </w:rPr>
              <w:fldChar w:fldCharType="end"/>
            </w:r>
          </w:hyperlink>
        </w:p>
        <w:p w14:paraId="49B357CB" w14:textId="38D0F844"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70" w:history="1">
            <w:r w:rsidR="00FB435F" w:rsidRPr="004C196F">
              <w:rPr>
                <w:rStyle w:val="Hyperlink"/>
                <w:noProof/>
              </w:rPr>
              <w:t>11.4 Model Development for Basic Theory Regression</w:t>
            </w:r>
            <w:r w:rsidR="00FB435F">
              <w:rPr>
                <w:noProof/>
                <w:webHidden/>
              </w:rPr>
              <w:tab/>
            </w:r>
            <w:r w:rsidR="00FB435F">
              <w:rPr>
                <w:noProof/>
                <w:webHidden/>
              </w:rPr>
              <w:fldChar w:fldCharType="begin"/>
            </w:r>
            <w:r w:rsidR="00FB435F">
              <w:rPr>
                <w:noProof/>
                <w:webHidden/>
              </w:rPr>
              <w:instrText xml:space="preserve"> PAGEREF _Toc145513970 \h </w:instrText>
            </w:r>
            <w:r w:rsidR="00FB435F">
              <w:rPr>
                <w:noProof/>
                <w:webHidden/>
              </w:rPr>
            </w:r>
            <w:r w:rsidR="00FB435F">
              <w:rPr>
                <w:noProof/>
                <w:webHidden/>
              </w:rPr>
              <w:fldChar w:fldCharType="separate"/>
            </w:r>
            <w:r w:rsidR="00D42329">
              <w:rPr>
                <w:noProof/>
                <w:webHidden/>
              </w:rPr>
              <w:t>66</w:t>
            </w:r>
            <w:r w:rsidR="00FB435F">
              <w:rPr>
                <w:noProof/>
                <w:webHidden/>
              </w:rPr>
              <w:fldChar w:fldCharType="end"/>
            </w:r>
          </w:hyperlink>
        </w:p>
        <w:p w14:paraId="003BD7D3" w14:textId="2E58625D"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71" w:history="1">
            <w:r w:rsidR="00FB435F" w:rsidRPr="004C196F">
              <w:rPr>
                <w:rStyle w:val="Hyperlink"/>
                <w:noProof/>
              </w:rPr>
              <w:t>11.4.1 Data Split</w:t>
            </w:r>
            <w:r w:rsidR="00FB435F">
              <w:rPr>
                <w:noProof/>
                <w:webHidden/>
              </w:rPr>
              <w:tab/>
            </w:r>
            <w:r w:rsidR="00FB435F">
              <w:rPr>
                <w:noProof/>
                <w:webHidden/>
              </w:rPr>
              <w:fldChar w:fldCharType="begin"/>
            </w:r>
            <w:r w:rsidR="00FB435F">
              <w:rPr>
                <w:noProof/>
                <w:webHidden/>
              </w:rPr>
              <w:instrText xml:space="preserve"> PAGEREF _Toc145513971 \h </w:instrText>
            </w:r>
            <w:r w:rsidR="00FB435F">
              <w:rPr>
                <w:noProof/>
                <w:webHidden/>
              </w:rPr>
            </w:r>
            <w:r w:rsidR="00FB435F">
              <w:rPr>
                <w:noProof/>
                <w:webHidden/>
              </w:rPr>
              <w:fldChar w:fldCharType="separate"/>
            </w:r>
            <w:r w:rsidR="00D42329">
              <w:rPr>
                <w:noProof/>
                <w:webHidden/>
              </w:rPr>
              <w:t>67</w:t>
            </w:r>
            <w:r w:rsidR="00FB435F">
              <w:rPr>
                <w:noProof/>
                <w:webHidden/>
              </w:rPr>
              <w:fldChar w:fldCharType="end"/>
            </w:r>
          </w:hyperlink>
        </w:p>
        <w:p w14:paraId="12D35B4C" w14:textId="14B405F8"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72" w:history="1">
            <w:r w:rsidR="00FB435F" w:rsidRPr="004C196F">
              <w:rPr>
                <w:rStyle w:val="Hyperlink"/>
                <w:noProof/>
              </w:rPr>
              <w:t>11.4.2 Models Evaluated</w:t>
            </w:r>
            <w:r w:rsidR="00FB435F">
              <w:rPr>
                <w:noProof/>
                <w:webHidden/>
              </w:rPr>
              <w:tab/>
            </w:r>
            <w:r w:rsidR="00FB435F">
              <w:rPr>
                <w:noProof/>
                <w:webHidden/>
              </w:rPr>
              <w:fldChar w:fldCharType="begin"/>
            </w:r>
            <w:r w:rsidR="00FB435F">
              <w:rPr>
                <w:noProof/>
                <w:webHidden/>
              </w:rPr>
              <w:instrText xml:space="preserve"> PAGEREF _Toc145513972 \h </w:instrText>
            </w:r>
            <w:r w:rsidR="00FB435F">
              <w:rPr>
                <w:noProof/>
                <w:webHidden/>
              </w:rPr>
            </w:r>
            <w:r w:rsidR="00FB435F">
              <w:rPr>
                <w:noProof/>
                <w:webHidden/>
              </w:rPr>
              <w:fldChar w:fldCharType="separate"/>
            </w:r>
            <w:r w:rsidR="00D42329">
              <w:rPr>
                <w:noProof/>
                <w:webHidden/>
              </w:rPr>
              <w:t>67</w:t>
            </w:r>
            <w:r w:rsidR="00FB435F">
              <w:rPr>
                <w:noProof/>
                <w:webHidden/>
              </w:rPr>
              <w:fldChar w:fldCharType="end"/>
            </w:r>
          </w:hyperlink>
        </w:p>
        <w:p w14:paraId="51623B71" w14:textId="6FC9F7AD"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73" w:history="1">
            <w:r w:rsidR="00FB435F" w:rsidRPr="004C196F">
              <w:rPr>
                <w:rStyle w:val="Hyperlink"/>
                <w:noProof/>
              </w:rPr>
              <w:t>11.4.3 Target Variable Format Selection</w:t>
            </w:r>
            <w:r w:rsidR="00FB435F">
              <w:rPr>
                <w:noProof/>
                <w:webHidden/>
              </w:rPr>
              <w:tab/>
            </w:r>
            <w:r w:rsidR="00FB435F">
              <w:rPr>
                <w:noProof/>
                <w:webHidden/>
              </w:rPr>
              <w:fldChar w:fldCharType="begin"/>
            </w:r>
            <w:r w:rsidR="00FB435F">
              <w:rPr>
                <w:noProof/>
                <w:webHidden/>
              </w:rPr>
              <w:instrText xml:space="preserve"> PAGEREF _Toc145513973 \h </w:instrText>
            </w:r>
            <w:r w:rsidR="00FB435F">
              <w:rPr>
                <w:noProof/>
                <w:webHidden/>
              </w:rPr>
            </w:r>
            <w:r w:rsidR="00FB435F">
              <w:rPr>
                <w:noProof/>
                <w:webHidden/>
              </w:rPr>
              <w:fldChar w:fldCharType="separate"/>
            </w:r>
            <w:r w:rsidR="00D42329">
              <w:rPr>
                <w:noProof/>
                <w:webHidden/>
              </w:rPr>
              <w:t>68</w:t>
            </w:r>
            <w:r w:rsidR="00FB435F">
              <w:rPr>
                <w:noProof/>
                <w:webHidden/>
              </w:rPr>
              <w:fldChar w:fldCharType="end"/>
            </w:r>
          </w:hyperlink>
        </w:p>
        <w:p w14:paraId="408F352D" w14:textId="50FAFF3A"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74" w:history="1">
            <w:r w:rsidR="00FB435F" w:rsidRPr="004C196F">
              <w:rPr>
                <w:rStyle w:val="Hyperlink"/>
                <w:noProof/>
              </w:rPr>
              <w:t>11.4.4 Model Optimisation</w:t>
            </w:r>
            <w:r w:rsidR="00FB435F">
              <w:rPr>
                <w:noProof/>
                <w:webHidden/>
              </w:rPr>
              <w:tab/>
            </w:r>
            <w:r w:rsidR="00FB435F">
              <w:rPr>
                <w:noProof/>
                <w:webHidden/>
              </w:rPr>
              <w:fldChar w:fldCharType="begin"/>
            </w:r>
            <w:r w:rsidR="00FB435F">
              <w:rPr>
                <w:noProof/>
                <w:webHidden/>
              </w:rPr>
              <w:instrText xml:space="preserve"> PAGEREF _Toc145513974 \h </w:instrText>
            </w:r>
            <w:r w:rsidR="00FB435F">
              <w:rPr>
                <w:noProof/>
                <w:webHidden/>
              </w:rPr>
            </w:r>
            <w:r w:rsidR="00FB435F">
              <w:rPr>
                <w:noProof/>
                <w:webHidden/>
              </w:rPr>
              <w:fldChar w:fldCharType="separate"/>
            </w:r>
            <w:r w:rsidR="00D42329">
              <w:rPr>
                <w:noProof/>
                <w:webHidden/>
              </w:rPr>
              <w:t>68</w:t>
            </w:r>
            <w:r w:rsidR="00FB435F">
              <w:rPr>
                <w:noProof/>
                <w:webHidden/>
              </w:rPr>
              <w:fldChar w:fldCharType="end"/>
            </w:r>
          </w:hyperlink>
        </w:p>
        <w:p w14:paraId="50F7C435" w14:textId="1CE60178"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75" w:history="1">
            <w:r w:rsidR="00FB435F" w:rsidRPr="004C196F">
              <w:rPr>
                <w:rStyle w:val="Hyperlink"/>
                <w:noProof/>
              </w:rPr>
              <w:t>11.4.5 Hyperparameter Tuning</w:t>
            </w:r>
            <w:r w:rsidR="00FB435F">
              <w:rPr>
                <w:noProof/>
                <w:webHidden/>
              </w:rPr>
              <w:tab/>
            </w:r>
            <w:r w:rsidR="00FB435F">
              <w:rPr>
                <w:noProof/>
                <w:webHidden/>
              </w:rPr>
              <w:fldChar w:fldCharType="begin"/>
            </w:r>
            <w:r w:rsidR="00FB435F">
              <w:rPr>
                <w:noProof/>
                <w:webHidden/>
              </w:rPr>
              <w:instrText xml:space="preserve"> PAGEREF _Toc145513975 \h </w:instrText>
            </w:r>
            <w:r w:rsidR="00FB435F">
              <w:rPr>
                <w:noProof/>
                <w:webHidden/>
              </w:rPr>
            </w:r>
            <w:r w:rsidR="00FB435F">
              <w:rPr>
                <w:noProof/>
                <w:webHidden/>
              </w:rPr>
              <w:fldChar w:fldCharType="separate"/>
            </w:r>
            <w:r w:rsidR="00D42329">
              <w:rPr>
                <w:noProof/>
                <w:webHidden/>
              </w:rPr>
              <w:t>68</w:t>
            </w:r>
            <w:r w:rsidR="00FB435F">
              <w:rPr>
                <w:noProof/>
                <w:webHidden/>
              </w:rPr>
              <w:fldChar w:fldCharType="end"/>
            </w:r>
          </w:hyperlink>
        </w:p>
        <w:p w14:paraId="4C2EFC52" w14:textId="5F978A5D"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76" w:history="1">
            <w:r w:rsidR="00FB435F" w:rsidRPr="004C196F">
              <w:rPr>
                <w:rStyle w:val="Hyperlink"/>
                <w:noProof/>
              </w:rPr>
              <w:t>11.4.6 Cross-Validation</w:t>
            </w:r>
            <w:r w:rsidR="00FB435F">
              <w:rPr>
                <w:noProof/>
                <w:webHidden/>
              </w:rPr>
              <w:tab/>
            </w:r>
            <w:r w:rsidR="00FB435F">
              <w:rPr>
                <w:noProof/>
                <w:webHidden/>
              </w:rPr>
              <w:fldChar w:fldCharType="begin"/>
            </w:r>
            <w:r w:rsidR="00FB435F">
              <w:rPr>
                <w:noProof/>
                <w:webHidden/>
              </w:rPr>
              <w:instrText xml:space="preserve"> PAGEREF _Toc145513976 \h </w:instrText>
            </w:r>
            <w:r w:rsidR="00FB435F">
              <w:rPr>
                <w:noProof/>
                <w:webHidden/>
              </w:rPr>
            </w:r>
            <w:r w:rsidR="00FB435F">
              <w:rPr>
                <w:noProof/>
                <w:webHidden/>
              </w:rPr>
              <w:fldChar w:fldCharType="separate"/>
            </w:r>
            <w:r w:rsidR="00D42329">
              <w:rPr>
                <w:noProof/>
                <w:webHidden/>
              </w:rPr>
              <w:t>69</w:t>
            </w:r>
            <w:r w:rsidR="00FB435F">
              <w:rPr>
                <w:noProof/>
                <w:webHidden/>
              </w:rPr>
              <w:fldChar w:fldCharType="end"/>
            </w:r>
          </w:hyperlink>
        </w:p>
        <w:p w14:paraId="4192B22D" w14:textId="6B2BC73C"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77" w:history="1">
            <w:r w:rsidR="00FB435F" w:rsidRPr="004C196F">
              <w:rPr>
                <w:rStyle w:val="Hyperlink"/>
                <w:noProof/>
              </w:rPr>
              <w:t>11.4.7 Dimensionality Reduction</w:t>
            </w:r>
            <w:r w:rsidR="00FB435F">
              <w:rPr>
                <w:noProof/>
                <w:webHidden/>
              </w:rPr>
              <w:tab/>
            </w:r>
            <w:r w:rsidR="00FB435F">
              <w:rPr>
                <w:noProof/>
                <w:webHidden/>
              </w:rPr>
              <w:fldChar w:fldCharType="begin"/>
            </w:r>
            <w:r w:rsidR="00FB435F">
              <w:rPr>
                <w:noProof/>
                <w:webHidden/>
              </w:rPr>
              <w:instrText xml:space="preserve"> PAGEREF _Toc145513977 \h </w:instrText>
            </w:r>
            <w:r w:rsidR="00FB435F">
              <w:rPr>
                <w:noProof/>
                <w:webHidden/>
              </w:rPr>
            </w:r>
            <w:r w:rsidR="00FB435F">
              <w:rPr>
                <w:noProof/>
                <w:webHidden/>
              </w:rPr>
              <w:fldChar w:fldCharType="separate"/>
            </w:r>
            <w:r w:rsidR="00D42329">
              <w:rPr>
                <w:noProof/>
                <w:webHidden/>
              </w:rPr>
              <w:t>69</w:t>
            </w:r>
            <w:r w:rsidR="00FB435F">
              <w:rPr>
                <w:noProof/>
                <w:webHidden/>
              </w:rPr>
              <w:fldChar w:fldCharType="end"/>
            </w:r>
          </w:hyperlink>
        </w:p>
        <w:p w14:paraId="33CA40C4" w14:textId="08FCD683"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78" w:history="1">
            <w:r w:rsidR="00FB435F" w:rsidRPr="004C196F">
              <w:rPr>
                <w:rStyle w:val="Hyperlink"/>
                <w:noProof/>
              </w:rPr>
              <w:t>11.4.8 Model Evaluation</w:t>
            </w:r>
            <w:r w:rsidR="00FB435F">
              <w:rPr>
                <w:noProof/>
                <w:webHidden/>
              </w:rPr>
              <w:tab/>
            </w:r>
            <w:r w:rsidR="00FB435F">
              <w:rPr>
                <w:noProof/>
                <w:webHidden/>
              </w:rPr>
              <w:fldChar w:fldCharType="begin"/>
            </w:r>
            <w:r w:rsidR="00FB435F">
              <w:rPr>
                <w:noProof/>
                <w:webHidden/>
              </w:rPr>
              <w:instrText xml:space="preserve"> PAGEREF _Toc145513978 \h </w:instrText>
            </w:r>
            <w:r w:rsidR="00FB435F">
              <w:rPr>
                <w:noProof/>
                <w:webHidden/>
              </w:rPr>
            </w:r>
            <w:r w:rsidR="00FB435F">
              <w:rPr>
                <w:noProof/>
                <w:webHidden/>
              </w:rPr>
              <w:fldChar w:fldCharType="separate"/>
            </w:r>
            <w:r w:rsidR="00D42329">
              <w:rPr>
                <w:noProof/>
                <w:webHidden/>
              </w:rPr>
              <w:t>69</w:t>
            </w:r>
            <w:r w:rsidR="00FB435F">
              <w:rPr>
                <w:noProof/>
                <w:webHidden/>
              </w:rPr>
              <w:fldChar w:fldCharType="end"/>
            </w:r>
          </w:hyperlink>
        </w:p>
        <w:p w14:paraId="71235F90" w14:textId="6631B32C"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79" w:history="1">
            <w:r w:rsidR="00FB435F" w:rsidRPr="004C196F">
              <w:rPr>
                <w:rStyle w:val="Hyperlink"/>
                <w:noProof/>
              </w:rPr>
              <w:t>11.4.9 Neural Network Evaluation</w:t>
            </w:r>
            <w:r w:rsidR="00FB435F">
              <w:rPr>
                <w:noProof/>
                <w:webHidden/>
              </w:rPr>
              <w:tab/>
            </w:r>
            <w:r w:rsidR="00FB435F">
              <w:rPr>
                <w:noProof/>
                <w:webHidden/>
              </w:rPr>
              <w:fldChar w:fldCharType="begin"/>
            </w:r>
            <w:r w:rsidR="00FB435F">
              <w:rPr>
                <w:noProof/>
                <w:webHidden/>
              </w:rPr>
              <w:instrText xml:space="preserve"> PAGEREF _Toc145513979 \h </w:instrText>
            </w:r>
            <w:r w:rsidR="00FB435F">
              <w:rPr>
                <w:noProof/>
                <w:webHidden/>
              </w:rPr>
            </w:r>
            <w:r w:rsidR="00FB435F">
              <w:rPr>
                <w:noProof/>
                <w:webHidden/>
              </w:rPr>
              <w:fldChar w:fldCharType="separate"/>
            </w:r>
            <w:r w:rsidR="00D42329">
              <w:rPr>
                <w:noProof/>
                <w:webHidden/>
              </w:rPr>
              <w:t>70</w:t>
            </w:r>
            <w:r w:rsidR="00FB435F">
              <w:rPr>
                <w:noProof/>
                <w:webHidden/>
              </w:rPr>
              <w:fldChar w:fldCharType="end"/>
            </w:r>
          </w:hyperlink>
        </w:p>
        <w:p w14:paraId="751618A3" w14:textId="4FA66393"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80" w:history="1">
            <w:r w:rsidR="00FB435F" w:rsidRPr="004C196F">
              <w:rPr>
                <w:rStyle w:val="Hyperlink"/>
                <w:noProof/>
              </w:rPr>
              <w:t>11.4.9.1 Model Selection</w:t>
            </w:r>
            <w:r w:rsidR="00FB435F">
              <w:rPr>
                <w:noProof/>
                <w:webHidden/>
              </w:rPr>
              <w:tab/>
            </w:r>
            <w:r w:rsidR="00FB435F">
              <w:rPr>
                <w:noProof/>
                <w:webHidden/>
              </w:rPr>
              <w:fldChar w:fldCharType="begin"/>
            </w:r>
            <w:r w:rsidR="00FB435F">
              <w:rPr>
                <w:noProof/>
                <w:webHidden/>
              </w:rPr>
              <w:instrText xml:space="preserve"> PAGEREF _Toc145513980 \h </w:instrText>
            </w:r>
            <w:r w:rsidR="00FB435F">
              <w:rPr>
                <w:noProof/>
                <w:webHidden/>
              </w:rPr>
            </w:r>
            <w:r w:rsidR="00FB435F">
              <w:rPr>
                <w:noProof/>
                <w:webHidden/>
              </w:rPr>
              <w:fldChar w:fldCharType="separate"/>
            </w:r>
            <w:r w:rsidR="00D42329">
              <w:rPr>
                <w:noProof/>
                <w:webHidden/>
              </w:rPr>
              <w:t>70</w:t>
            </w:r>
            <w:r w:rsidR="00FB435F">
              <w:rPr>
                <w:noProof/>
                <w:webHidden/>
              </w:rPr>
              <w:fldChar w:fldCharType="end"/>
            </w:r>
          </w:hyperlink>
        </w:p>
        <w:p w14:paraId="6BBC12D5" w14:textId="489C0941"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81" w:history="1">
            <w:r w:rsidR="00FB435F" w:rsidRPr="004C196F">
              <w:rPr>
                <w:rStyle w:val="Hyperlink"/>
                <w:noProof/>
              </w:rPr>
              <w:t>11.4.9.2 Performance Evaluation</w:t>
            </w:r>
            <w:r w:rsidR="00FB435F">
              <w:rPr>
                <w:noProof/>
                <w:webHidden/>
              </w:rPr>
              <w:tab/>
            </w:r>
            <w:r w:rsidR="00FB435F">
              <w:rPr>
                <w:noProof/>
                <w:webHidden/>
              </w:rPr>
              <w:fldChar w:fldCharType="begin"/>
            </w:r>
            <w:r w:rsidR="00FB435F">
              <w:rPr>
                <w:noProof/>
                <w:webHidden/>
              </w:rPr>
              <w:instrText xml:space="preserve"> PAGEREF _Toc145513981 \h </w:instrText>
            </w:r>
            <w:r w:rsidR="00FB435F">
              <w:rPr>
                <w:noProof/>
                <w:webHidden/>
              </w:rPr>
            </w:r>
            <w:r w:rsidR="00FB435F">
              <w:rPr>
                <w:noProof/>
                <w:webHidden/>
              </w:rPr>
              <w:fldChar w:fldCharType="separate"/>
            </w:r>
            <w:r w:rsidR="00D42329">
              <w:rPr>
                <w:noProof/>
                <w:webHidden/>
              </w:rPr>
              <w:t>73</w:t>
            </w:r>
            <w:r w:rsidR="00FB435F">
              <w:rPr>
                <w:noProof/>
                <w:webHidden/>
              </w:rPr>
              <w:fldChar w:fldCharType="end"/>
            </w:r>
          </w:hyperlink>
        </w:p>
        <w:p w14:paraId="292B6BB1" w14:textId="13FD8BE1"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82" w:history="1">
            <w:r w:rsidR="00FB435F" w:rsidRPr="004C196F">
              <w:rPr>
                <w:rStyle w:val="Hyperlink"/>
                <w:noProof/>
              </w:rPr>
              <w:t>11.5 Dimensional Theory Regression</w:t>
            </w:r>
            <w:r w:rsidR="00FB435F">
              <w:rPr>
                <w:noProof/>
                <w:webHidden/>
              </w:rPr>
              <w:tab/>
            </w:r>
            <w:r w:rsidR="00FB435F">
              <w:rPr>
                <w:noProof/>
                <w:webHidden/>
              </w:rPr>
              <w:fldChar w:fldCharType="begin"/>
            </w:r>
            <w:r w:rsidR="00FB435F">
              <w:rPr>
                <w:noProof/>
                <w:webHidden/>
              </w:rPr>
              <w:instrText xml:space="preserve"> PAGEREF _Toc145513982 \h </w:instrText>
            </w:r>
            <w:r w:rsidR="00FB435F">
              <w:rPr>
                <w:noProof/>
                <w:webHidden/>
              </w:rPr>
            </w:r>
            <w:r w:rsidR="00FB435F">
              <w:rPr>
                <w:noProof/>
                <w:webHidden/>
              </w:rPr>
              <w:fldChar w:fldCharType="separate"/>
            </w:r>
            <w:r w:rsidR="00D42329">
              <w:rPr>
                <w:noProof/>
                <w:webHidden/>
              </w:rPr>
              <w:t>73</w:t>
            </w:r>
            <w:r w:rsidR="00FB435F">
              <w:rPr>
                <w:noProof/>
                <w:webHidden/>
              </w:rPr>
              <w:fldChar w:fldCharType="end"/>
            </w:r>
          </w:hyperlink>
        </w:p>
        <w:p w14:paraId="01CF37F3" w14:textId="11077EC5"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83" w:history="1">
            <w:r w:rsidR="00FB435F" w:rsidRPr="004C196F">
              <w:rPr>
                <w:rStyle w:val="Hyperlink"/>
                <w:noProof/>
              </w:rPr>
              <w:t>11.5.1 Selection of Pre Trained Models</w:t>
            </w:r>
            <w:r w:rsidR="00FB435F">
              <w:rPr>
                <w:noProof/>
                <w:webHidden/>
              </w:rPr>
              <w:tab/>
            </w:r>
            <w:r w:rsidR="00FB435F">
              <w:rPr>
                <w:noProof/>
                <w:webHidden/>
              </w:rPr>
              <w:fldChar w:fldCharType="begin"/>
            </w:r>
            <w:r w:rsidR="00FB435F">
              <w:rPr>
                <w:noProof/>
                <w:webHidden/>
              </w:rPr>
              <w:instrText xml:space="preserve"> PAGEREF _Toc145513983 \h </w:instrText>
            </w:r>
            <w:r w:rsidR="00FB435F">
              <w:rPr>
                <w:noProof/>
                <w:webHidden/>
              </w:rPr>
            </w:r>
            <w:r w:rsidR="00FB435F">
              <w:rPr>
                <w:noProof/>
                <w:webHidden/>
              </w:rPr>
              <w:fldChar w:fldCharType="separate"/>
            </w:r>
            <w:r w:rsidR="00D42329">
              <w:rPr>
                <w:noProof/>
                <w:webHidden/>
              </w:rPr>
              <w:t>73</w:t>
            </w:r>
            <w:r w:rsidR="00FB435F">
              <w:rPr>
                <w:noProof/>
                <w:webHidden/>
              </w:rPr>
              <w:fldChar w:fldCharType="end"/>
            </w:r>
          </w:hyperlink>
        </w:p>
        <w:p w14:paraId="05A2262B" w14:textId="25C8700D"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84" w:history="1">
            <w:r w:rsidR="00FB435F" w:rsidRPr="004C196F">
              <w:rPr>
                <w:rStyle w:val="Hyperlink"/>
                <w:noProof/>
              </w:rPr>
              <w:t>11.5.2 Evaluation of Architectures in Literature for Sentiment Regression</w:t>
            </w:r>
            <w:r w:rsidR="00FB435F">
              <w:rPr>
                <w:noProof/>
                <w:webHidden/>
              </w:rPr>
              <w:tab/>
            </w:r>
            <w:r w:rsidR="00FB435F">
              <w:rPr>
                <w:noProof/>
                <w:webHidden/>
              </w:rPr>
              <w:fldChar w:fldCharType="begin"/>
            </w:r>
            <w:r w:rsidR="00FB435F">
              <w:rPr>
                <w:noProof/>
                <w:webHidden/>
              </w:rPr>
              <w:instrText xml:space="preserve"> PAGEREF _Toc145513984 \h </w:instrText>
            </w:r>
            <w:r w:rsidR="00FB435F">
              <w:rPr>
                <w:noProof/>
                <w:webHidden/>
              </w:rPr>
            </w:r>
            <w:r w:rsidR="00FB435F">
              <w:rPr>
                <w:noProof/>
                <w:webHidden/>
              </w:rPr>
              <w:fldChar w:fldCharType="separate"/>
            </w:r>
            <w:r w:rsidR="00D42329">
              <w:rPr>
                <w:noProof/>
                <w:webHidden/>
              </w:rPr>
              <w:t>74</w:t>
            </w:r>
            <w:r w:rsidR="00FB435F">
              <w:rPr>
                <w:noProof/>
                <w:webHidden/>
              </w:rPr>
              <w:fldChar w:fldCharType="end"/>
            </w:r>
          </w:hyperlink>
        </w:p>
        <w:p w14:paraId="389EFEA4" w14:textId="26BBE8C6"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85" w:history="1">
            <w:r w:rsidR="00FB435F" w:rsidRPr="004C196F">
              <w:rPr>
                <w:rStyle w:val="Hyperlink"/>
                <w:noProof/>
              </w:rPr>
              <w:t>11.6 Survey Components</w:t>
            </w:r>
            <w:r w:rsidR="00FB435F">
              <w:rPr>
                <w:noProof/>
                <w:webHidden/>
              </w:rPr>
              <w:tab/>
            </w:r>
            <w:r w:rsidR="00FB435F">
              <w:rPr>
                <w:noProof/>
                <w:webHidden/>
              </w:rPr>
              <w:fldChar w:fldCharType="begin"/>
            </w:r>
            <w:r w:rsidR="00FB435F">
              <w:rPr>
                <w:noProof/>
                <w:webHidden/>
              </w:rPr>
              <w:instrText xml:space="preserve"> PAGEREF _Toc145513985 \h </w:instrText>
            </w:r>
            <w:r w:rsidR="00FB435F">
              <w:rPr>
                <w:noProof/>
                <w:webHidden/>
              </w:rPr>
            </w:r>
            <w:r w:rsidR="00FB435F">
              <w:rPr>
                <w:noProof/>
                <w:webHidden/>
              </w:rPr>
              <w:fldChar w:fldCharType="separate"/>
            </w:r>
            <w:r w:rsidR="00D42329">
              <w:rPr>
                <w:noProof/>
                <w:webHidden/>
              </w:rPr>
              <w:t>77</w:t>
            </w:r>
            <w:r w:rsidR="00FB435F">
              <w:rPr>
                <w:noProof/>
                <w:webHidden/>
              </w:rPr>
              <w:fldChar w:fldCharType="end"/>
            </w:r>
          </w:hyperlink>
        </w:p>
        <w:p w14:paraId="469B9AD5" w14:textId="4A8210E9"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86" w:history="1">
            <w:r w:rsidR="00FB435F" w:rsidRPr="004C196F">
              <w:rPr>
                <w:rStyle w:val="Hyperlink"/>
                <w:noProof/>
              </w:rPr>
              <w:t>11.6.1 Harm and Risk Assessment</w:t>
            </w:r>
            <w:r w:rsidR="00FB435F">
              <w:rPr>
                <w:noProof/>
                <w:webHidden/>
              </w:rPr>
              <w:tab/>
            </w:r>
            <w:r w:rsidR="00FB435F">
              <w:rPr>
                <w:noProof/>
                <w:webHidden/>
              </w:rPr>
              <w:fldChar w:fldCharType="begin"/>
            </w:r>
            <w:r w:rsidR="00FB435F">
              <w:rPr>
                <w:noProof/>
                <w:webHidden/>
              </w:rPr>
              <w:instrText xml:space="preserve"> PAGEREF _Toc145513986 \h </w:instrText>
            </w:r>
            <w:r w:rsidR="00FB435F">
              <w:rPr>
                <w:noProof/>
                <w:webHidden/>
              </w:rPr>
            </w:r>
            <w:r w:rsidR="00FB435F">
              <w:rPr>
                <w:noProof/>
                <w:webHidden/>
              </w:rPr>
              <w:fldChar w:fldCharType="separate"/>
            </w:r>
            <w:r w:rsidR="00D42329">
              <w:rPr>
                <w:noProof/>
                <w:webHidden/>
              </w:rPr>
              <w:t>77</w:t>
            </w:r>
            <w:r w:rsidR="00FB435F">
              <w:rPr>
                <w:noProof/>
                <w:webHidden/>
              </w:rPr>
              <w:fldChar w:fldCharType="end"/>
            </w:r>
          </w:hyperlink>
        </w:p>
        <w:p w14:paraId="5A8FAFF3" w14:textId="7ABB0F8C"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87" w:history="1">
            <w:r w:rsidR="00FB435F" w:rsidRPr="004C196F">
              <w:rPr>
                <w:rStyle w:val="Hyperlink"/>
                <w:noProof/>
              </w:rPr>
              <w:t>11.6.2 Participant Sampling Strategy</w:t>
            </w:r>
            <w:r w:rsidR="00FB435F">
              <w:rPr>
                <w:noProof/>
                <w:webHidden/>
              </w:rPr>
              <w:tab/>
            </w:r>
            <w:r w:rsidR="00FB435F">
              <w:rPr>
                <w:noProof/>
                <w:webHidden/>
              </w:rPr>
              <w:fldChar w:fldCharType="begin"/>
            </w:r>
            <w:r w:rsidR="00FB435F">
              <w:rPr>
                <w:noProof/>
                <w:webHidden/>
              </w:rPr>
              <w:instrText xml:space="preserve"> PAGEREF _Toc145513987 \h </w:instrText>
            </w:r>
            <w:r w:rsidR="00FB435F">
              <w:rPr>
                <w:noProof/>
                <w:webHidden/>
              </w:rPr>
            </w:r>
            <w:r w:rsidR="00FB435F">
              <w:rPr>
                <w:noProof/>
                <w:webHidden/>
              </w:rPr>
              <w:fldChar w:fldCharType="separate"/>
            </w:r>
            <w:r w:rsidR="00D42329">
              <w:rPr>
                <w:noProof/>
                <w:webHidden/>
              </w:rPr>
              <w:t>79</w:t>
            </w:r>
            <w:r w:rsidR="00FB435F">
              <w:rPr>
                <w:noProof/>
                <w:webHidden/>
              </w:rPr>
              <w:fldChar w:fldCharType="end"/>
            </w:r>
          </w:hyperlink>
        </w:p>
        <w:p w14:paraId="555DDD8F" w14:textId="5533F077"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88" w:history="1">
            <w:r w:rsidR="00FB435F" w:rsidRPr="004C196F">
              <w:rPr>
                <w:rStyle w:val="Hyperlink"/>
                <w:noProof/>
              </w:rPr>
              <w:t>11.6.3 Sourcing Participants</w:t>
            </w:r>
            <w:r w:rsidR="00FB435F">
              <w:rPr>
                <w:noProof/>
                <w:webHidden/>
              </w:rPr>
              <w:tab/>
            </w:r>
            <w:r w:rsidR="00FB435F">
              <w:rPr>
                <w:noProof/>
                <w:webHidden/>
              </w:rPr>
              <w:fldChar w:fldCharType="begin"/>
            </w:r>
            <w:r w:rsidR="00FB435F">
              <w:rPr>
                <w:noProof/>
                <w:webHidden/>
              </w:rPr>
              <w:instrText xml:space="preserve"> PAGEREF _Toc145513988 \h </w:instrText>
            </w:r>
            <w:r w:rsidR="00FB435F">
              <w:rPr>
                <w:noProof/>
                <w:webHidden/>
              </w:rPr>
            </w:r>
            <w:r w:rsidR="00FB435F">
              <w:rPr>
                <w:noProof/>
                <w:webHidden/>
              </w:rPr>
              <w:fldChar w:fldCharType="separate"/>
            </w:r>
            <w:r w:rsidR="00D42329">
              <w:rPr>
                <w:noProof/>
                <w:webHidden/>
              </w:rPr>
              <w:t>80</w:t>
            </w:r>
            <w:r w:rsidR="00FB435F">
              <w:rPr>
                <w:noProof/>
                <w:webHidden/>
              </w:rPr>
              <w:fldChar w:fldCharType="end"/>
            </w:r>
          </w:hyperlink>
        </w:p>
        <w:p w14:paraId="0D09A074" w14:textId="294BA220"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89" w:history="1">
            <w:r w:rsidR="00FB435F" w:rsidRPr="004C196F">
              <w:rPr>
                <w:rStyle w:val="Hyperlink"/>
                <w:noProof/>
              </w:rPr>
              <w:t>11.6.4 Survey Questions</w:t>
            </w:r>
            <w:r w:rsidR="00FB435F">
              <w:rPr>
                <w:noProof/>
                <w:webHidden/>
              </w:rPr>
              <w:tab/>
            </w:r>
            <w:r w:rsidR="00FB435F">
              <w:rPr>
                <w:noProof/>
                <w:webHidden/>
              </w:rPr>
              <w:fldChar w:fldCharType="begin"/>
            </w:r>
            <w:r w:rsidR="00FB435F">
              <w:rPr>
                <w:noProof/>
                <w:webHidden/>
              </w:rPr>
              <w:instrText xml:space="preserve"> PAGEREF _Toc145513989 \h </w:instrText>
            </w:r>
            <w:r w:rsidR="00FB435F">
              <w:rPr>
                <w:noProof/>
                <w:webHidden/>
              </w:rPr>
            </w:r>
            <w:r w:rsidR="00FB435F">
              <w:rPr>
                <w:noProof/>
                <w:webHidden/>
              </w:rPr>
              <w:fldChar w:fldCharType="separate"/>
            </w:r>
            <w:r w:rsidR="00D42329">
              <w:rPr>
                <w:noProof/>
                <w:webHidden/>
              </w:rPr>
              <w:t>80</w:t>
            </w:r>
            <w:r w:rsidR="00FB435F">
              <w:rPr>
                <w:noProof/>
                <w:webHidden/>
              </w:rPr>
              <w:fldChar w:fldCharType="end"/>
            </w:r>
          </w:hyperlink>
        </w:p>
        <w:p w14:paraId="455D2C07" w14:textId="18D98B95"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90" w:history="1">
            <w:r w:rsidR="00FB435F" w:rsidRPr="004C196F">
              <w:rPr>
                <w:rStyle w:val="Hyperlink"/>
                <w:noProof/>
              </w:rPr>
              <w:t>11.6.5 Survey Design</w:t>
            </w:r>
            <w:r w:rsidR="00FB435F">
              <w:rPr>
                <w:noProof/>
                <w:webHidden/>
              </w:rPr>
              <w:tab/>
            </w:r>
            <w:r w:rsidR="00FB435F">
              <w:rPr>
                <w:noProof/>
                <w:webHidden/>
              </w:rPr>
              <w:fldChar w:fldCharType="begin"/>
            </w:r>
            <w:r w:rsidR="00FB435F">
              <w:rPr>
                <w:noProof/>
                <w:webHidden/>
              </w:rPr>
              <w:instrText xml:space="preserve"> PAGEREF _Toc145513990 \h </w:instrText>
            </w:r>
            <w:r w:rsidR="00FB435F">
              <w:rPr>
                <w:noProof/>
                <w:webHidden/>
              </w:rPr>
            </w:r>
            <w:r w:rsidR="00FB435F">
              <w:rPr>
                <w:noProof/>
                <w:webHidden/>
              </w:rPr>
              <w:fldChar w:fldCharType="separate"/>
            </w:r>
            <w:r w:rsidR="00D42329">
              <w:rPr>
                <w:noProof/>
                <w:webHidden/>
              </w:rPr>
              <w:t>85</w:t>
            </w:r>
            <w:r w:rsidR="00FB435F">
              <w:rPr>
                <w:noProof/>
                <w:webHidden/>
              </w:rPr>
              <w:fldChar w:fldCharType="end"/>
            </w:r>
          </w:hyperlink>
        </w:p>
        <w:p w14:paraId="226ED0A0" w14:textId="29E0B7B1"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91" w:history="1">
            <w:r w:rsidR="00FB435F" w:rsidRPr="004C196F">
              <w:rPr>
                <w:rStyle w:val="Hyperlink"/>
                <w:noProof/>
              </w:rPr>
              <w:t>11.7 Statistical Tests Used</w:t>
            </w:r>
            <w:r w:rsidR="00FB435F">
              <w:rPr>
                <w:noProof/>
                <w:webHidden/>
              </w:rPr>
              <w:tab/>
            </w:r>
            <w:r w:rsidR="00FB435F">
              <w:rPr>
                <w:noProof/>
                <w:webHidden/>
              </w:rPr>
              <w:fldChar w:fldCharType="begin"/>
            </w:r>
            <w:r w:rsidR="00FB435F">
              <w:rPr>
                <w:noProof/>
                <w:webHidden/>
              </w:rPr>
              <w:instrText xml:space="preserve"> PAGEREF _Toc145513991 \h </w:instrText>
            </w:r>
            <w:r w:rsidR="00FB435F">
              <w:rPr>
                <w:noProof/>
                <w:webHidden/>
              </w:rPr>
            </w:r>
            <w:r w:rsidR="00FB435F">
              <w:rPr>
                <w:noProof/>
                <w:webHidden/>
              </w:rPr>
              <w:fldChar w:fldCharType="separate"/>
            </w:r>
            <w:r w:rsidR="00D42329">
              <w:rPr>
                <w:noProof/>
                <w:webHidden/>
              </w:rPr>
              <w:t>87</w:t>
            </w:r>
            <w:r w:rsidR="00FB435F">
              <w:rPr>
                <w:noProof/>
                <w:webHidden/>
              </w:rPr>
              <w:fldChar w:fldCharType="end"/>
            </w:r>
          </w:hyperlink>
        </w:p>
        <w:p w14:paraId="104659ED" w14:textId="4D293912"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92" w:history="1">
            <w:r w:rsidR="00FB435F" w:rsidRPr="004C196F">
              <w:rPr>
                <w:rStyle w:val="Hyperlink"/>
                <w:noProof/>
              </w:rPr>
              <w:t>11.7.1 Selection Methodology</w:t>
            </w:r>
            <w:r w:rsidR="00FB435F">
              <w:rPr>
                <w:noProof/>
                <w:webHidden/>
              </w:rPr>
              <w:tab/>
            </w:r>
            <w:r w:rsidR="00FB435F">
              <w:rPr>
                <w:noProof/>
                <w:webHidden/>
              </w:rPr>
              <w:fldChar w:fldCharType="begin"/>
            </w:r>
            <w:r w:rsidR="00FB435F">
              <w:rPr>
                <w:noProof/>
                <w:webHidden/>
              </w:rPr>
              <w:instrText xml:space="preserve"> PAGEREF _Toc145513992 \h </w:instrText>
            </w:r>
            <w:r w:rsidR="00FB435F">
              <w:rPr>
                <w:noProof/>
                <w:webHidden/>
              </w:rPr>
            </w:r>
            <w:r w:rsidR="00FB435F">
              <w:rPr>
                <w:noProof/>
                <w:webHidden/>
              </w:rPr>
              <w:fldChar w:fldCharType="separate"/>
            </w:r>
            <w:r w:rsidR="00D42329">
              <w:rPr>
                <w:noProof/>
                <w:webHidden/>
              </w:rPr>
              <w:t>87</w:t>
            </w:r>
            <w:r w:rsidR="00FB435F">
              <w:rPr>
                <w:noProof/>
                <w:webHidden/>
              </w:rPr>
              <w:fldChar w:fldCharType="end"/>
            </w:r>
          </w:hyperlink>
        </w:p>
        <w:p w14:paraId="75F49DBB" w14:textId="2651AC94"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93" w:history="1">
            <w:r w:rsidR="00FB435F" w:rsidRPr="004C196F">
              <w:rPr>
                <w:rStyle w:val="Hyperlink"/>
                <w:noProof/>
              </w:rPr>
              <w:t>11.7.2 Statistical Tests Used</w:t>
            </w:r>
            <w:r w:rsidR="00FB435F">
              <w:rPr>
                <w:noProof/>
                <w:webHidden/>
              </w:rPr>
              <w:tab/>
            </w:r>
            <w:r w:rsidR="00FB435F">
              <w:rPr>
                <w:noProof/>
                <w:webHidden/>
              </w:rPr>
              <w:fldChar w:fldCharType="begin"/>
            </w:r>
            <w:r w:rsidR="00FB435F">
              <w:rPr>
                <w:noProof/>
                <w:webHidden/>
              </w:rPr>
              <w:instrText xml:space="preserve"> PAGEREF _Toc145513993 \h </w:instrText>
            </w:r>
            <w:r w:rsidR="00FB435F">
              <w:rPr>
                <w:noProof/>
                <w:webHidden/>
              </w:rPr>
            </w:r>
            <w:r w:rsidR="00FB435F">
              <w:rPr>
                <w:noProof/>
                <w:webHidden/>
              </w:rPr>
              <w:fldChar w:fldCharType="separate"/>
            </w:r>
            <w:r w:rsidR="00D42329">
              <w:rPr>
                <w:noProof/>
                <w:webHidden/>
              </w:rPr>
              <w:t>88</w:t>
            </w:r>
            <w:r w:rsidR="00FB435F">
              <w:rPr>
                <w:noProof/>
                <w:webHidden/>
              </w:rPr>
              <w:fldChar w:fldCharType="end"/>
            </w:r>
          </w:hyperlink>
        </w:p>
        <w:p w14:paraId="4453F775" w14:textId="242D515F"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94" w:history="1">
            <w:r w:rsidR="00FB435F" w:rsidRPr="004C196F">
              <w:rPr>
                <w:rStyle w:val="Hyperlink"/>
                <w:noProof/>
              </w:rPr>
              <w:t>11.8 Pragmatic Features Evaluated</w:t>
            </w:r>
            <w:r w:rsidR="00FB435F">
              <w:rPr>
                <w:noProof/>
                <w:webHidden/>
              </w:rPr>
              <w:tab/>
            </w:r>
            <w:r w:rsidR="00FB435F">
              <w:rPr>
                <w:noProof/>
                <w:webHidden/>
              </w:rPr>
              <w:fldChar w:fldCharType="begin"/>
            </w:r>
            <w:r w:rsidR="00FB435F">
              <w:rPr>
                <w:noProof/>
                <w:webHidden/>
              </w:rPr>
              <w:instrText xml:space="preserve"> PAGEREF _Toc145513994 \h </w:instrText>
            </w:r>
            <w:r w:rsidR="00FB435F">
              <w:rPr>
                <w:noProof/>
                <w:webHidden/>
              </w:rPr>
            </w:r>
            <w:r w:rsidR="00FB435F">
              <w:rPr>
                <w:noProof/>
                <w:webHidden/>
              </w:rPr>
              <w:fldChar w:fldCharType="separate"/>
            </w:r>
            <w:r w:rsidR="00D42329">
              <w:rPr>
                <w:noProof/>
                <w:webHidden/>
              </w:rPr>
              <w:t>88</w:t>
            </w:r>
            <w:r w:rsidR="00FB435F">
              <w:rPr>
                <w:noProof/>
                <w:webHidden/>
              </w:rPr>
              <w:fldChar w:fldCharType="end"/>
            </w:r>
          </w:hyperlink>
        </w:p>
        <w:p w14:paraId="64492C54" w14:textId="2D2EAEAE"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95" w:history="1">
            <w:r w:rsidR="00FB435F" w:rsidRPr="004C196F">
              <w:rPr>
                <w:rStyle w:val="Hyperlink"/>
                <w:noProof/>
              </w:rPr>
              <w:t>11.9 Topic Modelling Process</w:t>
            </w:r>
            <w:r w:rsidR="00FB435F">
              <w:rPr>
                <w:noProof/>
                <w:webHidden/>
              </w:rPr>
              <w:tab/>
            </w:r>
            <w:r w:rsidR="00FB435F">
              <w:rPr>
                <w:noProof/>
                <w:webHidden/>
              </w:rPr>
              <w:fldChar w:fldCharType="begin"/>
            </w:r>
            <w:r w:rsidR="00FB435F">
              <w:rPr>
                <w:noProof/>
                <w:webHidden/>
              </w:rPr>
              <w:instrText xml:space="preserve"> PAGEREF _Toc145513995 \h </w:instrText>
            </w:r>
            <w:r w:rsidR="00FB435F">
              <w:rPr>
                <w:noProof/>
                <w:webHidden/>
              </w:rPr>
            </w:r>
            <w:r w:rsidR="00FB435F">
              <w:rPr>
                <w:noProof/>
                <w:webHidden/>
              </w:rPr>
              <w:fldChar w:fldCharType="separate"/>
            </w:r>
            <w:r w:rsidR="00D42329">
              <w:rPr>
                <w:noProof/>
                <w:webHidden/>
              </w:rPr>
              <w:t>90</w:t>
            </w:r>
            <w:r w:rsidR="00FB435F">
              <w:rPr>
                <w:noProof/>
                <w:webHidden/>
              </w:rPr>
              <w:fldChar w:fldCharType="end"/>
            </w:r>
          </w:hyperlink>
        </w:p>
        <w:p w14:paraId="663670C6" w14:textId="159A50FA"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96" w:history="1">
            <w:r w:rsidR="00FB435F" w:rsidRPr="004C196F">
              <w:rPr>
                <w:rStyle w:val="Hyperlink"/>
                <w:noProof/>
              </w:rPr>
              <w:t>11.9.1 Data Preparation</w:t>
            </w:r>
            <w:r w:rsidR="00FB435F">
              <w:rPr>
                <w:noProof/>
                <w:webHidden/>
              </w:rPr>
              <w:tab/>
            </w:r>
            <w:r w:rsidR="00FB435F">
              <w:rPr>
                <w:noProof/>
                <w:webHidden/>
              </w:rPr>
              <w:fldChar w:fldCharType="begin"/>
            </w:r>
            <w:r w:rsidR="00FB435F">
              <w:rPr>
                <w:noProof/>
                <w:webHidden/>
              </w:rPr>
              <w:instrText xml:space="preserve"> PAGEREF _Toc145513996 \h </w:instrText>
            </w:r>
            <w:r w:rsidR="00FB435F">
              <w:rPr>
                <w:noProof/>
                <w:webHidden/>
              </w:rPr>
            </w:r>
            <w:r w:rsidR="00FB435F">
              <w:rPr>
                <w:noProof/>
                <w:webHidden/>
              </w:rPr>
              <w:fldChar w:fldCharType="separate"/>
            </w:r>
            <w:r w:rsidR="00D42329">
              <w:rPr>
                <w:noProof/>
                <w:webHidden/>
              </w:rPr>
              <w:t>90</w:t>
            </w:r>
            <w:r w:rsidR="00FB435F">
              <w:rPr>
                <w:noProof/>
                <w:webHidden/>
              </w:rPr>
              <w:fldChar w:fldCharType="end"/>
            </w:r>
          </w:hyperlink>
        </w:p>
        <w:p w14:paraId="51914919" w14:textId="2EDF1DED"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97" w:history="1">
            <w:r w:rsidR="00FB435F" w:rsidRPr="004C196F">
              <w:rPr>
                <w:rStyle w:val="Hyperlink"/>
                <w:noProof/>
              </w:rPr>
              <w:t>11.9.2 Models Assessed</w:t>
            </w:r>
            <w:r w:rsidR="00FB435F">
              <w:rPr>
                <w:noProof/>
                <w:webHidden/>
              </w:rPr>
              <w:tab/>
            </w:r>
            <w:r w:rsidR="00FB435F">
              <w:rPr>
                <w:noProof/>
                <w:webHidden/>
              </w:rPr>
              <w:fldChar w:fldCharType="begin"/>
            </w:r>
            <w:r w:rsidR="00FB435F">
              <w:rPr>
                <w:noProof/>
                <w:webHidden/>
              </w:rPr>
              <w:instrText xml:space="preserve"> PAGEREF _Toc145513997 \h </w:instrText>
            </w:r>
            <w:r w:rsidR="00FB435F">
              <w:rPr>
                <w:noProof/>
                <w:webHidden/>
              </w:rPr>
            </w:r>
            <w:r w:rsidR="00FB435F">
              <w:rPr>
                <w:noProof/>
                <w:webHidden/>
              </w:rPr>
              <w:fldChar w:fldCharType="separate"/>
            </w:r>
            <w:r w:rsidR="00D42329">
              <w:rPr>
                <w:noProof/>
                <w:webHidden/>
              </w:rPr>
              <w:t>92</w:t>
            </w:r>
            <w:r w:rsidR="00FB435F">
              <w:rPr>
                <w:noProof/>
                <w:webHidden/>
              </w:rPr>
              <w:fldChar w:fldCharType="end"/>
            </w:r>
          </w:hyperlink>
        </w:p>
        <w:p w14:paraId="4DAE36DF" w14:textId="36CC72E1"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98" w:history="1">
            <w:r w:rsidR="00FB435F" w:rsidRPr="004C196F">
              <w:rPr>
                <w:rStyle w:val="Hyperlink"/>
                <w:noProof/>
              </w:rPr>
              <w:t>11.9.3 Model Selection and Evaluation</w:t>
            </w:r>
            <w:r w:rsidR="00FB435F">
              <w:rPr>
                <w:noProof/>
                <w:webHidden/>
              </w:rPr>
              <w:tab/>
            </w:r>
            <w:r w:rsidR="00FB435F">
              <w:rPr>
                <w:noProof/>
                <w:webHidden/>
              </w:rPr>
              <w:fldChar w:fldCharType="begin"/>
            </w:r>
            <w:r w:rsidR="00FB435F">
              <w:rPr>
                <w:noProof/>
                <w:webHidden/>
              </w:rPr>
              <w:instrText xml:space="preserve"> PAGEREF _Toc145513998 \h </w:instrText>
            </w:r>
            <w:r w:rsidR="00FB435F">
              <w:rPr>
                <w:noProof/>
                <w:webHidden/>
              </w:rPr>
            </w:r>
            <w:r w:rsidR="00FB435F">
              <w:rPr>
                <w:noProof/>
                <w:webHidden/>
              </w:rPr>
              <w:fldChar w:fldCharType="separate"/>
            </w:r>
            <w:r w:rsidR="00D42329">
              <w:rPr>
                <w:noProof/>
                <w:webHidden/>
              </w:rPr>
              <w:t>94</w:t>
            </w:r>
            <w:r w:rsidR="00FB435F">
              <w:rPr>
                <w:noProof/>
                <w:webHidden/>
              </w:rPr>
              <w:fldChar w:fldCharType="end"/>
            </w:r>
          </w:hyperlink>
        </w:p>
        <w:p w14:paraId="2F7BED58" w14:textId="50BD44A0"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99" w:history="1">
            <w:r w:rsidR="00FB435F" w:rsidRPr="004C196F">
              <w:rPr>
                <w:rStyle w:val="Hyperlink"/>
                <w:noProof/>
              </w:rPr>
              <w:t>11.9.4 Results</w:t>
            </w:r>
            <w:r w:rsidR="00FB435F">
              <w:rPr>
                <w:noProof/>
                <w:webHidden/>
              </w:rPr>
              <w:tab/>
            </w:r>
            <w:r w:rsidR="00FB435F">
              <w:rPr>
                <w:noProof/>
                <w:webHidden/>
              </w:rPr>
              <w:fldChar w:fldCharType="begin"/>
            </w:r>
            <w:r w:rsidR="00FB435F">
              <w:rPr>
                <w:noProof/>
                <w:webHidden/>
              </w:rPr>
              <w:instrText xml:space="preserve"> PAGEREF _Toc145513999 \h </w:instrText>
            </w:r>
            <w:r w:rsidR="00FB435F">
              <w:rPr>
                <w:noProof/>
                <w:webHidden/>
              </w:rPr>
            </w:r>
            <w:r w:rsidR="00FB435F">
              <w:rPr>
                <w:noProof/>
                <w:webHidden/>
              </w:rPr>
              <w:fldChar w:fldCharType="separate"/>
            </w:r>
            <w:r w:rsidR="00D42329">
              <w:rPr>
                <w:noProof/>
                <w:webHidden/>
              </w:rPr>
              <w:t>96</w:t>
            </w:r>
            <w:r w:rsidR="00FB435F">
              <w:rPr>
                <w:noProof/>
                <w:webHidden/>
              </w:rPr>
              <w:fldChar w:fldCharType="end"/>
            </w:r>
          </w:hyperlink>
        </w:p>
        <w:p w14:paraId="404D04C3" w14:textId="48C5FB5A"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4000" w:history="1">
            <w:r w:rsidR="00FB435F" w:rsidRPr="004C196F">
              <w:rPr>
                <w:rStyle w:val="Hyperlink"/>
                <w:noProof/>
              </w:rPr>
              <w:t>11.10 Sarcasm Detection Model</w:t>
            </w:r>
            <w:r w:rsidR="00FB435F">
              <w:rPr>
                <w:noProof/>
                <w:webHidden/>
              </w:rPr>
              <w:tab/>
            </w:r>
            <w:r w:rsidR="00FB435F">
              <w:rPr>
                <w:noProof/>
                <w:webHidden/>
              </w:rPr>
              <w:fldChar w:fldCharType="begin"/>
            </w:r>
            <w:r w:rsidR="00FB435F">
              <w:rPr>
                <w:noProof/>
                <w:webHidden/>
              </w:rPr>
              <w:instrText xml:space="preserve"> PAGEREF _Toc145514000 \h </w:instrText>
            </w:r>
            <w:r w:rsidR="00FB435F">
              <w:rPr>
                <w:noProof/>
                <w:webHidden/>
              </w:rPr>
            </w:r>
            <w:r w:rsidR="00FB435F">
              <w:rPr>
                <w:noProof/>
                <w:webHidden/>
              </w:rPr>
              <w:fldChar w:fldCharType="separate"/>
            </w:r>
            <w:r w:rsidR="00D42329">
              <w:rPr>
                <w:noProof/>
                <w:webHidden/>
              </w:rPr>
              <w:t>97</w:t>
            </w:r>
            <w:r w:rsidR="00FB435F">
              <w:rPr>
                <w:noProof/>
                <w:webHidden/>
              </w:rPr>
              <w:fldChar w:fldCharType="end"/>
            </w:r>
          </w:hyperlink>
        </w:p>
        <w:p w14:paraId="65BC84BB" w14:textId="010BB5BB"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4001" w:history="1">
            <w:r w:rsidR="00FB435F" w:rsidRPr="004C196F">
              <w:rPr>
                <w:rStyle w:val="Hyperlink"/>
                <w:noProof/>
              </w:rPr>
              <w:t>11.10.1 Data Preparation – Twitter Specific Text Features</w:t>
            </w:r>
            <w:r w:rsidR="00FB435F">
              <w:rPr>
                <w:noProof/>
                <w:webHidden/>
              </w:rPr>
              <w:tab/>
            </w:r>
            <w:r w:rsidR="00FB435F">
              <w:rPr>
                <w:noProof/>
                <w:webHidden/>
              </w:rPr>
              <w:fldChar w:fldCharType="begin"/>
            </w:r>
            <w:r w:rsidR="00FB435F">
              <w:rPr>
                <w:noProof/>
                <w:webHidden/>
              </w:rPr>
              <w:instrText xml:space="preserve"> PAGEREF _Toc145514001 \h </w:instrText>
            </w:r>
            <w:r w:rsidR="00FB435F">
              <w:rPr>
                <w:noProof/>
                <w:webHidden/>
              </w:rPr>
            </w:r>
            <w:r w:rsidR="00FB435F">
              <w:rPr>
                <w:noProof/>
                <w:webHidden/>
              </w:rPr>
              <w:fldChar w:fldCharType="separate"/>
            </w:r>
            <w:r w:rsidR="00D42329">
              <w:rPr>
                <w:noProof/>
                <w:webHidden/>
              </w:rPr>
              <w:t>97</w:t>
            </w:r>
            <w:r w:rsidR="00FB435F">
              <w:rPr>
                <w:noProof/>
                <w:webHidden/>
              </w:rPr>
              <w:fldChar w:fldCharType="end"/>
            </w:r>
          </w:hyperlink>
        </w:p>
        <w:p w14:paraId="0C3CD640" w14:textId="453FC5BA"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4002" w:history="1">
            <w:r w:rsidR="00FB435F" w:rsidRPr="004C196F">
              <w:rPr>
                <w:rStyle w:val="Hyperlink"/>
                <w:noProof/>
              </w:rPr>
              <w:t>11.10.2 Data Preparation – Emoji Features</w:t>
            </w:r>
            <w:r w:rsidR="00FB435F">
              <w:rPr>
                <w:noProof/>
                <w:webHidden/>
              </w:rPr>
              <w:tab/>
            </w:r>
            <w:r w:rsidR="00FB435F">
              <w:rPr>
                <w:noProof/>
                <w:webHidden/>
              </w:rPr>
              <w:fldChar w:fldCharType="begin"/>
            </w:r>
            <w:r w:rsidR="00FB435F">
              <w:rPr>
                <w:noProof/>
                <w:webHidden/>
              </w:rPr>
              <w:instrText xml:space="preserve"> PAGEREF _Toc145514002 \h </w:instrText>
            </w:r>
            <w:r w:rsidR="00FB435F">
              <w:rPr>
                <w:noProof/>
                <w:webHidden/>
              </w:rPr>
            </w:r>
            <w:r w:rsidR="00FB435F">
              <w:rPr>
                <w:noProof/>
                <w:webHidden/>
              </w:rPr>
              <w:fldChar w:fldCharType="separate"/>
            </w:r>
            <w:r w:rsidR="00D42329">
              <w:rPr>
                <w:noProof/>
                <w:webHidden/>
              </w:rPr>
              <w:t>98</w:t>
            </w:r>
            <w:r w:rsidR="00FB435F">
              <w:rPr>
                <w:noProof/>
                <w:webHidden/>
              </w:rPr>
              <w:fldChar w:fldCharType="end"/>
            </w:r>
          </w:hyperlink>
        </w:p>
        <w:p w14:paraId="14F40056" w14:textId="5D6B69F0"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4003" w:history="1">
            <w:r w:rsidR="00FB435F" w:rsidRPr="004C196F">
              <w:rPr>
                <w:rStyle w:val="Hyperlink"/>
                <w:noProof/>
              </w:rPr>
              <w:t>11.10.3 Data Preparation – Grammatical Features</w:t>
            </w:r>
            <w:r w:rsidR="00FB435F">
              <w:rPr>
                <w:noProof/>
                <w:webHidden/>
              </w:rPr>
              <w:tab/>
            </w:r>
            <w:r w:rsidR="00FB435F">
              <w:rPr>
                <w:noProof/>
                <w:webHidden/>
              </w:rPr>
              <w:fldChar w:fldCharType="begin"/>
            </w:r>
            <w:r w:rsidR="00FB435F">
              <w:rPr>
                <w:noProof/>
                <w:webHidden/>
              </w:rPr>
              <w:instrText xml:space="preserve"> PAGEREF _Toc145514003 \h </w:instrText>
            </w:r>
            <w:r w:rsidR="00FB435F">
              <w:rPr>
                <w:noProof/>
                <w:webHidden/>
              </w:rPr>
            </w:r>
            <w:r w:rsidR="00FB435F">
              <w:rPr>
                <w:noProof/>
                <w:webHidden/>
              </w:rPr>
              <w:fldChar w:fldCharType="separate"/>
            </w:r>
            <w:r w:rsidR="00D42329">
              <w:rPr>
                <w:noProof/>
                <w:webHidden/>
              </w:rPr>
              <w:t>98</w:t>
            </w:r>
            <w:r w:rsidR="00FB435F">
              <w:rPr>
                <w:noProof/>
                <w:webHidden/>
              </w:rPr>
              <w:fldChar w:fldCharType="end"/>
            </w:r>
          </w:hyperlink>
        </w:p>
        <w:p w14:paraId="6FBDA7B9" w14:textId="19CB777E"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4004" w:history="1">
            <w:r w:rsidR="00FB435F" w:rsidRPr="004C196F">
              <w:rPr>
                <w:rStyle w:val="Hyperlink"/>
                <w:noProof/>
              </w:rPr>
              <w:t>11.10.4 Model Selection for Sarcasm Detection</w:t>
            </w:r>
            <w:r w:rsidR="00FB435F">
              <w:rPr>
                <w:noProof/>
                <w:webHidden/>
              </w:rPr>
              <w:tab/>
            </w:r>
            <w:r w:rsidR="00FB435F">
              <w:rPr>
                <w:noProof/>
                <w:webHidden/>
              </w:rPr>
              <w:fldChar w:fldCharType="begin"/>
            </w:r>
            <w:r w:rsidR="00FB435F">
              <w:rPr>
                <w:noProof/>
                <w:webHidden/>
              </w:rPr>
              <w:instrText xml:space="preserve"> PAGEREF _Toc145514004 \h </w:instrText>
            </w:r>
            <w:r w:rsidR="00FB435F">
              <w:rPr>
                <w:noProof/>
                <w:webHidden/>
              </w:rPr>
            </w:r>
            <w:r w:rsidR="00FB435F">
              <w:rPr>
                <w:noProof/>
                <w:webHidden/>
              </w:rPr>
              <w:fldChar w:fldCharType="separate"/>
            </w:r>
            <w:r w:rsidR="00D42329">
              <w:rPr>
                <w:noProof/>
                <w:webHidden/>
              </w:rPr>
              <w:t>99</w:t>
            </w:r>
            <w:r w:rsidR="00FB435F">
              <w:rPr>
                <w:noProof/>
                <w:webHidden/>
              </w:rPr>
              <w:fldChar w:fldCharType="end"/>
            </w:r>
          </w:hyperlink>
        </w:p>
        <w:p w14:paraId="7A88FDE7" w14:textId="59D86528" w:rsidR="00886FA2" w:rsidRDefault="00886FA2" w:rsidP="004E7B4A">
          <w:pPr>
            <w:spacing w:line="360" w:lineRule="auto"/>
          </w:pPr>
          <w:r>
            <w:rPr>
              <w:b/>
              <w:bCs/>
              <w:noProof/>
            </w:rPr>
            <w:fldChar w:fldCharType="end"/>
          </w:r>
        </w:p>
      </w:sdtContent>
    </w:sdt>
    <w:p w14:paraId="2ACF66B7" w14:textId="77777777" w:rsidR="00886FA2" w:rsidRDefault="00886FA2" w:rsidP="006B0258"/>
    <w:p w14:paraId="647C9FCE" w14:textId="77777777" w:rsidR="004E7B4A" w:rsidRDefault="004E7B4A" w:rsidP="006B0258"/>
    <w:p w14:paraId="02ADC9D4" w14:textId="77777777" w:rsidR="004E7B4A" w:rsidRDefault="004E7B4A" w:rsidP="006B0258"/>
    <w:p w14:paraId="74E345F1" w14:textId="77777777" w:rsidR="004E7B4A" w:rsidRDefault="004E7B4A" w:rsidP="006B0258"/>
    <w:p w14:paraId="479B6A33" w14:textId="77777777" w:rsidR="004E7B4A" w:rsidRDefault="004E7B4A" w:rsidP="006B0258"/>
    <w:p w14:paraId="348CF6AE" w14:textId="6046E2D2" w:rsidR="004E7B4A" w:rsidRPr="004E7B4A" w:rsidRDefault="004E7B4A" w:rsidP="004E7B4A">
      <w:pPr>
        <w:rPr>
          <w:sz w:val="32"/>
          <w:szCs w:val="32"/>
        </w:rPr>
      </w:pPr>
      <w:r>
        <w:rPr>
          <w:sz w:val="32"/>
          <w:szCs w:val="32"/>
        </w:rPr>
        <w:lastRenderedPageBreak/>
        <w:t>List of Figures</w:t>
      </w:r>
    </w:p>
    <w:p w14:paraId="17395E12" w14:textId="1C1DBDB8" w:rsidR="004E7B4A" w:rsidRPr="004E7B4A" w:rsidRDefault="004E7B4A" w:rsidP="00DA45CC">
      <w:pPr>
        <w:pStyle w:val="TableofFigures"/>
        <w:tabs>
          <w:tab w:val="right" w:leader="dot" w:pos="9016"/>
        </w:tabs>
        <w:spacing w:line="360" w:lineRule="auto"/>
        <w:rPr>
          <w:rFonts w:eastAsiaTheme="minorEastAsia" w:cstheme="minorHAnsi"/>
          <w:noProof/>
          <w:kern w:val="2"/>
          <w:lang w:eastAsia="en-IE"/>
          <w14:ligatures w14:val="standardContextual"/>
        </w:rPr>
      </w:pPr>
      <w:r w:rsidRPr="004E7B4A">
        <w:rPr>
          <w:rFonts w:cstheme="minorHAnsi"/>
        </w:rPr>
        <w:fldChar w:fldCharType="begin"/>
      </w:r>
      <w:r w:rsidRPr="004E7B4A">
        <w:rPr>
          <w:rFonts w:cstheme="minorHAnsi"/>
        </w:rPr>
        <w:instrText xml:space="preserve"> TOC \h \z \c "Figure" </w:instrText>
      </w:r>
      <w:r w:rsidRPr="004E7B4A">
        <w:rPr>
          <w:rFonts w:cstheme="minorHAnsi"/>
        </w:rPr>
        <w:fldChar w:fldCharType="separate"/>
      </w:r>
      <w:hyperlink w:anchor="_Toc145512166" w:history="1">
        <w:r w:rsidRPr="004E7B4A">
          <w:rPr>
            <w:rStyle w:val="Hyperlink"/>
            <w:rFonts w:cstheme="minorHAnsi"/>
            <w:noProof/>
          </w:rPr>
          <w:t>Figure 1 Tweet located using #fun in a sarcastic context. Methodology of (Saravia et al., 2021) labels this as content expressing joy.</w:t>
        </w:r>
        <w:r w:rsidRPr="004E7B4A">
          <w:rPr>
            <w:rFonts w:cstheme="minorHAnsi"/>
            <w:noProof/>
            <w:webHidden/>
          </w:rPr>
          <w:tab/>
        </w:r>
        <w:r w:rsidRPr="004E7B4A">
          <w:rPr>
            <w:rFonts w:cstheme="minorHAnsi"/>
            <w:noProof/>
            <w:webHidden/>
          </w:rPr>
          <w:fldChar w:fldCharType="begin"/>
        </w:r>
        <w:r w:rsidRPr="004E7B4A">
          <w:rPr>
            <w:rFonts w:cstheme="minorHAnsi"/>
            <w:noProof/>
            <w:webHidden/>
          </w:rPr>
          <w:instrText xml:space="preserve"> PAGEREF _Toc145512166 \h </w:instrText>
        </w:r>
        <w:r w:rsidRPr="004E7B4A">
          <w:rPr>
            <w:rFonts w:cstheme="minorHAnsi"/>
            <w:noProof/>
            <w:webHidden/>
          </w:rPr>
        </w:r>
        <w:r w:rsidRPr="004E7B4A">
          <w:rPr>
            <w:rFonts w:cstheme="minorHAnsi"/>
            <w:noProof/>
            <w:webHidden/>
          </w:rPr>
          <w:fldChar w:fldCharType="separate"/>
        </w:r>
        <w:r w:rsidR="00D42329">
          <w:rPr>
            <w:rFonts w:cstheme="minorHAnsi"/>
            <w:noProof/>
            <w:webHidden/>
          </w:rPr>
          <w:t>5</w:t>
        </w:r>
        <w:r w:rsidRPr="004E7B4A">
          <w:rPr>
            <w:rFonts w:cstheme="minorHAnsi"/>
            <w:noProof/>
            <w:webHidden/>
          </w:rPr>
          <w:fldChar w:fldCharType="end"/>
        </w:r>
      </w:hyperlink>
    </w:p>
    <w:p w14:paraId="0EDAA93D" w14:textId="095C4D50"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67" w:history="1">
        <w:r w:rsidR="004E7B4A" w:rsidRPr="004E7B4A">
          <w:rPr>
            <w:rStyle w:val="Hyperlink"/>
            <w:rFonts w:cstheme="minorHAnsi"/>
            <w:noProof/>
          </w:rPr>
          <w:t>Figure 2 Fine-Grained Classification methodology of the recursive neural tensor network proposed by Socher et al. (2013).</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_Toc145512167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8</w:t>
        </w:r>
        <w:r w:rsidR="004E7B4A" w:rsidRPr="004E7B4A">
          <w:rPr>
            <w:rFonts w:cstheme="minorHAnsi"/>
            <w:noProof/>
            <w:webHidden/>
          </w:rPr>
          <w:fldChar w:fldCharType="end"/>
        </w:r>
      </w:hyperlink>
    </w:p>
    <w:p w14:paraId="759B54AF" w14:textId="4892BEF7"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68" w:history="1">
        <w:r w:rsidR="004E7B4A" w:rsidRPr="004E7B4A">
          <w:rPr>
            <w:rStyle w:val="Hyperlink"/>
            <w:rFonts w:cstheme="minorHAnsi"/>
            <w:noProof/>
          </w:rPr>
          <w:t>Figure 3 Sample of result of emoji sentiment classification using dimensional emotional theory. Coloured bars are proportional to p</w:t>
        </w:r>
        <w:r w:rsidR="004E7B4A" w:rsidRPr="004E7B4A">
          <w:rPr>
            <w:rStyle w:val="Hyperlink"/>
            <w:rFonts w:cstheme="minorHAnsi"/>
            <w:noProof/>
            <w:vertAlign w:val="subscript"/>
          </w:rPr>
          <w:t>+</w:t>
        </w:r>
        <w:r w:rsidR="004E7B4A" w:rsidRPr="004E7B4A">
          <w:rPr>
            <w:rStyle w:val="Hyperlink"/>
            <w:rFonts w:cstheme="minorHAnsi"/>
            <w:noProof/>
          </w:rPr>
          <w:t>, p</w:t>
        </w:r>
        <w:r w:rsidR="004E7B4A" w:rsidRPr="004E7B4A">
          <w:rPr>
            <w:rStyle w:val="Hyperlink"/>
            <w:rFonts w:cstheme="minorHAnsi"/>
            <w:noProof/>
            <w:vertAlign w:val="subscript"/>
          </w:rPr>
          <w:t>0</w:t>
        </w:r>
        <w:r w:rsidR="004E7B4A" w:rsidRPr="004E7B4A">
          <w:rPr>
            <w:rStyle w:val="Hyperlink"/>
            <w:rFonts w:cstheme="minorHAnsi"/>
            <w:noProof/>
          </w:rPr>
          <w:t xml:space="preserve"> and p</w:t>
        </w:r>
        <w:r w:rsidR="004E7B4A" w:rsidRPr="004E7B4A">
          <w:rPr>
            <w:rStyle w:val="Hyperlink"/>
            <w:rFonts w:cstheme="minorHAnsi"/>
            <w:noProof/>
            <w:vertAlign w:val="subscript"/>
          </w:rPr>
          <w:t>-</w:t>
        </w:r>
        <w:r w:rsidR="004E7B4A" w:rsidRPr="004E7B4A">
          <w:rPr>
            <w:rStyle w:val="Hyperlink"/>
            <w:rFonts w:cstheme="minorHAnsi"/>
            <w:noProof/>
          </w:rPr>
          <w:t xml:space="preserve">. Markers (black) represent </w:t>
        </w:r>
        <m:oMath>
          <m:r>
            <m:rPr>
              <m:sty m:val="p"/>
            </m:rPr>
            <w:rPr>
              <w:rStyle w:val="Hyperlink"/>
              <w:rFonts w:ascii="Cambria Math" w:hAnsi="Cambria Math" w:cstheme="minorHAnsi"/>
              <w:noProof/>
            </w:rPr>
            <m:t>s</m:t>
          </m:r>
        </m:oMath>
        <w:r w:rsidR="004E7B4A" w:rsidRPr="004E7B4A">
          <w:rPr>
            <w:rStyle w:val="Hyperlink"/>
            <w:rFonts w:cstheme="minorHAnsi"/>
            <w:noProof/>
          </w:rPr>
          <w:t xml:space="preserve">. Grey markers represent the limits of the 95% confidence intervals for the </w:t>
        </w:r>
        <m:oMath>
          <m:r>
            <m:rPr>
              <m:sty m:val="p"/>
            </m:rPr>
            <w:rPr>
              <w:rStyle w:val="Hyperlink"/>
              <w:rFonts w:ascii="Cambria Math" w:hAnsi="Cambria Math" w:cstheme="minorHAnsi"/>
              <w:noProof/>
            </w:rPr>
            <m:t>s</m:t>
          </m:r>
        </m:oMath>
        <w:r w:rsidR="004E7B4A" w:rsidRPr="004E7B4A">
          <w:rPr>
            <w:rStyle w:val="Hyperlink"/>
            <w:rFonts w:cstheme="minorHAnsi"/>
            <w:noProof/>
          </w:rPr>
          <w:t>. Note weary face (left) has high confidence that a negative classifier is appropriate, however ghost (right) cannot necessarily be classified as positive with 95% confidence.</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_Toc145512168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21</w:t>
        </w:r>
        <w:r w:rsidR="004E7B4A" w:rsidRPr="004E7B4A">
          <w:rPr>
            <w:rFonts w:cstheme="minorHAnsi"/>
            <w:noProof/>
            <w:webHidden/>
          </w:rPr>
          <w:fldChar w:fldCharType="end"/>
        </w:r>
      </w:hyperlink>
    </w:p>
    <w:p w14:paraId="630CC15F" w14:textId="0A66316C"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69" w:history="1">
        <w:r w:rsidR="004E7B4A" w:rsidRPr="004E7B4A">
          <w:rPr>
            <w:rStyle w:val="Hyperlink"/>
            <w:rFonts w:cstheme="minorHAnsi"/>
            <w:noProof/>
          </w:rPr>
          <w:t>Figure 4 Cosine Similarity.</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_Toc145512169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22</w:t>
        </w:r>
        <w:r w:rsidR="004E7B4A" w:rsidRPr="004E7B4A">
          <w:rPr>
            <w:rFonts w:cstheme="minorHAnsi"/>
            <w:noProof/>
            <w:webHidden/>
          </w:rPr>
          <w:fldChar w:fldCharType="end"/>
        </w:r>
      </w:hyperlink>
    </w:p>
    <w:p w14:paraId="7B6346D4" w14:textId="750C0102"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70" w:history="1">
        <w:r w:rsidR="004E7B4A" w:rsidRPr="004E7B4A">
          <w:rPr>
            <w:rStyle w:val="Hyperlink"/>
            <w:rFonts w:cstheme="minorHAnsi"/>
            <w:noProof/>
          </w:rPr>
          <w:t>Figure 5 Process to select model for basic theory regression task.</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_Toc145512170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30</w:t>
        </w:r>
        <w:r w:rsidR="004E7B4A" w:rsidRPr="004E7B4A">
          <w:rPr>
            <w:rFonts w:cstheme="minorHAnsi"/>
            <w:noProof/>
            <w:webHidden/>
          </w:rPr>
          <w:fldChar w:fldCharType="end"/>
        </w:r>
      </w:hyperlink>
    </w:p>
    <w:p w14:paraId="2AA133BE" w14:textId="5D9068C3"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71" w:history="1">
        <w:r w:rsidR="004E7B4A" w:rsidRPr="004E7B4A">
          <w:rPr>
            <w:rStyle w:val="Hyperlink"/>
            <w:rFonts w:cstheme="minorHAnsi"/>
            <w:noProof/>
          </w:rPr>
          <w:t>Figure 6 Survey responses deconstructed by demographics.</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_Toc145512171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36</w:t>
        </w:r>
        <w:r w:rsidR="004E7B4A" w:rsidRPr="004E7B4A">
          <w:rPr>
            <w:rFonts w:cstheme="minorHAnsi"/>
            <w:noProof/>
            <w:webHidden/>
          </w:rPr>
          <w:fldChar w:fldCharType="end"/>
        </w:r>
      </w:hyperlink>
    </w:p>
    <w:p w14:paraId="054ADC44" w14:textId="2BBBB778"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72" w:history="1">
        <w:r w:rsidR="004E7B4A" w:rsidRPr="004E7B4A">
          <w:rPr>
            <w:rStyle w:val="Hyperlink"/>
            <w:rFonts w:cstheme="minorHAnsi"/>
            <w:noProof/>
          </w:rPr>
          <w:t>Figure 7 Age distribution of Twitter users.</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_Toc145512172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36</w:t>
        </w:r>
        <w:r w:rsidR="004E7B4A" w:rsidRPr="004E7B4A">
          <w:rPr>
            <w:rFonts w:cstheme="minorHAnsi"/>
            <w:noProof/>
            <w:webHidden/>
          </w:rPr>
          <w:fldChar w:fldCharType="end"/>
        </w:r>
      </w:hyperlink>
    </w:p>
    <w:p w14:paraId="23F0C0D2" w14:textId="54D81071"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73" w:history="1">
        <w:r w:rsidR="004E7B4A" w:rsidRPr="004E7B4A">
          <w:rPr>
            <w:rStyle w:val="Hyperlink"/>
            <w:rFonts w:cstheme="minorHAnsi"/>
            <w:noProof/>
          </w:rPr>
          <w:t>Figure 8 Classification results breakdown by gender and age.</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_Toc145512173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37</w:t>
        </w:r>
        <w:r w:rsidR="004E7B4A" w:rsidRPr="004E7B4A">
          <w:rPr>
            <w:rFonts w:cstheme="minorHAnsi"/>
            <w:noProof/>
            <w:webHidden/>
          </w:rPr>
          <w:fldChar w:fldCharType="end"/>
        </w:r>
      </w:hyperlink>
    </w:p>
    <w:p w14:paraId="662200E4" w14:textId="795675D5"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74" w:history="1">
        <w:r w:rsidR="004E7B4A" w:rsidRPr="004E7B4A">
          <w:rPr>
            <w:rStyle w:val="Hyperlink"/>
            <w:rFonts w:cstheme="minorHAnsi"/>
            <w:noProof/>
          </w:rPr>
          <w:t>Figure 9 Distribution of labels assignments for each survey response. Where ‘I don’t know’ was selected 15.84% of the time (approximately 1-2 times per survey). Considering only sarcastic and non-sarcastic labels and controlling for unassigned text 68% of respondents answered within 2 responses of a 1:1 ratio, aligning closely with speculative labels.</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_Toc145512174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37</w:t>
        </w:r>
        <w:r w:rsidR="004E7B4A" w:rsidRPr="004E7B4A">
          <w:rPr>
            <w:rFonts w:cstheme="minorHAnsi"/>
            <w:noProof/>
            <w:webHidden/>
          </w:rPr>
          <w:fldChar w:fldCharType="end"/>
        </w:r>
      </w:hyperlink>
    </w:p>
    <w:p w14:paraId="41892B68" w14:textId="30B352FE"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75" w:history="1">
        <w:r w:rsidR="004E7B4A" w:rsidRPr="004E7B4A">
          <w:rPr>
            <w:rStyle w:val="Hyperlink"/>
            <w:rFonts w:cstheme="minorHAnsi"/>
            <w:noProof/>
          </w:rPr>
          <w:t>Figure 10 Atypical Feature Identification in Datasets Annotated using Hashtag Strategy by Feature.</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_Toc145512175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52</w:t>
        </w:r>
        <w:r w:rsidR="004E7B4A" w:rsidRPr="004E7B4A">
          <w:rPr>
            <w:rFonts w:cstheme="minorHAnsi"/>
            <w:noProof/>
            <w:webHidden/>
          </w:rPr>
          <w:fldChar w:fldCharType="end"/>
        </w:r>
      </w:hyperlink>
    </w:p>
    <w:p w14:paraId="465302EE" w14:textId="4F95AB64"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76" w:history="1">
        <w:r w:rsidR="004E7B4A" w:rsidRPr="004E7B4A">
          <w:rPr>
            <w:rStyle w:val="Hyperlink"/>
            <w:rFonts w:cstheme="minorHAnsi"/>
            <w:noProof/>
          </w:rPr>
          <w:t>Figure 11 Atypical Feature Identification in Datasets Annotated using Hashtag Strategy by Subset.</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_Toc145512176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53</w:t>
        </w:r>
        <w:r w:rsidR="004E7B4A" w:rsidRPr="004E7B4A">
          <w:rPr>
            <w:rFonts w:cstheme="minorHAnsi"/>
            <w:noProof/>
            <w:webHidden/>
          </w:rPr>
          <w:fldChar w:fldCharType="end"/>
        </w:r>
      </w:hyperlink>
    </w:p>
    <w:p w14:paraId="79A44F9B" w14:textId="34685510"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77" w:history="1">
        <w:r w:rsidR="004E7B4A" w:rsidRPr="004E7B4A">
          <w:rPr>
            <w:rStyle w:val="Hyperlink"/>
            <w:rFonts w:cstheme="minorHAnsi"/>
            <w:noProof/>
          </w:rPr>
          <w:t>Figure 12 Data cleaning steps for neural network model training.</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_Toc145512177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54</w:t>
        </w:r>
        <w:r w:rsidR="004E7B4A" w:rsidRPr="004E7B4A">
          <w:rPr>
            <w:rFonts w:cstheme="minorHAnsi"/>
            <w:noProof/>
            <w:webHidden/>
          </w:rPr>
          <w:fldChar w:fldCharType="end"/>
        </w:r>
      </w:hyperlink>
    </w:p>
    <w:p w14:paraId="2F8EE3C6" w14:textId="7925DEF8"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78" w:history="1">
        <w:r w:rsidR="004E7B4A" w:rsidRPr="004E7B4A">
          <w:rPr>
            <w:rStyle w:val="Hyperlink"/>
            <w:rFonts w:cstheme="minorHAnsi"/>
            <w:noProof/>
          </w:rPr>
          <w:t>Figure 13 Optimal GRU Model for Sarcasm Detection.</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_Toc145512178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56</w:t>
        </w:r>
        <w:r w:rsidR="004E7B4A" w:rsidRPr="004E7B4A">
          <w:rPr>
            <w:rFonts w:cstheme="minorHAnsi"/>
            <w:noProof/>
            <w:webHidden/>
          </w:rPr>
          <w:fldChar w:fldCharType="end"/>
        </w:r>
      </w:hyperlink>
    </w:p>
    <w:p w14:paraId="17C4DD27" w14:textId="0C63D2EC"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79" w:history="1">
        <w:r w:rsidR="004E7B4A" w:rsidRPr="004E7B4A">
          <w:rPr>
            <w:rStyle w:val="Hyperlink"/>
            <w:rFonts w:cstheme="minorHAnsi"/>
            <w:noProof/>
          </w:rPr>
          <w:t>Figure 14 Training Profile of Optimal GRU model.</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_Toc145512179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56</w:t>
        </w:r>
        <w:r w:rsidR="004E7B4A" w:rsidRPr="004E7B4A">
          <w:rPr>
            <w:rFonts w:cstheme="minorHAnsi"/>
            <w:noProof/>
            <w:webHidden/>
          </w:rPr>
          <w:fldChar w:fldCharType="end"/>
        </w:r>
      </w:hyperlink>
    </w:p>
    <w:p w14:paraId="7664D9D0" w14:textId="5219D534"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80" w:history="1">
        <w:r w:rsidR="004E7B4A" w:rsidRPr="004E7B4A">
          <w:rPr>
            <w:rStyle w:val="Hyperlink"/>
            <w:rFonts w:cstheme="minorHAnsi"/>
            <w:noProof/>
          </w:rPr>
          <w:t>Figure 15 Optimal GRU Model for Sarcasm Detection with Attention Layer.</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_Toc145512180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60</w:t>
        </w:r>
        <w:r w:rsidR="004E7B4A" w:rsidRPr="004E7B4A">
          <w:rPr>
            <w:rFonts w:cstheme="minorHAnsi"/>
            <w:noProof/>
            <w:webHidden/>
          </w:rPr>
          <w:fldChar w:fldCharType="end"/>
        </w:r>
      </w:hyperlink>
    </w:p>
    <w:p w14:paraId="1604E6B1" w14:textId="4F8F13FA"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81" w:history="1">
        <w:r w:rsidR="004E7B4A" w:rsidRPr="004E7B4A">
          <w:rPr>
            <w:rStyle w:val="Hyperlink"/>
            <w:rFonts w:cstheme="minorHAnsi"/>
            <w:noProof/>
          </w:rPr>
          <w:t>Figure 16 Architecture and mechanism of transformer model attention layers.</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_Toc145512181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77</w:t>
        </w:r>
        <w:r w:rsidR="004E7B4A" w:rsidRPr="004E7B4A">
          <w:rPr>
            <w:rFonts w:cstheme="minorHAnsi"/>
            <w:noProof/>
            <w:webHidden/>
          </w:rPr>
          <w:fldChar w:fldCharType="end"/>
        </w:r>
      </w:hyperlink>
    </w:p>
    <w:p w14:paraId="5512DDF4" w14:textId="0DF5AAF0"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82" w:history="1">
        <w:r w:rsidR="004E7B4A" w:rsidRPr="004E7B4A">
          <w:rPr>
            <w:rStyle w:val="Hyperlink"/>
            <w:rFonts w:cstheme="minorHAnsi"/>
            <w:noProof/>
          </w:rPr>
          <w:t>Figure 17 Outline of sampling for emoji usage survey questions.</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_Toc145512182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85</w:t>
        </w:r>
        <w:r w:rsidR="004E7B4A" w:rsidRPr="004E7B4A">
          <w:rPr>
            <w:rFonts w:cstheme="minorHAnsi"/>
            <w:noProof/>
            <w:webHidden/>
          </w:rPr>
          <w:fldChar w:fldCharType="end"/>
        </w:r>
      </w:hyperlink>
    </w:p>
    <w:p w14:paraId="4FD9C8AF" w14:textId="7E9CA2CE"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83" w:history="1">
        <w:r w:rsidR="004E7B4A" w:rsidRPr="004E7B4A">
          <w:rPr>
            <w:rStyle w:val="Hyperlink"/>
            <w:rFonts w:cstheme="minorHAnsi"/>
            <w:noProof/>
          </w:rPr>
          <w:t>Figure 18 Single select radio buttons to collect discrete data. In built logic ensures that responses yield valid output using prompts to ensure only one option can be selected. Text fields may also contain conditional formatting to ensure instructions are followed.</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_Toc145512183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86</w:t>
        </w:r>
        <w:r w:rsidR="004E7B4A" w:rsidRPr="004E7B4A">
          <w:rPr>
            <w:rFonts w:cstheme="minorHAnsi"/>
            <w:noProof/>
            <w:webHidden/>
          </w:rPr>
          <w:fldChar w:fldCharType="end"/>
        </w:r>
      </w:hyperlink>
    </w:p>
    <w:p w14:paraId="70F4C2C1" w14:textId="055BF252"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84" w:history="1">
        <w:r w:rsidR="004E7B4A" w:rsidRPr="004E7B4A">
          <w:rPr>
            <w:rStyle w:val="Hyperlink"/>
            <w:rFonts w:cstheme="minorHAnsi"/>
            <w:noProof/>
          </w:rPr>
          <w:t xml:space="preserve">Figure 19 Free text field for emoji use questions is populated with a default value of the text string the participant has previously classified as sarcastic or non-sarcastic to improve response quality. This enables the participant to insert emojis with ease into the text prompt. The figure displays the </w:t>
        </w:r>
        <w:r w:rsidR="004E7B4A" w:rsidRPr="004E7B4A">
          <w:rPr>
            <w:rStyle w:val="Hyperlink"/>
            <w:rFonts w:cstheme="minorHAnsi"/>
            <w:noProof/>
          </w:rPr>
          <w:lastRenderedPageBreak/>
          <w:t>desktop version of the survey which features a drop-down menu containing emojis to make responses easier where an emoji keyboard is not available.</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_Toc145512184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86</w:t>
        </w:r>
        <w:r w:rsidR="004E7B4A" w:rsidRPr="004E7B4A">
          <w:rPr>
            <w:rFonts w:cstheme="minorHAnsi"/>
            <w:noProof/>
            <w:webHidden/>
          </w:rPr>
          <w:fldChar w:fldCharType="end"/>
        </w:r>
      </w:hyperlink>
    </w:p>
    <w:p w14:paraId="78E05681" w14:textId="11319163"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85" w:history="1">
        <w:r w:rsidR="004E7B4A" w:rsidRPr="004E7B4A">
          <w:rPr>
            <w:rStyle w:val="Hyperlink"/>
            <w:rFonts w:cstheme="minorHAnsi"/>
            <w:noProof/>
          </w:rPr>
          <w:t>Figure 20 Flow chart to determine is data under evaluation is parametric or non-parametric.</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_Toc145512185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87</w:t>
        </w:r>
        <w:r w:rsidR="004E7B4A" w:rsidRPr="004E7B4A">
          <w:rPr>
            <w:rFonts w:cstheme="minorHAnsi"/>
            <w:noProof/>
            <w:webHidden/>
          </w:rPr>
          <w:fldChar w:fldCharType="end"/>
        </w:r>
      </w:hyperlink>
    </w:p>
    <w:p w14:paraId="31E836D9" w14:textId="51637E62" w:rsidR="004E7B4A" w:rsidRPr="004E7B4A" w:rsidRDefault="004E7B4A" w:rsidP="00DA45CC">
      <w:pPr>
        <w:spacing w:line="360" w:lineRule="auto"/>
        <w:rPr>
          <w:rFonts w:cstheme="minorHAnsi"/>
        </w:rPr>
      </w:pPr>
      <w:r w:rsidRPr="004E7B4A">
        <w:rPr>
          <w:rFonts w:cstheme="minorHAnsi"/>
        </w:rPr>
        <w:fldChar w:fldCharType="end"/>
      </w:r>
    </w:p>
    <w:p w14:paraId="51191ACA" w14:textId="77777777" w:rsidR="004E7B4A" w:rsidRPr="004E7B4A" w:rsidRDefault="004E7B4A" w:rsidP="004E7B4A">
      <w:pPr>
        <w:spacing w:line="360" w:lineRule="auto"/>
        <w:rPr>
          <w:rFonts w:cstheme="minorHAnsi"/>
        </w:rPr>
      </w:pPr>
    </w:p>
    <w:p w14:paraId="7B832667" w14:textId="77777777" w:rsidR="004E7B4A" w:rsidRDefault="004E7B4A" w:rsidP="006B0258"/>
    <w:p w14:paraId="4C96B733" w14:textId="77777777" w:rsidR="004E7B4A" w:rsidRDefault="004E7B4A" w:rsidP="006B0258"/>
    <w:p w14:paraId="6BCB672A" w14:textId="77777777" w:rsidR="004E7B4A" w:rsidRDefault="004E7B4A" w:rsidP="006B0258"/>
    <w:p w14:paraId="729A7A49" w14:textId="77777777" w:rsidR="004E7B4A" w:rsidRDefault="004E7B4A" w:rsidP="006B0258"/>
    <w:p w14:paraId="0EC23A5A" w14:textId="77777777" w:rsidR="004E7B4A" w:rsidRDefault="004E7B4A" w:rsidP="006B0258"/>
    <w:p w14:paraId="1A1C2BBC" w14:textId="77777777" w:rsidR="004E7B4A" w:rsidRDefault="004E7B4A" w:rsidP="006B0258"/>
    <w:p w14:paraId="6BA3DBF8" w14:textId="77777777" w:rsidR="004E7B4A" w:rsidRDefault="004E7B4A" w:rsidP="006B0258"/>
    <w:p w14:paraId="4DE0E16E" w14:textId="77777777" w:rsidR="004E7B4A" w:rsidRDefault="004E7B4A" w:rsidP="006B0258"/>
    <w:p w14:paraId="5B5E25CA" w14:textId="77777777" w:rsidR="004E7B4A" w:rsidRDefault="004E7B4A" w:rsidP="006B0258"/>
    <w:p w14:paraId="39F4881D" w14:textId="77777777" w:rsidR="004E7B4A" w:rsidRDefault="004E7B4A" w:rsidP="006B0258"/>
    <w:p w14:paraId="7BF9EB67" w14:textId="77777777" w:rsidR="004E7B4A" w:rsidRDefault="004E7B4A" w:rsidP="006B0258"/>
    <w:p w14:paraId="5966D5A2" w14:textId="77777777" w:rsidR="004E7B4A" w:rsidRDefault="004E7B4A" w:rsidP="006B0258"/>
    <w:p w14:paraId="01A19DA4" w14:textId="77777777" w:rsidR="004E7B4A" w:rsidRDefault="004E7B4A" w:rsidP="006B0258"/>
    <w:p w14:paraId="3D020E79" w14:textId="77777777" w:rsidR="004E7B4A" w:rsidRDefault="004E7B4A" w:rsidP="006B0258"/>
    <w:p w14:paraId="6C1BBB3F" w14:textId="77777777" w:rsidR="004E7B4A" w:rsidRDefault="004E7B4A" w:rsidP="006B0258"/>
    <w:p w14:paraId="22FB1055" w14:textId="77777777" w:rsidR="004E7B4A" w:rsidRDefault="004E7B4A" w:rsidP="006B0258"/>
    <w:p w14:paraId="01233878" w14:textId="77777777" w:rsidR="004E7B4A" w:rsidRDefault="004E7B4A" w:rsidP="006B0258"/>
    <w:p w14:paraId="2FC693DE" w14:textId="77777777" w:rsidR="004E7B4A" w:rsidRDefault="004E7B4A" w:rsidP="006B0258"/>
    <w:p w14:paraId="1EA7F3DE" w14:textId="77777777" w:rsidR="004E7B4A" w:rsidRDefault="004E7B4A" w:rsidP="006B0258"/>
    <w:p w14:paraId="2DBF1EEF" w14:textId="77777777" w:rsidR="004E7B4A" w:rsidRDefault="004E7B4A" w:rsidP="006B0258"/>
    <w:p w14:paraId="17174B8B" w14:textId="77777777" w:rsidR="004E7B4A" w:rsidRDefault="004E7B4A" w:rsidP="006B0258"/>
    <w:p w14:paraId="38C8537E" w14:textId="77777777" w:rsidR="004E7B4A" w:rsidRDefault="004E7B4A" w:rsidP="006B0258"/>
    <w:p w14:paraId="11BB8132" w14:textId="77777777" w:rsidR="004E7B4A" w:rsidRDefault="004E7B4A" w:rsidP="006B0258"/>
    <w:p w14:paraId="0A58F9B4" w14:textId="77777777" w:rsidR="004E7B4A" w:rsidRDefault="004E7B4A" w:rsidP="006B0258"/>
    <w:p w14:paraId="7115673C" w14:textId="77777777" w:rsidR="004E7B4A" w:rsidRDefault="004E7B4A" w:rsidP="006B0258"/>
    <w:p w14:paraId="22E515C9" w14:textId="77777777" w:rsidR="004E7B4A" w:rsidRDefault="004E7B4A" w:rsidP="006B0258"/>
    <w:p w14:paraId="5133CE60" w14:textId="1762F6DF" w:rsidR="004E7B4A" w:rsidRPr="004E7B4A" w:rsidRDefault="004E7B4A" w:rsidP="006B0258">
      <w:pPr>
        <w:rPr>
          <w:sz w:val="32"/>
          <w:szCs w:val="32"/>
        </w:rPr>
      </w:pPr>
      <w:r>
        <w:rPr>
          <w:sz w:val="32"/>
          <w:szCs w:val="32"/>
        </w:rPr>
        <w:lastRenderedPageBreak/>
        <w:t>List of Tables</w:t>
      </w:r>
    </w:p>
    <w:p w14:paraId="439B14B3" w14:textId="77777777" w:rsidR="004E7B4A" w:rsidRDefault="004E7B4A">
      <w:pPr>
        <w:pStyle w:val="TableofFigures"/>
        <w:tabs>
          <w:tab w:val="right" w:leader="dot" w:pos="9016"/>
        </w:tabs>
      </w:pPr>
    </w:p>
    <w:p w14:paraId="7523629A" w14:textId="657FC1F9" w:rsidR="004E7B4A" w:rsidRDefault="004E7B4A" w:rsidP="004E7B4A">
      <w:pPr>
        <w:pStyle w:val="TableofFigures"/>
        <w:tabs>
          <w:tab w:val="right" w:leader="dot" w:pos="9016"/>
        </w:tabs>
        <w:spacing w:line="480" w:lineRule="auto"/>
        <w:rPr>
          <w:noProof/>
        </w:rPr>
      </w:pPr>
      <w:r>
        <w:fldChar w:fldCharType="begin"/>
      </w:r>
      <w:r>
        <w:instrText xml:space="preserve"> TOC \c "Table" </w:instrText>
      </w:r>
      <w:r>
        <w:fldChar w:fldCharType="separate"/>
      </w:r>
      <w:r w:rsidRPr="00044744">
        <w:rPr>
          <w:noProof/>
        </w:rPr>
        <w:t>Table 1</w:t>
      </w:r>
      <w:r w:rsidRPr="00044744">
        <w:rPr>
          <w:rFonts w:cstheme="minorHAnsi"/>
          <w:noProof/>
        </w:rPr>
        <w:t xml:space="preserve"> Research methodology summaries for sarcasm detection on twitter.</w:t>
      </w:r>
      <w:r>
        <w:rPr>
          <w:noProof/>
        </w:rPr>
        <w:tab/>
      </w:r>
      <w:r>
        <w:rPr>
          <w:noProof/>
        </w:rPr>
        <w:fldChar w:fldCharType="begin"/>
      </w:r>
      <w:r>
        <w:rPr>
          <w:noProof/>
        </w:rPr>
        <w:instrText xml:space="preserve"> PAGEREF _Toc145512042 \h </w:instrText>
      </w:r>
      <w:r>
        <w:rPr>
          <w:noProof/>
        </w:rPr>
      </w:r>
      <w:r>
        <w:rPr>
          <w:noProof/>
        </w:rPr>
        <w:fldChar w:fldCharType="separate"/>
      </w:r>
      <w:r w:rsidR="00D42329">
        <w:rPr>
          <w:noProof/>
        </w:rPr>
        <w:t>11</w:t>
      </w:r>
      <w:r>
        <w:rPr>
          <w:noProof/>
        </w:rPr>
        <w:fldChar w:fldCharType="end"/>
      </w:r>
    </w:p>
    <w:p w14:paraId="698AB198" w14:textId="73445EA7" w:rsidR="004E7B4A" w:rsidRDefault="004E7B4A" w:rsidP="004E7B4A">
      <w:pPr>
        <w:pStyle w:val="TableofFigures"/>
        <w:tabs>
          <w:tab w:val="right" w:leader="dot" w:pos="9016"/>
        </w:tabs>
        <w:spacing w:line="480" w:lineRule="auto"/>
        <w:rPr>
          <w:noProof/>
        </w:rPr>
      </w:pPr>
      <w:r w:rsidRPr="00044744">
        <w:rPr>
          <w:noProof/>
        </w:rPr>
        <w:t>Table 2 Pearson Correlation scores for all considered prediction methods. Bolded Scores represent the greatest correlation (positive or inverse) observed for the emotion in the respective column, excluding human agreement scores. Average values are reported with respect to absolute correlation.</w:t>
      </w:r>
      <w:r>
        <w:rPr>
          <w:noProof/>
        </w:rPr>
        <w:tab/>
      </w:r>
      <w:r>
        <w:rPr>
          <w:noProof/>
        </w:rPr>
        <w:fldChar w:fldCharType="begin"/>
      </w:r>
      <w:r>
        <w:rPr>
          <w:noProof/>
        </w:rPr>
        <w:instrText xml:space="preserve"> PAGEREF _Toc145512043 \h </w:instrText>
      </w:r>
      <w:r>
        <w:rPr>
          <w:noProof/>
        </w:rPr>
      </w:r>
      <w:r>
        <w:rPr>
          <w:noProof/>
        </w:rPr>
        <w:fldChar w:fldCharType="separate"/>
      </w:r>
      <w:r w:rsidR="00D42329">
        <w:rPr>
          <w:noProof/>
        </w:rPr>
        <w:t>24</w:t>
      </w:r>
      <w:r>
        <w:rPr>
          <w:noProof/>
        </w:rPr>
        <w:fldChar w:fldCharType="end"/>
      </w:r>
    </w:p>
    <w:p w14:paraId="08CBF39B" w14:textId="3952349F" w:rsidR="004E7B4A" w:rsidRDefault="004E7B4A" w:rsidP="004E7B4A">
      <w:pPr>
        <w:pStyle w:val="TableofFigures"/>
        <w:tabs>
          <w:tab w:val="right" w:leader="dot" w:pos="9016"/>
        </w:tabs>
        <w:spacing w:line="480" w:lineRule="auto"/>
        <w:rPr>
          <w:noProof/>
        </w:rPr>
      </w:pPr>
      <w:r w:rsidRPr="00044744">
        <w:rPr>
          <w:noProof/>
        </w:rPr>
        <w:t>Table 3 Pearson Correlation scores for all considered prediction methods following vector-space modification- method 1.</w:t>
      </w:r>
      <w:r>
        <w:rPr>
          <w:noProof/>
        </w:rPr>
        <w:tab/>
      </w:r>
      <w:r>
        <w:rPr>
          <w:noProof/>
        </w:rPr>
        <w:fldChar w:fldCharType="begin"/>
      </w:r>
      <w:r>
        <w:rPr>
          <w:noProof/>
        </w:rPr>
        <w:instrText xml:space="preserve"> PAGEREF _Toc145512044 \h </w:instrText>
      </w:r>
      <w:r>
        <w:rPr>
          <w:noProof/>
        </w:rPr>
      </w:r>
      <w:r>
        <w:rPr>
          <w:noProof/>
        </w:rPr>
        <w:fldChar w:fldCharType="separate"/>
      </w:r>
      <w:r w:rsidR="00D42329">
        <w:rPr>
          <w:noProof/>
        </w:rPr>
        <w:t>27</w:t>
      </w:r>
      <w:r>
        <w:rPr>
          <w:noProof/>
        </w:rPr>
        <w:fldChar w:fldCharType="end"/>
      </w:r>
    </w:p>
    <w:p w14:paraId="134D3D8E" w14:textId="6589C455" w:rsidR="004E7B4A" w:rsidRDefault="004E7B4A" w:rsidP="004E7B4A">
      <w:pPr>
        <w:pStyle w:val="TableofFigures"/>
        <w:tabs>
          <w:tab w:val="right" w:leader="dot" w:pos="9016"/>
        </w:tabs>
        <w:spacing w:line="480" w:lineRule="auto"/>
        <w:rPr>
          <w:noProof/>
        </w:rPr>
      </w:pPr>
      <w:r w:rsidRPr="00044744">
        <w:rPr>
          <w:noProof/>
        </w:rPr>
        <w:t>Table 4 Pearson Correlation scores for all considered prediction methods following vector-space modification- method 2.</w:t>
      </w:r>
      <w:r>
        <w:rPr>
          <w:noProof/>
        </w:rPr>
        <w:tab/>
      </w:r>
      <w:r>
        <w:rPr>
          <w:noProof/>
        </w:rPr>
        <w:fldChar w:fldCharType="begin"/>
      </w:r>
      <w:r>
        <w:rPr>
          <w:noProof/>
        </w:rPr>
        <w:instrText xml:space="preserve"> PAGEREF _Toc145512045 \h </w:instrText>
      </w:r>
      <w:r>
        <w:rPr>
          <w:noProof/>
        </w:rPr>
      </w:r>
      <w:r>
        <w:rPr>
          <w:noProof/>
        </w:rPr>
        <w:fldChar w:fldCharType="separate"/>
      </w:r>
      <w:r w:rsidR="00D42329">
        <w:rPr>
          <w:noProof/>
        </w:rPr>
        <w:t>29</w:t>
      </w:r>
      <w:r>
        <w:rPr>
          <w:noProof/>
        </w:rPr>
        <w:fldChar w:fldCharType="end"/>
      </w:r>
    </w:p>
    <w:p w14:paraId="153F2590" w14:textId="6EA477D4" w:rsidR="004E7B4A" w:rsidRDefault="004E7B4A" w:rsidP="004E7B4A">
      <w:pPr>
        <w:pStyle w:val="TableofFigures"/>
        <w:tabs>
          <w:tab w:val="right" w:leader="dot" w:pos="9016"/>
        </w:tabs>
        <w:spacing w:line="480" w:lineRule="auto"/>
        <w:rPr>
          <w:noProof/>
        </w:rPr>
      </w:pPr>
      <w:r w:rsidRPr="00044744">
        <w:rPr>
          <w:noProof/>
        </w:rPr>
        <w:t>Table 5 Results of model development process for basic theory regression displaying the best outcomes for each model, correct to three significant figures. The selected optimal model is in bold for each basic emotion. Note that reported metrics are with reference to validation performance.</w:t>
      </w:r>
      <w:r>
        <w:rPr>
          <w:noProof/>
        </w:rPr>
        <w:tab/>
      </w:r>
      <w:r>
        <w:rPr>
          <w:noProof/>
        </w:rPr>
        <w:fldChar w:fldCharType="begin"/>
      </w:r>
      <w:r>
        <w:rPr>
          <w:noProof/>
        </w:rPr>
        <w:instrText xml:space="preserve"> PAGEREF _Toc145512046 \h </w:instrText>
      </w:r>
      <w:r>
        <w:rPr>
          <w:noProof/>
        </w:rPr>
      </w:r>
      <w:r>
        <w:rPr>
          <w:noProof/>
        </w:rPr>
        <w:fldChar w:fldCharType="separate"/>
      </w:r>
      <w:r w:rsidR="00D42329">
        <w:rPr>
          <w:noProof/>
        </w:rPr>
        <w:t>31</w:t>
      </w:r>
      <w:r>
        <w:rPr>
          <w:noProof/>
        </w:rPr>
        <w:fldChar w:fldCharType="end"/>
      </w:r>
    </w:p>
    <w:p w14:paraId="3290C8E6" w14:textId="2F09EA57" w:rsidR="004E7B4A" w:rsidRDefault="004E7B4A" w:rsidP="004E7B4A">
      <w:pPr>
        <w:pStyle w:val="TableofFigures"/>
        <w:tabs>
          <w:tab w:val="right" w:leader="dot" w:pos="9016"/>
        </w:tabs>
        <w:spacing w:line="480" w:lineRule="auto"/>
        <w:rPr>
          <w:noProof/>
        </w:rPr>
      </w:pPr>
      <w:r w:rsidRPr="00044744">
        <w:rPr>
          <w:noProof/>
        </w:rPr>
        <w:t>Table 6 Assessment of model accuracy considering the mean values of each basic emotion.</w:t>
      </w:r>
      <w:r>
        <w:rPr>
          <w:noProof/>
        </w:rPr>
        <w:tab/>
      </w:r>
      <w:r>
        <w:rPr>
          <w:noProof/>
        </w:rPr>
        <w:fldChar w:fldCharType="begin"/>
      </w:r>
      <w:r>
        <w:rPr>
          <w:noProof/>
        </w:rPr>
        <w:instrText xml:space="preserve"> PAGEREF _Toc145512047 \h </w:instrText>
      </w:r>
      <w:r>
        <w:rPr>
          <w:noProof/>
        </w:rPr>
      </w:r>
      <w:r>
        <w:rPr>
          <w:noProof/>
        </w:rPr>
        <w:fldChar w:fldCharType="separate"/>
      </w:r>
      <w:r w:rsidR="00D42329">
        <w:rPr>
          <w:noProof/>
        </w:rPr>
        <w:t>32</w:t>
      </w:r>
      <w:r>
        <w:rPr>
          <w:noProof/>
        </w:rPr>
        <w:fldChar w:fldCharType="end"/>
      </w:r>
    </w:p>
    <w:p w14:paraId="7777F33F" w14:textId="1F46D4AB" w:rsidR="004E7B4A" w:rsidRDefault="004E7B4A" w:rsidP="004E7B4A">
      <w:pPr>
        <w:pStyle w:val="TableofFigures"/>
        <w:tabs>
          <w:tab w:val="right" w:leader="dot" w:pos="9016"/>
        </w:tabs>
        <w:spacing w:line="480" w:lineRule="auto"/>
        <w:rPr>
          <w:noProof/>
        </w:rPr>
      </w:pPr>
      <w:r w:rsidRPr="00044744">
        <w:rPr>
          <w:noProof/>
        </w:rPr>
        <w:t>Table 7 Top 10 Most Used Emojis in Survey Results.</w:t>
      </w:r>
      <w:r>
        <w:rPr>
          <w:noProof/>
        </w:rPr>
        <w:tab/>
      </w:r>
      <w:r>
        <w:rPr>
          <w:noProof/>
        </w:rPr>
        <w:fldChar w:fldCharType="begin"/>
      </w:r>
      <w:r>
        <w:rPr>
          <w:noProof/>
        </w:rPr>
        <w:instrText xml:space="preserve"> PAGEREF _Toc145512048 \h </w:instrText>
      </w:r>
      <w:r>
        <w:rPr>
          <w:noProof/>
        </w:rPr>
      </w:r>
      <w:r>
        <w:rPr>
          <w:noProof/>
        </w:rPr>
        <w:fldChar w:fldCharType="separate"/>
      </w:r>
      <w:r w:rsidR="00D42329">
        <w:rPr>
          <w:noProof/>
        </w:rPr>
        <w:t>39</w:t>
      </w:r>
      <w:r>
        <w:rPr>
          <w:noProof/>
        </w:rPr>
        <w:fldChar w:fldCharType="end"/>
      </w:r>
    </w:p>
    <w:p w14:paraId="4FBBB3F8" w14:textId="31B28A04" w:rsidR="004E7B4A" w:rsidRDefault="004E7B4A" w:rsidP="004E7B4A">
      <w:pPr>
        <w:pStyle w:val="TableofFigures"/>
        <w:tabs>
          <w:tab w:val="right" w:leader="dot" w:pos="9016"/>
        </w:tabs>
        <w:spacing w:line="480" w:lineRule="auto"/>
        <w:rPr>
          <w:noProof/>
        </w:rPr>
      </w:pPr>
      <w:r w:rsidRPr="00044744">
        <w:rPr>
          <w:noProof/>
        </w:rPr>
        <w:t>Table 8 Topics Identified using the Optimal Model.</w:t>
      </w:r>
      <w:r>
        <w:rPr>
          <w:noProof/>
        </w:rPr>
        <w:tab/>
      </w:r>
      <w:r>
        <w:rPr>
          <w:noProof/>
        </w:rPr>
        <w:fldChar w:fldCharType="begin"/>
      </w:r>
      <w:r>
        <w:rPr>
          <w:noProof/>
        </w:rPr>
        <w:instrText xml:space="preserve"> PAGEREF _Toc145512049 \h </w:instrText>
      </w:r>
      <w:r>
        <w:rPr>
          <w:noProof/>
        </w:rPr>
      </w:r>
      <w:r>
        <w:rPr>
          <w:noProof/>
        </w:rPr>
        <w:fldChar w:fldCharType="separate"/>
      </w:r>
      <w:r w:rsidR="00D42329">
        <w:rPr>
          <w:noProof/>
        </w:rPr>
        <w:t>41</w:t>
      </w:r>
      <w:r>
        <w:rPr>
          <w:noProof/>
        </w:rPr>
        <w:fldChar w:fldCharType="end"/>
      </w:r>
    </w:p>
    <w:p w14:paraId="6EF40323" w14:textId="38AA3517" w:rsidR="004E7B4A" w:rsidRDefault="004E7B4A" w:rsidP="004E7B4A">
      <w:pPr>
        <w:pStyle w:val="TableofFigures"/>
        <w:tabs>
          <w:tab w:val="right" w:leader="dot" w:pos="9016"/>
        </w:tabs>
        <w:spacing w:line="480" w:lineRule="auto"/>
        <w:rPr>
          <w:noProof/>
        </w:rPr>
      </w:pPr>
      <w:r w:rsidRPr="00044744">
        <w:rPr>
          <w:noProof/>
        </w:rPr>
        <w:t>Table 9 Statistical Evaluation of Emoji-Based Markers of Sarcasm.</w:t>
      </w:r>
      <w:r>
        <w:rPr>
          <w:noProof/>
        </w:rPr>
        <w:tab/>
      </w:r>
      <w:r>
        <w:rPr>
          <w:noProof/>
        </w:rPr>
        <w:fldChar w:fldCharType="begin"/>
      </w:r>
      <w:r>
        <w:rPr>
          <w:noProof/>
        </w:rPr>
        <w:instrText xml:space="preserve"> PAGEREF _Toc145512050 \h </w:instrText>
      </w:r>
      <w:r>
        <w:rPr>
          <w:noProof/>
        </w:rPr>
      </w:r>
      <w:r>
        <w:rPr>
          <w:noProof/>
        </w:rPr>
        <w:fldChar w:fldCharType="separate"/>
      </w:r>
      <w:r w:rsidR="00D42329">
        <w:rPr>
          <w:noProof/>
        </w:rPr>
        <w:t>42</w:t>
      </w:r>
      <w:r>
        <w:rPr>
          <w:noProof/>
        </w:rPr>
        <w:fldChar w:fldCharType="end"/>
      </w:r>
    </w:p>
    <w:p w14:paraId="222951F3" w14:textId="0EB035F5" w:rsidR="004E7B4A" w:rsidRDefault="004E7B4A" w:rsidP="004E7B4A">
      <w:pPr>
        <w:pStyle w:val="TableofFigures"/>
        <w:tabs>
          <w:tab w:val="right" w:leader="dot" w:pos="9016"/>
        </w:tabs>
        <w:spacing w:line="480" w:lineRule="auto"/>
        <w:rPr>
          <w:noProof/>
        </w:rPr>
      </w:pPr>
      <w:r w:rsidRPr="00044744">
        <w:rPr>
          <w:noProof/>
        </w:rPr>
        <w:t>Table 10 Statistical Evaluation of Emoji-Based Sentiment Skew in Tweets.</w:t>
      </w:r>
      <w:r>
        <w:rPr>
          <w:noProof/>
        </w:rPr>
        <w:tab/>
      </w:r>
      <w:r>
        <w:rPr>
          <w:noProof/>
        </w:rPr>
        <w:fldChar w:fldCharType="begin"/>
      </w:r>
      <w:r>
        <w:rPr>
          <w:noProof/>
        </w:rPr>
        <w:instrText xml:space="preserve"> PAGEREF _Toc145512051 \h </w:instrText>
      </w:r>
      <w:r>
        <w:rPr>
          <w:noProof/>
        </w:rPr>
      </w:r>
      <w:r>
        <w:rPr>
          <w:noProof/>
        </w:rPr>
        <w:fldChar w:fldCharType="separate"/>
      </w:r>
      <w:r w:rsidR="00D42329">
        <w:rPr>
          <w:noProof/>
        </w:rPr>
        <w:t>42</w:t>
      </w:r>
      <w:r>
        <w:rPr>
          <w:noProof/>
        </w:rPr>
        <w:fldChar w:fldCharType="end"/>
      </w:r>
    </w:p>
    <w:p w14:paraId="2639910D" w14:textId="7E09CB2D" w:rsidR="004E7B4A" w:rsidRDefault="004E7B4A" w:rsidP="004E7B4A">
      <w:pPr>
        <w:pStyle w:val="TableofFigures"/>
        <w:tabs>
          <w:tab w:val="right" w:leader="dot" w:pos="9016"/>
        </w:tabs>
        <w:spacing w:line="480" w:lineRule="auto"/>
        <w:rPr>
          <w:noProof/>
        </w:rPr>
      </w:pPr>
      <w:r w:rsidRPr="00044744">
        <w:rPr>
          <w:noProof/>
        </w:rPr>
        <w:t>Table 11 Statistical Evaluation of Sentiment Congruence Between Emojis and Text.</w:t>
      </w:r>
      <w:r>
        <w:rPr>
          <w:noProof/>
        </w:rPr>
        <w:tab/>
      </w:r>
      <w:r>
        <w:rPr>
          <w:noProof/>
        </w:rPr>
        <w:fldChar w:fldCharType="begin"/>
      </w:r>
      <w:r>
        <w:rPr>
          <w:noProof/>
        </w:rPr>
        <w:instrText xml:space="preserve"> PAGEREF _Toc145512052 \h </w:instrText>
      </w:r>
      <w:r>
        <w:rPr>
          <w:noProof/>
        </w:rPr>
      </w:r>
      <w:r>
        <w:rPr>
          <w:noProof/>
        </w:rPr>
        <w:fldChar w:fldCharType="separate"/>
      </w:r>
      <w:r w:rsidR="00D42329">
        <w:rPr>
          <w:noProof/>
        </w:rPr>
        <w:t>43</w:t>
      </w:r>
      <w:r>
        <w:rPr>
          <w:noProof/>
        </w:rPr>
        <w:fldChar w:fldCharType="end"/>
      </w:r>
    </w:p>
    <w:p w14:paraId="097E54ED" w14:textId="06648CB6" w:rsidR="004E7B4A" w:rsidRDefault="004E7B4A" w:rsidP="004E7B4A">
      <w:pPr>
        <w:pStyle w:val="TableofFigures"/>
        <w:tabs>
          <w:tab w:val="right" w:leader="dot" w:pos="9016"/>
        </w:tabs>
        <w:spacing w:line="480" w:lineRule="auto"/>
        <w:rPr>
          <w:noProof/>
        </w:rPr>
      </w:pPr>
      <w:r w:rsidRPr="00044744">
        <w:rPr>
          <w:noProof/>
        </w:rPr>
        <w:t>Table 12 Statistical Evaluation of Text-Based Markers of Sarcasm.</w:t>
      </w:r>
      <w:r>
        <w:rPr>
          <w:noProof/>
        </w:rPr>
        <w:tab/>
      </w:r>
      <w:r>
        <w:rPr>
          <w:noProof/>
        </w:rPr>
        <w:fldChar w:fldCharType="begin"/>
      </w:r>
      <w:r>
        <w:rPr>
          <w:noProof/>
        </w:rPr>
        <w:instrText xml:space="preserve"> PAGEREF _Toc145512053 \h </w:instrText>
      </w:r>
      <w:r>
        <w:rPr>
          <w:noProof/>
        </w:rPr>
      </w:r>
      <w:r>
        <w:rPr>
          <w:noProof/>
        </w:rPr>
        <w:fldChar w:fldCharType="separate"/>
      </w:r>
      <w:r w:rsidR="00D42329">
        <w:rPr>
          <w:noProof/>
        </w:rPr>
        <w:t>43</w:t>
      </w:r>
      <w:r>
        <w:rPr>
          <w:noProof/>
        </w:rPr>
        <w:fldChar w:fldCharType="end"/>
      </w:r>
    </w:p>
    <w:p w14:paraId="4E8CBA39" w14:textId="1EC4392C" w:rsidR="004E7B4A" w:rsidRDefault="004E7B4A" w:rsidP="004E7B4A">
      <w:pPr>
        <w:pStyle w:val="TableofFigures"/>
        <w:tabs>
          <w:tab w:val="right" w:leader="dot" w:pos="9016"/>
        </w:tabs>
        <w:spacing w:line="480" w:lineRule="auto"/>
        <w:rPr>
          <w:noProof/>
        </w:rPr>
      </w:pPr>
      <w:r w:rsidRPr="00044744">
        <w:rPr>
          <w:noProof/>
        </w:rPr>
        <w:t>Table 13 Statistical Evaluation of Context-Based Markers of Sarcasm – Topic Modelling.</w:t>
      </w:r>
      <w:r>
        <w:rPr>
          <w:noProof/>
        </w:rPr>
        <w:tab/>
      </w:r>
      <w:r>
        <w:rPr>
          <w:noProof/>
        </w:rPr>
        <w:fldChar w:fldCharType="begin"/>
      </w:r>
      <w:r>
        <w:rPr>
          <w:noProof/>
        </w:rPr>
        <w:instrText xml:space="preserve"> PAGEREF _Toc145512054 \h </w:instrText>
      </w:r>
      <w:r>
        <w:rPr>
          <w:noProof/>
        </w:rPr>
      </w:r>
      <w:r>
        <w:rPr>
          <w:noProof/>
        </w:rPr>
        <w:fldChar w:fldCharType="separate"/>
      </w:r>
      <w:r w:rsidR="00D42329">
        <w:rPr>
          <w:noProof/>
        </w:rPr>
        <w:t>44</w:t>
      </w:r>
      <w:r>
        <w:rPr>
          <w:noProof/>
        </w:rPr>
        <w:fldChar w:fldCharType="end"/>
      </w:r>
    </w:p>
    <w:p w14:paraId="07D10A68" w14:textId="60116ADE" w:rsidR="004E7B4A" w:rsidRDefault="004E7B4A" w:rsidP="004E7B4A">
      <w:pPr>
        <w:pStyle w:val="TableofFigures"/>
        <w:tabs>
          <w:tab w:val="right" w:leader="dot" w:pos="9016"/>
        </w:tabs>
        <w:spacing w:line="480" w:lineRule="auto"/>
        <w:rPr>
          <w:noProof/>
        </w:rPr>
      </w:pPr>
      <w:r w:rsidRPr="00044744">
        <w:rPr>
          <w:noProof/>
        </w:rPr>
        <w:t>Table 14 Comparison of Sarcastic Text Features between datasets.</w:t>
      </w:r>
      <w:r>
        <w:rPr>
          <w:noProof/>
        </w:rPr>
        <w:tab/>
      </w:r>
      <w:r>
        <w:rPr>
          <w:noProof/>
        </w:rPr>
        <w:fldChar w:fldCharType="begin"/>
      </w:r>
      <w:r>
        <w:rPr>
          <w:noProof/>
        </w:rPr>
        <w:instrText xml:space="preserve"> PAGEREF _Toc145512055 \h </w:instrText>
      </w:r>
      <w:r>
        <w:rPr>
          <w:noProof/>
        </w:rPr>
      </w:r>
      <w:r>
        <w:rPr>
          <w:noProof/>
        </w:rPr>
        <w:fldChar w:fldCharType="separate"/>
      </w:r>
      <w:r w:rsidR="00D42329">
        <w:rPr>
          <w:noProof/>
        </w:rPr>
        <w:t>46</w:t>
      </w:r>
      <w:r>
        <w:rPr>
          <w:noProof/>
        </w:rPr>
        <w:fldChar w:fldCharType="end"/>
      </w:r>
    </w:p>
    <w:p w14:paraId="7988E842" w14:textId="349B720E" w:rsidR="004E7B4A" w:rsidRDefault="004E7B4A" w:rsidP="004E7B4A">
      <w:pPr>
        <w:pStyle w:val="TableofFigures"/>
        <w:tabs>
          <w:tab w:val="right" w:leader="dot" w:pos="9016"/>
        </w:tabs>
        <w:spacing w:line="480" w:lineRule="auto"/>
        <w:rPr>
          <w:noProof/>
        </w:rPr>
      </w:pPr>
      <w:r w:rsidRPr="00044744">
        <w:rPr>
          <w:noProof/>
        </w:rPr>
        <w:t>Table 15 Baseline for Evaluation of Tweets for Organic Sarcasm Features.</w:t>
      </w:r>
      <w:r>
        <w:rPr>
          <w:noProof/>
        </w:rPr>
        <w:tab/>
      </w:r>
      <w:r>
        <w:rPr>
          <w:noProof/>
        </w:rPr>
        <w:fldChar w:fldCharType="begin"/>
      </w:r>
      <w:r>
        <w:rPr>
          <w:noProof/>
        </w:rPr>
        <w:instrText xml:space="preserve"> PAGEREF _Toc145512056 \h </w:instrText>
      </w:r>
      <w:r>
        <w:rPr>
          <w:noProof/>
        </w:rPr>
      </w:r>
      <w:r>
        <w:rPr>
          <w:noProof/>
        </w:rPr>
        <w:fldChar w:fldCharType="separate"/>
      </w:r>
      <w:r w:rsidR="00D42329">
        <w:rPr>
          <w:noProof/>
        </w:rPr>
        <w:t>51</w:t>
      </w:r>
      <w:r>
        <w:rPr>
          <w:noProof/>
        </w:rPr>
        <w:fldChar w:fldCharType="end"/>
      </w:r>
    </w:p>
    <w:p w14:paraId="144319D3" w14:textId="4417806B" w:rsidR="004E7B4A" w:rsidRDefault="004E7B4A" w:rsidP="004E7B4A">
      <w:pPr>
        <w:pStyle w:val="TableofFigures"/>
        <w:tabs>
          <w:tab w:val="right" w:leader="dot" w:pos="9016"/>
        </w:tabs>
        <w:spacing w:line="480" w:lineRule="auto"/>
        <w:rPr>
          <w:noProof/>
        </w:rPr>
      </w:pPr>
      <w:r w:rsidRPr="00044744">
        <w:rPr>
          <w:noProof/>
        </w:rPr>
        <w:t>Table 16 Performance Metrics of Optimal GRU Model for Sarcasm Detection. Each fold is detailed for the training and validation data to display the instability of the model.</w:t>
      </w:r>
      <w:r>
        <w:rPr>
          <w:noProof/>
        </w:rPr>
        <w:tab/>
      </w:r>
      <w:r>
        <w:rPr>
          <w:noProof/>
        </w:rPr>
        <w:fldChar w:fldCharType="begin"/>
      </w:r>
      <w:r>
        <w:rPr>
          <w:noProof/>
        </w:rPr>
        <w:instrText xml:space="preserve"> PAGEREF _Toc145512057 \h </w:instrText>
      </w:r>
      <w:r>
        <w:rPr>
          <w:noProof/>
        </w:rPr>
      </w:r>
      <w:r>
        <w:rPr>
          <w:noProof/>
        </w:rPr>
        <w:fldChar w:fldCharType="separate"/>
      </w:r>
      <w:r w:rsidR="00D42329">
        <w:rPr>
          <w:noProof/>
        </w:rPr>
        <w:t>57</w:t>
      </w:r>
      <w:r>
        <w:rPr>
          <w:noProof/>
        </w:rPr>
        <w:fldChar w:fldCharType="end"/>
      </w:r>
    </w:p>
    <w:p w14:paraId="6D427237" w14:textId="10B7F42D" w:rsidR="004E7B4A" w:rsidRDefault="004E7B4A" w:rsidP="004E7B4A">
      <w:pPr>
        <w:pStyle w:val="TableofFigures"/>
        <w:tabs>
          <w:tab w:val="right" w:leader="dot" w:pos="9016"/>
        </w:tabs>
        <w:spacing w:line="480" w:lineRule="auto"/>
        <w:rPr>
          <w:noProof/>
        </w:rPr>
      </w:pPr>
      <w:r w:rsidRPr="00044744">
        <w:rPr>
          <w:noProof/>
        </w:rPr>
        <w:lastRenderedPageBreak/>
        <w:t>Table 17 Performance Metrics of Optimal GRU Model for Sarcasm Detection.</w:t>
      </w:r>
      <w:r>
        <w:rPr>
          <w:noProof/>
        </w:rPr>
        <w:tab/>
      </w:r>
      <w:r>
        <w:rPr>
          <w:noProof/>
        </w:rPr>
        <w:fldChar w:fldCharType="begin"/>
      </w:r>
      <w:r>
        <w:rPr>
          <w:noProof/>
        </w:rPr>
        <w:instrText xml:space="preserve"> PAGEREF _Toc145512058 \h </w:instrText>
      </w:r>
      <w:r>
        <w:rPr>
          <w:noProof/>
        </w:rPr>
      </w:r>
      <w:r>
        <w:rPr>
          <w:noProof/>
        </w:rPr>
        <w:fldChar w:fldCharType="separate"/>
      </w:r>
      <w:r w:rsidR="00D42329">
        <w:rPr>
          <w:noProof/>
        </w:rPr>
        <w:t>60</w:t>
      </w:r>
      <w:r>
        <w:rPr>
          <w:noProof/>
        </w:rPr>
        <w:fldChar w:fldCharType="end"/>
      </w:r>
    </w:p>
    <w:p w14:paraId="29249B86" w14:textId="51D11796" w:rsidR="004E7B4A" w:rsidRDefault="004E7B4A" w:rsidP="004E7B4A">
      <w:pPr>
        <w:pStyle w:val="TableofFigures"/>
        <w:tabs>
          <w:tab w:val="right" w:leader="dot" w:pos="9016"/>
        </w:tabs>
        <w:spacing w:line="480" w:lineRule="auto"/>
        <w:rPr>
          <w:noProof/>
        </w:rPr>
      </w:pPr>
      <w:r w:rsidRPr="00044744">
        <w:rPr>
          <w:noProof/>
        </w:rPr>
        <w:t>Table 18</w:t>
      </w:r>
      <w:r w:rsidRPr="00044744">
        <w:rPr>
          <w:rFonts w:eastAsiaTheme="minorEastAsia"/>
          <w:noProof/>
        </w:rPr>
        <w:t xml:space="preserve"> Summary of hyperparameters assessed.</w:t>
      </w:r>
      <w:r>
        <w:rPr>
          <w:noProof/>
        </w:rPr>
        <w:tab/>
      </w:r>
      <w:r>
        <w:rPr>
          <w:noProof/>
        </w:rPr>
        <w:fldChar w:fldCharType="begin"/>
      </w:r>
      <w:r>
        <w:rPr>
          <w:noProof/>
        </w:rPr>
        <w:instrText xml:space="preserve"> PAGEREF _Toc145512059 \h </w:instrText>
      </w:r>
      <w:r>
        <w:rPr>
          <w:noProof/>
        </w:rPr>
      </w:r>
      <w:r>
        <w:rPr>
          <w:noProof/>
        </w:rPr>
        <w:fldChar w:fldCharType="separate"/>
      </w:r>
      <w:r w:rsidR="00D42329">
        <w:rPr>
          <w:noProof/>
        </w:rPr>
        <w:t>63</w:t>
      </w:r>
      <w:r>
        <w:rPr>
          <w:noProof/>
        </w:rPr>
        <w:fldChar w:fldCharType="end"/>
      </w:r>
    </w:p>
    <w:p w14:paraId="7C6F1AC0" w14:textId="7D13B8F0" w:rsidR="004E7B4A" w:rsidRDefault="004E7B4A" w:rsidP="004E7B4A">
      <w:pPr>
        <w:pStyle w:val="TableofFigures"/>
        <w:tabs>
          <w:tab w:val="right" w:leader="dot" w:pos="9016"/>
        </w:tabs>
        <w:spacing w:line="480" w:lineRule="auto"/>
        <w:rPr>
          <w:noProof/>
        </w:rPr>
      </w:pPr>
      <w:r w:rsidRPr="00044744">
        <w:rPr>
          <w:noProof/>
        </w:rPr>
        <w:t>Table 19 Strategies evaluated to mitigate skew for each basic emotion.</w:t>
      </w:r>
      <w:r>
        <w:rPr>
          <w:noProof/>
        </w:rPr>
        <w:tab/>
      </w:r>
      <w:r>
        <w:rPr>
          <w:noProof/>
        </w:rPr>
        <w:fldChar w:fldCharType="begin"/>
      </w:r>
      <w:r>
        <w:rPr>
          <w:noProof/>
        </w:rPr>
        <w:instrText xml:space="preserve"> PAGEREF _Toc145512060 \h </w:instrText>
      </w:r>
      <w:r>
        <w:rPr>
          <w:noProof/>
        </w:rPr>
      </w:r>
      <w:r>
        <w:rPr>
          <w:noProof/>
        </w:rPr>
        <w:fldChar w:fldCharType="separate"/>
      </w:r>
      <w:r w:rsidR="00D42329">
        <w:rPr>
          <w:noProof/>
        </w:rPr>
        <w:t>65</w:t>
      </w:r>
      <w:r>
        <w:rPr>
          <w:noProof/>
        </w:rPr>
        <w:fldChar w:fldCharType="end"/>
      </w:r>
    </w:p>
    <w:p w14:paraId="4D6224FF" w14:textId="4D5E7001" w:rsidR="004E7B4A" w:rsidRDefault="004E7B4A" w:rsidP="004E7B4A">
      <w:pPr>
        <w:pStyle w:val="TableofFigures"/>
        <w:tabs>
          <w:tab w:val="right" w:leader="dot" w:pos="9016"/>
        </w:tabs>
        <w:spacing w:line="480" w:lineRule="auto"/>
        <w:rPr>
          <w:noProof/>
        </w:rPr>
      </w:pPr>
      <w:r w:rsidRPr="00044744">
        <w:rPr>
          <w:noProof/>
        </w:rPr>
        <w:t>Table 20 Results of skewness transformation.</w:t>
      </w:r>
      <w:r>
        <w:rPr>
          <w:noProof/>
        </w:rPr>
        <w:tab/>
      </w:r>
      <w:r>
        <w:rPr>
          <w:noProof/>
        </w:rPr>
        <w:fldChar w:fldCharType="begin"/>
      </w:r>
      <w:r>
        <w:rPr>
          <w:noProof/>
        </w:rPr>
        <w:instrText xml:space="preserve"> PAGEREF _Toc145512061 \h </w:instrText>
      </w:r>
      <w:r>
        <w:rPr>
          <w:noProof/>
        </w:rPr>
      </w:r>
      <w:r>
        <w:rPr>
          <w:noProof/>
        </w:rPr>
        <w:fldChar w:fldCharType="separate"/>
      </w:r>
      <w:r w:rsidR="00D42329">
        <w:rPr>
          <w:noProof/>
        </w:rPr>
        <w:t>65</w:t>
      </w:r>
      <w:r>
        <w:rPr>
          <w:noProof/>
        </w:rPr>
        <w:fldChar w:fldCharType="end"/>
      </w:r>
    </w:p>
    <w:p w14:paraId="49321E2E" w14:textId="64980D14" w:rsidR="004E7B4A" w:rsidRDefault="004E7B4A" w:rsidP="004E7B4A">
      <w:pPr>
        <w:pStyle w:val="TableofFigures"/>
        <w:tabs>
          <w:tab w:val="right" w:leader="dot" w:pos="9016"/>
        </w:tabs>
        <w:spacing w:line="480" w:lineRule="auto"/>
        <w:rPr>
          <w:noProof/>
        </w:rPr>
      </w:pPr>
      <w:r w:rsidRPr="00044744">
        <w:rPr>
          <w:noProof/>
        </w:rPr>
        <w:t>Table 21 Neural Network performance evaluation results.</w:t>
      </w:r>
      <w:r>
        <w:rPr>
          <w:noProof/>
        </w:rPr>
        <w:tab/>
      </w:r>
      <w:r>
        <w:rPr>
          <w:noProof/>
        </w:rPr>
        <w:fldChar w:fldCharType="begin"/>
      </w:r>
      <w:r>
        <w:rPr>
          <w:noProof/>
        </w:rPr>
        <w:instrText xml:space="preserve"> PAGEREF _Toc145512062 \h </w:instrText>
      </w:r>
      <w:r>
        <w:rPr>
          <w:noProof/>
        </w:rPr>
      </w:r>
      <w:r>
        <w:rPr>
          <w:noProof/>
        </w:rPr>
        <w:fldChar w:fldCharType="separate"/>
      </w:r>
      <w:r w:rsidR="00D42329">
        <w:rPr>
          <w:noProof/>
        </w:rPr>
        <w:t>73</w:t>
      </w:r>
      <w:r>
        <w:rPr>
          <w:noProof/>
        </w:rPr>
        <w:fldChar w:fldCharType="end"/>
      </w:r>
    </w:p>
    <w:p w14:paraId="22BCB8DC" w14:textId="3C6B0BCE" w:rsidR="004E7B4A" w:rsidRDefault="004E7B4A" w:rsidP="004E7B4A">
      <w:pPr>
        <w:pStyle w:val="TableofFigures"/>
        <w:tabs>
          <w:tab w:val="right" w:leader="dot" w:pos="9016"/>
        </w:tabs>
        <w:spacing w:line="480" w:lineRule="auto"/>
        <w:rPr>
          <w:noProof/>
        </w:rPr>
      </w:pPr>
      <w:r w:rsidRPr="00044744">
        <w:rPr>
          <w:noProof/>
        </w:rPr>
        <w:t>Table 22 Survey questions to verify participant eligibility.</w:t>
      </w:r>
      <w:r>
        <w:rPr>
          <w:noProof/>
        </w:rPr>
        <w:tab/>
      </w:r>
      <w:r>
        <w:rPr>
          <w:noProof/>
        </w:rPr>
        <w:fldChar w:fldCharType="begin"/>
      </w:r>
      <w:r>
        <w:rPr>
          <w:noProof/>
        </w:rPr>
        <w:instrText xml:space="preserve"> PAGEREF _Toc145512063 \h </w:instrText>
      </w:r>
      <w:r>
        <w:rPr>
          <w:noProof/>
        </w:rPr>
      </w:r>
      <w:r>
        <w:rPr>
          <w:noProof/>
        </w:rPr>
        <w:fldChar w:fldCharType="separate"/>
      </w:r>
      <w:r w:rsidR="00D42329">
        <w:rPr>
          <w:noProof/>
        </w:rPr>
        <w:t>82</w:t>
      </w:r>
      <w:r>
        <w:rPr>
          <w:noProof/>
        </w:rPr>
        <w:fldChar w:fldCharType="end"/>
      </w:r>
    </w:p>
    <w:p w14:paraId="3D0C83D9" w14:textId="23833986" w:rsidR="004E7B4A" w:rsidRDefault="004E7B4A" w:rsidP="004E7B4A">
      <w:pPr>
        <w:pStyle w:val="TableofFigures"/>
        <w:tabs>
          <w:tab w:val="right" w:leader="dot" w:pos="9016"/>
        </w:tabs>
        <w:spacing w:line="480" w:lineRule="auto"/>
        <w:rPr>
          <w:noProof/>
        </w:rPr>
      </w:pPr>
      <w:r w:rsidRPr="00044744">
        <w:rPr>
          <w:noProof/>
        </w:rPr>
        <w:t>Table 23 Survey questions to establish demographics of participants.</w:t>
      </w:r>
      <w:r>
        <w:rPr>
          <w:noProof/>
        </w:rPr>
        <w:tab/>
      </w:r>
      <w:r>
        <w:rPr>
          <w:noProof/>
        </w:rPr>
        <w:fldChar w:fldCharType="begin"/>
      </w:r>
      <w:r>
        <w:rPr>
          <w:noProof/>
        </w:rPr>
        <w:instrText xml:space="preserve"> PAGEREF _Toc145512064 \h </w:instrText>
      </w:r>
      <w:r>
        <w:rPr>
          <w:noProof/>
        </w:rPr>
      </w:r>
      <w:r>
        <w:rPr>
          <w:noProof/>
        </w:rPr>
        <w:fldChar w:fldCharType="separate"/>
      </w:r>
      <w:r w:rsidR="00D42329">
        <w:rPr>
          <w:noProof/>
        </w:rPr>
        <w:t>83</w:t>
      </w:r>
      <w:r>
        <w:rPr>
          <w:noProof/>
        </w:rPr>
        <w:fldChar w:fldCharType="end"/>
      </w:r>
    </w:p>
    <w:p w14:paraId="242AF0F4" w14:textId="1DBCB9B9" w:rsidR="004E7B4A" w:rsidRDefault="004E7B4A" w:rsidP="004E7B4A">
      <w:pPr>
        <w:pStyle w:val="TableofFigures"/>
        <w:tabs>
          <w:tab w:val="right" w:leader="dot" w:pos="9016"/>
        </w:tabs>
        <w:spacing w:line="480" w:lineRule="auto"/>
        <w:rPr>
          <w:noProof/>
        </w:rPr>
      </w:pPr>
      <w:r w:rsidRPr="00044744">
        <w:rPr>
          <w:noProof/>
        </w:rPr>
        <w:t>Table 24 Survey questions about emoji usage.</w:t>
      </w:r>
      <w:r>
        <w:rPr>
          <w:noProof/>
        </w:rPr>
        <w:tab/>
      </w:r>
      <w:r>
        <w:rPr>
          <w:noProof/>
        </w:rPr>
        <w:fldChar w:fldCharType="begin"/>
      </w:r>
      <w:r>
        <w:rPr>
          <w:noProof/>
        </w:rPr>
        <w:instrText xml:space="preserve"> PAGEREF _Toc145512065 \h </w:instrText>
      </w:r>
      <w:r>
        <w:rPr>
          <w:noProof/>
        </w:rPr>
      </w:r>
      <w:r>
        <w:rPr>
          <w:noProof/>
        </w:rPr>
        <w:fldChar w:fldCharType="separate"/>
      </w:r>
      <w:r w:rsidR="00D42329">
        <w:rPr>
          <w:noProof/>
        </w:rPr>
        <w:t>83</w:t>
      </w:r>
      <w:r>
        <w:rPr>
          <w:noProof/>
        </w:rPr>
        <w:fldChar w:fldCharType="end"/>
      </w:r>
    </w:p>
    <w:p w14:paraId="1E6A814E" w14:textId="300D6C50" w:rsidR="004E7B4A" w:rsidRDefault="004E7B4A" w:rsidP="004E7B4A">
      <w:pPr>
        <w:pStyle w:val="TableofFigures"/>
        <w:tabs>
          <w:tab w:val="right" w:leader="dot" w:pos="9016"/>
        </w:tabs>
        <w:spacing w:line="480" w:lineRule="auto"/>
        <w:rPr>
          <w:noProof/>
        </w:rPr>
      </w:pPr>
      <w:r w:rsidRPr="00044744">
        <w:rPr>
          <w:noProof/>
        </w:rPr>
        <w:t>Table 25 Selection of Statistical Tests.</w:t>
      </w:r>
      <w:r>
        <w:rPr>
          <w:noProof/>
        </w:rPr>
        <w:tab/>
      </w:r>
      <w:r>
        <w:rPr>
          <w:noProof/>
        </w:rPr>
        <w:fldChar w:fldCharType="begin"/>
      </w:r>
      <w:r>
        <w:rPr>
          <w:noProof/>
        </w:rPr>
        <w:instrText xml:space="preserve"> PAGEREF _Toc145512066 \h </w:instrText>
      </w:r>
      <w:r>
        <w:rPr>
          <w:noProof/>
        </w:rPr>
      </w:r>
      <w:r>
        <w:rPr>
          <w:noProof/>
        </w:rPr>
        <w:fldChar w:fldCharType="separate"/>
      </w:r>
      <w:r w:rsidR="00D42329">
        <w:rPr>
          <w:noProof/>
        </w:rPr>
        <w:t>87</w:t>
      </w:r>
      <w:r>
        <w:rPr>
          <w:noProof/>
        </w:rPr>
        <w:fldChar w:fldCharType="end"/>
      </w:r>
    </w:p>
    <w:p w14:paraId="76EF5DCE" w14:textId="5908878E" w:rsidR="004E7B4A" w:rsidRDefault="004E7B4A" w:rsidP="004E7B4A">
      <w:pPr>
        <w:pStyle w:val="TableofFigures"/>
        <w:tabs>
          <w:tab w:val="right" w:leader="dot" w:pos="9016"/>
        </w:tabs>
        <w:spacing w:line="480" w:lineRule="auto"/>
        <w:rPr>
          <w:noProof/>
        </w:rPr>
      </w:pPr>
      <w:r w:rsidRPr="00044744">
        <w:rPr>
          <w:noProof/>
        </w:rPr>
        <w:t>Table 26 Summary of results from topic modelling for best models.</w:t>
      </w:r>
      <w:r>
        <w:rPr>
          <w:noProof/>
        </w:rPr>
        <w:tab/>
      </w:r>
      <w:r>
        <w:rPr>
          <w:noProof/>
        </w:rPr>
        <w:fldChar w:fldCharType="begin"/>
      </w:r>
      <w:r>
        <w:rPr>
          <w:noProof/>
        </w:rPr>
        <w:instrText xml:space="preserve"> PAGEREF _Toc145512067 \h </w:instrText>
      </w:r>
      <w:r>
        <w:rPr>
          <w:noProof/>
        </w:rPr>
      </w:r>
      <w:r>
        <w:rPr>
          <w:noProof/>
        </w:rPr>
        <w:fldChar w:fldCharType="separate"/>
      </w:r>
      <w:r w:rsidR="00D42329">
        <w:rPr>
          <w:noProof/>
        </w:rPr>
        <w:t>96</w:t>
      </w:r>
      <w:r>
        <w:rPr>
          <w:noProof/>
        </w:rPr>
        <w:fldChar w:fldCharType="end"/>
      </w:r>
    </w:p>
    <w:p w14:paraId="15DCE59D" w14:textId="28BEAEBB" w:rsidR="00026DA5" w:rsidRDefault="004E7B4A" w:rsidP="004E7B4A">
      <w:pPr>
        <w:spacing w:line="480" w:lineRule="auto"/>
      </w:pPr>
      <w:r>
        <w:fldChar w:fldCharType="end"/>
      </w:r>
    </w:p>
    <w:p w14:paraId="5ADA2A88" w14:textId="77777777" w:rsidR="00026DA5" w:rsidRDefault="00026DA5" w:rsidP="006B0258"/>
    <w:p w14:paraId="480A65E9" w14:textId="77777777" w:rsidR="00026DA5" w:rsidRDefault="00026DA5" w:rsidP="006B0258"/>
    <w:p w14:paraId="2A6B864C" w14:textId="77777777" w:rsidR="00026DA5" w:rsidRDefault="00026DA5" w:rsidP="006B0258"/>
    <w:p w14:paraId="3537D941" w14:textId="77777777" w:rsidR="00026DA5" w:rsidRDefault="00026DA5" w:rsidP="006B0258"/>
    <w:p w14:paraId="35A388A5" w14:textId="77777777" w:rsidR="00026DA5" w:rsidRDefault="00026DA5" w:rsidP="006B0258"/>
    <w:p w14:paraId="5A37D2EF" w14:textId="77777777" w:rsidR="00026DA5" w:rsidRDefault="00026DA5" w:rsidP="006B0258"/>
    <w:p w14:paraId="70695E5B" w14:textId="77777777" w:rsidR="00026DA5" w:rsidRDefault="00026DA5" w:rsidP="006B0258"/>
    <w:p w14:paraId="15FD2DC3" w14:textId="77777777" w:rsidR="00026DA5" w:rsidRDefault="00026DA5" w:rsidP="006B0258"/>
    <w:p w14:paraId="775F37ED" w14:textId="77777777" w:rsidR="00026DA5" w:rsidRDefault="00026DA5" w:rsidP="006B0258"/>
    <w:p w14:paraId="3B99B6B8" w14:textId="77777777" w:rsidR="00026DA5" w:rsidRDefault="00026DA5" w:rsidP="006B0258"/>
    <w:p w14:paraId="0B36BE61" w14:textId="77777777" w:rsidR="00026DA5" w:rsidRDefault="00026DA5" w:rsidP="006B0258"/>
    <w:p w14:paraId="771CB055" w14:textId="77777777" w:rsidR="00026DA5" w:rsidRDefault="00026DA5" w:rsidP="006B0258"/>
    <w:p w14:paraId="495DEB68" w14:textId="77777777" w:rsidR="00026DA5" w:rsidRDefault="00026DA5" w:rsidP="006B0258"/>
    <w:p w14:paraId="741E10B2" w14:textId="77777777" w:rsidR="00026DA5" w:rsidRDefault="00026DA5" w:rsidP="006B0258"/>
    <w:p w14:paraId="29F47D89" w14:textId="77777777" w:rsidR="00026DA5" w:rsidRDefault="00026DA5" w:rsidP="006B0258"/>
    <w:p w14:paraId="1EFDB371" w14:textId="77777777" w:rsidR="00026DA5" w:rsidRDefault="00026DA5" w:rsidP="006B0258"/>
    <w:p w14:paraId="0BA54212" w14:textId="77777777" w:rsidR="00026DA5" w:rsidRDefault="00026DA5" w:rsidP="006B0258"/>
    <w:p w14:paraId="5BDE9BE7" w14:textId="30778DB4" w:rsidR="00026DA5" w:rsidRDefault="006C3E8F" w:rsidP="00AA4C1A">
      <w:pPr>
        <w:pStyle w:val="Heading1"/>
        <w:spacing w:line="360" w:lineRule="auto"/>
        <w:jc w:val="both"/>
        <w:rPr>
          <w:rFonts w:asciiTheme="minorHAnsi" w:hAnsiTheme="minorHAnsi" w:cstheme="minorHAnsi"/>
          <w:color w:val="auto"/>
        </w:rPr>
      </w:pPr>
      <w:bookmarkStart w:id="1" w:name="_Toc145513873"/>
      <w:r>
        <w:rPr>
          <w:rFonts w:asciiTheme="minorHAnsi" w:hAnsiTheme="minorHAnsi" w:cstheme="minorHAnsi"/>
          <w:color w:val="auto"/>
        </w:rPr>
        <w:lastRenderedPageBreak/>
        <w:t xml:space="preserve">1 </w:t>
      </w:r>
      <w:r w:rsidR="00026DA5" w:rsidRPr="00026DA5">
        <w:rPr>
          <w:rFonts w:asciiTheme="minorHAnsi" w:hAnsiTheme="minorHAnsi" w:cstheme="minorHAnsi"/>
          <w:color w:val="auto"/>
        </w:rPr>
        <w:t>Abstract</w:t>
      </w:r>
      <w:bookmarkEnd w:id="1"/>
    </w:p>
    <w:p w14:paraId="5FE2FF00" w14:textId="1A1F3044" w:rsidR="00026DA5" w:rsidRDefault="00AA4C1A" w:rsidP="00AA4C1A">
      <w:pPr>
        <w:spacing w:line="360" w:lineRule="auto"/>
        <w:jc w:val="both"/>
      </w:pPr>
      <w:r>
        <w:t xml:space="preserve">Emojis serve as a powerful, under-utilised resource for enhancing pattern recognition within sarcasm detection tasks </w:t>
      </w:r>
    </w:p>
    <w:p w14:paraId="77FB30BB" w14:textId="77777777" w:rsidR="00026DA5" w:rsidRDefault="00026DA5" w:rsidP="00026DA5"/>
    <w:p w14:paraId="055DDBB6" w14:textId="77777777" w:rsidR="00026DA5" w:rsidRDefault="00026DA5" w:rsidP="00026DA5"/>
    <w:p w14:paraId="4E4F7D45" w14:textId="77777777" w:rsidR="00026DA5" w:rsidRDefault="00026DA5" w:rsidP="00026DA5"/>
    <w:p w14:paraId="52572BFD" w14:textId="77777777" w:rsidR="00026DA5" w:rsidRDefault="00026DA5" w:rsidP="00026DA5"/>
    <w:p w14:paraId="1ADBFB83" w14:textId="77777777" w:rsidR="00026DA5" w:rsidRDefault="00026DA5" w:rsidP="00026DA5"/>
    <w:p w14:paraId="088FB98A" w14:textId="77777777" w:rsidR="00026DA5" w:rsidRDefault="00026DA5" w:rsidP="00026DA5"/>
    <w:p w14:paraId="44E6FE0D" w14:textId="77777777" w:rsidR="00026DA5" w:rsidRDefault="00026DA5" w:rsidP="00026DA5"/>
    <w:p w14:paraId="48D5D727" w14:textId="77777777" w:rsidR="00026DA5" w:rsidRDefault="00026DA5" w:rsidP="00026DA5"/>
    <w:p w14:paraId="3200FF16" w14:textId="77777777" w:rsidR="00026DA5" w:rsidRDefault="00026DA5" w:rsidP="00026DA5"/>
    <w:p w14:paraId="1462B2C3" w14:textId="77777777" w:rsidR="00026DA5" w:rsidRDefault="00026DA5" w:rsidP="00026DA5"/>
    <w:p w14:paraId="616B5A44" w14:textId="77777777" w:rsidR="00026DA5" w:rsidRDefault="00026DA5" w:rsidP="00026DA5"/>
    <w:p w14:paraId="44CE9A1D" w14:textId="77777777" w:rsidR="00026DA5" w:rsidRDefault="00026DA5" w:rsidP="00026DA5"/>
    <w:p w14:paraId="71BAC807" w14:textId="77777777" w:rsidR="00026DA5" w:rsidRDefault="00026DA5" w:rsidP="00026DA5"/>
    <w:p w14:paraId="6BD1325C" w14:textId="77777777" w:rsidR="00026DA5" w:rsidRDefault="00026DA5" w:rsidP="00026DA5"/>
    <w:p w14:paraId="51B29765" w14:textId="77777777" w:rsidR="00026DA5" w:rsidRDefault="00026DA5" w:rsidP="00026DA5"/>
    <w:p w14:paraId="45A35458" w14:textId="77777777" w:rsidR="00026DA5" w:rsidRDefault="00026DA5" w:rsidP="00026DA5"/>
    <w:p w14:paraId="3CFC099B" w14:textId="77777777" w:rsidR="00026DA5" w:rsidRDefault="00026DA5" w:rsidP="00026DA5"/>
    <w:p w14:paraId="7FC7604A" w14:textId="77777777" w:rsidR="00026DA5" w:rsidRDefault="00026DA5" w:rsidP="00026DA5"/>
    <w:p w14:paraId="2B123F43" w14:textId="77777777" w:rsidR="00026DA5" w:rsidRDefault="00026DA5" w:rsidP="00026DA5"/>
    <w:p w14:paraId="200244B1" w14:textId="77777777" w:rsidR="00026DA5" w:rsidRDefault="00026DA5" w:rsidP="00026DA5"/>
    <w:p w14:paraId="56AD6803" w14:textId="77777777" w:rsidR="00026DA5" w:rsidRDefault="00026DA5" w:rsidP="00026DA5"/>
    <w:p w14:paraId="179A1956" w14:textId="77777777" w:rsidR="00026DA5" w:rsidRDefault="00026DA5" w:rsidP="00026DA5"/>
    <w:p w14:paraId="378B9114" w14:textId="77777777" w:rsidR="00026DA5" w:rsidRDefault="00026DA5" w:rsidP="00026DA5"/>
    <w:p w14:paraId="20348546" w14:textId="77777777" w:rsidR="00026DA5" w:rsidRDefault="00026DA5" w:rsidP="00026DA5"/>
    <w:p w14:paraId="32F20A3F" w14:textId="77777777" w:rsidR="00026DA5" w:rsidRDefault="00026DA5" w:rsidP="00026DA5"/>
    <w:p w14:paraId="693EE684" w14:textId="77777777" w:rsidR="00026DA5" w:rsidRDefault="00026DA5" w:rsidP="00026DA5"/>
    <w:p w14:paraId="7C6C75C6" w14:textId="77777777" w:rsidR="00026DA5" w:rsidRDefault="00026DA5" w:rsidP="00026DA5"/>
    <w:p w14:paraId="5CD44C69" w14:textId="77777777" w:rsidR="00026DA5" w:rsidRDefault="00026DA5" w:rsidP="00026DA5"/>
    <w:p w14:paraId="33E7BB96" w14:textId="62918ABD" w:rsidR="00026DA5" w:rsidRDefault="006C3E8F" w:rsidP="00A4759D">
      <w:pPr>
        <w:pStyle w:val="Heading1"/>
        <w:spacing w:line="360" w:lineRule="auto"/>
        <w:rPr>
          <w:rFonts w:asciiTheme="minorHAnsi" w:hAnsiTheme="minorHAnsi" w:cstheme="minorHAnsi"/>
          <w:color w:val="auto"/>
        </w:rPr>
      </w:pPr>
      <w:bookmarkStart w:id="2" w:name="_Toc145513874"/>
      <w:r>
        <w:rPr>
          <w:rFonts w:asciiTheme="minorHAnsi" w:hAnsiTheme="minorHAnsi" w:cstheme="minorHAnsi"/>
          <w:color w:val="auto"/>
        </w:rPr>
        <w:lastRenderedPageBreak/>
        <w:t xml:space="preserve">2 </w:t>
      </w:r>
      <w:r w:rsidR="00026DA5" w:rsidRPr="00026DA5">
        <w:rPr>
          <w:rFonts w:asciiTheme="minorHAnsi" w:hAnsiTheme="minorHAnsi" w:cstheme="minorHAnsi"/>
          <w:color w:val="auto"/>
        </w:rPr>
        <w:t>Introduction</w:t>
      </w:r>
      <w:bookmarkEnd w:id="2"/>
    </w:p>
    <w:p w14:paraId="72DFE00D" w14:textId="77777777" w:rsidR="00A4759D" w:rsidRDefault="00A4759D" w:rsidP="00A4759D">
      <w:pPr>
        <w:spacing w:line="360" w:lineRule="auto"/>
        <w:jc w:val="both"/>
      </w:pPr>
      <w:r>
        <w:t>Emojis have become a ubiquitous part of our online lives, first appearing in 1999 and their use becoming increasingly commonplace throughout digital communication. Their usage has resulted in an unprecedented evolution in how digital communication occurs, seamlessly integrating images into typography. While natural language processing is a widely utilised and powerful tool in data analytics, contextual understanding, and ambiguity in text still present challenges to these models. Sarcasm is one such source of ambiguity which has been suggested to account for significant limitations in these models, largely due to limited semantic clues due to the short-form nature of online text; the models cannot know that the implied meaning of the text opposes the literal. Additionally, word vectors are largely the sole source of data considered for the purposes of the classification, which limits the scope for pattern recognition in prevalent model architectures such as neural networks. Emojis are widely used for the purpose of establishing tone and sentiment to the reader. This is intuitive to anyone who consumes digital content, however in the domain of natural language processing, there are few instances of research into the potential for consideration of emojis as a pragmatic indicator in text processing, however literature suggests that this approach has potential. The research problem can be summarised by the following question:</w:t>
      </w:r>
    </w:p>
    <w:p w14:paraId="11A33F39" w14:textId="77777777" w:rsidR="00A4759D" w:rsidRPr="00026DA5" w:rsidRDefault="00A4759D" w:rsidP="004B13D5">
      <w:pPr>
        <w:spacing w:line="360" w:lineRule="auto"/>
        <w:jc w:val="center"/>
        <w:rPr>
          <w:i/>
          <w:iCs/>
        </w:rPr>
      </w:pPr>
      <w:r>
        <w:rPr>
          <w:i/>
          <w:iCs/>
        </w:rPr>
        <w:t>Can the consideration of pragmatic cues from emojis in text improve outcomes for sarcasm detection?</w:t>
      </w:r>
    </w:p>
    <w:p w14:paraId="0F4DE65E" w14:textId="5B6322C5" w:rsidR="00026DA5" w:rsidRDefault="004B13D5" w:rsidP="004B13D5">
      <w:pPr>
        <w:spacing w:line="360" w:lineRule="auto"/>
        <w:jc w:val="both"/>
      </w:pPr>
      <w:r>
        <w:t xml:space="preserve">This work aims to evaluate the conventions relating present state-of-the-art sarcasm detection pipelines and build upon these works to address present limitations and validity concerns to generate a robust and viable solution to the task of sarcasm detection. </w:t>
      </w:r>
    </w:p>
    <w:p w14:paraId="0F797D9E" w14:textId="77777777" w:rsidR="00026DA5" w:rsidRDefault="00026DA5" w:rsidP="00026DA5"/>
    <w:p w14:paraId="7A65301E" w14:textId="77777777" w:rsidR="00026DA5" w:rsidRDefault="00026DA5" w:rsidP="00026DA5"/>
    <w:p w14:paraId="33C6E76D" w14:textId="77777777" w:rsidR="00FB435F" w:rsidRDefault="00FB435F" w:rsidP="00026DA5">
      <w:pPr>
        <w:sectPr w:rsidR="00FB435F" w:rsidSect="00D42329">
          <w:pgSz w:w="11906" w:h="16838"/>
          <w:pgMar w:top="1440" w:right="1440" w:bottom="1440" w:left="1440" w:header="708" w:footer="708" w:gutter="0"/>
          <w:pgNumType w:fmt="lowerRoman" w:start="1"/>
          <w:cols w:space="708"/>
          <w:docGrid w:linePitch="360"/>
        </w:sectPr>
      </w:pPr>
    </w:p>
    <w:p w14:paraId="201867AE" w14:textId="6434459E" w:rsidR="00026DA5" w:rsidRDefault="006C3E8F" w:rsidP="006C3E8F">
      <w:pPr>
        <w:pStyle w:val="Heading1"/>
        <w:spacing w:line="360" w:lineRule="auto"/>
        <w:rPr>
          <w:rFonts w:asciiTheme="minorHAnsi" w:hAnsiTheme="minorHAnsi" w:cstheme="minorHAnsi"/>
          <w:color w:val="auto"/>
        </w:rPr>
      </w:pPr>
      <w:bookmarkStart w:id="3" w:name="_Toc145513875"/>
      <w:r>
        <w:rPr>
          <w:rFonts w:asciiTheme="minorHAnsi" w:hAnsiTheme="minorHAnsi" w:cstheme="minorHAnsi"/>
          <w:color w:val="auto"/>
        </w:rPr>
        <w:lastRenderedPageBreak/>
        <w:t xml:space="preserve">3 </w:t>
      </w:r>
      <w:r w:rsidR="00026DA5" w:rsidRPr="00026DA5">
        <w:rPr>
          <w:rFonts w:asciiTheme="minorHAnsi" w:hAnsiTheme="minorHAnsi" w:cstheme="minorHAnsi"/>
          <w:color w:val="auto"/>
        </w:rPr>
        <w:t>Research Problem and Statement of Objectives</w:t>
      </w:r>
      <w:bookmarkEnd w:id="3"/>
    </w:p>
    <w:p w14:paraId="50B65BAF" w14:textId="122EA098" w:rsidR="00026DA5" w:rsidRDefault="00026DA5" w:rsidP="00026DA5">
      <w:pPr>
        <w:pStyle w:val="Heading2"/>
        <w:spacing w:line="360" w:lineRule="auto"/>
        <w:rPr>
          <w:rFonts w:asciiTheme="minorHAnsi" w:hAnsiTheme="minorHAnsi" w:cstheme="minorHAnsi"/>
          <w:color w:val="auto"/>
        </w:rPr>
      </w:pPr>
      <w:bookmarkStart w:id="4" w:name="_Toc145513877"/>
      <w:r w:rsidRPr="00026DA5">
        <w:rPr>
          <w:rFonts w:asciiTheme="minorHAnsi" w:hAnsiTheme="minorHAnsi" w:cstheme="minorHAnsi"/>
          <w:color w:val="auto"/>
        </w:rPr>
        <w:t>3.</w:t>
      </w:r>
      <w:r w:rsidR="004B13D5">
        <w:rPr>
          <w:rFonts w:asciiTheme="minorHAnsi" w:hAnsiTheme="minorHAnsi" w:cstheme="minorHAnsi"/>
          <w:color w:val="auto"/>
        </w:rPr>
        <w:t>1</w:t>
      </w:r>
      <w:r w:rsidRPr="00026DA5">
        <w:rPr>
          <w:rFonts w:asciiTheme="minorHAnsi" w:hAnsiTheme="minorHAnsi" w:cstheme="minorHAnsi"/>
          <w:color w:val="auto"/>
        </w:rPr>
        <w:t xml:space="preserve"> Problem Definition</w:t>
      </w:r>
      <w:bookmarkEnd w:id="4"/>
    </w:p>
    <w:p w14:paraId="134AC212" w14:textId="77777777" w:rsidR="00026DA5" w:rsidRDefault="00026DA5" w:rsidP="00026DA5">
      <w:pPr>
        <w:spacing w:line="360" w:lineRule="auto"/>
      </w:pPr>
      <w:r>
        <w:t>The research problem proposed for this work can be clarified using the problem definition model as follows:</w:t>
      </w:r>
    </w:p>
    <w:p w14:paraId="3603F97E" w14:textId="60A52EA6" w:rsidR="00026DA5" w:rsidRPr="00A571B4" w:rsidRDefault="00026DA5" w:rsidP="00026DA5">
      <w:pPr>
        <w:spacing w:line="360" w:lineRule="auto"/>
        <w:jc w:val="both"/>
        <w:rPr>
          <w:rFonts w:ascii="Calibri" w:hAnsi="Calibri" w:cs="Calibri"/>
          <w:i/>
          <w:iCs/>
        </w:rPr>
      </w:pPr>
      <w:r w:rsidRPr="00D05CAC">
        <w:rPr>
          <w:rFonts w:ascii="Calibri" w:hAnsi="Calibri" w:cs="Calibri"/>
          <w:i/>
          <w:iCs/>
        </w:rPr>
        <w:t>Problem Identification:</w:t>
      </w:r>
      <w:r>
        <w:rPr>
          <w:rFonts w:ascii="Calibri" w:hAnsi="Calibri" w:cs="Calibri"/>
          <w:i/>
          <w:iCs/>
        </w:rPr>
        <w:t xml:space="preserve"> </w:t>
      </w:r>
      <w:r>
        <w:rPr>
          <w:rFonts w:ascii="Calibri" w:hAnsi="Calibri" w:cs="Calibri"/>
        </w:rPr>
        <w:t xml:space="preserve">Figurative literary devices such as sarcasm present significant challenges to modern natural language processing models as their identification relies heavily on tone, and context including interlocutor relationships which are not captured in the models. Emojis are often used to convey </w:t>
      </w:r>
      <w:r w:rsidR="00367C7E">
        <w:rPr>
          <w:rFonts w:ascii="Calibri" w:hAnsi="Calibri" w:cs="Calibri"/>
        </w:rPr>
        <w:t>tone or sentiment</w:t>
      </w:r>
      <w:r>
        <w:rPr>
          <w:rFonts w:ascii="Calibri" w:hAnsi="Calibri" w:cs="Calibri"/>
        </w:rPr>
        <w:t xml:space="preserve"> within text, however literature exploring their contribution to sarcasm detection is sparse. </w:t>
      </w:r>
    </w:p>
    <w:p w14:paraId="51871F27" w14:textId="77777777" w:rsidR="00026DA5" w:rsidRPr="00A571B4" w:rsidRDefault="00026DA5" w:rsidP="00026DA5">
      <w:pPr>
        <w:spacing w:line="360" w:lineRule="auto"/>
        <w:jc w:val="both"/>
        <w:rPr>
          <w:rFonts w:ascii="Calibri" w:hAnsi="Calibri" w:cs="Calibri"/>
          <w:i/>
          <w:iCs/>
        </w:rPr>
      </w:pPr>
      <w:r>
        <w:rPr>
          <w:rFonts w:ascii="Calibri" w:hAnsi="Calibri" w:cs="Calibri"/>
          <w:i/>
          <w:iCs/>
        </w:rPr>
        <w:t xml:space="preserve">Problem Clarification: </w:t>
      </w:r>
      <w:r>
        <w:rPr>
          <w:rFonts w:ascii="Calibri" w:hAnsi="Calibri" w:cs="Calibri"/>
        </w:rPr>
        <w:t xml:space="preserve">Lexical study of emojis in sarcastic text may be a key avenue for exploration to improve upon present state-of-the-art sarcasm detection for natural language processing. </w:t>
      </w:r>
    </w:p>
    <w:p w14:paraId="47C306D7" w14:textId="3BFB7AEF" w:rsidR="00026DA5" w:rsidRDefault="00026DA5" w:rsidP="00026DA5">
      <w:pPr>
        <w:spacing w:line="360" w:lineRule="auto"/>
        <w:jc w:val="both"/>
        <w:rPr>
          <w:rFonts w:ascii="Calibri" w:hAnsi="Calibri" w:cs="Calibri"/>
        </w:rPr>
      </w:pPr>
      <w:r>
        <w:rPr>
          <w:rFonts w:ascii="Calibri" w:hAnsi="Calibri" w:cs="Calibri"/>
          <w:i/>
          <w:iCs/>
        </w:rPr>
        <w:t xml:space="preserve">Problem Formulation: </w:t>
      </w:r>
      <w:r>
        <w:rPr>
          <w:rFonts w:ascii="Calibri" w:hAnsi="Calibri" w:cs="Calibri"/>
        </w:rPr>
        <w:t>Evaluation of emoji pragmatics in sarcastic content compared to literal counterparts may provide additional insight into the tone or context of online content. Integration of these patterns may increase the capacity of natural language processing models to consider these complex linguistic devices for more accurate sentiment analysis outcomes.</w:t>
      </w:r>
      <w:r w:rsidR="00367C7E">
        <w:rPr>
          <w:rFonts w:ascii="Calibri" w:hAnsi="Calibri" w:cs="Calibri"/>
        </w:rPr>
        <w:t xml:space="preserve"> </w:t>
      </w:r>
    </w:p>
    <w:p w14:paraId="7C417B2D" w14:textId="50551424" w:rsidR="00367C7E" w:rsidRPr="00367C7E" w:rsidRDefault="00E26F0A" w:rsidP="00367C7E">
      <w:pPr>
        <w:pStyle w:val="Heading2"/>
        <w:spacing w:line="360" w:lineRule="auto"/>
        <w:rPr>
          <w:rFonts w:asciiTheme="minorHAnsi" w:hAnsiTheme="minorHAnsi" w:cstheme="minorHAnsi"/>
          <w:color w:val="auto"/>
        </w:rPr>
      </w:pPr>
      <w:bookmarkStart w:id="5" w:name="_Toc145513878"/>
      <w:r>
        <w:rPr>
          <w:rFonts w:asciiTheme="minorHAnsi" w:hAnsiTheme="minorHAnsi" w:cstheme="minorHAnsi"/>
          <w:color w:val="auto"/>
        </w:rPr>
        <w:t>3.</w:t>
      </w:r>
      <w:r w:rsidR="004B13D5">
        <w:rPr>
          <w:rFonts w:asciiTheme="minorHAnsi" w:hAnsiTheme="minorHAnsi" w:cstheme="minorHAnsi"/>
          <w:color w:val="auto"/>
        </w:rPr>
        <w:t>2</w:t>
      </w:r>
      <w:r>
        <w:rPr>
          <w:rFonts w:asciiTheme="minorHAnsi" w:hAnsiTheme="minorHAnsi" w:cstheme="minorHAnsi"/>
          <w:color w:val="auto"/>
        </w:rPr>
        <w:t xml:space="preserve"> </w:t>
      </w:r>
      <w:r w:rsidR="00367C7E" w:rsidRPr="00367C7E">
        <w:rPr>
          <w:rFonts w:asciiTheme="minorHAnsi" w:hAnsiTheme="minorHAnsi" w:cstheme="minorHAnsi"/>
          <w:color w:val="auto"/>
        </w:rPr>
        <w:t>Research Objectives</w:t>
      </w:r>
      <w:bookmarkEnd w:id="5"/>
    </w:p>
    <w:p w14:paraId="18704E52" w14:textId="7A2A2798" w:rsidR="00367C7E" w:rsidRDefault="00367C7E" w:rsidP="00367C7E">
      <w:pPr>
        <w:spacing w:line="360" w:lineRule="auto"/>
      </w:pPr>
      <w:r>
        <w:t>To address the question, the following objectives are proposed:</w:t>
      </w:r>
    </w:p>
    <w:p w14:paraId="2779622D" w14:textId="77777777" w:rsidR="00367C7E" w:rsidRDefault="00367C7E" w:rsidP="00367C7E">
      <w:pPr>
        <w:spacing w:before="100" w:beforeAutospacing="1" w:after="100" w:afterAutospacing="1" w:line="360" w:lineRule="auto"/>
        <w:jc w:val="both"/>
      </w:pPr>
      <w:r>
        <w:rPr>
          <w:i/>
          <w:iCs/>
        </w:rPr>
        <w:t xml:space="preserve">Objective 1: </w:t>
      </w:r>
      <w:r>
        <w:t>Determine optimal emotion classification methodologies with respect to psychological principles and their implementation within a data analytics context for text and emoji classification. Propose feature extraction strategies for emojis which supplement limitations of pragmatic information in text-based analysis.</w:t>
      </w:r>
    </w:p>
    <w:p w14:paraId="76B82FA3" w14:textId="57AD702D" w:rsidR="00367C7E" w:rsidRDefault="00367C7E" w:rsidP="00F52396">
      <w:pPr>
        <w:spacing w:before="100" w:beforeAutospacing="1" w:after="100" w:afterAutospacing="1" w:line="360" w:lineRule="auto"/>
        <w:jc w:val="both"/>
      </w:pPr>
      <w:r>
        <w:rPr>
          <w:i/>
          <w:iCs/>
        </w:rPr>
        <w:t>Objective 2:</w:t>
      </w:r>
      <w:r>
        <w:t xml:space="preserve"> Establish patterns </w:t>
      </w:r>
      <w:r w:rsidR="00F52396">
        <w:t xml:space="preserve">of statistical significance </w:t>
      </w:r>
      <w:r>
        <w:t xml:space="preserve">between text and emoji features which characterise sarcasm in online text. </w:t>
      </w:r>
    </w:p>
    <w:p w14:paraId="1E1E7F8E" w14:textId="409C77A6" w:rsidR="00D56804" w:rsidRDefault="00367C7E" w:rsidP="00367C7E">
      <w:pPr>
        <w:spacing w:before="100" w:beforeAutospacing="1" w:after="100" w:afterAutospacing="1" w:line="360" w:lineRule="auto"/>
        <w:jc w:val="both"/>
      </w:pPr>
      <w:r>
        <w:rPr>
          <w:i/>
          <w:iCs/>
        </w:rPr>
        <w:t xml:space="preserve">Objective 3: </w:t>
      </w:r>
      <w:r w:rsidR="00F52396">
        <w:t>Propose a novel methodology for sarcasm detection to improve pragmatic understanding of text.</w:t>
      </w:r>
      <w:r w:rsidR="00F52396">
        <w:t xml:space="preserve"> </w:t>
      </w:r>
      <w:r w:rsidR="00D56804">
        <w:t xml:space="preserve">Critically </w:t>
      </w:r>
      <w:r w:rsidR="00D56804">
        <w:t>evaluate</w:t>
      </w:r>
      <w:r w:rsidR="00D56804">
        <w:t xml:space="preserve"> the outcomes </w:t>
      </w:r>
      <w:r>
        <w:t xml:space="preserve">of integrating </w:t>
      </w:r>
      <w:r w:rsidR="00F52396">
        <w:t xml:space="preserve">this novel methodology </w:t>
      </w:r>
      <w:r>
        <w:t xml:space="preserve">into sarcasm detection models. </w:t>
      </w:r>
    </w:p>
    <w:p w14:paraId="75C21393" w14:textId="77DC9D47" w:rsidR="00026DA5" w:rsidRDefault="00E26F0A" w:rsidP="00367C7E">
      <w:pPr>
        <w:pStyle w:val="Heading2"/>
        <w:spacing w:line="360" w:lineRule="auto"/>
        <w:rPr>
          <w:rFonts w:asciiTheme="minorHAnsi" w:hAnsiTheme="minorHAnsi" w:cstheme="minorHAnsi"/>
          <w:color w:val="auto"/>
        </w:rPr>
      </w:pPr>
      <w:bookmarkStart w:id="6" w:name="_Toc145513879"/>
      <w:r>
        <w:rPr>
          <w:rFonts w:asciiTheme="minorHAnsi" w:hAnsiTheme="minorHAnsi" w:cstheme="minorHAnsi"/>
          <w:color w:val="auto"/>
        </w:rPr>
        <w:t>3.</w:t>
      </w:r>
      <w:r w:rsidR="004B13D5">
        <w:rPr>
          <w:rFonts w:asciiTheme="minorHAnsi" w:hAnsiTheme="minorHAnsi" w:cstheme="minorHAnsi"/>
          <w:color w:val="auto"/>
        </w:rPr>
        <w:t>3</w:t>
      </w:r>
      <w:r>
        <w:rPr>
          <w:rFonts w:asciiTheme="minorHAnsi" w:hAnsiTheme="minorHAnsi" w:cstheme="minorHAnsi"/>
          <w:color w:val="auto"/>
        </w:rPr>
        <w:t xml:space="preserve"> </w:t>
      </w:r>
      <w:r w:rsidR="00367C7E" w:rsidRPr="00367C7E">
        <w:rPr>
          <w:rFonts w:asciiTheme="minorHAnsi" w:hAnsiTheme="minorHAnsi" w:cstheme="minorHAnsi"/>
          <w:color w:val="auto"/>
        </w:rPr>
        <w:t>Delimitation</w:t>
      </w:r>
      <w:bookmarkEnd w:id="6"/>
    </w:p>
    <w:p w14:paraId="6DD43225" w14:textId="5630D997" w:rsidR="00367C7E" w:rsidRPr="00E458DE" w:rsidRDefault="00367C7E" w:rsidP="00367C7E">
      <w:pPr>
        <w:spacing w:line="360" w:lineRule="auto"/>
        <w:jc w:val="both"/>
      </w:pPr>
      <w:r>
        <w:t xml:space="preserve">An intuitive delimitation to this work relates to the problem definition which dictates that the conclusions drawn may not apply where emojis are not used. </w:t>
      </w:r>
      <w:r w:rsidRPr="00E458DE">
        <w:t>The</w:t>
      </w:r>
      <w:r>
        <w:t xml:space="preserve"> scope of the data used in this work </w:t>
      </w:r>
      <w:r>
        <w:lastRenderedPageBreak/>
        <w:t xml:space="preserve">was limited to tweets generated by native or near-native English speakers.  While sarcasm is a universal concept worldwide, conclusions drawn on how it is conveyed within text can only apply to the English-speaking population as this work does not consider the possibility of dynamic semiotics of emojis across languages or cultures. The dataset also limits the scope of any conclusions drawn to twitter data as this work does not assess the consistency in pragmatic patterns across platforms, which may be relevant due to varying limitations and conventions relating to content length, structure and formality of language used. </w:t>
      </w:r>
    </w:p>
    <w:p w14:paraId="4314EA12" w14:textId="77777777" w:rsidR="00367C7E" w:rsidRDefault="00367C7E" w:rsidP="00367C7E"/>
    <w:p w14:paraId="4309D54D" w14:textId="77777777" w:rsidR="00367C7E" w:rsidRDefault="00367C7E" w:rsidP="00367C7E"/>
    <w:p w14:paraId="62A1C680" w14:textId="77777777" w:rsidR="00367C7E" w:rsidRDefault="00367C7E" w:rsidP="00367C7E"/>
    <w:p w14:paraId="518C745D" w14:textId="77777777" w:rsidR="00367C7E" w:rsidRDefault="00367C7E" w:rsidP="00367C7E"/>
    <w:p w14:paraId="3216EB01" w14:textId="77777777" w:rsidR="00367C7E" w:rsidRDefault="00367C7E" w:rsidP="00367C7E"/>
    <w:p w14:paraId="74EC0AE2" w14:textId="77777777" w:rsidR="004E7B4A" w:rsidRDefault="004E7B4A" w:rsidP="00367C7E"/>
    <w:p w14:paraId="11C4E6B3" w14:textId="23BEDE0E" w:rsidR="00367C7E" w:rsidRDefault="006C3E8F" w:rsidP="006C3E8F">
      <w:pPr>
        <w:pStyle w:val="Heading1"/>
        <w:spacing w:line="360" w:lineRule="auto"/>
        <w:rPr>
          <w:rFonts w:asciiTheme="minorHAnsi" w:hAnsiTheme="minorHAnsi" w:cstheme="minorHAnsi"/>
          <w:color w:val="auto"/>
        </w:rPr>
      </w:pPr>
      <w:bookmarkStart w:id="7" w:name="_Toc145513880"/>
      <w:r>
        <w:rPr>
          <w:rFonts w:asciiTheme="minorHAnsi" w:hAnsiTheme="minorHAnsi" w:cstheme="minorHAnsi"/>
          <w:color w:val="auto"/>
        </w:rPr>
        <w:t xml:space="preserve">4 </w:t>
      </w:r>
      <w:r w:rsidR="00367C7E" w:rsidRPr="00367C7E">
        <w:rPr>
          <w:rFonts w:asciiTheme="minorHAnsi" w:hAnsiTheme="minorHAnsi" w:cstheme="minorHAnsi"/>
          <w:color w:val="auto"/>
        </w:rPr>
        <w:t>Literature Review</w:t>
      </w:r>
      <w:bookmarkEnd w:id="7"/>
    </w:p>
    <w:p w14:paraId="2B8D4B15" w14:textId="77777777" w:rsidR="00367C7E" w:rsidRPr="00924726" w:rsidRDefault="00367C7E" w:rsidP="003516C2">
      <w:pPr>
        <w:spacing w:line="360" w:lineRule="auto"/>
        <w:jc w:val="both"/>
        <w:rPr>
          <w:rFonts w:cstheme="minorHAnsi"/>
          <w:color w:val="000000" w:themeColor="text1"/>
        </w:rPr>
      </w:pPr>
      <w:r w:rsidRPr="00924726">
        <w:rPr>
          <w:rFonts w:cstheme="minorHAnsi"/>
          <w:color w:val="000000" w:themeColor="text1"/>
        </w:rPr>
        <w:t xml:space="preserve">Emojis have undoubtedly become a ubiquitous part of our online lives, first appearing in 1999 and their use becoming increasingly commonplace throughout digital communication. Their usage has resulted in an unprecedented evolution in how digital communication occurs, seamlessly integrating images into typography. While natural language processing (NLP) is a widely utilised and powerful tool in data analytics, contextual understanding, and ambiguity in text still present challenges to NLP models. Sarcasm is one such source of ambiguity which has been suggested to account for significant challenges to NLP models, for example, </w:t>
      </w:r>
      <w:sdt>
        <w:sdtPr>
          <w:rPr>
            <w:rFonts w:cstheme="minorHAnsi"/>
            <w:color w:val="000000" w:themeColor="text1"/>
          </w:rPr>
          <w:tag w:val="MENDELEY_CITATION_v3_eyJjaXRhdGlvbklEIjoiTUVOREVMRVlfQ0lUQVRJT05fZmFiMTI2YTgtMDc1My00ZDk2LWJmZTYtYmU0YTc5NmEyNDdjIiwicHJvcGVydGllcyI6eyJub3RlSW5kZXgiOjB9LCJpc0VkaXRlZCI6ZmFsc2UsIm1hbnVhbE92ZXJyaWRlIjp7ImlzTWFudWFsbHlPdmVycmlkZGVuIjp0cnVlLCJjaXRlcHJvY1RleHQiOiIoTWF5bmFyZCBhbmQgR3JlZW53b29kLCAyMDE0KSIsIm1hbnVhbE92ZXJyaWRlVGV4dCI6Ik1heW5hcmQgYW5kIEdyZWVud29vZCAoMjAxNCkifSwiY2l0YXRpb25JdGVtcyI6W3siaWQiOiI2OGQwMzk0NC1iYWYzLTNlZDYtOGRmMy0xNzU5ZWNhYTUwMTQiLCJpdGVtRGF0YSI6eyJ0eXBlIjoiYXJ0aWNsZSIsImlkIjoiNjhkMDM5NDQtYmFmMy0zZWQ2LThkZjMtMTc1OWVjYWE1MDE0IiwidGl0bGUiOiJXaG8gY2FyZXMgYWJvdXQgU2FyY2FzdGljIFR3ZWV0cz8gSW52ZXN0aWdhdGluZyB0aGUgSW1wYWN0IG9mIFNhcmNhc20gb24gU2VudGltZW50IEFuYWx5c2lzLiIsImF1dGhvciI6W3siZmFtaWx5IjoiTWF5bmFyZCIsImdpdmVuIjoiRGlhbmEiLCJwYXJzZS1uYW1lcyI6ZmFsc2UsImRyb3BwaW5nLXBhcnRpY2xlIjoiIiwibm9uLWRyb3BwaW5nLXBhcnRpY2xlIjoiIn0seyJmYW1pbHkiOiJHcmVlbndvb2QiLCJnaXZlbiI6Ik1hcmsgQS4iLCJwYXJzZS1uYW1lcyI6ZmFsc2UsImRyb3BwaW5nLXBhcnRpY2xlIjoiIiwibm9uLWRyb3BwaW5nLXBhcnRpY2xlIjoiIn1dLCJjb250YWluZXItdGl0bGUiOiJVbml2ZXJzaXR5IG9mIFNoZWZmaWVsZCIsImFjY2Vzc2VkIjp7ImRhdGUtcGFydHMiOltbMjAyMyw1LDE0XV19LCJVUkwiOiJodHRwOi8vd3d3LmxyZWMtY29uZi5vcmcvcHJvY2VlZGluZ3MvbHJlYzIwMTQvcGRmLzY3X1BhcGVyLnBkZiIsImlzc3VlZCI6eyJkYXRlLXBhcnRzIjpbWzIwMTRdXX0sInBhZ2UiOiI0MjM4LTQyNDMiLCJjb250YWluZXItdGl0bGUtc2hvcnQiOiIifSwiaXNUZW1wb3JhcnkiOmZhbHNlfV19"/>
          <w:id w:val="1368946679"/>
          <w:placeholder>
            <w:docPart w:val="E384430B0DFD4C539A08EF2B8DD65DC8"/>
          </w:placeholder>
        </w:sdtPr>
        <w:sdtContent>
          <w:r w:rsidRPr="00924726">
            <w:rPr>
              <w:rFonts w:cstheme="minorHAnsi"/>
              <w:color w:val="000000" w:themeColor="text1"/>
            </w:rPr>
            <w:t>Maynard and Greenwood (2014)</w:t>
          </w:r>
        </w:sdtContent>
      </w:sdt>
      <w:r w:rsidRPr="00924726">
        <w:rPr>
          <w:rFonts w:cstheme="minorHAnsi"/>
          <w:color w:val="000000" w:themeColor="text1"/>
        </w:rPr>
        <w:t xml:space="preserve"> suggested that sarcasm accounted for up to a 50% drop in accuracy in their sentiment analysis model. While their dataset contained a disproportionate prevalence of sarcastic content and a small training dataset, the work demonstrates the need for accurate detection tools to aid in NLP tasks. Emojis are widely used with the purpose of establishing tone and clues towards sentiment to the reader. This is intuitive to anyone who consumes digital content in the modern age, however in the domain of data analysis and NLP, there are few instances of research into the potential of consideration of emojis towards the processing of text. This review of present relevant literature aims to establish the viability of consideration of emojis to aid in sarcasm detection through the critical evaluation of state-of-the-art methodologies in sentiment analysis and sarcasm detection.</w:t>
      </w:r>
    </w:p>
    <w:p w14:paraId="43365819" w14:textId="2C35A0DD" w:rsidR="00367C7E" w:rsidRDefault="00E26F0A" w:rsidP="003516C2">
      <w:pPr>
        <w:pStyle w:val="Heading2"/>
        <w:spacing w:line="360" w:lineRule="auto"/>
        <w:rPr>
          <w:rFonts w:asciiTheme="minorHAnsi" w:hAnsiTheme="minorHAnsi" w:cstheme="minorHAnsi"/>
          <w:color w:val="auto"/>
        </w:rPr>
      </w:pPr>
      <w:bookmarkStart w:id="8" w:name="_Toc145513881"/>
      <w:r w:rsidRPr="00E26F0A">
        <w:rPr>
          <w:rFonts w:asciiTheme="minorHAnsi" w:hAnsiTheme="minorHAnsi" w:cstheme="minorHAnsi"/>
          <w:color w:val="auto"/>
        </w:rPr>
        <w:lastRenderedPageBreak/>
        <w:t>4.1 Theories of Emotion Classification</w:t>
      </w:r>
      <w:bookmarkEnd w:id="8"/>
    </w:p>
    <w:p w14:paraId="39A6C325" w14:textId="77777777" w:rsidR="00E26F0A" w:rsidRPr="00924726" w:rsidRDefault="00E26F0A" w:rsidP="003516C2">
      <w:pPr>
        <w:spacing w:line="360" w:lineRule="auto"/>
        <w:jc w:val="both"/>
        <w:rPr>
          <w:rFonts w:cstheme="minorHAnsi"/>
          <w:color w:val="000000" w:themeColor="text1"/>
        </w:rPr>
      </w:pPr>
      <w:r w:rsidRPr="00924726">
        <w:rPr>
          <w:rFonts w:cstheme="minorHAnsi"/>
          <w:color w:val="000000" w:themeColor="text1"/>
        </w:rPr>
        <w:t xml:space="preserve">The categorisation of emotions presents a challenging question within the field of psychology, with debates on the state-of-the-art found throughout literature. The methodologies employed to achieve such categorisations fall primarily into two classes: basic emotion theory and dimensional theory </w:t>
      </w:r>
      <w:sdt>
        <w:sdtPr>
          <w:rPr>
            <w:rFonts w:cstheme="minorHAnsi"/>
            <w:color w:val="000000" w:themeColor="text1"/>
          </w:rPr>
          <w:tag w:val="MENDELEY_CITATION_v3_eyJjaXRhdGlvbklEIjoiTUVOREVMRVlfQ0lUQVRJT05fMTk4ZmU0MzUtM2NlNy00Y2Y3LWJmM2UtMjYyMGQ4YmUzYWM4IiwicHJvcGVydGllcyI6eyJub3RlSW5kZXgiOjB9LCJpc0VkaXRlZCI6ZmFsc2UsIm1hbnVhbE92ZXJyaWRlIjp7ImlzTWFudWFsbHlPdmVycmlkZGVuIjpmYWxzZSwiY2l0ZXByb2NUZXh0IjoiKFRoYW1tLCAyMDA2OyBGb250YWluZSwgMjAxMykiLCJtYW51YWxPdmVycmlkZVRleHQiOiIifSwiY2l0YXRpb25JdGVtcyI6W3siaWQiOiIyOWRiMjc3My0zZDJmLTM1MzYtYmEyNi1kNjQ0N2FkMDBhMzciLCJpdGVtRGF0YSI6eyJ0eXBlIjoiYXJ0aWNsZS1qb3VybmFsIiwiaWQiOiIyOWRiMjc3My0zZDJmLTM1MzYtYmEyNi1kNjQ0N2FkMDBhMzciLCJ0aXRsZSI6IkRpbWVuc2lvbmFsLCBiYXNpYyBlbW90aW9uLCBhbmQgY29tcG9uZW50aWFsIGFwcHJvYWNoZXMgdG8gbWVhbmluZyBpbiBwc3ljaG9sb2dpY2FsIGVtb3Rpb24gcmVzZWFyY2giLCJhdXRob3IiOlt7ImZhbWlseSI6IkZvbnRhaW5lIiwiZ2l2ZW4iOiJKb2hubnkgSi4gUi4iLCJwYXJzZS1uYW1lcyI6ZmFsc2UsImRyb3BwaW5nLXBhcnRpY2xlIjoiIiwibm9uLWRyb3BwaW5nLXBhcnRpY2xlIjoiIn1dLCJjb250YWluZXItdGl0bGUiOiJDb21wb25lbnRzIG9mIEVtb3Rpb25hbCBNZWFuaW5nIiwiYWNjZXNzZWQiOnsiZGF0ZS1wYXJ0cyI6W1syMDIzLDQsMjJdXX0sIkRPSSI6IjEwLjEwOTMvQUNQUk9GOk9TTy85NzgwMTk5NTkyNzQ2LjAwMy4wMDAzIiwiVVJMIjoiaHR0cHM6Ly9hY2FkZW1pYy5vdXAuY29tL2Jvb2svMjIxNC9jaGFwdGVyLzE0MjI2MTU1NCIsImlzc3VlZCI6eyJkYXRlLXBhcnRzIjpbWzIwMTMsMTAsMV1dfSwicGFnZSI6IjMxLTQ1IiwiYWJzdHJhY3QiOiJUaGUgdGhyZWUgbW9zdCBpbXBvcnRhbnQgcHN5Y2hvbG9naWNhbCBhcHByb2FjaGVzIHRvIHRoZSBtZWFuaW5nIG9mIGVtb3Rpb24gdGVybXMgYXJlIHByZXNlbnRlZCwgbmFtZWx5IHRoZSBkaW1lbnNpb25hbCwgYmFzaWMgZW1vdGlvbiwgYW5kIGNvbXBvbmVudGlhbCBlbW90aW9uIGFwcHJvYWNoZXMuIEFjY29yZGluZyB0byB0aGUgZGltZW5zaW9uYWwgYXBwcm9hY2hlcyB0aGUgZW1vdGlvbiBkb21haW4gY2FuIGJlIHJlcHJlc2VudGVkIGJ5IGEgc21hbGwgbnVtYmVyIG9mIGNvbnRpbnVvdXMgZGltZW5zaW9ucy4gVGhlIGJhc2ljIGVtb3Rpb24gYXBwcm9hY2ggYXNzdW1lcyB0aGF0IHRoZSBlbW90aW9uIGRvbWFpbiBpcyBvcmdhbml6ZWQgaW50byBjYXRlZ29yaWNhbGx5IGRpZmZlcmVudCBhZmZlY3QgcHJvZ3JhbXMuIFRoaXMgYXBwcm9hY2ggaGFzIGluc3BpcmVkIHBzeWNob2xpbmd1aXN0aWMgcmVzZWFyY2ggdGhhdCByZXByZXNlbnRzIHRoZSBlbW90aW9uIGRvbWFpbiBieSBoaWVyYXJjaGljYWwgc3RydWN0dXJlcy4gVGhlIGNvbXBvbmVudGlhbCBlbW90aW9uIGFwcHJvYWNoIHJlcHJlc2VudHMgZW1vdGlvbiB0ZXJtcyBieSBwcm9maWxlcyBvZiBhY3Rpdml0eSBpbiBlYWNoIG9mIHRoZSBlbW90aW9uIGNvbXBvbmVudHMuIEFsdGhvdWdoIHRoZXNlIHRocmVlIGFwcHJvYWNoZXMgYXJlIGluIG1hbnkgcmVzcGVjdHMgaW5jb21wYXRpYmxlIHdoZW4gaXQgY29tZXMgdG8gdGhlIHByZXN1bWVkIHVuZGVybHlpbmcgZW1vdGlvbiBwcm9jZXNzZXMsIHRoZXkgYXJlIGNvbXBhdGlibGUgd2l0aCByZXNwZWN0IHRvIHRoZSBtZWFuaW5nIG9mIGVtb3Rpb24gdGVybXMuIFRoZSBjaGFwdGVyIGVuZHMgYnkgZGlzY3Vzc2luZyBob3cgdGhlIEdSSUQgcGFyYWRpZ20sIHdoaWNoIGlzIGJhc2VkIG9uIHRoZSBjb21wb25lbnRpYWwgZW1vdGlvbiBhcHByb2FjaCwgY2FuIGFsc28gYmUgZnJ1aXRmdWxseSBhcHBsaWVkIHRvIHN0dWR5IGNhdGVnb3JpY2FsIGFuZCBkaW1lbnNpb25hbCByZXByZXNlbnRhdGlvbnMgb2YgdGhlIGVtb3Rpb24gZG9tYWluLiIsInB1Ymxpc2hlciI6Ik94Zm9yZCBVbml2ZXJzaXR5IFByZXNzIiwiY29udGFpbmVyLXRpdGxlLXNob3J0IjoiIn0sImlzVGVtcG9yYXJ5IjpmYWxzZX0seyJpZCI6IjE0YTc0MDk1LTljMmUtM2Y3ZS05ZTYwLTY0YWYxMTJmYWQ3NCIsIml0ZW1EYXRhIjp7InR5cGUiOiJhcnRpY2xlLWpvdXJuYWwiLCJpZCI6IjE0YTc0MDk1LTljMmUtM2Y3ZS05ZTYwLTY0YWYxMTJmYWQ3NCIsInRpdGxlIjoiVGhlIENsYXNzaWZpY2F0aW9uIG9mIEVtb3Rpb25zIiwiYXV0aG9yIjpbeyJmYW1pbHkiOiJUaGFtbSIsImdpdmVuIjoiUm9iZXJ0IEEuIiwicGFyc2UtbmFtZXMiOmZhbHNlLCJkcm9wcGluZy1wYXJ0aWNsZSI6IiIsIm5vbi1kcm9wcGluZy1wYXJ0aWNsZSI6IiJ9XSwiY29udGFpbmVyLXRpdGxlIjoiSGFuZGJvb2tzIG9mIFNvY2lvbG9neSBhbmQgU29jaWFsIFJlc2VhcmNoIiwiYWNjZXNzZWQiOnsiZGF0ZS1wYXJ0cyI6W1syMDIzLDQsMjJdXX0sIkRPSSI6IjEwLjEwMDcvOTc4LTAtMzg3LTMwNzE1LTJfMi9DT1ZFUiIsIklTU04iOiIyNTQyODM5WCIsIlVSTCI6Imh0dHBzOi8vbGluay5zcHJpbmdlci5jb20vY2hhcHRlci8xMC4xMDA3Lzk3OC0wLTM4Ny0zMDcxNS0yXzIiLCJpc3N1ZWQiOnsiZGF0ZS1wYXJ0cyI6W1syMDA2XV19LCJwYWdlIjoiMTEtMzciLCJhYnN0cmFjdCI6IlRoZXJlIGNvbWVzIGEgdGltZSBpbiB0aGUgcHJvZ3Jlc3Npb24gb2YgYW55IHNjaWVudGlmaWMgZW5kZWF2b3Igd2hlbiB0aGUgZWxlbWVudGFsIGRpbWVuc2lvbnMgb2YgYSBkaXNjaXBIbmUgbmVlZCB0byBiZSBtb3JlIGZ1bGx5IGRlZmluZWQsIGVsYWJvcmF0ZWQsIGFuZCBkaWZmZXJlbnRpYXRlZC4gVGhpcyB3YXMgYWNoaWV2ZWQgaW4gY2hlbWlzdHJ5IGJ5IHRoZSBSdXNzaWFuIGNoZW1pc3QgRGltaXRyeSBNZW5kZWxleWV2ICgxODM04oCTMTkwNykgaW4gaGlzIGNvbnN0cnVjdGlvbiBvZiB0aGUgcGVyaW9kaWMgdGFibGUgb2YgZWxlbWVudHMgYW5kIGluIGJpb2xvZ3kgYnkgdGhlIFN3ZWRpc2ggYm90YW5pc3QgQ2Fyb2x1cyBMaW5uYWV1cyAoMTcwN+KAkzE3NzgpIGluIGhpcyBjbGFzc2lmaWNhdGlvbiBvZiBwbGFudHMgYW5kIGFuaW1hbHMuIiwicHVibGlzaGVyIjoiU3ByaW5nZXIgU2NpZW5jZSBhbmQgQnVzaW5lc3MgTWVkaWEgQi5WLiIsImNvbnRhaW5lci10aXRsZS1zaG9ydCI6IiJ9LCJpc1RlbXBvcmFyeSI6ZmFsc2V9XX0="/>
          <w:id w:val="-822741691"/>
          <w:placeholder>
            <w:docPart w:val="DE1DAAE323A3492EA965B5E5AF56916A"/>
          </w:placeholder>
        </w:sdtPr>
        <w:sdtContent>
          <w:r w:rsidRPr="00924726">
            <w:rPr>
              <w:rFonts w:cstheme="minorHAnsi"/>
              <w:color w:val="000000" w:themeColor="text1"/>
            </w:rPr>
            <w:t>(Thamm, 2006; Fontaine, 2013)</w:t>
          </w:r>
        </w:sdtContent>
      </w:sdt>
      <w:r w:rsidRPr="00924726">
        <w:rPr>
          <w:rFonts w:cstheme="minorHAnsi"/>
          <w:color w:val="000000" w:themeColor="text1"/>
        </w:rPr>
        <w:t xml:space="preserve"> which are fundamentally contradictory. The former initially introduced by </w:t>
      </w:r>
      <w:sdt>
        <w:sdtPr>
          <w:rPr>
            <w:rFonts w:cstheme="minorHAnsi"/>
            <w:color w:val="000000" w:themeColor="text1"/>
          </w:rPr>
          <w:tag w:val="MENDELEY_CITATION_v3_eyJjaXRhdGlvbklEIjoiTUVOREVMRVlfQ0lUQVRJT05fMTMyMzdlNzctMzJjMi00YjliLTk2YmYtN2IyNTg5YjdiMDYxIiwicHJvcGVydGllcyI6eyJub3RlSW5kZXgiOjB9LCJpc0VkaXRlZCI6ZmFsc2UsIm1hbnVhbE92ZXJyaWRlIjp7ImlzTWFudWFsbHlPdmVycmlkZGVuIjp0cnVlLCJjaXRlcHJvY1RleHQiOiIoRGFyd2luLCAxODcyKSIsIm1hbnVhbE92ZXJyaWRlVGV4dCI6IkRhcndpbiAoMTg3MikifSwiY2l0YXRpb25JdGVtcyI6W3siaWQiOiI0OWVjNTEzYy03MjYxLTM5ODktOGNmMC0zM2VkYzZlZmY3YjIiLCJpdGVtRGF0YSI6eyJ0eXBlIjoiYm9vayIsImlkIjoiNDllYzUxM2MtNzI2MS0zOTg5LThjZjAtMzNlZGM2ZWZmN2IyIiwidGl0bGUiOiJUaGUgZXhwcmVzc2lvbiBvZiB0aGUgZW1vdGlvbnMgaW4gbWFuIGFuZCBhbmltYWxzLiIsImF1dGhvciI6W3siZmFtaWx5IjoiRGFyd2luIiwiZ2l2ZW4iOiJDaGFybGVzIiwicGFyc2UtbmFtZXMiOmZhbHNlLCJkcm9wcGluZy1wYXJ0aWNsZSI6IiIsIm5vbi1kcm9wcGluZy1wYXJ0aWNsZSI6IiJ9XSwiRE9JIjoiMTAuMTAzNy8xMDAwMS0wMDAiLCJpc3N1ZWQiOnsiZGF0ZS1wYXJ0cyI6W1sxODcyXV19LCJwdWJsaXNoZXItcGxhY2UiOiJMb25kb24iLCJwdWJsaXNoZXIiOiJKb2huIE11cnJheSIsImNvbnRhaW5lci10aXRsZS1zaG9ydCI6IiJ9LCJpc1RlbXBvcmFyeSI6ZmFsc2V9XX0="/>
          <w:id w:val="1964532182"/>
          <w:placeholder>
            <w:docPart w:val="DE1DAAE323A3492EA965B5E5AF56916A"/>
          </w:placeholder>
        </w:sdtPr>
        <w:sdtContent>
          <w:r w:rsidRPr="00924726">
            <w:rPr>
              <w:rFonts w:cstheme="minorHAnsi"/>
              <w:color w:val="000000" w:themeColor="text1"/>
            </w:rPr>
            <w:t>Darwin (1872)</w:t>
          </w:r>
        </w:sdtContent>
      </w:sdt>
      <w:r w:rsidRPr="00924726">
        <w:rPr>
          <w:rFonts w:cstheme="minorHAnsi"/>
          <w:color w:val="000000" w:themeColor="text1"/>
        </w:rPr>
        <w:t xml:space="preserve"> proposed humans have a limited number of basic emotions which are present to enable fundamental tasks such as survival. These emotions can co-exist to form compound emotions and the degree of arousal for such compound emotions can further add granularity to secondary and tertiary categorisations </w:t>
      </w:r>
      <w:sdt>
        <w:sdtPr>
          <w:rPr>
            <w:rFonts w:cstheme="minorHAnsi"/>
            <w:color w:val="000000" w:themeColor="text1"/>
          </w:rPr>
          <w:tag w:val="MENDELEY_CITATION_v3_eyJjaXRhdGlvbklEIjoiTUVOREVMRVlfQ0lUQVRJT05fODg5ZmU2MDUtNDhmOS00ZWI5LWIzZDMtZjNhMTExMDY3MDMwIiwicHJvcGVydGllcyI6eyJub3RlSW5kZXgiOjB9LCJpc0VkaXRlZCI6ZmFsc2UsIm1hbnVhbE92ZXJyaWRlIjp7ImlzTWFudWFsbHlPdmVycmlkZGVuIjpmYWxzZSwiY2l0ZXByb2NUZXh0IjoiKEFuZGVyc29uIGFuZCBBZG9scGhzLCAyMDE0KSIsIm1hbnVhbE92ZXJyaWRlVGV4dCI6IiJ9LCJjaXRhdGlvbkl0ZW1zIjpbeyJpZCI6IjQzOTM0MTFlLTdiOGQtM2MxNi1iNmVlLTVjYTEwZDc1NzRkNyIsIml0ZW1EYXRhIjp7InR5cGUiOiJhcnRpY2xlLWpvdXJuYWwiLCJpZCI6IjQzOTM0MTFlLTdiOGQtM2MxNi1iNmVlLTVjYTEwZDc1NzRkNyIsInRpdGxlIjoiQSBmcmFtZXdvcmsgZm9yIHN0dWR5aW5nIGVtb3Rpb25zIGFjcm9zcyBzcGVjaWVzIiwiYXV0aG9yIjpbeyJmYW1pbHkiOiJBbmRlcnNvbiIsImdpdmVuIjoiRGF2aWQgSi4iLCJwYXJzZS1uYW1lcyI6ZmFsc2UsImRyb3BwaW5nLXBhcnRpY2xlIjoiIiwibm9uLWRyb3BwaW5nLXBhcnRpY2xlIjoiIn0seyJmYW1pbHkiOiJBZG9scGhzIiwiZ2l2ZW4iOiJSYWxwaCIsInBhcnNlLW5hbWVzIjpmYWxzZSwiZHJvcHBpbmctcGFydGljbGUiOiIiLCJub24tZHJvcHBpbmctcGFydGljbGUiOiIifV0sImNvbnRhaW5lci10aXRsZSI6IkNlbGwiLCJjb250YWluZXItdGl0bGUtc2hvcnQiOiJDZWxsIiwiYWNjZXNzZWQiOnsiZGF0ZS1wYXJ0cyI6W1syMDIzLDQsMjJdXX0sIkRPSSI6IjEwLjEwMTYvSi5DRUxMLjIwMTQuMDMuMDAzIiwiSVNTTiI6IjEwOTctNDE3MiIsIlBNSUQiOiIyNDY3OTUzNSIsIlVSTCI6Imh0dHBzOi8vcHVibWVkLm5jYmkubmxtLm5paC5nb3YvMjQ2Nzk1MzUvIiwiaXNzdWVkIjp7ImRhdGUtcGFydHMiOltbMjAxNCwzLDI3XV19LCJwYWdlIjoiMTg3LTIwMCIsImFic3RyYWN0IjoiU2luY2UgdGhlIDE5dGggY2VudHVyeSwgdGhlcmUgaGFzIGJlZW4gZGlzYWdyZWVtZW50IG92ZXIgdGhlIGZ1bmRhbWVudGFsIHF1ZXN0aW9uIG9mIHdoZXRoZXIgXCJlbW90aW9uc1wiIGFyZSBjYXVzZSBvciBjb25zZXF1ZW5jZSBvZiB0aGVpciBhc3NvY2lhdGVkIGJlaGF2aW9ycy4gVGhpcyBxdWVzdGlvbiBvZiBjYXVzYXRpb24gaXMgbW9zdCBkaXJlY3RseSBhZGRyZXNzYWJsZSBpbiBnZW5ldGljYWxseSB0cmFjdGFibGUgbW9kZWwgb3JnYW5pc21zLCBpbmNsdWRpbmcgaW52ZXJ0ZWJyYXRlcyBzdWNoIGFzIERyb3NvcGhpbGEuIFlldCB0aGVyZSBpcyBvbmdvaW5nIGRlYmF0ZSBhYm91dCB3aGV0aGVyIHN1Y2ggc3BlY2llcyBldmVuIGhhdmUgXCJlbW90aW9ucyxcIiBhcyBlbW90aW9ucyBhcmUgdHlwaWNhbGx5IGRlZmluZWQgd2l0aCByZWZlcmVuY2UgdG8gaHVtYW4gYmVoYXZpb3IgYW5kIG5ldXJvYW5hdG9teS4gSGVyZSwgd2UgYXJndWUgdGhhdCBlbW90aW9uYWwgYmVoYXZpb3JzIGFyZSBhIGNsYXNzIG9mIGJlaGF2aW9ycyB0aGF0IGV4cHJlc3MgaW50ZXJuYWwgZW1vdGlvbiBzdGF0ZXMuIFRoZXNlIGVtb3Rpb24gc3RhdGVzIGV4aGliaXQgY2VydGFpbiBnZW5lcmFsIGZ1bmN0aW9uYWwgYW5kIGFkYXB0aXZlIHByb3BlcnRpZXMgdGhhdCBhcHBseSBhY3Jvc3MgYW55IHNwZWNpZmljIGh1bWFuIGVtb3Rpb25zIGxpa2UgZmVhciBvciBhbmdlciwgYXMgd2VsbCBhcyBhY3Jvc3MgcGh5bG9nZW55LiBUaGVzZSBnZW5lcmFsIHByb3BlcnRpZXMsIHdoaWNoIGNhbiBiZSB0aG91Z2h0IG9mIGFzIFwiZW1vdGlvbiBwcmltaXRpdmVzLFwiIGNhbiBiZSBtb2RlbGVkIGFuZCBzdHVkaWVkIGluIGV2b2x1dGlvbmFyaWx5IGRpc3RhbnQgbW9kZWwgb3JnYW5pc21zLCBhbGxvd2luZyBmdW5jdGlvbmFsIGRpc3NlY3Rpb24gb2YgdGhlaXIgbWVjaGFuaXN0aWMgYmFzZXMgYW5kIHRlc3RzIG9mIHRoZWlyIGNhdXNhbCByZWxhdGlvbnNoaXBzIHRvIGJlaGF2aW9yLiBNb3JlIGdlbmVyYWxseSwgb3VyIGFwcHJvYWNoIG5vdCBvbmx5IGFpbXMgYXQgYmV0dGVyIGludGVncmF0aW9uIG9mIHN1Y2ggc3R1ZGllcyBpbiBtb2RlbCBvcmdhbmlzbXMgd2l0aCBzdHVkaWVzIG9mIGVtb3Rpb24gaW4gaHVtYW5zLCBidXQgYWxzbyBzdWdnZXN0cyBhIHJldmlzaW9uIG9mIGhvdyBlbW90aW9uIHNob3VsZCBiZSBvcGVyYXRpb25hbGl6ZWQgd2l0aGluIHBzeWNob2xvZ3kgYW5kIHBzeWNoaWF0cnkuIMKpIDIwMTQgRWxzZXZpZXIgSW5jLiIsInB1Ymxpc2hlciI6IkNlbGwiLCJpc3N1ZSI6IjEiLCJ2b2x1bWUiOiIxNTcifSwiaXNUZW1wb3JhcnkiOmZhbHNlfV19"/>
          <w:id w:val="1686712377"/>
          <w:placeholder>
            <w:docPart w:val="DE1DAAE323A3492EA965B5E5AF56916A"/>
          </w:placeholder>
        </w:sdtPr>
        <w:sdtContent>
          <w:r w:rsidRPr="00924726">
            <w:rPr>
              <w:rFonts w:cstheme="minorHAnsi"/>
              <w:color w:val="000000" w:themeColor="text1"/>
            </w:rPr>
            <w:t>(Anderson and Adolphs, 2014)</w:t>
          </w:r>
        </w:sdtContent>
      </w:sdt>
      <w:r w:rsidRPr="00924726">
        <w:rPr>
          <w:rFonts w:cstheme="minorHAnsi"/>
          <w:color w:val="000000" w:themeColor="text1"/>
        </w:rPr>
        <w:t xml:space="preserve">. While there is no consensus on the quantity or categories of the basic emotions </w:t>
      </w:r>
      <w:sdt>
        <w:sdtPr>
          <w:rPr>
            <w:rFonts w:cstheme="minorHAnsi"/>
            <w:color w:val="000000" w:themeColor="text1"/>
          </w:rPr>
          <w:tag w:val="MENDELEY_CITATION_v3_eyJjaXRhdGlvbklEIjoiTUVOREVMRVlfQ0lUQVRJT05fN2QyMjVlODgtMWYwMi00ZGY0LTlmY2ItNjM2MzNkNTNmMGU4IiwicHJvcGVydGllcyI6eyJub3RlSW5kZXgiOjB9LCJpc0VkaXRlZCI6ZmFsc2UsIm1hbnVhbE92ZXJyaWRlIjp7ImlzTWFudWFsbHlPdmVycmlkZGVuIjpmYWxzZSwiY2l0ZXByb2NUZXh0IjoiKExlRG91eCwgMTk5NTsgRGFtYXNpbywgMTk5NykiLCJtYW51YWxPdmVycmlkZVRleHQiOiIifSwiY2l0YXRpb25JdGVtcyI6W3siaWQiOiJlN2Q0OWM2NS1mNzJjLTNmMjctOWEyOC04OGRhZWY5MDQ4ZGIiLCJpdGVtRGF0YSI6eyJ0eXBlIjoiYXJ0aWNsZS1qb3VybmFsIiwiaWQiOiJlN2Q0OWM2NS1mNzJjLTNmMjctOWEyOC04OGRhZWY5MDQ4ZGIiLCJ0aXRsZSI6IkVtb3Rpb246IGNsdWVzIGZyb20gdGhlIGJyYWluIiwiYXV0aG9yIjpbeyJmYW1pbHkiOiJMZURvdXgiLCJnaXZlbiI6IkouIEUuIiwicGFyc2UtbmFtZXMiOmZhbHNlLCJkcm9wcGluZy1wYXJ0aWNsZSI6IiIsIm5vbi1kcm9wcGluZy1wYXJ0aWNsZSI6IiJ9XSwiY29udGFpbmVyLXRpdGxlIjoiQW5udWFsIHJldmlldyBvZiBwc3ljaG9sb2d5IiwiY29udGFpbmVyLXRpdGxlLXNob3J0IjoiQW5udSBSZXYgUHN5Y2hvbCIsImFjY2Vzc2VkIjp7ImRhdGUtcGFydHMiOltbMjAyMyw0LDIyXV19LCJET0kiOiIxMC4xMTQ2L0FOTlVSRVYuUFMuNDYuMDIwMTk1LjAwMTIzMyIsIklTU04iOiIwMDY2LTQzMDgiLCJQTUlEIjoiNzg3MjczMCIsIlVSTCI6Imh0dHBzOi8vcHVibWVkLm5jYmkubmxtLm5paC5nb3YvNzg3MjczMC8iLCJpc3N1ZWQiOnsiZGF0ZS1wYXJ0cyI6W1sxOTk1XV19LCJwYWdlIjoiMjA5LTIzNSIsInB1Ymxpc2hlciI6IkFubnUgUmV2IFBzeWNob2wiLCJ2b2x1bWUiOiI0NiJ9LCJpc1RlbXBvcmFyeSI6ZmFsc2V9LHsiaWQiOiI0MGIzNDA4Ny1lNGY2LTM2OTEtOGVlOC03YWNhZWJiYzk3MzMiLCJpdGVtRGF0YSI6eyJ0eXBlIjoiYXJ0aWNsZS1qb3VybmFsIiwiaWQiOiI0MGIzNDA4Ny1lNGY2LTM2OTEtOGVlOC03YWNhZWJiYzk3MzMiLCJ0aXRsZSI6Ik5ldXJvcHN5Y2hvbG9neS4gVG93YXJkcyBhIG5ldXJvcGF0aG9sb2d5IG9mIGVtb3Rpb24gYW5kIG1vb2QuIiwiYXV0aG9yIjpbeyJmYW1pbHkiOiJEYW1hc2lvIiwiZ2l2ZW4iOiJBbnRvbmlvIFIuIiwicGFyc2UtbmFtZXMiOmZhbHNlLCJkcm9wcGluZy1wYXJ0aWNsZSI6IiIsIm5vbi1kcm9wcGluZy1wYXJ0aWNsZSI6IiJ9XSwiY29udGFpbmVyLXRpdGxlIjoiTmF0dXJlIiwiYWNjZXNzZWQiOnsiZGF0ZS1wYXJ0cyI6W1syMDIzLDQsMjJdXX0sIkRPSSI6IjEwLjEwMzgvMzg2NzY5QTAiLCJJU1NOIjoiMDAyOC0wODM2IiwiUE1JRCI6IjkxMjY3MzIiLCJVUkwiOiJodHRwczovL3B1Ym1lZC5uY2JpLm5sbS5uaWguZ292LzkxMjY3MzIvIiwiaXNzdWVkIjp7ImRhdGUtcGFydHMiOltbMTk5Nyw0LDI0XV19LCJwYWdlIjoiNzY5LTc3MCIsInB1Ymxpc2hlciI6Ik5hdHVyZSIsImlzc3VlIjoiNjYyNyIsInZvbHVtZSI6IjM4NiIsImNvbnRhaW5lci10aXRsZS1zaG9ydCI6Ik5hdHVyZSJ9LCJpc1RlbXBvcmFyeSI6ZmFsc2V9XX0="/>
          <w:id w:val="1577399805"/>
          <w:placeholder>
            <w:docPart w:val="DE1DAAE323A3492EA965B5E5AF56916A"/>
          </w:placeholder>
        </w:sdtPr>
        <w:sdtContent>
          <w:r w:rsidRPr="00924726">
            <w:rPr>
              <w:rFonts w:cstheme="minorHAnsi"/>
              <w:color w:val="000000" w:themeColor="text1"/>
            </w:rPr>
            <w:t>(LeDoux, 1995; Damasio, 1997)</w:t>
          </w:r>
        </w:sdtContent>
      </w:sdt>
      <w:r w:rsidRPr="00924726">
        <w:rPr>
          <w:rFonts w:cstheme="minorHAnsi"/>
          <w:color w:val="000000" w:themeColor="text1"/>
        </w:rPr>
        <w:t xml:space="preserve">, broadly speaking all modern research has the same aim; to determine a discrete set of fundamental emotions, each possessing a distinctive neurophysiological signature </w:t>
      </w:r>
      <w:sdt>
        <w:sdtPr>
          <w:rPr>
            <w:rFonts w:cstheme="minorHAnsi"/>
            <w:color w:val="000000" w:themeColor="text1"/>
          </w:rPr>
          <w:tag w:val="MENDELEY_CITATION_v3_eyJjaXRhdGlvbklEIjoiTUVOREVMRVlfQ0lUQVRJT05fNmM2MjdmZGItNjI2MC00YTIzLWE5M2EtNjQyMmNkYjY3OWVlIiwicHJvcGVydGllcyI6eyJub3RlSW5kZXgiOjB9LCJpc0VkaXRlZCI6ZmFsc2UsIm1hbnVhbE92ZXJyaWRlIjp7ImlzTWFudWFsbHlPdmVycmlkZGVuIjpmYWxzZSwiY2l0ZXByb2NUZXh0IjoiKFN0ZWluIGFuZCBPYXRsZXksIDIwMDg7IEtlbHRuZXIgPGk+ZXQgYWwuPC9pPiwgMjAxOSkiLCJtYW51YWxPdmVycmlkZVRleHQiOiIifSwiY2l0YXRpb25JdGVtcyI6W3siaWQiOiIwMGIwM2I1My01OTg1LTMyY2EtOGNmZC0yZmJmOTg5YzQ1ZmIiLCJpdGVtRGF0YSI6eyJ0eXBlIjoiYXJ0aWNsZS1qb3VybmFsIiwiaWQiOiIwMGIwM2I1My01OTg1LTMyY2EtOGNmZC0yZmJmOTg5YzQ1ZmIiLCJ0aXRsZSI6IkVtb3Rpb25hbCBFeHByZXNzaW9uOiBBZHZhbmNlcyBpbiBCYXNpYyBFbW90aW9uIFRoZW9yeSIsImF1dGhvciI6W3siZmFtaWx5IjoiS2VsdG5lciIsImdpdmVuIjoiRGFjaGVyIiwicGFyc2UtbmFtZXMiOmZhbHNlLCJkcm9wcGluZy1wYXJ0aWNsZSI6IiIsIm5vbi1kcm9wcGluZy1wYXJ0aWNsZSI6IiJ9LHsiZmFtaWx5IjoiU2F1dGVyIiwiZ2l2ZW4iOiJEaXNhIiwicGFyc2UtbmFtZXMiOmZhbHNlLCJkcm9wcGluZy1wYXJ0aWNsZSI6IiIsIm5vbi1kcm9wcGluZy1wYXJ0aWNsZSI6IiJ9LHsiZmFtaWx5IjoiVHJhY3kiLCJnaXZlbiI6Ikplc3NpY2EiLCJwYXJzZS1uYW1lcyI6ZmFsc2UsImRyb3BwaW5nLXBhcnRpY2xlIjoiIiwibm9uLWRyb3BwaW5nLXBhcnRpY2xlIjoiIn0seyJmYW1pbHkiOiJDb3dlbiIsImdpdmVuIjoiQWxhbiIsInBhcnNlLW5hbWVzIjpmYWxzZSwiZHJvcHBpbmctcGFydGljbGUiOiIiLCJub24tZHJvcHBpbmctcGFydGljbGUiOiIifV0sImNvbnRhaW5lci10aXRsZSI6IkpvdXJuYWwgb2YgTm9udmVyYmFsIEJlaGF2aW9yIDIwMTkgNDM6MiIsImFjY2Vzc2VkIjp7ImRhdGUtcGFydHMiOltbMjAyMyw0LDIyXV19LCJET0kiOiIxMC4xMDA3L1MxMDkxOS0wMTktMDAyOTMtMyIsIklTU04iOiIxNTczLTM2NTMiLCJVUkwiOiJodHRwczovL2xpbmsuc3ByaW5nZXIuY29tL2FydGljbGUvMTAuMTAwNy9zMTA5MTktMDE5LTAwMjkzLTMiLCJpc3N1ZWQiOnsiZGF0ZS1wYXJ0cyI6W1syMDE5LDIsN11dfSwicGFnZSI6IjEzMy0xNjAiLCJhYnN0cmFjdCI6IkluIHRoaXMgYXJ0aWNsZSwgd2UgcmV2aWV3IHJlY2VudCBkZXZlbG9wbWVudHMgaW4gdGhlIHN0dWR5IG9mIGVtb3Rpb25hbCBleHByZXNzaW9uIHdpdGhpbiBhIGJhc2ljIGVtb3Rpb24gZnJhbWV3b3JrLiBEb3plbnMgb2YgbmV3IHN0dWRpZXMgZmluZCB0aGF0IHVwd2FyZHMgb2YgMjAgZW1vdGlvbnMgYXJlIHNpZ25hbGVkIGluIG11bHRpbW9kYWwgYW5kIGR5bmFtaWMgcGF0dGVybnMgb2YgZXhwcmVzc2l2ZSBiZWhhdmlvci4gTW92aW5nIGJleW9uZCB3b3JkIHRvIHN0aW11bHVzIG1hdGNoaW5nIHBhcmFkaWdtcywgbmV3IHN0dWRpZXMgYXJlIGRldGFpbGluZyB0aGUgbW9yZSBudWFuY2VkIGFuZCBjb21wbGV4IHByb2Nlc3NlcyBpbnZvbHZlZCBpbiBlbW90aW9uIHJlY29nbml0aW9uIGFuZCB0aGUgc3RydWN0dXJlIG9mIGhvdyBwZW9wbGUgcGVyY2VpdmUgZW1vdGlvbmFsIGV4cHJlc3Npb24uIEZpbmFsbHksIHdlIGNvbnNpZGVyIG5ldyBzdHVkaWVzIGRvY3VtZW50aW5nIGNvbnRleHR1YWwgaW5mbHVlbmNlcyB1cG9uIGVtb3Rpb24gcmVjb2duaXRpb24uIFdlIGNvbmNsdWRlIGJ5IGV4dGVuZGluZyB0aGVzZSByZWNlbnQgZmluZGluZ3MgdG8gcXVlc3Rpb25zIGFib3V0IGVtb3Rpb24tcmVsYXRlZCBwaHlzaW9sb2d5IGFuZCB0aGUgbWFtbWFsaWFuIHByZWN1cnNvcnMgb2YgaHVtYW4gZW1vdGlvbi4iLCJwdWJsaXNoZXIiOiJTcHJpbmdlciIsImlzc3VlIjoiMiIsInZvbHVtZSI6IjQzIiwiY29udGFpbmVyLXRpdGxlLXNob3J0IjoiIn0sImlzVGVtcG9yYXJ5IjpmYWxzZX0seyJpZCI6ImYwNDhhMzc1LWEwZTMtMzNmNC05NzEzLWJmYjBlODMyMDJjYyIsIml0ZW1EYXRhIjp7InR5cGUiOiJhcnRpY2xlLWpvdXJuYWwiLCJpZCI6ImYwNDhhMzc1LWEwZTMtMzNmNC05NzEzLWJmYjBlODMyMDJjYyIsInRpdGxlIjoiQmFzaWMgZW1vdGlvbnM6IFRoZW9yeSBhbmQgbWVhc3VyZW1lbnQiLCJhdXRob3IiOlt7ImZhbWlseSI6IlN0ZWluIiwiZ2l2ZW4iOiJOYW5jeSBMLiIsInBhcnNlLW5hbWVzIjpmYWxzZSwiZHJvcHBpbmctcGFydGljbGUiOiIiLCJub24tZHJvcHBpbmctcGFydGljbGUiOiIifSx7ImZhbWlseSI6Ik9hdGxleSIsImdpdmVuIjoiS2VpdGgiLCJwYXJzZS1uYW1lcyI6ZmFsc2UsImRyb3BwaW5nLXBhcnRpY2xlIjoiIiwibm9uLWRyb3BwaW5nLXBhcnRpY2xlIjoiIn1dLCJjb250YWluZXItdGl0bGUiOiJodHRwczovL2RvaS5vcmcvMTAuMTA4MC8wMjY5OTkzOTIwODQxMTA2NyIsImFjY2Vzc2VkIjp7ImRhdGUtcGFydHMiOltbMjAyMyw0LDIyXV19LCJET0kiOiIxMC4xMDgwLzAyNjk5OTM5MjA4NDExMDY3IiwiSVNTTiI6IjE0NjQwNjAwIiwiVVJMIjoiaHR0cHM6Ly93d3cudGFuZGZvbmxpbmUuY29tL2RvaS9hYnMvMTAuMTA4MC8wMjY5OTkzOTIwODQxMTA2NyIsImlzc3VlZCI6eyJkYXRlLXBhcnRzIjpbWzIwMDgsNSwxXV19LCJwYWdlIjoiMTYxLTE2OCIsImFic3RyYWN0IjoiVGhlcmUgaGF2ZSBiZWVuIG5ldyBjb25jZXB0dWFsaXNhdGlvbnMgYW5kIG5ldyBldmlkZW5jZSBiZWFyaW5nIG9uIHRoZSBxdWVzdGlvbiBvZiB3aGV0aGVyIG9yIG5vdCBzb21lIGVtb3Rpb25zIGFyZSBiYXNpYy4gVGhlcmUgaGFzIGJlZW4gaW5ub3ZhdGlvbiBpbiB3b3JrIG9uIGNvZ25pdGl2ZSBhcHByYWlzYWxzIG9mIGVtb3Rpb25zLCBpbiAuLi4iLCJwdWJsaXNoZXIiOiIgVGF5bG9yICYgRnJhbmNpcyBHcm91cCAiLCJpc3N1ZSI6IjMtNCIsInZvbHVtZSI6IjYiLCJjb250YWluZXItdGl0bGUtc2hvcnQiOiIifSwiaXNUZW1wb3JhcnkiOmZhbHNlfV19"/>
          <w:id w:val="-1927405141"/>
          <w:placeholder>
            <w:docPart w:val="DE1DAAE323A3492EA965B5E5AF56916A"/>
          </w:placeholder>
        </w:sdtPr>
        <w:sdtContent>
          <w:r w:rsidRPr="00924726">
            <w:rPr>
              <w:rFonts w:eastAsia="Times New Roman" w:cstheme="minorHAnsi"/>
              <w:color w:val="000000" w:themeColor="text1"/>
            </w:rPr>
            <w:t xml:space="preserve">(Stein and Oatley, 2008; Keltner </w:t>
          </w:r>
          <w:r w:rsidRPr="00924726">
            <w:rPr>
              <w:rFonts w:eastAsia="Times New Roman" w:cstheme="minorHAnsi"/>
              <w:i/>
              <w:iCs/>
              <w:color w:val="000000" w:themeColor="text1"/>
            </w:rPr>
            <w:t>et al.</w:t>
          </w:r>
          <w:r w:rsidRPr="00924726">
            <w:rPr>
              <w:rFonts w:eastAsia="Times New Roman" w:cstheme="minorHAnsi"/>
              <w:color w:val="000000" w:themeColor="text1"/>
            </w:rPr>
            <w:t>, 2019)</w:t>
          </w:r>
        </w:sdtContent>
      </w:sdt>
      <w:r w:rsidRPr="00924726">
        <w:rPr>
          <w:rFonts w:cstheme="minorHAnsi"/>
          <w:color w:val="000000" w:themeColor="text1"/>
        </w:rPr>
        <w:t>.</w:t>
      </w:r>
    </w:p>
    <w:p w14:paraId="4CBAE9C3" w14:textId="58BD9705" w:rsidR="00E26F0A" w:rsidRPr="008A12EC" w:rsidRDefault="00E26F0A" w:rsidP="008A12EC">
      <w:pPr>
        <w:pStyle w:val="Heading2"/>
        <w:spacing w:line="360" w:lineRule="auto"/>
        <w:rPr>
          <w:rFonts w:asciiTheme="minorHAnsi" w:hAnsiTheme="minorHAnsi" w:cstheme="minorHAnsi"/>
          <w:color w:val="auto"/>
        </w:rPr>
      </w:pPr>
      <w:bookmarkStart w:id="9" w:name="_Toc145513882"/>
      <w:r w:rsidRPr="008A12EC">
        <w:rPr>
          <w:rFonts w:asciiTheme="minorHAnsi" w:hAnsiTheme="minorHAnsi" w:cstheme="minorHAnsi"/>
          <w:color w:val="auto"/>
        </w:rPr>
        <w:t>4.1.1</w:t>
      </w:r>
      <w:r w:rsidR="000120E5" w:rsidRPr="008A12EC">
        <w:rPr>
          <w:rFonts w:asciiTheme="minorHAnsi" w:hAnsiTheme="minorHAnsi" w:cstheme="minorHAnsi"/>
          <w:color w:val="auto"/>
        </w:rPr>
        <w:t xml:space="preserve"> Basic Theory</w:t>
      </w:r>
      <w:bookmarkEnd w:id="9"/>
    </w:p>
    <w:p w14:paraId="1D6D0AFD" w14:textId="77777777" w:rsidR="000120E5" w:rsidRPr="00924726" w:rsidRDefault="000120E5" w:rsidP="008A12EC">
      <w:pPr>
        <w:spacing w:line="360" w:lineRule="auto"/>
        <w:jc w:val="both"/>
        <w:rPr>
          <w:rFonts w:cstheme="minorHAnsi"/>
          <w:color w:val="000000" w:themeColor="text1"/>
        </w:rPr>
      </w:pPr>
      <w:r w:rsidRPr="00924726">
        <w:rPr>
          <w:rFonts w:cstheme="minorHAnsi"/>
          <w:color w:val="000000" w:themeColor="text1"/>
        </w:rPr>
        <w:t xml:space="preserve">Robert </w:t>
      </w:r>
      <w:proofErr w:type="spellStart"/>
      <w:r w:rsidRPr="00924726">
        <w:rPr>
          <w:rFonts w:cstheme="minorHAnsi"/>
          <w:color w:val="000000" w:themeColor="text1"/>
        </w:rPr>
        <w:t>Plutchik</w:t>
      </w:r>
      <w:proofErr w:type="spellEnd"/>
      <w:r w:rsidRPr="00924726">
        <w:rPr>
          <w:rFonts w:cstheme="minorHAnsi"/>
          <w:color w:val="000000" w:themeColor="text1"/>
        </w:rPr>
        <w:t xml:space="preserve">, an initial prominent figure within the field found eight categories; anger, fear, disgust, surprise, anticipation, trust and joy </w:t>
      </w:r>
      <w:sdt>
        <w:sdtPr>
          <w:rPr>
            <w:rFonts w:cstheme="minorHAnsi"/>
            <w:color w:val="000000" w:themeColor="text1"/>
          </w:rPr>
          <w:tag w:val="MENDELEY_CITATION_v3_eyJjaXRhdGlvbklEIjoiTUVOREVMRVlfQ0lUQVRJT05fNmMxNDJhNGMtODZjNy00ZTZiLThmNzQtNTFkMjUyM2I4MjJiIiwicHJvcGVydGllcyI6eyJub3RlSW5kZXgiOjB9LCJpc0VkaXRlZCI6ZmFsc2UsIm1hbnVhbE92ZXJyaWRlIjp7ImlzTWFudWFsbHlPdmVycmlkZGVuIjpmYWxzZSwiY2l0ZXByb2NUZXh0IjoiKFBsdXRjaGlrLCAxOTYyOyBJbWJpciwgMjAxNykiLCJtYW51YWxPdmVycmlkZVRleHQiOiIifSwiY2l0YXRpb25JdGVtcyI6W3siaWQiOiJhYWQ5ODNjZi1iNzk3LTNmMDAtOTViMy1kM2FiNjdmZWE2OWYiLCJpdGVtRGF0YSI6eyJ0eXBlIjoiYXJ0aWNsZS1qb3VybmFsIiwiaWQiOiJhYWQ5ODNjZi1iNzk3LTNmMDAtOTViMy1kM2FiNjdmZWE2OWYiLCJ0aXRsZSI6IlBzeWNob2V2b2x1dGlvbmFyeSBUaGVvcnkgb2YgRW1vdGlvbiAoUGx1dGNoaWspIiwiYXV0aG9yIjpbeyJmYW1pbHkiOiJJbWJpciIsImdpdmVuIjoiS2FtaWwgSy4iLCJwYXJzZS1uYW1lcyI6ZmFsc2UsImRyb3BwaW5nLXBhcnRpY2xlIjoiIiwibm9uLWRyb3BwaW5nLXBhcnRpY2xlIjoiIn1dLCJjb250YWluZXItdGl0bGUiOiJFbmN5Y2xvcGVkaWEgb2YgUGVyc29uYWxpdHkgYW5kIEluZGl2aWR1YWwgRGlmZmVyZW5jZXMiLCJhY2Nlc3NlZCI6eyJkYXRlLXBhcnRzIjpbWzIwMjMsNCwyMl1dfSwiRE9JIjoiMTAuMTAwNy85NzgtMy0zMTktMjgwOTktOF81NDctMSIsIlVSTCI6Imh0dHBzOi8vbGluay5zcHJpbmdlci5jb20vcmVmZXJlbmNld29ya2VudHJ5LzEwLjEwMDcvOTc4LTMtMzE5LTI4MDk5LThfNTQ3LTEiLCJpc3N1ZWQiOnsiZGF0ZS1wYXJ0cyI6W1syMDE3XV19LCJwYWdlIjoiMS05IiwiYWJzdHJhY3QiOiJUaGUgc2lnbmlmaWNhbmNlIG9mIGFsaWduaW5nIElUIHdpdGggY29ycG9yYXRlIHN0cmF0ZWd5IGlzIHdpZGVseSByZWNvZ25pemVkLCBidXQgdGhlIGxhY2sgb2YgYXBwcm9wcmlhdGUgbWV0aG9kb2xvZ2llcyBwcmV2ZW50ZWQgcHJhY3RpdGlvbmVycyBmcm9tIGludGVncmF0aW5nIElUIHByb2plY3RzIHdpdGggY29tcGV0aXRpdmUgc3RyYXRlZ2llcyBlZmZlY3RpdmVseS4gVGhpcyBhcnRpY2xlIGFkZHJlc3NlcyB0aGUgaXNzdWUgb2YgZGVwbG95aW5nIFdlYiBzZXJ2aWNlcyBzdHJhdGVnaWNhbGx5IHVzaW5nIHRoZSBjb25jZXB0IG9mIGEgd2lkZWx5IGFjY2VwdGVkIG1hbmFnZW1lbnQgdG9vbCwgdGhlIGJhbGFuY2VkIHNjb3JlY2FyZC4gQSBmcmFtZXdvcmsgaXMgZGV2ZWxvcGVkIHRvIG1hdGNoIHBvdGVudGlhbCBiZW5lZml0cyBvZiBXZWIgc2VydmljZXMgd2l0aCBjb3Jwb3JhdGUgc3RyYXRlZ3kgaW4gZm91ciBidXNpbmVzcyBkaW1lbnNpb25zOiBpbm5vdmF0aW9uIGFuZCBsZWFybmluZywgaW50ZXJuYWwgYnVzaW5lc3MgcHJvY2VzcywgY3VzdG9tZXIsIGFuZCBmaW5hbmNpYWwuIEl0IGlzIGFyZ3VlZCB0aGF0IHRoZSBzdHJhdGVnaWMgYmVuZWZpdHMgb2YgaW1wbGVtZW50aW5nIFdlYiBzZXJ2aWNlcyBjYW4gb25seSBiZSByZWFsaXplZCBpZiB0aGUgV2ViIHNlcnZpY2VzIGluaXRpYXRpdmVzIGFyZSBwbGFubmVkIGFuZCBpbXBsZW1lbnRlZCB3aXRoaW4gdGhlIGZyYW1ld29yayBvZiBhbiBJVCBzdHJhdGVneSB0aGF0IGlzIGRlc2lnbmVkIHRvIHN1cHBvcnQgdGhlIGJ1c2luZXNzIHN0cmF0ZWd5IG9mIGEgZmlybS4iLCJwdWJsaXNoZXIiOiJTcHJpbmdlciwgQ2hhbSIsImNvbnRhaW5lci10aXRsZS1zaG9ydCI6IiJ9LCJpc1RlbXBvcmFyeSI6ZmFsc2V9LHsiaWQiOiJlMzMyZGY5Yi0xMWI1LTM2MTQtODM5OS1mZTZhMjVmMDdmNTEiLCJpdGVtRGF0YSI6eyJ0eXBlIjoid2VicGFnZSIsImlkIjoiZTMzMmRmOWItMTFiNS0zNjE0LTgzOTktZmU2YTI1ZjA3ZjUxIiwidGl0bGUiOiJUaGUgZW1vdGlvbnM6IGZhY3RzLCB0aGVvcmllcywgYW5kIGEgbmV3IG1vZGVsIiwiYXV0aG9yIjpbeyJmYW1pbHkiOiJQbHV0Y2hpayIsImdpdmVuIjoiUm9iZXJ0IiwicGFyc2UtbmFtZXMiOmZhbHNlLCJkcm9wcGluZy1wYXJ0aWNsZSI6IiIsIm5vbi1kcm9wcGluZy1wYXJ0aWNsZSI6IiJ9XSwiY29udGFpbmVyLXRpdGxlIjoiUmFuZG9tIEhvdXNlIiwiYWNjZXNzZWQiOnsiZGF0ZS1wYXJ0cyI6W1syMDIzLDQsMjJdXX0sIlVSTCI6Imh0dHBzOi8vb3BlbmxpYnJhcnkub3JnL2Jvb2tzL09MNTg1NDg4OE0vVGhlX2Vtb3Rpb25zX2ZhY3RzX3RoZW9yaWVzX2FuZF9hX25ld19tb2RlbCIsImlzc3VlZCI6eyJkYXRlLXBhcnRzIjpbWzE5NjJdXX0sImNvbnRhaW5lci10aXRsZS1zaG9ydCI6IiJ9LCJpc1RlbXBvcmFyeSI6ZmFsc2V9XX0="/>
          <w:id w:val="-1438364957"/>
          <w:placeholder>
            <w:docPart w:val="816D4D1E2DA44ACF9A6F688C57492CE6"/>
          </w:placeholder>
        </w:sdtPr>
        <w:sdtContent>
          <w:r w:rsidRPr="00924726">
            <w:rPr>
              <w:rFonts w:cstheme="minorHAnsi"/>
              <w:color w:val="000000" w:themeColor="text1"/>
            </w:rPr>
            <w:t>(</w:t>
          </w:r>
          <w:proofErr w:type="spellStart"/>
          <w:r w:rsidRPr="00924726">
            <w:rPr>
              <w:rFonts w:cstheme="minorHAnsi"/>
              <w:color w:val="000000" w:themeColor="text1"/>
            </w:rPr>
            <w:t>Plutchik</w:t>
          </w:r>
          <w:proofErr w:type="spellEnd"/>
          <w:r w:rsidRPr="00924726">
            <w:rPr>
              <w:rFonts w:cstheme="minorHAnsi"/>
              <w:color w:val="000000" w:themeColor="text1"/>
            </w:rPr>
            <w:t xml:space="preserve">, 1962; </w:t>
          </w:r>
          <w:proofErr w:type="spellStart"/>
          <w:r w:rsidRPr="00924726">
            <w:rPr>
              <w:rFonts w:cstheme="minorHAnsi"/>
              <w:color w:val="000000" w:themeColor="text1"/>
            </w:rPr>
            <w:t>Imbir</w:t>
          </w:r>
          <w:proofErr w:type="spellEnd"/>
          <w:r w:rsidRPr="00924726">
            <w:rPr>
              <w:rFonts w:cstheme="minorHAnsi"/>
              <w:color w:val="000000" w:themeColor="text1"/>
            </w:rPr>
            <w:t>, 2017)</w:t>
          </w:r>
        </w:sdtContent>
      </w:sdt>
      <w:r w:rsidRPr="00924726">
        <w:rPr>
          <w:rFonts w:cstheme="minorHAnsi"/>
          <w:color w:val="000000" w:themeColor="text1"/>
        </w:rPr>
        <w:t xml:space="preserve">. His methodology surrounded the identification of emotions which arise from a behaviour with high survival value- for example fear stimulating the fight-or-flight response </w:t>
      </w:r>
      <w:sdt>
        <w:sdtPr>
          <w:rPr>
            <w:rFonts w:cstheme="minorHAnsi"/>
            <w:color w:val="000000" w:themeColor="text1"/>
          </w:rPr>
          <w:tag w:val="MENDELEY_CITATION_v3_eyJjaXRhdGlvbklEIjoiTUVOREVMRVlfQ0lUQVRJT05fM2MwNGNjN2YtMDJjNC00MWM2LWJhODEtMWM1OWYzYWZkZmZjIiwicHJvcGVydGllcyI6eyJub3RlSW5kZXgiOjB9LCJpc0VkaXRlZCI6ZmFsc2UsIm1hbnVhbE92ZXJyaWRlIjp7ImlzTWFudWFsbHlPdmVycmlkZGVuIjpmYWxzZSwiY2l0ZXByb2NUZXh0IjoiKExlRG91eCwgMjAxMjsgS3Jhdml0eiBhbmQgRmVybmFuZGV6LCAyMDE1KSIsIm1hbnVhbE92ZXJyaWRlVGV4dCI6IiJ9LCJjaXRhdGlvbkl0ZW1zIjpbeyJpZCI6IjRiYzUwZjFlLTcyOTktM2VjMy05N2M4LTNmNzIzMWE3YjFiNiIsIml0ZW1EYXRhIjp7InR5cGUiOiJhcnRpY2xlLWpvdXJuYWwiLCJpZCI6IjRiYzUwZjFlLTcyOTktM2VjMy05N2M4LTNmNzIzMWE3YjFiNiIsInRpdGxlIjoiQWdncmVzc2lvbiBpbiBEcm9zb3BoaWxhIiwiYXV0aG9yIjpbeyJmYW1pbHkiOiJLcmF2aXR6IiwiZ2l2ZW4iOiJFZHdhcmQgQS4iLCJwYXJzZS1uYW1lcyI6ZmFsc2UsImRyb3BwaW5nLXBhcnRpY2xlIjoiIiwibm9uLWRyb3BwaW5nLXBhcnRpY2xlIjoiIn0seyJmYW1pbHkiOiJGZXJuYW5kZXoiLCJnaXZlbiI6Ik1hcmlhIGRlIGxhIFBheiIsInBhcnNlLW5hbWVzIjpmYWxzZSwiZHJvcHBpbmctcGFydGljbGUiOiIiLCJub24tZHJvcHBpbmctcGFydGljbGUiOiIifV0sImNvbnRhaW5lci10aXRsZSI6IkJlaGF2aW9yYWwgbmV1cm9zY2llbmNlIiwiYWNjZXNzZWQiOnsiZGF0ZS1wYXJ0cyI6W1syMDIzLDQsMjJdXX0sIkRPSSI6IjEwLjEwMzcvQk5FMDAwMDA4OSIsIklTU04iOiIxOTM5LTAwODQiLCJQTUlEIjoiMjYzNDg3MTQiLCJVUkwiOiJodHRwczovL3B1Ym1lZC5uY2JpLm5sbS5uaWguZ292LzI2MzQ4NzE0LyIsImlzc3VlZCI6eyJkYXRlLXBhcnRzIjpbWzIwMTUsMTAsMV1dfSwicGFnZSI6IjU0OS01NjMiLCJhYnN0cmFjdCI6IkFnZ3Jlc3Npb24gaXMgdXNlZCBieSBlc3NlbnRpYWxseSBhbGwgc3BlY2llcyBvZiBhbmltYWxzIHRvIGdhaW4gYWNjZXNzIHRvIGRlc2lyZWQgcmVzb3VyY2VzLCBpbmNsdWRpbmcgdGVycml0b3J5LCBmb29kLCBhbmQgcG90ZW50aWFsIG1hdGVzOiBGcnVpdCBmbGllcyBhcmUgbm8gZXhjZXB0aW9uLiBJbiBEcm9zb3BoaWxhLCBib3RoIG1hbGVzIGFuZCBmZW1hbGVzIGNvbXBldGUgaW4gc2FtZSBzZXggZmlnaHRzIGZvciByZXNvdXJjZXMsIGJ1dCBvbmx5IG1hbGVzIGVzdGFibGlzaCBoaWVyYXJjaGljYWwgcmVsYXRpb25zaGlwcy4gTWFueSBpbnZlc3RpZ2F0b3JzIG5vdyBzdHVkeSBhZ2dyZXNzaW9uIHVzaW5nIHRoZSBmcnVpdCBmbHkgbW9kZWwsIG1haW5seSBiZWNhdXNlIChhKSBhZ2dyZXNzaW9uIGluIGZydWl0IGZsaWVzIGlzIGEgcXVhbnRpZmlhYmxlIHdlbGwtZGVmaW5lZCBhbmQgZWFzaWx5IGV2b2tlZCBiZWhhdmlvcjsgKGIpIHBvd2VyZnVsIGdlbmV0aWMgbWV0aG9kcyBhbGxvdyBpbnZlc3RpZ2F0b3JzIHRvIG1hbmlwdWxhdGUgZ2VuZXMgb2YgaW50ZXJlc3QgYXQgYW55IHBsYWNlIG9yIHRpbWUgZHVyaW5nIGVtYnJ5b25pYywgbGFydmFsLCBwdXBhbCBvciBhZHVsdCBsaWZlLCBhbmQgd2hpbGUgZmxpZXMgYXJlIGJlaGF2aW5nOyAoYykgdGhlIGdyb3d0aCBvZiB0aGUgcmVsYXRpdmVseSBuZXcgZmllbGQgb2Ygb3B0b2dlbmV0aWNzIG1ha2VzIHBoeXNpb2xvZ2ljYWwgc3R1ZGllcyBwb3NzaWJsZSBhdCBzaW5nbGUgbmV1cm9uIGxldmVscyBkZXNwaXRlIHRoZSBzbWFsbCBzaXplcyBvZiBuZXVyb25zIGFuZCBvdGhlciB0eXBlcyBvZiBjZWxscyBpbiBmbHkgYnJhaW5zOyBhbmQgKGQpIHRoZSByZWFyaW5nIG9mIGZseSBzdG9ja3Mgd2l0aCB0aGVpciBzaG9ydCBnZW5lcmF0aW9uIHRpbWVzIGFuZCBsaW1pdGVkIGdyb3d0aCBzcGFjZSByZXF1aXJlbWVudHMgY2FuIGVhc2lseSBiZSBwZXJmb3JtZWQgYXQgcmVsYXRpdmVseSBsb3cgY29zdCBpbiBtb3N0IGxhYm9yYXRvcmllcy4gVGhpcyByZXZpZXcgYmVnaW5zIHdpdGggYW4gZXhhbWluYXRpb24gb2YgdGhlIGJlaGF2aW9yLCBib3RoIGZyb20gYSBoaXN0b3JpY2FsIHBlcnNwZWN0aXZlIGFuZCB0aGVuIGZyb20gdGhlIGJpcnRoIG9mIHRoZSBcIm1vZGVyblwiIGVyYSBvZiBzdHVkaWVzIG9mIGFnZ3Jlc3Npb24gaW4gZnJ1aXQgZmxpZXMgaW5jbHVkaW5nIGl0cyBxdWFudGl0YXRpdmUgYW5hbHlzaXMuIFRoZSByZXZpZXcgY29udGludWVzIHdpdGggZXhhbWluYXRpb25zIG9mIHRoZSByb2xlcyBvZiBnZW5lcywgbmV1cm90cmFuc21pdHRlcnMgYW5kIG5ldXJvaG9ybW9uZXMsIHBlcHRpZGVzLCBudXRyaXRpb25hbCBhbmQgbWV0YWJvbGljIHN0YXR1cywgYW5kIHN1cmZhY2UgY3V0aWN1bGFyIGh5ZHJvY2FyYm9ucyBpbiB0aGUgaW5pdGlhdGlvbiBhbmQgbWFpbnRlbmFuY2Ugb2YgYWdncmVzc2lvbi4gSXQgY29uY2x1ZGVzIHdpdGggc3VnZ2VzdGlvbnMgZm9yIGZ1dHVyZSBzdHVkaWVzIHdpdGggdGhpcyBpbXBvcnRhbnQgbW9kZWwgc3lzdGVtLiIsInB1Ymxpc2hlciI6IkJlaGF2IE5ldXJvc2NpIiwiaXNzdWUiOiI1Iiwidm9sdW1lIjoiMTI5IiwiY29udGFpbmVyLXRpdGxlLXNob3J0IjoiIn0sImlzVGVtcG9yYXJ5IjpmYWxzZX0seyJpZCI6ImI3ZDJjYzc4LTI2NTMtMzViMS1iZmZmLTVkMTk0NGJiNDAzNiIsIml0ZW1EYXRhIjp7InR5cGUiOiJhcnRpY2xlLWpvdXJuYWwiLCJpZCI6ImI3ZDJjYzc4LTI2NTMtMzViMS1iZmZmLTVkMTk0NGJiNDAzNiIsInRpdGxlIjoiRXZvbHV0aW9uIG9mIGh1bWFuIGVtb3Rpb246IEEgdmlldyB0aHJvdWdoIGZlYXIiLCJhdXRob3IiOlt7ImZhbWlseSI6IkxlRG91eCIsImdpdmVuIjoiSm9zZXBoIEUuIiwicGFyc2UtbmFtZXMiOmZhbHNlLCJkcm9wcGluZy1wYXJ0aWNsZSI6IiIsIm5vbi1kcm9wcGluZy1wYXJ0aWNsZSI6IiJ9XSwiY29udGFpbmVyLXRpdGxlIjoiUHJvZ3Jlc3MgaW4gQnJhaW4gUmVzZWFyY2giLCJjb250YWluZXItdGl0bGUtc2hvcnQiOiJQcm9nIEJyYWluIFJlcyIsImFjY2Vzc2VkIjp7ImRhdGUtcGFydHMiOltbMjAyMyw0LDIyXV19LCJET0kiOiIxMC4xMDE2L0I5NzgtMC00NDQtNTM4NjAtNC4wMDAyMS0wIiwiSVNTTiI6IjAwNzktNjEyMyIsImlzc3VlZCI6eyJkYXRlLXBhcnRzIjpbWzIwMTIsMSwxXV19LCJwYWdlIjoiNDMxLTQ0MiIsImFic3RyYWN0IjoiQmFzaWMgdGVuZGVuY2llcyB0byBkZXRlY3QgYW5kIHJlc3BvbmQgdG8gc2lnbmlmaWNhbnQgZXZlbnRzIGFyZSBwcmVzZW50IGluIHRoZSBzaW1wbGVzdCBzaW5nbGUgY2VsbCBvcmdhbmlzbXMgYW5kIHBlcnNpc3QgdGhyb3VnaG91dCBhbGwgaW52ZXJ0ZWJyYXRlcyBhbmQgdmVydGVicmF0ZXMuIFdpdGhpbiB2ZXJ0ZWJyYXRlcywgdGhlIG92ZXJhbGwgYnJhaW4gcGxhbiBpcyBoaWdobHkgY29uc2VydmVkLCB0aG91Z2ggZGlmZmVyZW5jZXMgaW4gc2l6ZSBhbmQgY29tcGxleGl0eSBhbHNvIGV4aXN0LiBUaGUgZm9yZWJyYWluIGRpZmZlcnMgdGhlIG1vc3QgYmV0d2VlbiBtYW1tYWxzIGFuZCBvdGhlciB2ZXJ0ZWJyYXRlcy4gVGhlIGNsYXNzaWMgbm90aW9uIHRoYXQgdGhlIGV2b2x1dGlvbiBvZiBtYW1tYWxzIGxlZCB0byByYWRpY2FsIGNoYW5nZXMgc3VjaCB0aGF0IG5ldyBmb3JlYnJhaW4gc3RydWN0dXJlcyAobGltYmljIHN5c3RlbSBhbmQgbmVvY29ydGV4KSB3ZXJlIGFkZGVkIGhhcyBub3QgaGVsZCB1cCBub3IgaGFzIHRoZSBpZGVhIHRoYXQgc28tY2FsbGVkIGxpbWJpYyBhcmVhcyBhcmUgcHJpbWFyaWx5IGludm9sdmVkIGluIGVtb3Rpb24uIE1vZGVybiBlZmZvcnRzIGhhdmUgZm9jdXNlZCBvbiBzcGVjaWZpYyBlbW90aW9uIHN5c3RlbXMsIGxpa2UgdGhlIGZlYXIgb3IgZGVmZW5zZSBzeXN0ZW0sIHJhdGhlciB0aGFuIG9uIHRoZSBzZWFyY2ggZm9yIGEgZ2VuZXJhbCBwdXJwb3NlIGVtb3Rpb24gc3lzdGVtcy4gU3VjaCBzdHVkaWVzIGhhdmUgZm91bmQgdGhhdCBmZWFyIGNpcmN1aXRzIGFyZSBjb25zZXJ2ZWQgaW4gbWFtbWFscywgaW5jbHVkaW5nIGh1bWFucy4gQW5pbWFsIHdvcmsgaGFzIGJlZW4gZXNwZWNpYWxseSBzdWNjZXNzZnVsIGluIGRldGVybWluaW5nIGhvdyB0aGUgYnJhaW4gZGV0ZWN0cyBhbmQgcmVzcG9uZHMgdG8gZGFuZ2VyLiBDYXV0aW9uIHNob3VsZCBiZSBleGVyY2lzZWQgd2hlbiBhdHRlbXB0aW5nIHRvIGRpc2N1c3Mgb3RoZXIgYXNwZWN0cyBvZiBlbW90aW9uLCBuYW1lbHkgc3ViamVjdGl2ZSBmZWVsaW5ncywgaW4gYW5pbWFscyBzaW5jZSB0aGVyZSBhcmUgbm8gc2NpZW50aWZpYyB3YXlzIG9mIHZlcmlmeWluZyBhbmQgbWVhc3VyaW5nIHN1Y2ggc3RhdGVzIGV4Y2VwdCBpbiBodW1hbnMuIMKpIDIwMTIgRWxzZXZpZXIgQi5WLiIsInB1Ymxpc2hlciI6IkVsc2V2aWVyIiwidm9sdW1lIjoiMTk1In0sImlzVGVtcG9yYXJ5IjpmYWxzZX1dfQ=="/>
          <w:id w:val="-2005742562"/>
          <w:placeholder>
            <w:docPart w:val="816D4D1E2DA44ACF9A6F688C57492CE6"/>
          </w:placeholder>
        </w:sdtPr>
        <w:sdtContent>
          <w:r w:rsidRPr="00924726">
            <w:rPr>
              <w:rFonts w:cstheme="minorHAnsi"/>
              <w:color w:val="000000" w:themeColor="text1"/>
            </w:rPr>
            <w:t>(LeDoux, 2012; Kravitz and Fernandez, 2015)</w:t>
          </w:r>
        </w:sdtContent>
      </w:sdt>
      <w:r w:rsidRPr="00924726">
        <w:rPr>
          <w:rFonts w:cstheme="minorHAnsi"/>
          <w:color w:val="000000" w:themeColor="text1"/>
        </w:rPr>
        <w:t xml:space="preserve">. While this adhered to the basic definition of the model, manual selection of emotions may have resulted in bias- an observation which could be concluded from his own work which stated that the nature of the individual has a significant impact on their experience of compound emotions and thus it appears pertinent to question whether the experiences of </w:t>
      </w:r>
      <w:proofErr w:type="spellStart"/>
      <w:r w:rsidRPr="00924726">
        <w:rPr>
          <w:rFonts w:cstheme="minorHAnsi"/>
          <w:color w:val="000000" w:themeColor="text1"/>
        </w:rPr>
        <w:t>Plutchik</w:t>
      </w:r>
      <w:proofErr w:type="spellEnd"/>
      <w:r w:rsidRPr="00924726">
        <w:rPr>
          <w:rFonts w:cstheme="minorHAnsi"/>
          <w:color w:val="000000" w:themeColor="text1"/>
        </w:rPr>
        <w:t xml:space="preserve"> contributed to his conclusions within this work. Later research developed this theory to increase objectivity in classifications, adding consideration of physiological manifestations of such emotions which must have unique and explainable characteristics </w:t>
      </w:r>
      <w:sdt>
        <w:sdtPr>
          <w:rPr>
            <w:rFonts w:cstheme="minorHAnsi"/>
            <w:color w:val="000000" w:themeColor="text1"/>
          </w:rPr>
          <w:tag w:val="MENDELEY_CITATION_v3_eyJjaXRhdGlvbklEIjoiTUVOREVMRVlfQ0lUQVRJT05fMzYzN2JkODMtNjVmNy00NTQ2LWI1YmItMDk5MjMwNTYwODZiIiwicHJvcGVydGllcyI6eyJub3RlSW5kZXgiOjB9LCJpc0VkaXRlZCI6ZmFsc2UsIm1hbnVhbE92ZXJyaWRlIjp7ImlzTWFudWFsbHlPdmVycmlkZGVuIjpmYWxzZSwiY2l0ZXByb2NUZXh0IjoiKEtlbHRuZXIgPGk+ZXQgYWwuPC9pPiwgMjAxOSkiLCJtYW51YWxPdmVycmlkZVRleHQiOiIifSwiY2l0YXRpb25JdGVtcyI6W3siaWQiOiIwMGIwM2I1My01OTg1LTMyY2EtOGNmZC0yZmJmOTg5YzQ1ZmIiLCJpdGVtRGF0YSI6eyJ0eXBlIjoiYXJ0aWNsZS1qb3VybmFsIiwiaWQiOiIwMGIwM2I1My01OTg1LTMyY2EtOGNmZC0yZmJmOTg5YzQ1ZmIiLCJ0aXRsZSI6IkVtb3Rpb25hbCBFeHByZXNzaW9uOiBBZHZhbmNlcyBpbiBCYXNpYyBFbW90aW9uIFRoZW9yeSIsImF1dGhvciI6W3siZmFtaWx5IjoiS2VsdG5lciIsImdpdmVuIjoiRGFjaGVyIiwicGFyc2UtbmFtZXMiOmZhbHNlLCJkcm9wcGluZy1wYXJ0aWNsZSI6IiIsIm5vbi1kcm9wcGluZy1wYXJ0aWNsZSI6IiJ9LHsiZmFtaWx5IjoiU2F1dGVyIiwiZ2l2ZW4iOiJEaXNhIiwicGFyc2UtbmFtZXMiOmZhbHNlLCJkcm9wcGluZy1wYXJ0aWNsZSI6IiIsIm5vbi1kcm9wcGluZy1wYXJ0aWNsZSI6IiJ9LHsiZmFtaWx5IjoiVHJhY3kiLCJnaXZlbiI6Ikplc3NpY2EiLCJwYXJzZS1uYW1lcyI6ZmFsc2UsImRyb3BwaW5nLXBhcnRpY2xlIjoiIiwibm9uLWRyb3BwaW5nLXBhcnRpY2xlIjoiIn0seyJmYW1pbHkiOiJDb3dlbiIsImdpdmVuIjoiQWxhbiIsInBhcnNlLW5hbWVzIjpmYWxzZSwiZHJvcHBpbmctcGFydGljbGUiOiIiLCJub24tZHJvcHBpbmctcGFydGljbGUiOiIifV0sImNvbnRhaW5lci10aXRsZSI6IkpvdXJuYWwgb2YgTm9udmVyYmFsIEJlaGF2aW9yIDIwMTkgNDM6MiIsImFjY2Vzc2VkIjp7ImRhdGUtcGFydHMiOltbMjAyMyw0LDIyXV19LCJET0kiOiIxMC4xMDA3L1MxMDkxOS0wMTktMDAyOTMtMyIsIklTU04iOiIxNTczLTM2NTMiLCJVUkwiOiJodHRwczovL2xpbmsuc3ByaW5nZXIuY29tL2FydGljbGUvMTAuMTAwNy9zMTA5MTktMDE5LTAwMjkzLTMiLCJpc3N1ZWQiOnsiZGF0ZS1wYXJ0cyI6W1syMDE5LDIsN11dfSwicGFnZSI6IjEzMy0xNjAiLCJhYnN0cmFjdCI6IkluIHRoaXMgYXJ0aWNsZSwgd2UgcmV2aWV3IHJlY2VudCBkZXZlbG9wbWVudHMgaW4gdGhlIHN0dWR5IG9mIGVtb3Rpb25hbCBleHByZXNzaW9uIHdpdGhpbiBhIGJhc2ljIGVtb3Rpb24gZnJhbWV3b3JrLiBEb3plbnMgb2YgbmV3IHN0dWRpZXMgZmluZCB0aGF0IHVwd2FyZHMgb2YgMjAgZW1vdGlvbnMgYXJlIHNpZ25hbGVkIGluIG11bHRpbW9kYWwgYW5kIGR5bmFtaWMgcGF0dGVybnMgb2YgZXhwcmVzc2l2ZSBiZWhhdmlvci4gTW92aW5nIGJleW9uZCB3b3JkIHRvIHN0aW11bHVzIG1hdGNoaW5nIHBhcmFkaWdtcywgbmV3IHN0dWRpZXMgYXJlIGRldGFpbGluZyB0aGUgbW9yZSBudWFuY2VkIGFuZCBjb21wbGV4IHByb2Nlc3NlcyBpbnZvbHZlZCBpbiBlbW90aW9uIHJlY29nbml0aW9uIGFuZCB0aGUgc3RydWN0dXJlIG9mIGhvdyBwZW9wbGUgcGVyY2VpdmUgZW1vdGlvbmFsIGV4cHJlc3Npb24uIEZpbmFsbHksIHdlIGNvbnNpZGVyIG5ldyBzdHVkaWVzIGRvY3VtZW50aW5nIGNvbnRleHR1YWwgaW5mbHVlbmNlcyB1cG9uIGVtb3Rpb24gcmVjb2duaXRpb24uIFdlIGNvbmNsdWRlIGJ5IGV4dGVuZGluZyB0aGVzZSByZWNlbnQgZmluZGluZ3MgdG8gcXVlc3Rpb25zIGFib3V0IGVtb3Rpb24tcmVsYXRlZCBwaHlzaW9sb2d5IGFuZCB0aGUgbWFtbWFsaWFuIHByZWN1cnNvcnMgb2YgaHVtYW4gZW1vdGlvbi4iLCJwdWJsaXNoZXIiOiJTcHJpbmdlciIsImlzc3VlIjoiMiIsInZvbHVtZSI6IjQzIiwiY29udGFpbmVyLXRpdGxlLXNob3J0IjoiIn0sImlzVGVtcG9yYXJ5IjpmYWxzZX1dfQ=="/>
          <w:id w:val="1178924605"/>
          <w:placeholder>
            <w:docPart w:val="816D4D1E2DA44ACF9A6F688C57492CE6"/>
          </w:placeholder>
        </w:sdtPr>
        <w:sdtContent>
          <w:r w:rsidRPr="00924726">
            <w:rPr>
              <w:rFonts w:eastAsia="Times New Roman" w:cstheme="minorHAnsi"/>
              <w:color w:val="000000" w:themeColor="text1"/>
            </w:rPr>
            <w:t xml:space="preserve">(Keltner </w:t>
          </w:r>
          <w:r w:rsidRPr="00924726">
            <w:rPr>
              <w:rFonts w:eastAsia="Times New Roman" w:cstheme="minorHAnsi"/>
              <w:i/>
              <w:iCs/>
              <w:color w:val="000000" w:themeColor="text1"/>
            </w:rPr>
            <w:t>et al.</w:t>
          </w:r>
          <w:r w:rsidRPr="00924726">
            <w:rPr>
              <w:rFonts w:eastAsia="Times New Roman" w:cstheme="minorHAnsi"/>
              <w:color w:val="000000" w:themeColor="text1"/>
            </w:rPr>
            <w:t>, 2019)</w:t>
          </w:r>
        </w:sdtContent>
      </w:sdt>
      <w:r w:rsidRPr="00924726">
        <w:rPr>
          <w:rFonts w:cstheme="minorHAnsi"/>
          <w:color w:val="000000" w:themeColor="text1"/>
        </w:rPr>
        <w:t xml:space="preserve">. </w:t>
      </w:r>
      <w:sdt>
        <w:sdtPr>
          <w:rPr>
            <w:rFonts w:cstheme="minorHAnsi"/>
            <w:color w:val="000000" w:themeColor="text1"/>
          </w:rPr>
          <w:tag w:val="MENDELEY_CITATION_v3_eyJjaXRhdGlvbklEIjoiTUVOREVMRVlfQ0lUQVRJT05fNTY1ZmVmMmEtMTAyNy00ZmQzLTg2Y2QtYWNmMGYzMDY3ZGJkIiwicHJvcGVydGllcyI6eyJub3RlSW5kZXgiOjB9LCJpc0VkaXRlZCI6ZmFsc2UsIm1hbnVhbE92ZXJyaWRlIjp7ImlzTWFudWFsbHlPdmVycmlkZGVuIjp0cnVlLCJjaXRlcHJvY1RleHQiOiIoRWttYW4sIDE5OTIpIiwibWFudWFsT3ZlcnJpZGVUZXh0IjoiRWttYW4gKDE5OTIpIn0sImNpdGF0aW9uSXRlbXMiOlt7ImlkIjoiYjUzNmQxNDgtODlmMy0zMzY0LTgzZGEtOTA0MzA1YzY4ZTJkIiwiaXRlbURhdGEiOnsidHlwZSI6ImFydGljbGUtam91cm5hbCIsImlkIjoiYjUzNmQxNDgtODlmMy0zMzY0LTgzZGEtOTA0MzA1YzY4ZTJkIiwidGl0bGUiOiJBcmUgdGhlcmUgYmFzaWMgZW1vdGlvbnM/IiwiYXV0aG9yIjpbeyJmYW1pbHkiOiJFa21hbiIsImdpdmVuIjoiUGF1bCIsInBhcnNlLW5hbWVzIjpmYWxzZSwiZHJvcHBpbmctcGFydGljbGUiOiIiLCJub24tZHJvcHBpbmctcGFydGljbGUiOiIifV0sImNvbnRhaW5lci10aXRsZSI6IlBzeWNob2xvZ2ljYWwgcmV2aWV3IiwiY29udGFpbmVyLXRpdGxlLXNob3J0IjoiUHN5Y2hvbCBSZXYiLCJhY2Nlc3NlZCI6eyJkYXRlLXBhcnRzIjpbWzIwMjMsNCwyMl1dfSwiRE9JIjoiMTAuMTAzNy8wMDMzLTI5NVguOTkuMy41NTAiLCJJU1NOIjoiMDAzMy0yOTVYIiwiUE1JRCI6IjEzNDQ2MzgiLCJVUkwiOiJodHRwczovL3B1Ym1lZC5uY2JpLm5sbS5uaWguZ292LzEzNDQ2MzgvIiwiaXNzdWVkIjp7ImRhdGUtcGFydHMiOltbMTk5Ml1dfSwicGFnZSI6IjU1MC01NTMiLCJhYnN0cmFjdCI6Ik9ydG9ueSBhbmQgVHVybmVyJ3MgKDE5OTApIGFyZ3VtZW50cyBhZ2FpbnN0IHRob3NlIHdobyBhZG9wdCB0aGUgdmlldyB0aGF0IHRoZXJlIGFyZSBiYXNpYyBlbW90aW9ucyBhcmUgY2hhbGxlbmdlZC4gVGhlIGV2aWRlbmNlIG9uIHVuaXZlcnNhbHMgaW4gZXhwcmVzc2lvbiBhbmQgaW4gcGh5c2lvbG9neSBzdHJvbmdseSBzdWdnZXN0cyB0aGF0IHRoZXJlIGlzIGEgYmlvbG9naWNhbCBiYXNpcyB0byB0aGUgZW1vdGlvbnMgdGhhdCBoYXZlIGJlZW4gc3R1ZGllZC4gT3J0b255IGFuZCBUdXJuZXIncyByZXZpZXdzIG9mIHRoaXMgbGl0ZXJhdHVyZSBhcmUgZmF1bHRlZCwgYW5kIHRoZWlyIGFsdGVybmF0aXZlIHRoZW9yZXRpY2FsIGV4cGxhbmF0aW9ucyBkbyBub3QgZml0IHRoZSBldmlkZW5jZS4gVGhlIHV0aWxpdHkgb2YgdGhlIGJhc2ljIGVtb3Rpb25zIGFwcHJvYWNoIGlzIGFsc28gc2hvd24gaW4gdGVybXMgb2YgdGhlIHJlc2VhcmNoIGl0IGhhcyBnZW5lcmF0ZWQuIiwicHVibGlzaGVyIjoiUHN5Y2hvbCBSZXYiLCJpc3N1ZSI6IjMiLCJ2b2x1bWUiOiI5OSJ9LCJpc1RlbXBvcmFyeSI6ZmFsc2V9XX0="/>
          <w:id w:val="1775358544"/>
          <w:placeholder>
            <w:docPart w:val="816D4D1E2DA44ACF9A6F688C57492CE6"/>
          </w:placeholder>
        </w:sdtPr>
        <w:sdtContent>
          <w:r w:rsidRPr="00924726">
            <w:rPr>
              <w:rFonts w:cstheme="minorHAnsi"/>
              <w:color w:val="000000" w:themeColor="text1"/>
            </w:rPr>
            <w:t>Ekman (1992)</w:t>
          </w:r>
        </w:sdtContent>
      </w:sdt>
      <w:r w:rsidRPr="00924726">
        <w:rPr>
          <w:rFonts w:cstheme="minorHAnsi"/>
          <w:color w:val="000000" w:themeColor="text1"/>
        </w:rPr>
        <w:t xml:space="preserve"> proposed seven emotions using this method however, later other works argue overlap in many of their categorisations. </w:t>
      </w:r>
      <w:sdt>
        <w:sdtPr>
          <w:rPr>
            <w:rFonts w:cstheme="minorHAnsi"/>
            <w:color w:val="000000" w:themeColor="text1"/>
          </w:rPr>
          <w:tag w:val="MENDELEY_CITATION_v3_eyJjaXRhdGlvbklEIjoiTUVOREVMRVlfQ0lUQVRJT05fZWExMzk2NWItZmNjMi00NDVmLThjOWItODk2YmU1NWVhZTIzIiwicHJvcGVydGllcyI6eyJub3RlSW5kZXgiOjB9LCJpc0VkaXRlZCI6ZmFsc2UsIm1hbnVhbE92ZXJyaWRlIjp7ImlzTWFudWFsbHlPdmVycmlkZGVuIjp0cnVlLCJjaXRlcHJvY1RleHQiOiIoSmFjaywgR2Fycm9kIGFuZCBTY2h5bnMsIDIwMTQpIiwibWFudWFsT3ZlcnJpZGVUZXh0IjoiSmFjaywgR2Fycm9kIGFuZCBTY2h5bnMgKDIwMTQpIn0sImNpdGF0aW9uSXRlbXMiOlt7ImlkIjoiMjgwYjM5NjgtN2Q0NS0zOTI5LWEzYWQtNWE3YmIyMjgxMTljIiwiaXRlbURhdGEiOnsidHlwZSI6ImFydGljbGUtam91cm5hbCIsImlkIjoiMjgwYjM5NjgtN2Q0NS0zOTI5LWEzYWQtNWE3YmIyMjgxMTljIiwidGl0bGUiOiJEeW5hbWljIEZhY2lhbCBFeHByZXNzaW9ucyBvZiBFbW90aW9uIFRyYW5zbWl0IGFuIEV2b2x2aW5nIEhpZXJhcmNoeSBvZiBTaWduYWxzIG92ZXIgVGltZSIsImF1dGhvciI6W3siZmFtaWx5IjoiSmFjayIsImdpdmVuIjoiUmFjaGFlbCBFLiIsInBhcnNlLW5hbWVzIjpmYWxzZSwiZHJvcHBpbmctcGFydGljbGUiOiIiLCJub24tZHJvcHBpbmctcGFydGljbGUiOiIifSx7ImZhbWlseSI6IkdhcnJvZCIsImdpdmVuIjoiT2xpdmVyIEcuQi4iLCJwYXJzZS1uYW1lcyI6ZmFsc2UsImRyb3BwaW5nLXBhcnRpY2xlIjoiIiwibm9uLWRyb3BwaW5nLXBhcnRpY2xlIjoiIn0seyJmYW1pbHkiOiJTY2h5bnMiLCJnaXZlbiI6IlBoaWxpcHBlIEcuIiwicGFyc2UtbmFtZXMiOmZhbHNlLCJkcm9wcGluZy1wYXJ0aWNsZSI6IiIsIm5vbi1kcm9wcGluZy1wYXJ0aWNsZSI6IiJ9XSwiY29udGFpbmVyLXRpdGxlIjoiQ3VycmVudCBCaW9sb2d5IiwiYWNjZXNzZWQiOnsiZGF0ZS1wYXJ0cyI6W1syMDIzLDQsMjJdXX0sIkRPSSI6IjEwLjEwMTYvSi5DVUIuMjAxMy4xMS4wNjQiLCJJU1NOIjoiMDk2MC05ODIyIiwiUE1JRCI6IjI0Mzg4ODUyIiwiaXNzdWVkIjp7ImRhdGUtcGFydHMiOltbMjAxNCwxLDIwXV19LCJwYWdlIjoiMTg3LTE5MiIsImFic3RyYWN0IjoiRGVzaWduZWQgYnkgYmlvbG9naWNhbCBbMSwgMl0gYW5kIHNvY2lhbCBbM10gZXZvbHV0aW9uYXJ5IHByZXNzdXJlcywgZmFjaWFsIGV4cHJlc3Npb25zIG9mIGVtb3Rpb24gY29tcHJpc2Ugc3BlY2lmaWMgZmFjaWFsIG1vdmVtZW50cyBbNC04XSB0byBzdXBwb3J0IGEgbmVhci1vcHRpbWFsIHN5c3RlbSBvZiBzaWduYWxpbmcgYW5kIGRlY29kaW5nIFs5LCAxMF0uIEFsdGhvdWdoIGhpZ2hseSBkeW5hbWljYWwgWzExLCAxMl0sIGxpdHRsZSBpcyBrbm93biBhYm91dCB0aGUgZm9ybSBhbmQgZnVuY3Rpb24gb2YgZmFjaWFsIGV4cHJlc3Npb24gdGVtcG9yYWwgZHluYW1pY3MuIERvIGZhY2lhbCBleHByZXNzaW9ucyB0cmFuc21pdCBkaWFnbm9zdGljIHNpZ25hbHMgc2ltdWx0YW5lb3VzbHkgdG8gb3B0aW1pemUgY2F0ZWdvcml6YXRpb24gb2YgdGhlIHNpeCBjbGFzc2ljIGVtb3Rpb25zLCBvciBzZXF1ZW50aWFsbHkgdG8gc3VwcG9ydCBhIG1vcmUgY29tcGxleCBjb21tdW5pY2F0aW9uIHN5c3RlbSBvZiBzdWNjZXNzaXZlIGNhdGVnb3JpemF0aW9ucyBvdmVyIHRpbWU/IE91ciBkYXRhIHN1cHBvcnQgdGhlIGxhdHRlci4gVXNpbmcgYSBjb21iaW5hdGlvbiBvZiBwZXJjZXB0dWFsIGV4cGVjdGF0aW9uIG1vZGVsaW5nIFsxMy0xNV0sIGluZm9ybWF0aW9uIHRoZW9yeSBbMTYsIDE3XSwgYW5kIEJheWVzaWFuIGNsYXNzaWZpZXJzLCB3ZSBzaG93IHRoYXQgZHluYW1pYyBmYWNpYWwgZXhwcmVzc2lvbnMgb2YgZW1vdGlvbiB0cmFuc21pdCBhbiBldm9sdmluZyBoaWVyYXJjaHkgb2YgXCJiaW9sb2dpY2FsbHkgYmFzaWMgdG8gc29jaWFsbHkgc3BlY2lmaWNcIiBpbmZvcm1hdGlvbiBvdmVyIHRpbWUuIEVhcmx5IGluIHRoZSBzaWduYWxpbmcgZHluYW1pY3MsIGZhY2lhbCBleHByZXNzaW9ucyBzeXN0ZW1hdGljYWxseSB0cmFuc21pdCBmZXcsIGJpb2xvZ2ljYWxseSByb290ZWQgZmFjZSBzaWduYWxzIFsxXSBzdXBwb3J0aW5nIHRoZSBjYXRlZ29yaXphdGlvbiBvZiBmZXdlciBlbGVtZW50YXJ5IGNhdGVnb3JpZXMgKGUuZy4sIGFwcHJvYWNoL2F2b2lkYW5jZSkuIExhdGVyIHRyYW5zbWlzc2lvbnMgY29tcHJpc2UgbW9yZSBjb21wbGV4IHNpZ25hbHMgdGhhdCBzdXBwb3J0IGNhdGVnb3JpemF0aW9uIG9mIGEgbGFyZ2VyIG51bWJlciBvZiBzb2NpYWxseSBzcGVjaWZpYyBjYXRlZ29yaWVzIChpLmUuLCB0aGUgc2l4IGNsYXNzaWMgZW1vdGlvbnMpLiBIZXJlLCB3ZSBzaG93IHRoYXQgZHluYW1pYyBmYWNpYWwgZXhwcmVzc2lvbnMgb2YgZW1vdGlvbiBwcm92aWRlIGEgc29waGlzdGljYXRlZCBzaWduYWxpbmcgc3lzdGVtLCBxdWVzdGlvbmluZyB0aGUgd2lkZWx5IGFjY2VwdGVkIG5vdGlvbiB0aGF0IGVtb3Rpb24gY29tbXVuaWNhdGlvbiBpcyBjb21wcmlzZWQgb2Ygc2l4IGJhc2ljIChpLmUuLCBwc3ljaG9sb2dpY2FsbHkgaXJyZWR1Y2libGUpIGNhdGVnb3JpZXMgWzE4XSwgYW5kIGluc3RlYWQgc3VnZ2VzdGluZyBmb3VyLiBWaWRlbyBBYnN0cmFjdCDCqSAyMDE0IEVsc2V2aWVyIEx0ZC4iLCJwdWJsaXNoZXIiOiJDZWxsIFByZXNzIiwiaXNzdWUiOiIyIiwidm9sdW1lIjoiMjQiLCJjb250YWluZXItdGl0bGUtc2hvcnQiOiIifSwiaXNUZW1wb3JhcnkiOmZhbHNlfV19"/>
          <w:id w:val="-760133988"/>
          <w:placeholder>
            <w:docPart w:val="816D4D1E2DA44ACF9A6F688C57492CE6"/>
          </w:placeholder>
        </w:sdtPr>
        <w:sdtContent>
          <w:r w:rsidRPr="00924726">
            <w:rPr>
              <w:rFonts w:cstheme="minorHAnsi"/>
              <w:color w:val="000000" w:themeColor="text1"/>
            </w:rPr>
            <w:t xml:space="preserve">Jack, Garrod and </w:t>
          </w:r>
          <w:proofErr w:type="spellStart"/>
          <w:r w:rsidRPr="00924726">
            <w:rPr>
              <w:rFonts w:cstheme="minorHAnsi"/>
              <w:color w:val="000000" w:themeColor="text1"/>
            </w:rPr>
            <w:t>Schyns</w:t>
          </w:r>
          <w:proofErr w:type="spellEnd"/>
          <w:r w:rsidRPr="00924726">
            <w:rPr>
              <w:rFonts w:cstheme="minorHAnsi"/>
              <w:color w:val="000000" w:themeColor="text1"/>
            </w:rPr>
            <w:t xml:space="preserve"> (2014)</w:t>
          </w:r>
        </w:sdtContent>
      </w:sdt>
      <w:r w:rsidRPr="00924726">
        <w:rPr>
          <w:rFonts w:cstheme="minorHAnsi"/>
          <w:color w:val="000000" w:themeColor="text1"/>
        </w:rPr>
        <w:t xml:space="preserve"> found that disgust and anger share a wrinkled nose and fear and surprise share raised eyebrows and thus the proposed emotions were reduced to six. Additionally, the theory postulates that the emotions must be the result of survival instinct. Research in the field debate the inclusion of anger and disgust in addition to fear and surprise as separate entities respectively as these emotions are thought to have branched due to social functions therefore any works identifying such emotions separately may be invalid </w:t>
      </w:r>
      <w:sdt>
        <w:sdtPr>
          <w:rPr>
            <w:rFonts w:cstheme="minorHAnsi"/>
            <w:color w:val="000000" w:themeColor="text1"/>
          </w:rPr>
          <w:tag w:val="MENDELEY_CITATION_v3_eyJjaXRhdGlvbklEIjoiTUVOREVMRVlfQ0lUQVRJT05fNDBiNWU3MDktYWFkNy00NDdjLTg0YWMtYTM5NWZiOWE3N2NlIiwicHJvcGVydGllcyI6eyJub3RlSW5kZXgiOjB9LCJpc0VkaXRlZCI6ZmFsc2UsIm1hbnVhbE92ZXJyaWRlIjp7ImlzTWFudWFsbHlPdmVycmlkZGVuIjpmYWxzZSwiY2l0ZXByb2NUZXh0IjoiKE1hbnNvdXJpYW4gPGk+ZXQgYWwuPC9pPiwgMjAxNikiLCJtYW51YWxPdmVycmlkZVRleHQiOiIifSwiY2l0YXRpb25JdGVtcyI6W3siaWQiOiJjM2FmNDZkZS0zOTM3LTM4MTctYTU4YS00OTZjZTUwMmU2ZmYiLCJpdGVtRGF0YSI6eyJ0eXBlIjoiYXJ0aWNsZS1qb3VybmFsIiwiaWQiOiJjM2FmNDZkZS0zOTM3LTM4MTctYTU4YS00OTZjZTUwMmU2ZmYiLCJ0aXRsZSI6IkZlY2FsLURlcml2ZWQgUGhlbm9sIEluZHVjZXMgRWdnLUxheWluZyBBdmVyc2lvbiBpbiBEcm9zb3BoaWxhIiwiYXV0aG9yIjpbeyJmYW1pbHkiOiJNYW5zb3VyaWFuIiwiZ2l2ZW4iOiJTdXphbiIsInBhcnNlLW5hbWVzIjpmYWxzZSwiZHJvcHBpbmctcGFydGljbGUiOiIiLCJub24tZHJvcHBpbmctcGFydGljbGUiOiIifSx7ImZhbWlseSI6IkNvcmNvcmFuIiwiZ2l2ZW4iOiJKYWNvYiIsInBhcnNlLW5hbWVzIjpmYWxzZSwiZHJvcHBpbmctcGFydGljbGUiOiIiLCJub24tZHJvcHBpbmctcGFydGljbGUiOiIifSx7ImZhbWlseSI6IkVuamluIiwiZ2l2ZW4iOiJBbmRlcnMiLCJwYXJzZS1uYW1lcyI6ZmFsc2UsImRyb3BwaW5nLXBhcnRpY2xlIjoiIiwibm9uLWRyb3BwaW5nLXBhcnRpY2xlIjoiIn0seyJmYW1pbHkiOiJEYWNrZSIsImdpdmVuIjoiTWFyaWUiLCJwYXJzZS1uYW1lcyI6ZmFsc2UsImRyb3BwaW5nLXBhcnRpY2xlIjoiIiwibm9uLWRyb3BwaW5nLXBhcnRpY2xlIjoiIn0seyJmYW1pbHkiOiJTdGVuc215ciBDb3JyZXNwb25kZW5jZSIsImdpdmVuIjoiTWFyY3VzIEMiLCJwYXJzZS1uYW1lcyI6ZmFsc2UsImRyb3BwaW5nLXBhcnRpY2xlIjoiIiwibm9uLWRyb3BwaW5nLXBhcnRpY2xlIjoiIn1dLCJjb250YWluZXItdGl0bGUiOiJDdXJyZW50IEJpb2xvZ3kiLCJhY2Nlc3NlZCI6eyJkYXRlLXBhcnRzIjpbWzIwMjMsNCwyMl1dfSwiRE9JIjoiMTAuMTAxNi9qLmN1Yi4yMDE2LjA3LjA2NSIsIlVSTCI6Imh0dHA6Ly9keC5kb2kub3JnLzEwLjEwMTYvai5jdWIuMjAxNi4wNy4wNjUiLCJpc3N1ZWQiOnsiZGF0ZS1wYXJ0cyI6W1syMDE2XV19LCJwYWdlIjoiMjc2Mi0yNzY5IiwiYWJzdHJhY3QiOiJIaWdobGlnaHRzIGQgRC4gbWVsYW5vZ2FzdGVyIGF2b2lkIGNhcm5pdm9yZSBmZWNlcyBmb3IgZWdnIGxheWluZyBkIEZsaWVzIHJlY29nbml6ZSBjYXJuaXZvcmUgZmVjYWwgbWF0dGVyIHZpYSB2b2xhdGlsZSBwaGVub2wgZCBUaGUgb3ZpcG9zaXRpb24gYXZlcnNpb24gaXMgbWVkaWF0ZWQgdmlhIE9yNDZhIGV4cHJlc3NlZCBpbiBuZXVyb25zIG9uIHRoZSBwYWxwcyBkIFBoZW5vbCBpcyBwcm9kdWNlZCBieSBwYXRob2dlbmljIGJhY3RlcmlhIHRoYXQgYXJlIGVucmljaGVkIGluIGNhcm5pdm9yZSBmZWNlcyBJbiBCcmllZiBNYW5zb3VyaWFuIGV0IGFsLiByZXBvcnQgdGhhdCBmbGllcyBzaG93IG92aXBvc2l0aW9uIGF2ZXJzaW9uIHRvd2FyZCBmZWNlcyBmcm9tIGNhcm5pdm9yb3VzIG1hbW1hbHMuIEZsaWVzIGlkZW50aWZ5IGNhcm5pdm9yZSBkdW5nIHZpYSBwaGVub2wgdGhhdCBpcyBkZXRlY3RlZCBieSBuZXVyb25zIG9uIHRoZSBwYWxwcyBleHByZXNzaW5nIE9yNDZhLiBQaGVub2wgaXMgcHJvZHVjZWQgYnkgcGF0aG9nZW5pYyBiYWN0ZXJpYSwgd2hpY2ggYXJlIGVucmljaGVkIGluIGNhcm5pdm9yZSBmZWNlcyBhbmQgcHJlc3VtYWJseSBzZXJ2ZXMgdG8gc2lnbmFsIHRoZSBwcmVzZW5jZSBvZiBoYXJtZnVsIG1pY3JvYmVzLiIsInZvbHVtZSI6IjI2IiwiY29udGFpbmVyLXRpdGxlLXNob3J0IjoiIn0sImlzVGVtcG9yYXJ5IjpmYWxzZX1dfQ=="/>
          <w:id w:val="-1866974243"/>
          <w:placeholder>
            <w:docPart w:val="816D4D1E2DA44ACF9A6F688C57492CE6"/>
          </w:placeholder>
        </w:sdtPr>
        <w:sdtContent>
          <w:r w:rsidRPr="00924726">
            <w:rPr>
              <w:rFonts w:eastAsia="Times New Roman" w:cstheme="minorHAnsi"/>
              <w:color w:val="000000" w:themeColor="text1"/>
            </w:rPr>
            <w:t xml:space="preserve">(Mansourian </w:t>
          </w:r>
          <w:r w:rsidRPr="00924726">
            <w:rPr>
              <w:rFonts w:eastAsia="Times New Roman" w:cstheme="minorHAnsi"/>
              <w:i/>
              <w:iCs/>
              <w:color w:val="000000" w:themeColor="text1"/>
            </w:rPr>
            <w:t>et al.</w:t>
          </w:r>
          <w:r w:rsidRPr="00924726">
            <w:rPr>
              <w:rFonts w:eastAsia="Times New Roman" w:cstheme="minorHAnsi"/>
              <w:color w:val="000000" w:themeColor="text1"/>
            </w:rPr>
            <w:t>, 2016)</w:t>
          </w:r>
        </w:sdtContent>
      </w:sdt>
      <w:r w:rsidRPr="00924726">
        <w:rPr>
          <w:rFonts w:cstheme="minorHAnsi"/>
          <w:color w:val="000000" w:themeColor="text1"/>
        </w:rPr>
        <w:t xml:space="preserve">. The most widely utilized groupings of basic emotions are the six primary emotions proposed by Ekman: anger, sadness, joy, disgust, fear and surprise and an alternative consisting of four: fear, anger, joy and sadness </w:t>
      </w:r>
      <w:sdt>
        <w:sdtPr>
          <w:rPr>
            <w:rFonts w:cstheme="minorHAnsi"/>
            <w:color w:val="000000" w:themeColor="text1"/>
          </w:rPr>
          <w:tag w:val="MENDELEY_CITATION_v3_eyJjaXRhdGlvbklEIjoiTUVOREVMRVlfQ0lUQVRJT05fYWQ2MzcwOTctNjhhMC00ZjVhLWFlNTktNTRiYTEyNzRhNmRkIiwicHJvcGVydGllcyI6eyJub3RlSW5kZXgiOjB9LCJpc0VkaXRlZCI6ZmFsc2UsIm1hbnVhbE92ZXJyaWRlIjp7ImlzTWFudWFsbHlPdmVycmlkZGVuIjpmYWxzZSwiY2l0ZXByb2NUZXh0IjoiKEl6YXJkLCAyMDA3OyBHdSA8aT5ldCBhbC48L2k+LCAyMDE1OyBNYW5zb3VyaWFuIDxpPmV0IGFsLjwvaT4sIDIwMTY7IFdhbmcgYW5kIFBlcmVpcmEsIDIwMTYpIiwibWFudWFsT3ZlcnJpZGVUZXh0IjoiIn0sImNpdGF0aW9uSXRlbXMiOlt7ImlkIjoiYzNhZjQ2ZGUtMzkzNy0zODE3LWE1OGEtNDk2Y2U1MDJlNmZmIiwiaXRlbURhdGEiOnsidHlwZSI6ImFydGljbGUtam91cm5hbCIsImlkIjoiYzNhZjQ2ZGUtMzkzNy0zODE3LWE1OGEtNDk2Y2U1MDJlNmZmIiwidGl0bGUiOiJGZWNhbC1EZXJpdmVkIFBoZW5vbCBJbmR1Y2VzIEVnZy1MYXlpbmcgQXZlcnNpb24gaW4gRHJvc29waGlsYSIsImF1dGhvciI6W3siZmFtaWx5IjoiTWFuc291cmlhbiIsImdpdmVuIjoiU3V6YW4iLCJwYXJzZS1uYW1lcyI6ZmFsc2UsImRyb3BwaW5nLXBhcnRpY2xlIjoiIiwibm9uLWRyb3BwaW5nLXBhcnRpY2xlIjoiIn0seyJmYW1pbHkiOiJDb3Jjb3JhbiIsImdpdmVuIjoiSmFjb2IiLCJwYXJzZS1uYW1lcyI6ZmFsc2UsImRyb3BwaW5nLXBhcnRpY2xlIjoiIiwibm9uLWRyb3BwaW5nLXBhcnRpY2xlIjoiIn0seyJmYW1pbHkiOiJFbmppbiIsImdpdmVuIjoiQW5kZXJzIiwicGFyc2UtbmFtZXMiOmZhbHNlLCJkcm9wcGluZy1wYXJ0aWNsZSI6IiIsIm5vbi1kcm9wcGluZy1wYXJ0aWNsZSI6IiJ9LHsiZmFtaWx5IjoiRGFja2UiLCJnaXZlbiI6Ik1hcmllIiwicGFyc2UtbmFtZXMiOmZhbHNlLCJkcm9wcGluZy1wYXJ0aWNsZSI6IiIsIm5vbi1kcm9wcGluZy1wYXJ0aWNsZSI6IiJ9LHsiZmFtaWx5IjoiU3RlbnNteXIgQ29ycmVzcG9uZGVuY2UiLCJnaXZlbiI6Ik1hcmN1cyBDIiwicGFyc2UtbmFtZXMiOmZhbHNlLCJkcm9wcGluZy1wYXJ0aWNsZSI6IiIsIm5vbi1kcm9wcGluZy1wYXJ0aWNsZSI6IiJ9XSwiY29udGFpbmVyLXRpdGxlIjoiQ3VycmVudCBCaW9sb2d5IiwiYWNjZXNzZWQiOnsiZGF0ZS1wYXJ0cyI6W1syMDIzLDQsMjJdXX0sIkRPSSI6IjEwLjEwMTYvai5jdWIuMjAxNi4wNy4wNjUiLCJVUkwiOiJodHRwOi8vZHguZG9pLm9yZy8xMC4xMDE2L2ouY3ViLjIwMTYuMDcuMDY1IiwiaXNzdWVkIjp7ImRhdGUtcGFydHMiOltbMjAxNl1dfSwicGFnZSI6IjI3NjItMjc2OSIsImFic3RyYWN0IjoiSGlnaGxpZ2h0cyBkIEQuIG1lbGFub2dhc3RlciBhdm9pZCBjYXJuaXZvcmUgZmVjZXMgZm9yIGVnZyBsYXlpbmcgZCBGbGllcyByZWNvZ25pemUgY2Fybml2b3JlIGZlY2FsIG1hdHRlciB2aWEgdm9sYXRpbGUgcGhlbm9sIGQgVGhlIG92aXBvc2l0aW9uIGF2ZXJzaW9uIGlzIG1lZGlhdGVkIHZpYSBPcjQ2YSBleHByZXNzZWQgaW4gbmV1cm9ucyBvbiB0aGUgcGFscHMgZCBQaGVub2wgaXMgcHJvZHVjZWQgYnkgcGF0aG9nZW5pYyBiYWN0ZXJpYSB0aGF0IGFyZSBlbnJpY2hlZCBpbiBjYXJuaXZvcmUgZmVjZXMgSW4gQnJpZWYgTWFuc291cmlhbiBldCBhbC4gcmVwb3J0IHRoYXQgZmxpZXMgc2hvdyBvdmlwb3NpdGlvbiBhdmVyc2lvbiB0b3dhcmQgZmVjZXMgZnJvbSBjYXJuaXZvcm91cyBtYW1tYWxzLiBGbGllcyBpZGVudGlmeSBjYXJuaXZvcmUgZHVuZyB2aWEgcGhlbm9sIHRoYXQgaXMgZGV0ZWN0ZWQgYnkgbmV1cm9ucyBvbiB0aGUgcGFscHMgZXhwcmVzc2luZyBPcjQ2YS4gUGhlbm9sIGlzIHByb2R1Y2VkIGJ5IHBhdGhvZ2VuaWMgYmFjdGVyaWEsIHdoaWNoIGFyZSBlbnJpY2hlZCBpbiBjYXJuaXZvcmUgZmVjZXMgYW5kIHByZXN1bWFibHkgc2VydmVzIHRvIHNpZ25hbCB0aGUgcHJlc2VuY2Ugb2YgaGFybWZ1bCBtaWNyb2Jlcy4iLCJ2b2x1bWUiOiIyNiIsImNvbnRhaW5lci10aXRsZS1zaG9ydCI6IiJ9LCJpc1RlbXBvcmFyeSI6ZmFsc2V9LHsiaWQiOiI2Nzk0OTdmZi0xMjExLTNiYzEtOTg0OS1hOGQ2ZjlmYmQ5MDQiLCJpdGVtRGF0YSI6eyJ0eXBlIjoiYXJ0aWNsZS1qb3VybmFsIiwiaWQiOiI2Nzk0OTdmZi0xMjExLTNiYzEtOTg0OS1hOGQ2ZjlmYmQ5MDQiLCJ0aXRsZSI6IkRpZmZlcmVudGlhdGlvbiBvZiBQcmltYXJ5IEVtb3Rpb25zIHRocm91Z2ggTmV1cm9tb2R1bGF0b3JzOiBSZXZpZXcgb2YgTGl0ZXJhdHVyZSIsImF1dGhvciI6W3siZmFtaWx5IjoiR3UiLCJnaXZlbiI6IlNpbWVuZyIsInBhcnNlLW5hbWVzIjpmYWxzZSwiZHJvcHBpbmctcGFydGljbGUiOiIiLCJub24tZHJvcHBpbmctcGFydGljbGUiOiIifSx7ImZhbWlseSI6IldhbmciLCJnaXZlbiI6IkZ1c2h1biIsInBhcnNlLW5hbWVzIjpmYWxzZSwiZHJvcHBpbmctcGFydGljbGUiOiIiLCJub24tZHJvcHBpbmctcGFydGljbGUiOiIifSx7ImZhbWlseSI6Ill1YW4iLCJnaXZlbiI6IlRpZmVpIiwicGFyc2UtbmFtZXMiOmZhbHNlLCJkcm9wcGluZy1wYXJ0aWNsZSI6IiIsIm5vbi1kcm9wcGluZy1wYXJ0aWNsZSI6IiJ9LHsiZmFtaWx5IjoiR3VvIiwiZ2l2ZW4iOiJCZW55dSIsInBhcnNlLW5hbWVzIjpmYWxzZSwiZHJvcHBpbmctcGFydGljbGUiOiIiLCJub24tZHJvcHBpbmctcGFydGljbGUiOiIifSx7ImZhbWlseSI6IkggSHVhbmciLCJnaXZlbiI6Ikphc29uIiwicGFyc2UtbmFtZXMiOmZhbHNlLCJkcm9wcGluZy1wYXJ0aWNsZSI6IiIsIm5vbi1kcm9wcGluZy1wYXJ0aWNsZSI6IiJ9XSwiY29udGFpbmVyLXRpdGxlIjoiSW50ZXJuYXRpb25hbCBqb3VybmFsIG9mIG5ldXJvbG9neSIsImNvbnRhaW5lci10aXRsZS1zaG9ydCI6IkludCBKIE5ldXJvbCIsImFjY2Vzc2VkIjp7ImRhdGUtcGFydHMiOltbMjAyMyw0LDIyXV19LCJET0kiOiIxMC4xNzU1NC9KLklTU04uMjMxMy01NjExLjIwMTUuMDEuMTkiLCJJU1NOIjoiMjMxMy01NjExIiwiaXNzdWVkIjp7ImRhdGUtcGFydHMiOltbMjAxNV1dfSwicGFnZSI6IjQzLTUwIiwiYWJzdHJhY3QiOiJFbW90aW9uYWwgbWVudGFsIGRpc29yZGVycyBhcmUgYSBsZWFkaW5nIGNhdXNlIG9mIGRpc2FiaWxpdGllcyB3b3JsZHdpZGUuIERlc3BpdGUgdGhlIG9idmlvdXMgaW1wb3J0YW5jZSBvZiBlbW90aW9uIGZvciBodW1hbiBleGlzdGVuY2UsIGNvbnRyb3ZlcnN5IHN0aWxsIGFib3VuZHMgb3ZlciB0aGUgZGVmaW5pdGlvbiBvZiBlbW90aW9uLCB0aGUgbnVtYmVyIG9mIGVtb3Rpb25zIHRoYXQgZXhpdCwgd2hldGhlciBkaWZmZXJlbnQgZW1vdGlvbnMgaGF2ZSBkaWZmZXJlbnQgcGh5c2lvbG9naWNhbCBzaWduYXR1cmVzLiBJbiB0aGlzIHBhcGVyLCB3ZSByZXZpZXcgcGFwZXJzIGFib3V0IHRoZSBlbW90aW9uYWwgZnVuY3Rpb25zIG9mIG5ldXJvbW9kdWxhdG9yczogZG9wYW1pbmUgKERBKSwgbm9yZXBpbmVwaHJpbmUgKE5FKSwgc2Vyb3RvbmluICg1LUhUKSBhbmQgYWNldHlsIGNob2xpbmUgKEFDaCksIGFuZCBwcm9wb3NlIHRoYXQgdGhleSBhY3QgYXMgdGhlIHByaW1hcnkgbmV1cmFsIGJhc2lzIGZvciA1IHByaW1hcnkgZW1vdGlvbnMgKGpveSwgYW5nZXIvZmVhciwgc2FkbmVzcyBhbmQgbWlzc2luZykuIERBIGlzIGEgcmV3YXJkaW5nIHNpZ25hbCBmb3Igc2FsaWVudCBzdGltdWxpIHN1Y2ggYXMgZm9vZCwgc2V4IGFuZCBvdGhlciBuZWVkcy4gNS1IVCBoYXMgYmVlbiByZWxhdGVkIHRvIGRlcHJlc3Npb24gZm9yIGRlY2FkZXMsIGl0IG1pZ2h0IGJlIGEgbWFya2VyIGZvciBkaXNsaWtlL2Rpc2d1c3RpbmcgdGhpbmdzLiBORSBpcyB0aGUgc3Vic3RyYXRlIGZvciBzdXJwcmlzZSwgd2hvc2UgcmVsZWFzZSBpbmR1Y2VzIOKAnGZpZ2h0IG9yIGZsaWdodOKAnSBiZWhhdmlvcnMsIG9yIGZlYXIgYW5kIGFuZ2VyIGVtb3Rpb25zLiBFdmVuIHRob3VnaCBhbmdlciBhbmQgZmVhciBhcmUgY29tbW9uIGVtb3Rpb25zLCB0aGVyZSBhcmUgbm8gcHJldmlvdXMgcGFwZXJzIGRpZmZlcmVudGlhdGluZyB0aGVtIG9yIHByb2JpbmcgaW50byB0aGVpciByZWxhdGlvbnNoaXBzLiBIZXJlIHdlIGZvdW5kIHRoYXQgZmVhciBhbmQgYW5nZXIgdXN1YWxseSBjb21lIGhhbmQgaW4gaGFuZCB3aXRoIGZlYXIgZm9sbG93ZWQgYnkgYW5nZXIuIEFuZCB3ZSBnaXZlIGFuIGVxdWF0aW9uIHRvIGRlc2NyaWJlIHRoZWlyIHJlbGF0aW9uc2hpcHM6IFRoZSB0b3RhbCBhbW91bnQgb2YgU3VycHJpc2Uvc3RyZXNzID0gZmVhciArIGFuZ2VyLiBUaGlzIGVxdWF0aW9uIGZpdHMgaW4gYm90aCBkdXJhdGlvbiBhbmQgdGVuc2lvbi4gRmluYWxseSB3ZSBpbnRyb2R1Y2VkIEFDaCBlbW90aW9ucywgd2hpY2ggYXJlIG9wcG9zaXRlIHRvIE5FIGluZHVjZWQgc3RyZXNzZnVsIGVtb3Rpb25zLiBUaGVzZSBlbW90aW9ucyBpbmNsdWRlIOKAnG1pc3NpbmcgYW5kIHdhbnRpbmfigJ0sIOKAnGNhbG0vdGFtZeKAnSwgYWZmZWN0aW9uYXRlLCBzdWJtaXNzaXZlLCBldCBhbC4gVGhlIHNpZ25pZmljYW5jZSBvZiBBQ2ggZW1vdGlvbnMgbGllcyBpbiB0aGUgdHJlYXRtZW50IGZvciBhZ2dyZXNzaXZlLCBpbXB1bHNpdmUgYmVoYXZpb3JzLCBvciBwaG9iaWEgYW5kIG1hbmljIGRpc29yZGVycy4gSW4gYWxsLCB0aGVyZSBtaWdodCBiZSA1IGJhc2ljIGVtb3Rpb25zIChqb3ksIGFuZ2VyL2ZlYXIsIHNhZG5lc3MgYW5kIG1pc3NpbmcpLiIsInB1Ymxpc2hlciI6IkFDVCBQdWJsaXNoaW5nIEdyb3VwIiwiaXNzdWUiOiIyIiwidm9sdW1lIjoiMSJ9LCJpc1RlbXBvcmFyeSI6ZmFsc2V9LHsiaWQiOiJlYTk0YjA0Yi1hZjc4LTNlMjctOWU1My00MmFjMmMyN2NmNjIiLCJpdGVtRGF0YSI6eyJ0eXBlIjoiYXJ0aWNsZS1qb3VybmFsIiwiaWQiOiJlYTk0YjA0Yi1hZjc4LTNlMjctOWU1My00MmFjMmMyN2NmNjIiLCJ0aXRsZSI6Ik5ldXJvbW9kdWxhdGlvbiwgRW1vdGlvbmFsIEZlZWxpbmdzIGFuZCBBZmZlY3RpdmUgRGlzb3JkZXJzIiwiYXV0aG9yIjpbeyJmYW1pbHkiOiJXYW5nIiwiZ2l2ZW4iOiJGdXNodW4iLCJwYXJzZS1uYW1lcyI6ZmFsc2UsImRyb3BwaW5nLXBhcnRpY2xlIjoiIiwibm9uLWRyb3BwaW5nLXBhcnRpY2xlIjoiIn0seyJmYW1pbHkiOiJQZXJlaXJhIiwiZ2l2ZW4iOiJBbGZyZWRvIiwicGFyc2UtbmFtZXMiOmZhbHNlLCJkcm9wcGluZy1wYXJ0aWNsZSI6IiIsIm5vbi1kcm9wcGluZy1wYXJ0aWNsZSI6IiJ9XSwiY29udGFpbmVyLXRpdGxlIjoiTWVucyBzYW5hIG1vbm9ncmFwaHMiLCJjb250YWluZXItdGl0bGUtc2hvcnQiOiJNZW5zIFNhbmEgTW9ub2dyIiwiYWNjZXNzZWQiOnsiZGF0ZS1wYXJ0cyI6W1syMDIzLDQsMjJdXX0sIkRPSSI6IjEwLjQxMDMvMDk3My0xMjI5LjE1NDUzMyIsIklTU04iOiIwOTczLTEyMjkiLCJQTUlEIjoiMjgwMzE2MjIiLCJVUkwiOiJodHRwczovL3B1Ym1lZC5uY2JpLm5sbS5uaWguZ292LzI4MDMxNjIyLyIsImlzc3VlZCI6eyJkYXRlLXBhcnRzIjpbWzIwMTYsMSwxXV19LCJwYWdlIjoiNS0yOSIsImFic3RyYWN0IjoiQWZmZWN0aXZlIGRpc29yZGVycyBzdWNoIGFzIGFueGlldHksIHBob2JpYSBhbmQgZGVwcmVzc2lvbiBhcmUgYSBsZWFkaW5nIGNhdXNlIG9mIGRpc2FiaWxpdGllcyB3b3JsZHdpZGUuIE1vbm9hbWluZSBuZXVyb21vZHVsYXRvcnMgYXJlIHVzZWQgdG8gdHJlYXQgbW9zdCBvZiB0aGVtLCB3aXRoIHZhcmlhYmxlIGRlZ3JlZXMgb2YgZWZmaWNhY3kuIEhlcmUsIHdlIHJldmlldyBhbmQgaW50ZXJwcmV0IGV4cGVyaW1lbnRhbCBmaW5kaW5ncyBhYm91dCB0aGUgcmVsYXRpb24gb2YgbmV1cm9tb2R1bGF0aW9uIGFuZCBlbW90aW9uYWwgZmVlbGluZ3MsIGluIHB1cnN1aXQgb2YgdHdvIGdvYWxzOiAoYSkgdG8gaW1wcm92ZSB0aGUgY29uY2VwdHVhbGlzYXRpb24gb2YgYWZmZWN0aXZlL2Vtb3Rpb25hbCBzdGF0ZXMsIGFuZCAoYikgdG8gZGV2ZWxvcCBhIGRlc2NyaXB0aXZlIG1vZGVsIG9mIGJhc2ljIGVtb3Rpb25hbCBmZWVsaW5ncyByZWxhdGVkIHRvIHRoZSBhY3Rpb25zIG9mIG5ldXJvbW9kdWxhdG9ycy4gSW4gdGhpcyBtb2RlbCwgd2UgaHlwb3RoZXNpemUgdGhhdCBzcGVjaWZpYyBuZXVyb21vZHVsYXRvcnMgYXJlIGVmZmVjdGl2ZSBmb3IgYmFzaWMgZW1vdGlvbnMuIFRoZSBtb2RlbCBjYW4gYmUgaGVscGZ1bCBmb3IgbWVudGFsIGhlYWx0aCBwcm9mZXNzaW9uYWxzIHRvIGJldHRlciB1bmRlcnN0YW5kIHRoZSBhZmZlY3RpdmUgZHluYW1pY3Mgb2YgcGVyc29ucyBhbmQgdGhlIGFjdGlvbnMgb2YgbmV1cm9tb2R1bGF0b3JzIC0gYW5kIHJlc3BlY3RpdmUgcHN5Y2hvYWN0aXZlIGRydWdzIC0gb24gdGhpcyBkeW5hbWljcy4iLCJwdWJsaXNoZXIiOiJNZW5zIFNhbmEgTW9ub2dyIiwiaXNzdWUiOiIxIiwidm9sdW1lIjoiMTQifSwiaXNUZW1wb3JhcnkiOmZhbHNlfSx7ImlkIjoiOWI5YTU3ZWQtZjgzOC0zMTU0LTg2OWEtMDA0ZWZiM2VjNzU2IiwiaXRlbURhdGEiOnsidHlwZSI6ImFydGljbGUtam91cm5hbCIsImlkIjoiOWI5YTU3ZWQtZjgzOC0zMTU0LTg2OWEtMDA0ZWZiM2VjNzU2IiwidGl0bGUiOiJCYXNpYyBFbW90aW9ucywgTmF0dXJhbCBLaW5kcywgRW1vdGlvbiBTY2hlbWFzLCBhbmQgYSBOZXcgUGFyYWRpZ20iLCJhdXRob3IiOlt7ImZhbWlseSI6Ikl6YXJkIiwiZ2l2ZW4iOiJDYXJyb2xsIEUuIiwicGFyc2UtbmFtZXMiOmZhbHNlLCJkcm9wcGluZy1wYXJ0aWNsZSI6IiIsIm5vbi1kcm9wcGluZy1wYXJ0aWNsZSI6IiJ9XSwiY29udGFpbmVyLXRpdGxlIjoiUGVyc3BlY3RpdmVzIG9uIFBzeWNob2xvZ2ljYWwgU2NpZW5jZSIsImFjY2Vzc2VkIjp7ImRhdGUtcGFydHMiOltbMjAyMyw0LDIyXV19LCJET0kiOiIxMC4xMTExL0ouMTc0NS02OTE2LjIwMDcuMDAwNDQuWCIsIklTU04iOiIxNzQ1NjkyNCIsImlzc3VlZCI6eyJkYXRlLXBhcnRzIjpbWzIwMDddXX0sInBhZ2UiOiIyNjAtMjgwIiwiYWJzdHJhY3QiOiJSZXNlYXJjaCBvbiBlbW90aW9uIGZsb3VyaXNoZXMgaW4gbWFueSBkaXNjaXBsaW5lcyBhbmQgc3BlY2lhbHRpZXMsIHlldCBleHBlcnRzIGNhbm5vdCBhZ3JlZSBvbiBpdHMgZGVmaW5pdGlvbi4gVGhlb3Jpc3RzIGFuZCByZXNlYXJjaGVycyB1c2UgdGhlIHRlcm0gZW1vdGlvbiBpbiB3YXlzIHRoYXQgaW1wbHkgZGlmZmVyZW50IHByb2Nlc3NlcyBhbmQgbWVhbmluZ3MuIERlYmF0ZSBjb250aW51ZXMgYWJvdXQgdGhlIG5hdHVyZSBvZiBlbW90aW9ucywgdGhlaXIgZnVuY3Rpb25zLCB0aGVpciByZWxhdGlvbnMgdG8gYnJvYWQgYWZmZWN0aXZlIGRpbWVuc2lvbnMsIHRoZSBwcm9jZXNzZXMgdGhhdCBhY3RpdmF0ZSB0aGVtLCBhbmQgdGhlaXIgcm9sZSBpbiBvdXIgZGFpbHkgYWN0aXZpdGllcyBhbmQgcHVyc3VpdHMuIEkgd2lsbCBhZGRyZXNzIHRoZXNlIGlzc3VlcyBoZXJlLCBzcGVjaWZpY2FsbHkgaW4gdGVybXMgb2YgYmFzaWMgZW1vdGlvbnMgYXMgbmF0dXJhbCBraW5kcywgdGhlIG5hdHVyZSBvZiBlbW90aW9uIHNjaGVtYXMsIHRoZSBkZXZlbG9wbWVudCBvZiBlbW90aW9u4oCUY29nbml0aW9uIHJlbGF0aW9ucyB0aGF0IGxlYWQgdG8gZW1vdGlvbiBzY2hlbWFzLCBhbmQgZGlzY3JldGUgZW1vdGlvbnMgaW4gcmVsYXRpb24gdG8gYWZmZWN0aXZlIGRpbWVuc2lvbnMuIEZpbmFsbHksIEkgcHJvcG9zZSBhIG5ldyBwYXJhZGlnbSB0aGF0IGFzc3VtZXMgY29udGludWFsIGVtb3Rpb24gYXMgYSBmYWN0b3IgaW4gb3JnYW5pemluZyBjb25zY2lvdXNuZXNzIGFuZCBhcyBhbiBpbmZsdWVuY2Ugb24gbWluZCBhbmQgYmVoYXZpb3IuIFRoZSBldmlkZW5jZSByZXZpZXdlZCBzdWdnZXN0cyB0aGF0IGEgdGhlb3J5IHRoYXQgYnVpbGRzIG9uIGNvbmNlcHRzIG9mIGJvdGggYmFzaWMgZW1vdGlvbnMgYW5kIGVtb3Rpb24gc2NoZW1hcyBwcm92aWRlcyBhIHZpYWJsZSByZXNlYXJjaCB0b29sIGFuZCBpcyBjb21wYXRpYmxlIHdpdGggbW9yZSBob2xpc3RpYyBvciBkaW1lbnNpb25hbCBhcHByb2FjaGVzLiDCqSAyMDA3LCBBc3NvY2lhdGlvbiBmb3IgUHN5Y2hvbG9naWNhbCBTY2llbmNlLiBBbGwgcmlnaHRzIHJlc2VydmVkLiIsImlzc3VlIjoiMyIsInZvbHVtZSI6IjIiLCJjb250YWluZXItdGl0bGUtc2hvcnQiOiIifSwiaXNUZW1wb3JhcnkiOmZhbHNlfV19"/>
          <w:id w:val="-802852337"/>
          <w:placeholder>
            <w:docPart w:val="816D4D1E2DA44ACF9A6F688C57492CE6"/>
          </w:placeholder>
        </w:sdtPr>
        <w:sdtContent>
          <w:r w:rsidRPr="00924726">
            <w:rPr>
              <w:rFonts w:eastAsia="Times New Roman" w:cstheme="minorHAnsi"/>
              <w:color w:val="000000" w:themeColor="text1"/>
            </w:rPr>
            <w:t xml:space="preserve">(Izard, 2007; Gu </w:t>
          </w:r>
          <w:r w:rsidRPr="00924726">
            <w:rPr>
              <w:rFonts w:eastAsia="Times New Roman" w:cstheme="minorHAnsi"/>
              <w:i/>
              <w:iCs/>
              <w:color w:val="000000" w:themeColor="text1"/>
            </w:rPr>
            <w:t>et al.</w:t>
          </w:r>
          <w:r w:rsidRPr="00924726">
            <w:rPr>
              <w:rFonts w:eastAsia="Times New Roman" w:cstheme="minorHAnsi"/>
              <w:color w:val="000000" w:themeColor="text1"/>
            </w:rPr>
            <w:t xml:space="preserve">, 2015; Mansourian </w:t>
          </w:r>
          <w:r w:rsidRPr="00924726">
            <w:rPr>
              <w:rFonts w:eastAsia="Times New Roman" w:cstheme="minorHAnsi"/>
              <w:i/>
              <w:iCs/>
              <w:color w:val="000000" w:themeColor="text1"/>
            </w:rPr>
            <w:t>et al.</w:t>
          </w:r>
          <w:r w:rsidRPr="00924726">
            <w:rPr>
              <w:rFonts w:eastAsia="Times New Roman" w:cstheme="minorHAnsi"/>
              <w:color w:val="000000" w:themeColor="text1"/>
            </w:rPr>
            <w:t>, 2016; Wang and Pereira, 2016)</w:t>
          </w:r>
        </w:sdtContent>
      </w:sdt>
      <w:r w:rsidRPr="00924726">
        <w:rPr>
          <w:rFonts w:cstheme="minorHAnsi"/>
          <w:color w:val="000000" w:themeColor="text1"/>
        </w:rPr>
        <w:t xml:space="preserve">, first presented by Izard who stated “people need </w:t>
      </w:r>
      <w:r w:rsidRPr="00924726">
        <w:rPr>
          <w:rFonts w:cstheme="minorHAnsi"/>
          <w:color w:val="000000" w:themeColor="text1"/>
        </w:rPr>
        <w:lastRenderedPageBreak/>
        <w:t xml:space="preserve">the category label </w:t>
      </w:r>
      <w:r w:rsidRPr="00924726">
        <w:rPr>
          <w:rFonts w:cstheme="minorHAnsi"/>
          <w:i/>
          <w:iCs/>
          <w:color w:val="000000" w:themeColor="text1"/>
        </w:rPr>
        <w:t xml:space="preserve">fear </w:t>
      </w:r>
      <w:r w:rsidRPr="00924726">
        <w:rPr>
          <w:rFonts w:cstheme="minorHAnsi"/>
          <w:color w:val="000000" w:themeColor="text1"/>
        </w:rPr>
        <w:t xml:space="preserve">to explain flight to one another for safety, </w:t>
      </w:r>
      <w:r w:rsidRPr="00924726">
        <w:rPr>
          <w:rFonts w:cstheme="minorHAnsi"/>
          <w:i/>
          <w:iCs/>
          <w:color w:val="000000" w:themeColor="text1"/>
        </w:rPr>
        <w:t xml:space="preserve">anger </w:t>
      </w:r>
      <w:r w:rsidRPr="00924726">
        <w:rPr>
          <w:rFonts w:cstheme="minorHAnsi"/>
          <w:color w:val="000000" w:themeColor="text1"/>
        </w:rPr>
        <w:t xml:space="preserve">to explain the frustration of blocked goal responses, </w:t>
      </w:r>
      <w:r w:rsidRPr="00924726">
        <w:rPr>
          <w:rFonts w:cstheme="minorHAnsi"/>
          <w:i/>
          <w:iCs/>
          <w:color w:val="000000" w:themeColor="text1"/>
        </w:rPr>
        <w:t>joy</w:t>
      </w:r>
      <w:r w:rsidRPr="00924726">
        <w:rPr>
          <w:rFonts w:cstheme="minorHAnsi"/>
          <w:color w:val="000000" w:themeColor="text1"/>
        </w:rPr>
        <w:t xml:space="preserve"> to explain the pride of achievement and </w:t>
      </w:r>
      <w:r w:rsidRPr="00924726">
        <w:rPr>
          <w:rFonts w:cstheme="minorHAnsi"/>
          <w:i/>
          <w:iCs/>
          <w:color w:val="000000" w:themeColor="text1"/>
        </w:rPr>
        <w:t>sadness</w:t>
      </w:r>
      <w:r w:rsidRPr="00924726">
        <w:rPr>
          <w:rFonts w:cstheme="minorHAnsi"/>
          <w:color w:val="000000" w:themeColor="text1"/>
        </w:rPr>
        <w:t xml:space="preserve"> to explain the experience of life-changing loss”. </w:t>
      </w:r>
    </w:p>
    <w:p w14:paraId="7B4B4168" w14:textId="1E29789E" w:rsidR="000120E5" w:rsidRPr="003516C2" w:rsidRDefault="00460A36" w:rsidP="003516C2">
      <w:pPr>
        <w:pStyle w:val="Heading2"/>
        <w:spacing w:line="360" w:lineRule="auto"/>
        <w:rPr>
          <w:rFonts w:asciiTheme="minorHAnsi" w:hAnsiTheme="minorHAnsi" w:cstheme="minorHAnsi"/>
          <w:color w:val="auto"/>
        </w:rPr>
      </w:pPr>
      <w:bookmarkStart w:id="10" w:name="_Toc145513883"/>
      <w:r w:rsidRPr="003516C2">
        <w:rPr>
          <w:rFonts w:asciiTheme="minorHAnsi" w:hAnsiTheme="minorHAnsi" w:cstheme="minorHAnsi"/>
          <w:color w:val="auto"/>
        </w:rPr>
        <w:t>4.1.2</w:t>
      </w:r>
      <w:r>
        <w:rPr>
          <w:rFonts w:asciiTheme="minorHAnsi" w:hAnsiTheme="minorHAnsi" w:cstheme="minorHAnsi"/>
          <w:color w:val="auto"/>
        </w:rPr>
        <w:t xml:space="preserve"> </w:t>
      </w:r>
      <w:r w:rsidRPr="003516C2">
        <w:rPr>
          <w:rFonts w:asciiTheme="minorHAnsi" w:hAnsiTheme="minorHAnsi" w:cstheme="minorHAnsi"/>
          <w:color w:val="auto"/>
        </w:rPr>
        <w:t>Dimensional</w:t>
      </w:r>
      <w:r w:rsidR="000120E5" w:rsidRPr="003516C2">
        <w:rPr>
          <w:rFonts w:asciiTheme="minorHAnsi" w:hAnsiTheme="minorHAnsi" w:cstheme="minorHAnsi"/>
          <w:color w:val="auto"/>
        </w:rPr>
        <w:t xml:space="preserve"> theory</w:t>
      </w:r>
      <w:bookmarkEnd w:id="10"/>
    </w:p>
    <w:p w14:paraId="11192726" w14:textId="77777777" w:rsidR="000120E5" w:rsidRPr="00924726" w:rsidRDefault="000120E5" w:rsidP="003516C2">
      <w:pPr>
        <w:spacing w:line="360" w:lineRule="auto"/>
        <w:jc w:val="both"/>
        <w:rPr>
          <w:rFonts w:cstheme="minorHAnsi"/>
          <w:color w:val="000000" w:themeColor="text1"/>
        </w:rPr>
      </w:pPr>
      <w:r w:rsidRPr="00924726">
        <w:rPr>
          <w:rFonts w:cstheme="minorHAnsi"/>
          <w:color w:val="000000" w:themeColor="text1"/>
        </w:rPr>
        <w:t xml:space="preserve">The alternative framework for categorisation of emotions, dimensional theory places emotions at unique points within a two-dimensional plane classifying them based on valence and arousal </w:t>
      </w:r>
      <w:sdt>
        <w:sdtPr>
          <w:rPr>
            <w:rFonts w:cstheme="minorHAnsi"/>
            <w:color w:val="000000" w:themeColor="text1"/>
          </w:rPr>
          <w:tag w:val="MENDELEY_CITATION_v3_eyJjaXRhdGlvbklEIjoiTUVOREVMRVlfQ0lUQVRJT05fZTJkZTE0YWYtZTcyYy00NTkxLWFmMTUtMzk3NzA4ZGEyOTY5IiwicHJvcGVydGllcyI6eyJub3RlSW5kZXgiOjB9LCJpc0VkaXRlZCI6ZmFsc2UsIm1hbnVhbE92ZXJyaWRlIjp7ImlzTWFudWFsbHlPdmVycmlkZGVuIjpmYWxzZSwiY2l0ZXByb2NUZXh0IjoiKFJ1c3NlbGwsIDE5ODA7IFJ1c3NlbGwgYW5kIEJhcnJldHQsIDE5OTk7IEJhcnJldHQgYW5kIFJ1c3NlbCwgMjAxNSkiLCJtYW51YWxPdmVycmlkZVRleHQiOiIifSwiY2l0YXRpb25JdGVtcyI6W3siaWQiOiJkZGE4ZjljMy00NzNkLTNkYzMtYjkxYS03MDk2NzA0ODViNjEiLCJpdGVtRGF0YSI6eyJ0eXBlIjoiYXJ0aWNsZS1qb3VybmFsIiwiaWQiOiJkZGE4ZjljMy00NzNkLTNkYzMtYjkxYS03MDk2NzA0ODViNjEiLCJ0aXRsZSI6IkEgY2lyY3VtcGxleCBtb2RlbCBvZiBhZmZlY3QiLCJhdXRob3IiOlt7ImZhbWlseSI6IlJ1c3NlbGwiLCJnaXZlbiI6IkphbWVzIEEuIiwicGFyc2UtbmFtZXMiOmZhbHNlLCJkcm9wcGluZy1wYXJ0aWNsZSI6IiIsIm5vbi1kcm9wcGluZy1wYXJ0aWNsZSI6IiJ9XSwiY29udGFpbmVyLXRpdGxlIjoiSm91cm5hbCBvZiBQZXJzb25hbGl0eSBhbmQgU29jaWFsIFBzeWNob2xvZ3kiLCJjb250YWluZXItdGl0bGUtc2hvcnQiOiJKIFBlcnMgU29jIFBzeWNob2wiLCJhY2Nlc3NlZCI6eyJkYXRlLXBhcnRzIjpbWzIwMjMsNCwyMl1dfSwiRE9JIjoiMTAuMTAzNy9IMDA3NzcxNCIsIklTU04iOiIwMDIyMzUxNCIsImlzc3VlZCI6eyJkYXRlLXBhcnRzIjpbWzE5ODAsMTJdXX0sInBhZ2UiOiIxMTYxLTExNzgiLCJhYnN0cmFjdCI6IkZhY3Rvci1hbmFseXRpYyBldmlkZW5jZSBoYXMgbGVkIG1vc3QgcHN5Y2hvbG9naXN0cyB0byBkZXNjcmliZSBhZmZlY3QgYXMgYSBzZXQgb2YgZGltZW5zaW9ucywgc3VjaCBhcyBkaXNwbGVhc3VyZSwgZGlzdHJlc3MsIGRlcHJlc3Npb24sIGV4Y2l0ZW1lbnQsIGFuZCBzbyBvbiwgd2l0aCBlYWNoIGRpbWVuc2lvbiB2YXJ5aW5nIGluZGVwZW5kZW50bHkgb2YgdGhlIG90aGVycy4gSG93ZXZlciwgdGhlcmUgaXMgb3RoZXIgZXZpZGVuY2UgdGhhdCByYXRoZXIgdGhhbiBiZWluZyBpbmRlcGVuZGVudCwgdGhlc2UgYWZmZWN0aXZlIGRpbWVuc2lvbnMgYXJlIGludGVycmVsYXRlZCBpbiBhIGhpZ2hseSBzeXN0ZW1hdGljIGZhc2hpb24uIFRoZSBldmlkZW5jZSBzdWdnZXN0cyB0aGF0IHRoZXNlIGludGVycmVsYXRpb25zaGlwcyBjYW4gYmUgcmVwcmVzZW50ZWQgYnkgYSBzcGF0aWFsIG1vZGVsIGluIHdoaWNoIGFmZmVjdGl2ZSBjb25jZXB0cyBmYWxsIGluIGEgY2lyY2xlIGluIHRoZSBmb2xsb3dpbmcgb3JkZXI6IHBsZWFzdXJlICgwKSwgZXhjaXRlbWVudCAoNDUpLCBhcm91c2FsICg5MCksIGRpc3RyZXNzICgxMzUpLCBkaXNwbGVhc3VyZSAoMTgwKSwgZGVwcmVzc2lvbiAoMjI1KSwgc2xlZXBpbmVzcyAoMjcwKSwgYW5kIHJlbGF4YXRpb24gKDMxNSkuIFRoaXMgbW9kZWwgd2FzIG9mZmVyZWQgYm90aCBhcyBhIHdheSBwc3ljaG9sb2dpc3RzIGNhbiByZXByZXNlbnQgdGhlIHN0cnVjdHVyZSBvZiBhZmZlY3RpdmUgZXhwZXJpZW5jZSwgYXMgYXNzZXNzZWQgdGhyb3VnaCBzZWxmLXJlcG9ydCwgYW5kIGFzIGEgcmVwcmVzZW50YXRpb24gb2YgdGhlIGNvZ25pdGl2ZSBzdHJ1Y3R1cmUgdGhhdCBsYXltZW4gdXRpbGl6ZSBpbiBjb25jZXB0dWFsaXppbmcgYWZmZWN0LiBTdXBwb3J0aXZlIGV2aWRlbmNlIHdhcyBvYnRhaW5lZCBieSBzY2FsaW5nIDI4IGVtb3Rpb24tZGVub3RpbmcgYWRqZWN0aXZlcyBpbiA0IGRpZmZlcmVudCB3YXlzOiBSLiBULiBSb3NzJ3MgKDE5MzgpIHRlY2huaXF1ZSBmb3IgYSBjaXJjdWxhciBvcmRlcmluZyBvZiB2YXJpYWJsZXMsIGEgbXVsdGlkaW1lbnNpb25hbCBzY2FsaW5nIHByb2NlZHVyZSBiYXNlZCBvbiBwZXJjZWl2ZWQgc2ltaWxhcml0eSBhbW9uZyB0aGUgdGVybXMsIGEgdW5pZGltZW5zaW9uYWwgc2NhbGluZyBvbiBoeXBvdGhlc2l6ZWQgcGxlYXN1cmUtZGlzcGxlYXN1cmUgYW5kIGRlZ3JlZS1vZi1hcm91c2FsIGRpbWVuc2lvbnMsIGFuZCBhIHByaW5jaXBhbC1jb21wb25lbnRzIGFuYWx5c2lzIG9mIDM0MyBTcycgc2VsZi1yZXBvcnRzIG9mIHRoZWlyIGN1cnJlbnQgYWZmZWN0aXZlIHN0YXRlcy4gKDcwIHJlZikgKFBzeWNJTkZPIERhdGFiYXNlIFJlY29yZCAoYykgMjAwNiBBUEEsIGFsbCByaWdodHMgcmVzZXJ2ZWQpLiDCqSAxOTgwIEFtZXJpY2FuIFBzeWNob2xvZ2ljYWwgQXNzb2NpYXRpb24uIiwiaXNzdWUiOiI2Iiwidm9sdW1lIjoiMzkifSwiaXNUZW1wb3JhcnkiOmZhbHNlfSx7ImlkIjoiMzBhM2UzM2ItNmYyMS0zMzI5LTlhNGItMjJkMWEzZGQ5YzcyIiwiaXRlbURhdGEiOnsidHlwZSI6ImFydGljbGUtam91cm5hbCIsImlkIjoiMzBhM2UzM2ItNmYyMS0zMzI5LTlhNGItMjJkMWEzZGQ5YzcyIiwidGl0bGUiOiJDb3JlIGFmZmVjdCwgcHJvdG90eXBpY2FsIGVtb3Rpb25hbCBlcGlzb2RlcywgYW5kIG90aGVyIHRoaW5ncyBjYWxsZWQgZW1vdGlvbjogZGlzc2VjdGluZyB0aGUgZWxlcGhhbnQiLCJhdXRob3IiOlt7ImZhbWlseSI6IlJ1c3NlbGwiLCJnaXZlbiI6IkphbWVzIEEuIiwicGFyc2UtbmFtZXMiOmZhbHNlLCJkcm9wcGluZy1wYXJ0aWNsZSI6IiIsIm5vbi1kcm9wcGluZy1wYXJ0aWNsZSI6IiJ9LHsiZmFtaWx5IjoiQmFycmV0dCIsImdpdmVuIjoiTGlzYSBGZWxkbWFuIiwicGFyc2UtbmFtZXMiOmZhbHNlLCJkcm9wcGluZy1wYXJ0aWNsZSI6IiIsIm5vbi1kcm9wcGluZy1wYXJ0aWNsZSI6IiJ9XSwiY29udGFpbmVyLXRpdGxlIjoiSm91cm5hbCBvZiBwZXJzb25hbGl0eSBhbmQgc29jaWFsIHBzeWNob2xvZ3kiLCJjb250YWluZXItdGl0bGUtc2hvcnQiOiJKIFBlcnMgU29jIFBzeWNob2wiLCJhY2Nlc3NlZCI6eyJkYXRlLXBhcnRzIjpbWzIwMjMsNCwyMl1dfSwiRE9JIjoiMTAuMTAzNy8vMDAyMi0zNTE0Ljc2LjUuODA1IiwiSVNTTiI6IjAwMjItMzUxNCIsIlBNSUQiOiIxMDM1MzIwNCIsIlVSTCI6Imh0dHBzOi8vcHVibWVkLm5jYmkubmxtLm5paC5nb3YvMTAzNTMyMDQvIiwiaXNzdWVkIjp7ImRhdGUtcGFydHMiOltbMTk5OV1dfSwicGFnZSI6IjgwNS04MTkiLCJhYnN0cmFjdCI6IlJ1c3NlbGwsIEouIEEuLCAmIEJhcnJldHQsIEwuIEYuICgxOTk5KS4gQ29yZSBhZmZlY3QsIHByb3RvdHlwaWNhbCBlbW90aW9uYWwgZXBpc29kZXMsIGFuZCBvdGhlciB0aGluZ3MgY2FsbGVkIGVtb3Rpb246IGRpc3NlY3RpbmcgdGhlIGVsZXBoYW50LiBKb3VybmFsIG9mIHBlcnNvbmFsaXR5IGFuZCBzb2NpYWwgcHN5Y2hvbG9neSwgNzYoNSksIDgwNS4iLCJwdWJsaXNoZXIiOiJKIFBlcnMgU29jIFBzeWNob2wiLCJpc3N1ZSI6IjUiLCJ2b2x1bWUiOiI3NiJ9LCJpc1RlbXBvcmFyeSI6ZmFsc2V9LHsiaWQiOiIwZmE4NWU1OS01NTBhLTM5OGQtYTZhNi1iOTUzN2ExOTYyN2EiLCJpdGVtRGF0YSI6eyJ0eXBlIjoid2VicGFnZSIsImlkIjoiMGZhODVlNTktNTUwYS0zOThkLWE2YTYtYjk1MzdhMTk2MjdhIiwidGl0bGUiOiJUaGUgcHN5Y2hvbG9naWNhbCBjb25zdHJ1Y3Rpb24gb2YgZW1vdGlvbi4iLCJhdXRob3IiOlt7ImZhbWlseSI6IkJhcnJldHQiLCJnaXZlbiI6Ikxpc2EgRmVsZG1hbiIsInBhcnNlLW5hbWVzIjpmYWxzZSwiZHJvcHBpbmctcGFydGljbGUiOiIiLCJub24tZHJvcHBpbmctcGFydGljbGUiOiIifSx7ImZhbWlseSI6IlJ1c3NlbCIsImdpdmVuIjoiSmFtZXMgQSIsInBhcnNlLW5hbWVzIjpmYWxzZSwiZHJvcHBpbmctcGFydGljbGUiOiIiLCJub24tZHJvcHBpbmctcGFydGljbGUiOiIifV0sImNvbnRhaW5lci10aXRsZSI6IlRoZSBHdWlsZm9yZCBQcmVzcyIsImFjY2Vzc2VkIjp7ImRhdGUtcGFydHMiOltbMjAyMyw0LDIyXV19LCJVUkwiOiJodHRwczovL3BzeWNuZXQuYXBhLm9yZy9yZWNvcmQvMjAxNC0xMDY3OC0wMDAiLCJpc3N1ZWQiOnsiZGF0ZS1wYXJ0cyI6W1syMDE1XV19LCJjb250YWluZXItdGl0bGUtc2hvcnQiOiIifSwiaXNUZW1wb3JhcnkiOmZhbHNlfV19"/>
          <w:id w:val="1526904376"/>
          <w:placeholder>
            <w:docPart w:val="816D4D1E2DA44ACF9A6F688C57492CE6"/>
          </w:placeholder>
        </w:sdtPr>
        <w:sdtContent>
          <w:r w:rsidRPr="00924726">
            <w:rPr>
              <w:rFonts w:cstheme="minorHAnsi"/>
              <w:color w:val="000000" w:themeColor="text1"/>
            </w:rPr>
            <w:t>(Russell, 1980; Russell and Barrett, 1999; Barrett and Russel, 2015)</w:t>
          </w:r>
        </w:sdtContent>
      </w:sdt>
      <w:r w:rsidRPr="00924726">
        <w:rPr>
          <w:rFonts w:cstheme="minorHAnsi"/>
          <w:color w:val="000000" w:themeColor="text1"/>
        </w:rPr>
        <w:t>. This model presents emotions in a more fluid manner, representing transitory neuropsychological states converse to the discrete categorizations in basic theory, and addresses a limitation with regards to overlapping characteristics between emotions. Dimensional theory is preferable in cases where greater flexibility and consideration to the nuance of emotional experience between individuals adds value, however a majority of literature using this theory relies on self-classification of emotions on scales representing valence and arousal making classification of ‘like’ emotions across a population difficult due to bias of subjects, although this is an intuitive limitation when considered in the context of the question itself. The more rigid definitions of emotions in basic theory may be advantageous for comparison across a population as they are more objective, even when self-reporting is utilized.</w:t>
      </w:r>
    </w:p>
    <w:p w14:paraId="0CFF93BB" w14:textId="7D38746B" w:rsidR="000120E5" w:rsidRPr="003516C2" w:rsidRDefault="003516C2" w:rsidP="003516C2">
      <w:pPr>
        <w:pStyle w:val="Heading2"/>
        <w:spacing w:line="360" w:lineRule="auto"/>
        <w:rPr>
          <w:rFonts w:asciiTheme="minorHAnsi" w:hAnsiTheme="minorHAnsi" w:cstheme="minorHAnsi"/>
          <w:color w:val="auto"/>
        </w:rPr>
      </w:pPr>
      <w:bookmarkStart w:id="11" w:name="_Toc145513884"/>
      <w:r w:rsidRPr="003516C2">
        <w:rPr>
          <w:rFonts w:asciiTheme="minorHAnsi" w:hAnsiTheme="minorHAnsi" w:cstheme="minorHAnsi"/>
          <w:color w:val="auto"/>
        </w:rPr>
        <w:t xml:space="preserve">4.2 </w:t>
      </w:r>
      <w:r w:rsidR="000120E5" w:rsidRPr="003516C2">
        <w:rPr>
          <w:rFonts w:asciiTheme="minorHAnsi" w:hAnsiTheme="minorHAnsi" w:cstheme="minorHAnsi"/>
          <w:color w:val="auto"/>
        </w:rPr>
        <w:t>Application of Emotion Theory in Data Analytics</w:t>
      </w:r>
      <w:bookmarkEnd w:id="11"/>
    </w:p>
    <w:p w14:paraId="43D325E1" w14:textId="728A6618" w:rsidR="000120E5" w:rsidRPr="003516C2" w:rsidRDefault="003516C2" w:rsidP="003516C2">
      <w:pPr>
        <w:pStyle w:val="Heading2"/>
        <w:spacing w:line="360" w:lineRule="auto"/>
        <w:rPr>
          <w:rFonts w:asciiTheme="minorHAnsi" w:hAnsiTheme="minorHAnsi" w:cstheme="minorHAnsi"/>
          <w:color w:val="auto"/>
        </w:rPr>
      </w:pPr>
      <w:bookmarkStart w:id="12" w:name="_Toc145513885"/>
      <w:r w:rsidRPr="003516C2">
        <w:rPr>
          <w:rFonts w:asciiTheme="minorHAnsi" w:hAnsiTheme="minorHAnsi" w:cstheme="minorHAnsi"/>
          <w:color w:val="auto"/>
        </w:rPr>
        <w:t xml:space="preserve">4.2.1 </w:t>
      </w:r>
      <w:r w:rsidR="000120E5" w:rsidRPr="003516C2">
        <w:rPr>
          <w:rFonts w:asciiTheme="minorHAnsi" w:hAnsiTheme="minorHAnsi" w:cstheme="minorHAnsi"/>
          <w:color w:val="auto"/>
        </w:rPr>
        <w:t>Basic Theory</w:t>
      </w:r>
      <w:bookmarkEnd w:id="12"/>
      <w:r w:rsidR="000120E5" w:rsidRPr="003516C2">
        <w:rPr>
          <w:rFonts w:asciiTheme="minorHAnsi" w:hAnsiTheme="minorHAnsi" w:cstheme="minorHAnsi"/>
          <w:color w:val="auto"/>
        </w:rPr>
        <w:t xml:space="preserve"> </w:t>
      </w:r>
    </w:p>
    <w:p w14:paraId="16610461" w14:textId="7DFEA877" w:rsidR="000120E5" w:rsidRPr="00924726" w:rsidRDefault="000120E5" w:rsidP="003516C2">
      <w:pPr>
        <w:spacing w:line="360" w:lineRule="auto"/>
        <w:jc w:val="both"/>
        <w:rPr>
          <w:rFonts w:cstheme="minorHAnsi"/>
          <w:color w:val="000000" w:themeColor="text1"/>
        </w:rPr>
      </w:pPr>
      <w:r w:rsidRPr="00924726">
        <w:rPr>
          <w:rFonts w:cstheme="minorHAnsi"/>
          <w:color w:val="000000" w:themeColor="text1"/>
        </w:rPr>
        <w:t xml:space="preserve">In the domain of data analytics, fine-grained emotion classification is a widely utilized tool in natural language processing, however the principles of either emotion theory </w:t>
      </w:r>
      <w:r w:rsidR="003516C2" w:rsidRPr="00924726">
        <w:rPr>
          <w:rFonts w:cstheme="minorHAnsi"/>
          <w:color w:val="000000" w:themeColor="text1"/>
        </w:rPr>
        <w:t>seem</w:t>
      </w:r>
      <w:r w:rsidRPr="00924726">
        <w:rPr>
          <w:rFonts w:cstheme="minorHAnsi"/>
          <w:color w:val="000000" w:themeColor="text1"/>
        </w:rPr>
        <w:t xml:space="preserve"> to be under-utilized. Discrete emotion labels representing primary, secondary, and tertiary emotions are common, however the effects of the subjectivity of such categories are evident with poor generalisation and lack of agreement in label assignment where multiple subjects assign labels to the same content. The core goal of basic emotional theory is to address such a limitation and with clearly differentiated discrete labels thus addressing these limitations directly. The largest dataset for fine-grained emotion classification ‘</w:t>
      </w:r>
      <w:proofErr w:type="spellStart"/>
      <w:r w:rsidRPr="00924726">
        <w:rPr>
          <w:rFonts w:cstheme="minorHAnsi"/>
          <w:color w:val="000000" w:themeColor="text1"/>
        </w:rPr>
        <w:t>GoEmotions</w:t>
      </w:r>
      <w:proofErr w:type="spellEnd"/>
      <w:r w:rsidRPr="00924726">
        <w:rPr>
          <w:rFonts w:cstheme="minorHAnsi"/>
          <w:color w:val="000000" w:themeColor="text1"/>
        </w:rPr>
        <w:t xml:space="preserve">’ is a human-annotated dataset created from Reddit content, with 27 emotion categories </w:t>
      </w:r>
      <w:sdt>
        <w:sdtPr>
          <w:rPr>
            <w:rFonts w:cstheme="minorHAnsi"/>
            <w:color w:val="000000" w:themeColor="text1"/>
          </w:rPr>
          <w:tag w:val="MENDELEY_CITATION_v3_eyJjaXRhdGlvbklEIjoiTUVOREVMRVlfQ0lUQVRJT05fZWRmNGIwNDMtMTJlMS00Mzk5LThjY2QtMmI0M2U4OWQ1MTMyIiwicHJvcGVydGllcyI6eyJub3RlSW5kZXgiOjB9LCJpc0VkaXRlZCI6ZmFsc2UsIm1hbnVhbE92ZXJyaWRlIjp7ImlzTWFudWFsbHlPdmVycmlkZGVuIjpmYWxzZSwiY2l0ZXByb2NUZXh0IjoiKEFsb24gYW5kIEtvLCAyMDIwKSIsIm1hbnVhbE92ZXJyaWRlVGV4dCI6IiJ9LCJjaXRhdGlvbkl0ZW1zIjpbeyJpZCI6IjcxYjIzYWIxLTJlZjQtMzEzZi04MmU5LWQ2NjAzNGM3OTk1OSIsIml0ZW1EYXRhIjp7InR5cGUiOiJ3ZWJwYWdlIiwiaWQiOiI3MWIyM2FiMS0yZWY0LTMxM2YtODJlOS1kNjYwMzRjNzk5NTkiLCJ0aXRsZSI6IkdvRW1vdGlvbnM6IEEgRGF0YXNldCBmb3IgRmluZS1HcmFpbmVkIEVtb3Rpb24gQ2xhc3NpZmljYXRpb24iLCJhdXRob3IiOlt7ImZhbWlseSI6IkFsb24iLCJnaXZlbiI6IkRhbmEiLCJwYXJzZS1uYW1lcyI6ZmFsc2UsImRyb3BwaW5nLXBhcnRpY2xlIjoiIiwibm9uLWRyb3BwaW5nLXBhcnRpY2xlIjoiIn0seyJmYW1pbHkiOiJLbyIsImdpdmVuIjoiSmVvbmd3b28iLCJwYXJzZS1uYW1lcyI6ZmFsc2UsImRyb3BwaW5nLXBhcnRpY2xlIjoiIiwibm9uLWRyb3BwaW5nLXBhcnRpY2xlIjoiIn1dLCJjb250YWluZXItdGl0bGUiOiJHb29nbGUgUmVzZWFyY2giLCJpc3N1ZWQiOnsiZGF0ZS1wYXJ0cyI6W1syMDIwXV19LCJjb250YWluZXItdGl0bGUtc2hvcnQiOiIifSwiaXNUZW1wb3JhcnkiOmZhbHNlfV19"/>
          <w:id w:val="-417248886"/>
          <w:placeholder>
            <w:docPart w:val="816D4D1E2DA44ACF9A6F688C57492CE6"/>
          </w:placeholder>
        </w:sdtPr>
        <w:sdtContent>
          <w:r w:rsidRPr="00924726">
            <w:rPr>
              <w:rFonts w:cstheme="minorHAnsi"/>
              <w:color w:val="000000" w:themeColor="text1"/>
            </w:rPr>
            <w:t>(Alon and Ko, 2020)</w:t>
          </w:r>
        </w:sdtContent>
      </w:sdt>
      <w:r w:rsidRPr="00924726">
        <w:rPr>
          <w:rFonts w:cstheme="minorHAnsi"/>
          <w:color w:val="000000" w:themeColor="text1"/>
        </w:rPr>
        <w:t xml:space="preserve">. Subjectivity of classifications is evident in the discussion of outcomes when assigned labels were compared across subjects, where related emotions were relatively evenly distributed across the labels. Google argues this as evidence of efficacy of the model, however in 6% of cases no inter-annotator agreement was found (which was defined in this case as two or more of the annotators) even when multiple classifications were permissible to be assigned, which indicates limitations in the label classes, most likely due to the high dimensionality, as this shortcoming was not observed for datasets where lesser dimensionality was used. It was also noted </w:t>
      </w:r>
      <w:r w:rsidRPr="00924726">
        <w:rPr>
          <w:rFonts w:cstheme="minorHAnsi"/>
          <w:color w:val="000000" w:themeColor="text1"/>
        </w:rPr>
        <w:lastRenderedPageBreak/>
        <w:t xml:space="preserve">that the work has poor ability to generalise- with a notable reduction in performance when predictions are made for text sourced outside of Reddit. </w:t>
      </w:r>
      <w:sdt>
        <w:sdtPr>
          <w:rPr>
            <w:rFonts w:cstheme="minorHAnsi"/>
            <w:color w:val="000000" w:themeColor="text1"/>
          </w:rPr>
          <w:tag w:val="MENDELEY_CITATION_v3_eyJjaXRhdGlvbklEIjoiTUVOREVMRVlfQ0lUQVRJT05fMjczMGRkNTktNmYzNi00YTdiLWEyOTktZTFlZTVkN2M5NmI4IiwicHJvcGVydGllcyI6eyJub3RlSW5kZXgiOjB9LCJpc0VkaXRlZCI6ZmFsc2UsIm1hbnVhbE92ZXJyaWRlIjp7ImlzTWFudWFsbHlPdmVycmlkZGVuIjp0cnVlLCJjaXRlcHJvY1RleHQiOiIoU2FyYXZpYSA8aT5ldCBhbC48L2k+LCAyMDIxKSIsIm1hbnVhbE92ZXJyaWRlVGV4dCI6IlNhcmF2aWEgZXQgYWwuICgyMDIxKSJ9LCJjaXRhdGlvbkl0ZW1zIjpbeyJpZCI6IjJjNjA4MmY5LTFkYzMtMzcyNy04MTE1LTEwM2FjNWEyMWY2OSIsIml0ZW1EYXRhIjp7InR5cGUiOiJhcnRpY2xlLWpvdXJuYWwiLCJpZCI6IjJjNjA4MmY5LTFkYzMtMzcyNy04MTE1LTEwM2FjNWEyMWY2OSIsInRpdGxlIjoiQ0FSRVI6IENvbnRleHR1YWxpemVkIEFmZmVjdCBSZXByZXNlbnRhdGlvbnMgZm9yIEVtb3Rpb24gUmVjb2duaXRpb24iLCJhdXRob3IiOlt7ImZhbWlseSI6IlNhcmF2aWEiLCJnaXZlbiI6IkVsdmlzIiwicGFyc2UtbmFtZXMiOmZhbHNlLCJkcm9wcGluZy1wYXJ0aWNsZSI6IiIsIm5vbi1kcm9wcGluZy1wYXJ0aWNsZSI6IiJ9LHsiZmFtaWx5IjoiTGl1IiwiZ2l2ZW4iOiJIc2llbi1DaGkgVG9ieSIsInBhcnNlLW5hbWVzIjpmYWxzZSwiZHJvcHBpbmctcGFydGljbGUiOiIiLCJub24tZHJvcHBpbmctcGFydGljbGUiOiIifSx7ImZhbWlseSI6Ikh1YW5nIiwiZ2l2ZW4iOiJZZW4tSGFvIiwicGFyc2UtbmFtZXMiOmZhbHNlLCJkcm9wcGluZy1wYXJ0aWNsZSI6IiIsIm5vbi1kcm9wcGluZy1wYXJ0aWNsZSI6IiJ9LHsiZmFtaWx5IjoiV3UiLCJnaXZlbiI6Ikp1bmxpbiIsInBhcnNlLW5hbWVzIjpmYWxzZSwiZHJvcHBpbmctcGFydGljbGUiOiIiLCJub24tZHJvcHBpbmctcGFydGljbGUiOiIifSx7ImZhbWlseSI6IkNoZW4iLCJnaXZlbiI6IllpLVNoaW4iLCJwYXJzZS1uYW1lcyI6ZmFsc2UsImRyb3BwaW5nLXBhcnRpY2xlIjoiIiwibm9uLWRyb3BwaW5nLXBhcnRpY2xlIjoiIn1dLCJjb250YWluZXItdGl0bGUiOiJOYXRpb25hbCBUc2luZyBIdWEgVW5pdmVyc2l0eSIsImFjY2Vzc2VkIjp7ImRhdGUtcGFydHMiOltbMjAyMyw0LDIyXV19LCJpc3N1ZWQiOnsiZGF0ZS1wYXJ0cyI6W1syMDIxXV19LCJwYWdlIjoiMzY4Ny0zNjk3IiwiYWJzdHJhY3QiOiJFbW90aW9ucyBhcmUgZXhwcmVzc2VkIGluIG51YW5jZWQgd2F5cywgd2hpY2ggdmFyaWVzIGJ5IGNvbGxlY3RpdmUgb3IgaW5kaXZpZHVhbCBleHBlcmllbmNlcyAsIGtub3dsZWRnZSwgYW5kIGJlbGllZnMuIFRoZXJlZm9yZSwgdG8gdW5kZXJzdGFuZCBlbW90aW9uLCBhcyBjb252ZXllZCB0aHJvdWdoIHRleHQsIGEgcm9idXN0IG1lY2hhbmlzbSBjYXBhYmxlIG9mIGNhcHR1cmluZyBhbmQgbW9kZWxpbmcgZGlmZmVyZW50IGxpbmd1aXN0aWMgbnVhbmNlcyBhbmQgcGhlbm9tZW5hIGlzIG5lZWRlZC4gV2UgcHJvcG9zZSBhIHNlbWktc3VwZXJ2aXNlZCwgZ3JhcGgtYmFzZWQgYWxnb3JpdGhtIHRvIHByb2R1Y2UgcmljaCBzdHJ1Y3R1cmFsIGRlc2NyaXB0b3JzIHdoaWNoIHNlcnZlIGFzIHRoZSBidWlsZGluZyBibG9ja3MgZm9yIGNvbnN0cnVjdGluZyBjb250ZXh0dWFsLWl6ZWQgYWZmZWN0IHJlcHJlc2VudGF0aW9ucyBmcm9tIHRleHQuIFRoZSBwYXR0ZXJuLWJhc2VkIHJlcHJlc2VudGF0aW9ucyBhcmUgZnVydGhlciBlbnJpY2hlZCB3aXRoIHdvcmQgZW1iZWRkaW5ncyBhbmQgZXZhbHVhdGVkIHRocm91Z2ggc2V2ZXJhbCBlbW90aW9uIHJlY29nbml0aW9uIHRhc2tzLiBPdXIgZXhwZXJpbWVudGFsIHJlc3VsdHMgZGVtb25zdHJhdGUgdGhhdCB0aGUgcHJvcG9zZWQgbWV0aG9kIG91dHBlcmZvcm1zIHN0YXRlLW9mLXRoZS1hcnQgdGVjaG5pcXVlcyBvbiBlbW90aW9uIHJlY29nbml0aW9uIHRhc2tzLiIsImNvbnRhaW5lci10aXRsZS1zaG9ydCI6IiJ9LCJpc1RlbXBvcmFyeSI6ZmFsc2V9XX0="/>
          <w:id w:val="-1712419086"/>
          <w:placeholder>
            <w:docPart w:val="816D4D1E2DA44ACF9A6F688C57492CE6"/>
          </w:placeholder>
        </w:sdtPr>
        <w:sdtContent>
          <w:r w:rsidRPr="00924726">
            <w:rPr>
              <w:rFonts w:eastAsia="Times New Roman" w:cstheme="minorHAnsi"/>
              <w:color w:val="000000" w:themeColor="text1"/>
            </w:rPr>
            <w:t>Saravia et al. (2021)</w:t>
          </w:r>
        </w:sdtContent>
      </w:sdt>
      <w:r w:rsidRPr="00924726">
        <w:rPr>
          <w:rFonts w:cstheme="minorHAnsi"/>
          <w:color w:val="000000" w:themeColor="text1"/>
        </w:rPr>
        <w:t xml:space="preserve"> use the 8 emotions outlined by </w:t>
      </w:r>
      <w:proofErr w:type="spellStart"/>
      <w:r w:rsidRPr="00924726">
        <w:rPr>
          <w:rFonts w:cstheme="minorHAnsi"/>
          <w:color w:val="000000" w:themeColor="text1"/>
        </w:rPr>
        <w:t>Plutchik</w:t>
      </w:r>
      <w:proofErr w:type="spellEnd"/>
      <w:r w:rsidRPr="00924726">
        <w:rPr>
          <w:rFonts w:cstheme="minorHAnsi"/>
          <w:color w:val="000000" w:themeColor="text1"/>
        </w:rPr>
        <w:t xml:space="preserve">, while the reduced dimensionality showed improvements in generalisation due to reduced subjectivity for assignments, it should be noted that the assignment of classifications was based on vocabulary found in hashtags within tweets, which essentially condenses more subjective assignments into the more objective classifications made by the </w:t>
      </w:r>
      <w:proofErr w:type="spellStart"/>
      <w:r w:rsidRPr="00924726">
        <w:rPr>
          <w:rFonts w:cstheme="minorHAnsi"/>
          <w:color w:val="000000" w:themeColor="text1"/>
        </w:rPr>
        <w:t>Plutchik</w:t>
      </w:r>
      <w:proofErr w:type="spellEnd"/>
      <w:r w:rsidRPr="00924726">
        <w:rPr>
          <w:rFonts w:cstheme="minorHAnsi"/>
          <w:color w:val="000000" w:themeColor="text1"/>
        </w:rPr>
        <w:t xml:space="preserve"> model and fails to address the nature of hashtag use- hashtags are not always used to consolidate emotion found in the text, conversely they are often employed to convey sarcasm amongst other figurative devices </w:t>
      </w:r>
      <w:sdt>
        <w:sdtPr>
          <w:rPr>
            <w:rFonts w:cstheme="minorHAnsi"/>
            <w:color w:val="000000" w:themeColor="text1"/>
          </w:rPr>
          <w:tag w:val="MENDELEY_CITATION_v3_eyJjaXRhdGlvbklEIjoiTUVOREVMRVlfQ0lUQVRJT05fN2E5MGYzYzgtNzJhZC00Yzc1LWI3ZjgtNWEzZTI2N2Y2ZDBmIiwicHJvcGVydGllcyI6eyJub3RlSW5kZXgiOjB9LCJpc0VkaXRlZCI6ZmFsc2UsIm1hbnVhbE92ZXJyaWRlIjp7ImlzTWFudWFsbHlPdmVycmlkZGVuIjpmYWxzZSwiY2l0ZXByb2NUZXh0IjoiKEt1bm5lbWFuIDxpPmV0IGFsLjwvaT4sIDIwMTU7IFN5a29yYSwgRWxheWFuIGFuZCBKYWNrc29uLCAyMDIwKSIsIm1hbnVhbE92ZXJyaWRlVGV4dCI6IiJ9LCJjaXRhdGlvbkl0ZW1zIjpbeyJpZCI6IjBlNzc2OTg3LTU3MDEtMzIwNy05MTcxLWQ2MGExYTM1YWNjYSIsIml0ZW1EYXRhIjp7InR5cGUiOiJhcnRpY2xlLWpvdXJuYWwiLCJpZCI6IjBlNzc2OTg3LTU3MDEtMzIwNy05MTcxLWQ2MGExYTM1YWNjYSIsInRpdGxlIjoiQSBxdWFsaXRhdGl2ZSBhbmFseXNpcyBvZiBzYXJjYXNtLCBpcm9ueSBhbmQgcmVsYXRlZCAjaGFzaHRhZ3Mgb24gVHdpdHRlciIsImF1dGhvciI6W3siZmFtaWx5IjoiU3lrb3JhIiwiZ2l2ZW4iOiJNYXJ0aW4iLCJwYXJzZS1uYW1lcyI6ZmFsc2UsImRyb3BwaW5nLXBhcnRpY2xlIjoiIiwibm9uLWRyb3BwaW5nLXBhcnRpY2xlIjoiIn0seyJmYW1pbHkiOiJFbGF5YW4iLCJnaXZlbiI6IlN1emFubmUiLCJwYXJzZS1uYW1lcyI6ZmFsc2UsImRyb3BwaW5nLXBhcnRpY2xlIjoiIiwibm9uLWRyb3BwaW5nLXBhcnRpY2xlIjoiIn0seyJmYW1pbHkiOiJKYWNrc29uIiwiZ2l2ZW4iOiJUaG9tYXMgVyIsInBhcnNlLW5hbWVzIjpmYWxzZSwiZHJvcHBpbmctcGFydGljbGUiOiIiLCJub24tZHJvcHBpbmctcGFydGljbGUiOiIifV0sImNvbnRhaW5lci10aXRsZSI6IkJpZyBEYXRhIGFuZCBTb2NpZXR5IiwiY29udGFpbmVyLXRpdGxlLXNob3J0IjoiQmlnIERhdGEgU29jIiwiYWNjZXNzZWQiOnsiZGF0ZS1wYXJ0cyI6W1syMDIzLDQsMjVdXX0sIkRPSSI6IjEwLjExNzcvMjA1Mzk1MTcyMDk3MjczNSIsIlVSTCI6Imh0dHBzOi8vdXMuIiwiaXNzdWVkIjp7ImRhdGUtcGFydHMiOltbMjAyMF1dfSwiYWJzdHJhY3QiOiJBcyB0aGUgdXNlIG9mIGF1dG9tYXRlZCBzb2NpYWwgbWVkaWEgYW5hbHlzaXMgdG9vbHMgc3VyZ2VzLCBjb25jZXJucyBvdmVyIGFjY3VyYWN5IG9mIGFuYWx5dGljcyBoYXZlIGluY3JlYXNlZC4gU29tZSB0ZW50YXRpdmUgZXZpZGVuY2Ugc3VnZ2VzdHMgdGhhdCBzYXJjYXNtIGFsb25lIGNvdWxkIGFjY291bnQgZm9yIGFzIG11Y2ggYXMgYSA1MCUgZHJvcCBpbiBhY2N1cmFjeSB3aGVuIGF1dG9tYXRpY2FsbHkgZGV0ZWN0aW5nIHNlbnRpbWVudC4gVGhpcyBwYXBlciBhc3Nlc3NlcyBhbmQgb3V0bGluZXMgdGhlIHByZXZhbGVuY2Ugb2Ygc2FyY2FzdGljIGFuZCBpcm9uaWMgbGFuZ3VhZ2Ugd2l0aGluIHNvY2lhbCBtZWRpYSBwb3N0cy4gU2V2ZXJhbCBwYXN0IHN0dWRpZXMgcHJvcG9zZWQgbW9kZWxzIGZvciBhdXRvbWF0aWMgc2FyY2FzbSBhbmQgaXJvbnkgZGV0ZWN0aW9uIGZvciBzZW50aW1lbnQgYW5hbHlzaXM7IGhvd2V2ZXIsIHRoZXNlIGFwcHJvYWNoZXMgcmVzdWx0IGluIG1vZGVscyB0cmFpbmVkIG9uIHRyYWluaW5nIGRhdGEgb2YgaGlnaGx5IHF1ZXN0aW9uYWJsZSBxdWFsaXR5LCB3aXRoIGxpdHRsZSBxdWFsaXRhdGl2ZSBhcHByZWNpYXRpb24gb2YgdGhlIHVuZGVybHlpbmcgZGF0YS4gVG8gdW5kZXJzdGFuZCB0aGUgaXNzdWVzIGFuZCBzY2FsZSBvZiB0aGUgcHJvYmxlbSwgd2UgYXJlIHRoZSBmaXJzdCB0byBjb25kdWN0IGFuZCBwcmVzZW50IHJlc3VsdHMgb2YgYSBmb2N1c2VkIG1hbnVhbCBzZW1hbnRpYyBhbm5vdGF0aW9uIGFuYWx5c2lzIG9mIHR3byBkYXRhc2V0cyBvZiBUd2l0dGVyIG1lc3NhZ2VzIChpbiB0b3RhbCA0MzM0IHR3ZWV0cyksIGFzc29jaWF0ZWQgd2l0aDsgKGkpIGhhc2h0YWdzIGNvbW1vbmx5IGVtcGxveWVkIGluIGF1dG9tYXRlZCBzYXJjYXNtIGFuZCBpcm9ueSBkZXRlY3Rpb24gYXBwcm9hY2hlcywgYW5kIChpaSkgdHdlZXRzIHJlbGF0aW5nIHRvIDI1IGRpc3RpbmN0IGV2ZW50cywgaW5jbHVkaW5nLCBzY2FuZGFscywgcHJvZHVjdCByZWxlYXNlcywgY3VsdHVyYWwgZXZlbnRzLCBhY2NpZGVudHMsIHRlcnJvciBpbmNpZGVudHMsIGV0Yy4gV2UgYWxzbyBoaWdobGlnaHQgdGhlIGNvbnRleHR1YWxpc2VkIHVzZSBvZiBtdWx0aS13b3JkIGhhc2h0YWdzIGluIHRoZSBjb21tdW5pY2F0aW9uIG9mIGh1bW91ciwgc2FyY2FzbSBhbmQgaXJvbnksIHBvaW50aW5nIG91dCB0aGF0IG1hbnkgc2VudGltZW50IGFuYWx5c2lzIHRvb2xzIHNpbXBseSBmYWlsIHRvIHJlY29nbmlzZSBzdWNoIGhhc2h0YWctYmFzZWQgZXhwcmVzc2lvbnMuIE91ciBmaW5kaW5ncyBhbHNvIG9mZmVyIGluZGljYXRpdmUgZXZpZGVuY2UgcmVnYXJkaW5nIHRoZSBxdWFsaXR5IG9mIHRyYWluaW5nIGRhdGEgdXNlZCBmb3IgYXV0b21hdGVkIG1hY2hpbmUgbGVhcm5pbmcgbW9kZWxzIGluIHNhcmNhc20sIGlyb255IGFuZCBzZW50aW1lbnQgZGV0ZWN0aW9uLiBXb3JyeWluZ2x5IG9ubHkgMTUlIG9mIHR3ZWV0cyBsYWJlbGxlZCBhcyBzYXJjYXN0aWMgd2VyZSB0cnVseSBzYXJjYXN0aWMuIFdlIGhpZ2hsaWdodCB0aGUgbmVlZCBmb3IgZnV0dXJlIHJlc2VhcmNoIHN0dWRpZXMgdG8gcmV0aGluayB0aGVpciBhcHByb2FjaCB0byBkYXRhIHByZXBhcmF0aW9uIGFuZCBhIG1vcmUgY2FyZWZ1bCBpbnRlcnByZXRhdGlvbiBvZiBzZW50aW1lbnQgYW5hbHlzaXMuIn0sImlzVGVtcG9yYXJ5IjpmYWxzZX0seyJpZCI6IjU1OTEzZmI3LWExYmYtMzFmNy1hMzJmLTYxMTU4MmEwYzRiYSIsIml0ZW1EYXRhIjp7InR5cGUiOiJhcnRpY2xlLWpvdXJuYWwiLCJpZCI6IjU1OTEzZmI3LWExYmYtMzFmNy1hMzJmLTYxMTU4MmEwYzRiYSIsInRpdGxlIjoiU2lnbmFsaW5nIHNhcmNhc206IEZyb20gaHlwZXJib2xlIHRvIGhhc2h0YWciLCJhdXRob3IiOlt7ImZhbWlseSI6Ikt1bm5lbWFuIiwiZ2l2ZW4iOiJGbG9yaWFuIiwicGFyc2UtbmFtZXMiOmZhbHNlLCJkcm9wcGluZy1wYXJ0aWNsZSI6IiIsIm5vbi1kcm9wcGluZy1wYXJ0aWNsZSI6IiJ9LHsiZmFtaWx5IjoiTGllYnJlY2h0IiwiZ2l2ZW4iOiJDaHJpc3RpbmUiLCJwYXJzZS1uYW1lcyI6ZmFsc2UsImRyb3BwaW5nLXBhcnRpY2xlIjoiIiwibm9uLWRyb3BwaW5nLXBhcnRpY2xlIjoiIn0seyJmYW1pbHkiOiJNdWxrZW4iLCJnaXZlbiI6Ik1hcmdvdCIsInBhcnNlLW5hbWVzIjpmYWxzZSwiZHJvcHBpbmctcGFydGljbGUiOiIiLCJub24tZHJvcHBpbmctcGFydGljbGUiOiJWYW4ifSx7ImZhbWlseSI6IkJvc2NoIiwiZ2l2ZW4iOiJBbnRhbCIsInBhcnNlLW5hbWVzIjpmYWxzZSwiZHJvcHBpbmctcGFydGljbGUiOiIiLCJub24tZHJvcHBpbmctcGFydGljbGUiOiJWYW4gRGVuIn1dLCJjb250YWluZXItdGl0bGUiOiJJbmZvcm1hdGlvbiBQcm9jZXNzaW5nICYgTWFuYWdlbWVudCIsImNvbnRhaW5lci10aXRsZS1zaG9ydCI6IkluZiBQcm9jZXNzIE1hbmFnIiwiYWNjZXNzZWQiOnsiZGF0ZS1wYXJ0cyI6W1syMDIzLDQsMjJdXX0sIkRPSSI6IjEwLjEwMTYvSi5JUE0uMjAxNC4wNy4wMDYiLCJJU1NOIjoiMDMwNi00NTczIiwiaXNzdWVkIjp7ImRhdGUtcGFydHMiOltbMjAxNSw3LDFdXX0sInBhZ2UiOiI1MDAtNTA5IiwiYWJzdHJhY3QiOiJUbyBhdm9pZCBhIHNhcmNhc3RpYyBtZXNzYWdlIGJlaW5nIHVuZGVyc3Rvb2QgaW4gaXRzIHVuaW50ZW5kZWQgbGl0ZXJhbCBtZWFuaW5nLCBpbiBtaWNyb3RleHRzIHN1Y2ggYXMgbWVzc2FnZXMgb24gVHdpdHRlci5jb20gc2FyY2FzbSBpcyBvZnRlbiBleHBsaWNpdGx5IG1hcmtlZCB3aXRoIGEgaGFzaHRhZyBzdWNoIGFzICcjc2FyY2FzbScuIFdlIGNvbGxlY3RlZCBhIHRyYWluaW5nIGNvcnB1cyBvZiBhYm91dCA0MDYgdGhvdXNhbmQgRHV0Y2ggdHdlZXRzIHdpdGggaGFzaHRhZyBzeW5vbnltcyBkZW5vdGluZyBzYXJjYXNtLiBBc3N1bWluZyB0aGF0IHRoZSBodW1hbiBsYWJlbGluZyBpcyBjb3JyZWN0IChhbm5vdGF0aW9uIG9mIGEgc2FtcGxlIGluZGljYXRlcyB0aGF0IGFib3V0IDkwJSBvZiB0aGVzZSB0d2VldHMgYXJlIGluZGVlZCBzYXJjYXN0aWMpLCB3ZSB0cmFpbiBhIG1hY2hpbmUgbGVhcm5pbmcgY2xhc3NpZmllciBvbiB0aGUgaGFydmVzdGVkIGV4YW1wbGVzLCBhbmQgYXBwbHkgaXQgdG8gYSBzYW1wbGUgb2YgYSBkYXkncyBzdHJlYW0gb2YgMi4yNSBtaWxsaW9uIER1dGNoIHR3ZWV0cy4gT2YgdGhlIDM1MyBleHBsaWNpdGx5IG1hcmtlZCB0d2VldHMgb24gdGhpcyBkYXksIHdlIGRldGVjdCAzMDkgKDg3JSkgd2l0aCB0aGUgaGFzaHRhZyByZW1vdmVkLiBXZSBhbm5vdGF0ZSB0aGUgdG9wIG9mIHRoZSByYW5rZWQgbGlzdCBvZiB0d2VldHMgbW9zdCBsaWtlbHkgdG8gYmUgc2FyY2FzdGljIHRoYXQgZG8gbm90IGhhdmUgdGhlIGV4cGxpY2l0IGhhc2h0YWcuIDM1JSBvZiB0aGUgdG9wLTI1MCByYW5rZWQgdHdlZXRzIGFyZSBpbmRlZWQgc2FyY2FzdGljLiBBbmFseXNpcyBpbmRpY2F0ZXMgdGhhdCB0aGUgdXNlIG9mIGhhc2h0YWdzIHJlZHVjZXMgdGhlIGZ1cnRoZXIgdXNlIG9mIGxpbmd1aXN0aWMgbWFya2VycyBmb3Igc2lnbmFsaW5nIHNhcmNhc20sIHN1Y2ggYXMgZXhjbGFtYXRpb25zIGFuZCBpbnRlbnNpZmllcnMuIFdlIGh5cG90aGVzaXplIHRoYXQgZXhwbGljaXQgbWFya2VycyBzdWNoIGFzIGhhc2h0YWdzIGFyZSB0aGUgZGlnaXRhbCBleHRyYWxpbmd1aXN0aWMgZXF1aXZhbGVudCBvZiBub24tdmVyYmFsIGV4cHJlc3Npb25zIHRoYXQgcGVvcGxlIGVtcGxveSBpbiBsaXZlIGludGVyYWN0aW9uIHdoZW4gY29udmV5aW5nIHNhcmNhc20uIENoZWNraW5nIHRoZSBjb25zaXN0ZW5jeSBvZiBvdXIgZmluZGluZyBpbiBhIGxhbmd1YWdlIGZyb20gYW5vdGhlciBsYW5ndWFnZSBmYW1pbHksIHdlIG9ic2VydmUgdGhhdCBpbiBGcmVuY2ggdGhlIGhhc2h0YWcgJyNzYXJjYXNtZScgaGFzIGEgc2ltaWxhciBwb2xhcml0eSBzd2l0Y2hpbmcgZnVuY3Rpb24sIGJlIGl0IHRvIGEgbGVzc2VyIGV4dGVudC4iLCJwdWJsaXNoZXIiOiJQZXJnYW1vbiIsImlzc3VlIjoiNCIsInZvbHVtZSI6IjUxIn0sImlzVGVtcG9yYXJ5IjpmYWxzZX1dfQ=="/>
          <w:id w:val="235605868"/>
          <w:placeholder>
            <w:docPart w:val="816D4D1E2DA44ACF9A6F688C57492CE6"/>
          </w:placeholder>
        </w:sdtPr>
        <w:sdtContent>
          <w:r w:rsidRPr="00924726">
            <w:rPr>
              <w:rFonts w:eastAsia="Times New Roman" w:cstheme="minorHAnsi"/>
              <w:color w:val="000000" w:themeColor="text1"/>
            </w:rPr>
            <w:t>(</w:t>
          </w:r>
          <w:proofErr w:type="spellStart"/>
          <w:r w:rsidRPr="00924726">
            <w:rPr>
              <w:rFonts w:eastAsia="Times New Roman" w:cstheme="minorHAnsi"/>
              <w:color w:val="000000" w:themeColor="text1"/>
            </w:rPr>
            <w:t>Kunneman</w:t>
          </w:r>
          <w:proofErr w:type="spellEnd"/>
          <w:r w:rsidRPr="00924726">
            <w:rPr>
              <w:rFonts w:eastAsia="Times New Roman" w:cstheme="minorHAnsi"/>
              <w:color w:val="000000" w:themeColor="text1"/>
            </w:rPr>
            <w:t xml:space="preserve"> </w:t>
          </w:r>
          <w:r w:rsidRPr="00924726">
            <w:rPr>
              <w:rFonts w:eastAsia="Times New Roman" w:cstheme="minorHAnsi"/>
              <w:i/>
              <w:iCs/>
              <w:color w:val="000000" w:themeColor="text1"/>
            </w:rPr>
            <w:t>et al.</w:t>
          </w:r>
          <w:r w:rsidRPr="00924726">
            <w:rPr>
              <w:rFonts w:eastAsia="Times New Roman" w:cstheme="minorHAnsi"/>
              <w:color w:val="000000" w:themeColor="text1"/>
            </w:rPr>
            <w:t>, 2015; Sykora, Elayan and Jackson, 2020)</w:t>
          </w:r>
        </w:sdtContent>
      </w:sdt>
      <w:r w:rsidRPr="00924726">
        <w:rPr>
          <w:rFonts w:cstheme="minorHAnsi"/>
          <w:color w:val="000000" w:themeColor="text1"/>
        </w:rPr>
        <w:t xml:space="preserve">. </w:t>
      </w:r>
    </w:p>
    <w:p w14:paraId="22F1B656" w14:textId="77777777" w:rsidR="000120E5" w:rsidRPr="00924726" w:rsidRDefault="000120E5" w:rsidP="003516C2">
      <w:pPr>
        <w:spacing w:line="360" w:lineRule="auto"/>
        <w:jc w:val="center"/>
        <w:rPr>
          <w:rFonts w:cstheme="minorHAnsi"/>
          <w:color w:val="000000" w:themeColor="text1"/>
        </w:rPr>
      </w:pPr>
      <w:r w:rsidRPr="00924726">
        <w:rPr>
          <w:rFonts w:cstheme="minorHAnsi"/>
          <w:noProof/>
          <w:color w:val="000000" w:themeColor="text1"/>
        </w:rPr>
        <w:drawing>
          <wp:inline distT="0" distB="0" distL="0" distR="0" wp14:anchorId="09252663" wp14:editId="713E4DD9">
            <wp:extent cx="2452495" cy="695922"/>
            <wp:effectExtent l="0" t="0" r="5080" b="9525"/>
            <wp:docPr id="2102680423" name="Picture 21026804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11"/>
                    <a:stretch>
                      <a:fillRect/>
                    </a:stretch>
                  </pic:blipFill>
                  <pic:spPr>
                    <a:xfrm>
                      <a:off x="0" y="0"/>
                      <a:ext cx="2482497" cy="704435"/>
                    </a:xfrm>
                    <a:prstGeom prst="rect">
                      <a:avLst/>
                    </a:prstGeom>
                  </pic:spPr>
                </pic:pic>
              </a:graphicData>
            </a:graphic>
          </wp:inline>
        </w:drawing>
      </w:r>
    </w:p>
    <w:p w14:paraId="2DECC474" w14:textId="777ED641" w:rsidR="000120E5" w:rsidRPr="0027616A" w:rsidRDefault="0027616A" w:rsidP="0027616A">
      <w:pPr>
        <w:pStyle w:val="Caption"/>
        <w:jc w:val="center"/>
        <w:rPr>
          <w:rFonts w:cstheme="minorHAnsi"/>
          <w:i w:val="0"/>
          <w:iCs w:val="0"/>
          <w:color w:val="auto"/>
        </w:rPr>
      </w:pPr>
      <w:bookmarkStart w:id="13" w:name="_Toc145512166"/>
      <w:r w:rsidRPr="0027616A">
        <w:rPr>
          <w:color w:val="auto"/>
        </w:rPr>
        <w:t xml:space="preserve">Figure </w:t>
      </w:r>
      <w:r w:rsidRPr="0027616A">
        <w:rPr>
          <w:color w:val="auto"/>
        </w:rPr>
        <w:fldChar w:fldCharType="begin"/>
      </w:r>
      <w:r w:rsidRPr="0027616A">
        <w:rPr>
          <w:color w:val="auto"/>
        </w:rPr>
        <w:instrText xml:space="preserve"> SEQ Figure \* ARABIC </w:instrText>
      </w:r>
      <w:r w:rsidRPr="0027616A">
        <w:rPr>
          <w:color w:val="auto"/>
        </w:rPr>
        <w:fldChar w:fldCharType="separate"/>
      </w:r>
      <w:r w:rsidR="004E7B4A">
        <w:rPr>
          <w:noProof/>
          <w:color w:val="auto"/>
        </w:rPr>
        <w:t>1</w:t>
      </w:r>
      <w:r w:rsidRPr="0027616A">
        <w:rPr>
          <w:color w:val="auto"/>
        </w:rPr>
        <w:fldChar w:fldCharType="end"/>
      </w:r>
      <w:r w:rsidR="000120E5" w:rsidRPr="0027616A">
        <w:rPr>
          <w:rFonts w:cstheme="minorHAnsi"/>
          <w:color w:val="auto"/>
        </w:rPr>
        <w:t xml:space="preserve"> </w:t>
      </w:r>
      <w:r w:rsidR="000120E5" w:rsidRPr="0027616A">
        <w:rPr>
          <w:rFonts w:cstheme="minorHAnsi"/>
          <w:i w:val="0"/>
          <w:iCs w:val="0"/>
          <w:color w:val="auto"/>
        </w:rPr>
        <w:t xml:space="preserve">Tweet located using #fun in a sarcastic context. Methodology of </w:t>
      </w:r>
      <w:sdt>
        <w:sdtPr>
          <w:rPr>
            <w:rFonts w:cstheme="minorHAnsi"/>
            <w:i w:val="0"/>
            <w:iCs w:val="0"/>
            <w:color w:val="auto"/>
          </w:rPr>
          <w:tag w:val="MENDELEY_CITATION_v3_eyJjaXRhdGlvbklEIjoiTUVOREVMRVlfQ0lUQVRJT05fZWJkMzhmN2MtMDVjMy00MzlkLWEzMjEtOTk1NjNmMWEzMTMzIiwicHJvcGVydGllcyI6eyJub3RlSW5kZXgiOjB9LCJpc0VkaXRlZCI6ZmFsc2UsIm1hbnVhbE92ZXJyaWRlIjp7ImlzTWFudWFsbHlPdmVycmlkZGVuIjpmYWxzZSwiY2l0ZXByb2NUZXh0IjoiKFNhcmF2aWEgPGk+ZXQgYWwuPC9pPiwgMjAyMSkiLCJtYW51YWxPdmVycmlkZVRleHQiOiIifSwiY2l0YXRpb25JdGVtcyI6W3siaWQiOiIyYzYwODJmOS0xZGMzLTM3MjctODExNS0xMDNhYzVhMjFmNjkiLCJpdGVtRGF0YSI6eyJ0eXBlIjoiYXJ0aWNsZS1qb3VybmFsIiwiaWQiOiIyYzYwODJmOS0xZGMzLTM3MjctODExNS0xMDNhYzVhMjFmNjkiLCJ0aXRsZSI6IkNBUkVSOiBDb250ZXh0dWFsaXplZCBBZmZlY3QgUmVwcmVzZW50YXRpb25zIGZvciBFbW90aW9uIFJlY29nbml0aW9uIiwiYXV0aG9yIjpbeyJmYW1pbHkiOiJTYXJhdmlhIiwiZ2l2ZW4iOiJFbHZpcyIsInBhcnNlLW5hbWVzIjpmYWxzZSwiZHJvcHBpbmctcGFydGljbGUiOiIiLCJub24tZHJvcHBpbmctcGFydGljbGUiOiIifSx7ImZhbWlseSI6IkxpdSIsImdpdmVuIjoiSHNpZW4tQ2hpIFRvYnkiLCJwYXJzZS1uYW1lcyI6ZmFsc2UsImRyb3BwaW5nLXBhcnRpY2xlIjoiIiwibm9uLWRyb3BwaW5nLXBhcnRpY2xlIjoiIn0seyJmYW1pbHkiOiJIdWFuZyIsImdpdmVuIjoiWWVuLUhhbyIsInBhcnNlLW5hbWVzIjpmYWxzZSwiZHJvcHBpbmctcGFydGljbGUiOiIiLCJub24tZHJvcHBpbmctcGFydGljbGUiOiIifSx7ImZhbWlseSI6Ild1IiwiZ2l2ZW4iOiJKdW5saW4iLCJwYXJzZS1uYW1lcyI6ZmFsc2UsImRyb3BwaW5nLXBhcnRpY2xlIjoiIiwibm9uLWRyb3BwaW5nLXBhcnRpY2xlIjoiIn0seyJmYW1pbHkiOiJDaGVuIiwiZ2l2ZW4iOiJZaS1TaGluIiwicGFyc2UtbmFtZXMiOmZhbHNlLCJkcm9wcGluZy1wYXJ0aWNsZSI6IiIsIm5vbi1kcm9wcGluZy1wYXJ0aWNsZSI6IiJ9XSwiY29udGFpbmVyLXRpdGxlIjoiTmF0aW9uYWwgVHNpbmcgSHVhIFVuaXZlcnNpdHkiLCJhY2Nlc3NlZCI6eyJkYXRlLXBhcnRzIjpbWzIwMjMsNCwyMl1dfSwiaXNzdWVkIjp7ImRhdGUtcGFydHMiOltbMjAyMV1dfSwicGFnZSI6IjM2ODctMzY5NyIsImFic3RyYWN0IjoiRW1vdGlvbnMgYXJlIGV4cHJlc3NlZCBpbiBudWFuY2VkIHdheXMsIHdoaWNoIHZhcmllcyBieSBjb2xsZWN0aXZlIG9yIGluZGl2aWR1YWwgZXhwZXJpZW5jZXMgLCBrbm93bGVkZ2UsIGFuZCBiZWxpZWZzLiBUaGVyZWZvcmUsIHRvIHVuZGVyc3RhbmQgZW1vdGlvbiwgYXMgY29udmV5ZWQgdGhyb3VnaCB0ZXh0LCBhIHJvYnVzdCBtZWNoYW5pc20gY2FwYWJsZSBvZiBjYXB0dXJpbmcgYW5kIG1vZGVsaW5nIGRpZmZlcmVudCBsaW5ndWlzdGljIG51YW5jZXMgYW5kIHBoZW5vbWVuYSBpcyBuZWVkZWQuIFdlIHByb3Bvc2UgYSBzZW1pLXN1cGVydmlzZWQsIGdyYXBoLWJhc2VkIGFsZ29yaXRobSB0byBwcm9kdWNlIHJpY2ggc3RydWN0dXJhbCBkZXNjcmlwdG9ycyB3aGljaCBzZXJ2ZSBhcyB0aGUgYnVpbGRpbmcgYmxvY2tzIGZvciBjb25zdHJ1Y3RpbmcgY29udGV4dHVhbC1pemVkIGFmZmVjdCByZXByZXNlbnRhdGlvbnMgZnJvbSB0ZXh0LiBUaGUgcGF0dGVybi1iYXNlZCByZXByZXNlbnRhdGlvbnMgYXJlIGZ1cnRoZXIgZW5yaWNoZWQgd2l0aCB3b3JkIGVtYmVkZGluZ3MgYW5kIGV2YWx1YXRlZCB0aHJvdWdoIHNldmVyYWwgZW1vdGlvbiByZWNvZ25pdGlvbiB0YXNrcy4gT3VyIGV4cGVyaW1lbnRhbCByZXN1bHRzIGRlbW9uc3RyYXRlIHRoYXQgdGhlIHByb3Bvc2VkIG1ldGhvZCBvdXRwZXJmb3JtcyBzdGF0ZS1vZi10aGUtYXJ0IHRlY2huaXF1ZXMgb24gZW1vdGlvbiByZWNvZ25pdGlvbiB0YXNrcy4iLCJjb250YWluZXItdGl0bGUtc2hvcnQiOiIifSwiaXNUZW1wb3JhcnkiOmZhbHNlfV19"/>
          <w:id w:val="722880236"/>
          <w:placeholder>
            <w:docPart w:val="816D4D1E2DA44ACF9A6F688C57492CE6"/>
          </w:placeholder>
        </w:sdtPr>
        <w:sdtContent>
          <w:r w:rsidR="000120E5" w:rsidRPr="0027616A">
            <w:rPr>
              <w:rFonts w:cstheme="minorHAnsi"/>
              <w:i w:val="0"/>
              <w:iCs w:val="0"/>
              <w:color w:val="auto"/>
            </w:rPr>
            <w:t>(Saravia et al., 2021)</w:t>
          </w:r>
        </w:sdtContent>
      </w:sdt>
      <w:r w:rsidR="000120E5" w:rsidRPr="0027616A">
        <w:rPr>
          <w:rFonts w:cstheme="minorHAnsi"/>
          <w:i w:val="0"/>
          <w:iCs w:val="0"/>
          <w:color w:val="auto"/>
        </w:rPr>
        <w:t xml:space="preserve"> labels this as content expressing joy.</w:t>
      </w:r>
      <w:bookmarkEnd w:id="13"/>
    </w:p>
    <w:p w14:paraId="6F396D5B" w14:textId="77777777" w:rsidR="000120E5" w:rsidRPr="00924726" w:rsidRDefault="000120E5" w:rsidP="003516C2">
      <w:pPr>
        <w:spacing w:line="360" w:lineRule="auto"/>
        <w:jc w:val="both"/>
        <w:rPr>
          <w:rFonts w:cstheme="minorHAnsi"/>
          <w:color w:val="000000" w:themeColor="text1"/>
        </w:rPr>
      </w:pPr>
      <w:r w:rsidRPr="00924726">
        <w:rPr>
          <w:rFonts w:cstheme="minorHAnsi"/>
          <w:color w:val="000000" w:themeColor="text1"/>
        </w:rPr>
        <w:t xml:space="preserve">Works utilizing the four and six basic emotions cite fewer limitations due to subjectivity of their categories regardless of the methodologies used to assign labels </w:t>
      </w:r>
      <w:sdt>
        <w:sdtPr>
          <w:rPr>
            <w:rFonts w:cstheme="minorHAnsi"/>
            <w:color w:val="000000" w:themeColor="text1"/>
          </w:rPr>
          <w:tag w:val="MENDELEY_CITATION_v3_eyJjaXRhdGlvbklEIjoiTUVOREVMRVlfQ0lUQVRJT05fMzk5YjNkMDAtNzFkZS00ZmQxLWFiODgtMTU5YjQyMGYwYjA2IiwicHJvcGVydGllcyI6eyJub3RlSW5kZXgiOjB9LCJpc0VkaXRlZCI6ZmFsc2UsIm1hbnVhbE92ZXJyaWRlIjp7ImlzTWFudWFsbHlPdmVycmlkZGVuIjpmYWxzZSwiY2l0ZXByb2NUZXh0IjoiKFpoZW5nLCBNb3VudHN0ZXBoZW5zIGFuZCBUZW8sIDIwMjA7IFBhbmRleSwgMjAyMSkiLCJtYW51YWxPdmVycmlkZVRleHQiOiIifSwiY2l0YXRpb25JdGVtcyI6W3siaWQiOiJjZjVlYTM2My0yZDljLTMzODgtYTBhNy1mYzFiNTQ2ZGJhYzciLCJpdGVtRGF0YSI6eyJ0eXBlIjoid2VicGFnZSIsImlkIjoiY2Y1ZWEzNjMtMmQ5Yy0zMzg4LWEwYTctZmMxYjU0NmRiYWM3IiwidGl0bGUiOiJBbmFseXNpcyBvZiBFbW90aW9uIERhdGE6IEEgRGF0YXNldCBmb3IgRW1vdGlvbiBSZWNvZ25pdGlvbiBUYXNrcyIsImF1dGhvciI6W3siZmFtaWx5IjoiUGFuZGV5IiwiZ2l2ZW4iOiJQYXJ1bCIsInBhcnNlLW5hbWVzIjpmYWxzZSwiZHJvcHBpbmctcGFydGljbGUiOiIiLCJub24tZHJvcHBpbmctcGFydGljbGUiOiIifV0sImNvbnRhaW5lci10aXRsZSI6IlRvd2FyZHMgRGF0YSBTY2llbmNlIiwiYWNjZXNzZWQiOnsiZGF0ZS1wYXJ0cyI6W1syMDIzLDQsMjJdXX0sIlVSTCI6Imh0dHBzOi8vdG93YXJkc2RhdGFzY2llbmNlLmNvbS9hbmFseXNpcy1vZi10aGUtZW1vdGlvbi1kYXRhLWEtZGF0YXNldC1mb3ItZW1vdGlvbi1yZWNvZ25pdGlvbi10YXNrcy02YjhjOWE1ZGZlNTciLCJpc3N1ZWQiOnsiZGF0ZS1wYXJ0cyI6W1syMDIxXV19LCJjb250YWluZXItdGl0bGUtc2hvcnQiOiIifSwiaXNUZW1wb3JhcnkiOmZhbHNlfSx7ImlkIjoiYTE4NGRkMjAtYjNjMC0zYWIzLWE3ZGYtZDA5NDE4OTZkNWVlIiwiaXRlbURhdGEiOnsidHlwZSI6ImFydGljbGUtam91cm5hbCIsImlkIjoiYTE4NGRkMjAtYjNjMC0zYWIzLWE3ZGYtZDA5NDE4OTZkNWVlIiwidGl0bGUiOiJGb3VyLWNsYXNzIGVtb3Rpb24gY2xhc3NpZmljYXRpb24gaW4gdmlydHVhbCByZWFsaXR5IHVzaW5nIHB1cGlsbG9tZXRyeSIsImF1dGhvciI6W3siZmFtaWx5IjoiWmhlbmciLCJnaXZlbiI6IkxpbSBKaWEiLCJwYXJzZS1uYW1lcyI6ZmFsc2UsImRyb3BwaW5nLXBhcnRpY2xlIjoiIiwibm9uLWRyb3BwaW5nLXBhcnRpY2xlIjoiIn0seyJmYW1pbHkiOiJNb3VudHN0ZXBoZW5zIiwiZ2l2ZW4iOiJKYW1lcyIsInBhcnNlLW5hbWVzIjpmYWxzZSwiZHJvcHBpbmctcGFydGljbGUiOiIiLCJub24tZHJvcHBpbmctcGFydGljbGUiOiIifSx7ImZhbWlseSI6IlRlbyIsImdpdmVuIjoiSmFzb24iLCJwYXJzZS1uYW1lcyI6ZmFsc2UsImRyb3BwaW5nLXBhcnRpY2xlIjoiIiwibm9uLWRyb3BwaW5nLXBhcnRpY2xlIjoiIn1dLCJjb250YWluZXItdGl0bGUiOiJKb3VybmFsIG9mIEJpZyBEYXRhIiwiY29udGFpbmVyLXRpdGxlLXNob3J0IjoiSiBCaWcgRGF0YSIsImFjY2Vzc2VkIjp7ImRhdGUtcGFydHMiOltbMjAyMyw0LDIyXV19LCJET0kiOiIxMC4xMTg2L1M0MDUzNy0wMjAtMDAzMjItOS9UQUJMRVMvMyIsIklTU04iOiIyMTk2MTExNSIsIlVSTCI6Imh0dHBzOi8vam91cm5hbG9mYmlnZGF0YS5zcHJpbmdlcm9wZW4uY29tL2FydGljbGVzLzEwLjExODYvczQwNTM3LTAyMC0wMDMyMi05IiwiaXNzdWVkIjp7ImRhdGUtcGFydHMiOltbMjAyMCwxMiwxXV19LCJwYWdlIjoiMS05IiwiYWJzdHJhY3QiOiJCYWNrZ3JvdW5kOiBFbW90aW9uIGNsYXNzaWZpY2F0aW9uIHJlbWFpbnMgYSBjaGFsbGVuZ2luZyBwcm9ibGVtIGluIGFmZmVjdGl2ZSBjb21wdXRpbmcuIFRoZSBsYXJnZSBtYWpvcml0eSBvZiBlbW90aW9uIGNsYXNzaWZpY2F0aW9uIHN0dWRpZXMgcmVseSBvbiBlbGVjdHJvZW5jZXBoYWxvZ3JhcGh5IChFRUcpIGFuZC9vciBlbGVjdHJvY2FyZGlvZ3JhcGh5IChFQ0cpIHNpZ25hbHMgYW5kIG9ubHkgY2xhc3NpZmllcyB0aGUgZW1vdGlvbnMgaW50byB0d28gb3IgdGhyZWUgY2xhc3Nlcy4gTW9yZW92ZXIsIHRoZSBzdGltdWxpIHVzZWQgaW4gbW9zdCBlbW90aW9uIGNsYXNzaWZpY2F0aW9uIHN0dWRpZXMgdXRpbGl6ZSBlaXRoZXIgbXVzaWMgb3IgdmlzdWFsIHN0aW11bGkgdGhhdCBhcmUgcHJlc2VudGVkIHRocm91Z2ggY29udmVudGlvbmFsIGRpc3BsYXlzIHN1Y2ggYXMgY29tcHV0ZXIgZGlzcGxheSBzY3JlZW5zIG9yIHRlbGV2aXNpb24gc2NyZWVucy4gVGhpcyBzdHVkeSByZXBvcnRzIG9uIGEgbm92ZWwgYXBwcm9hY2ggdG8gcmVjb2duaXppbmcgZW1vdGlvbnMgdXNpbmcgcHVwaWxsb21ldHJ5IGFsb25lIGluIHRoZSBmb3JtIG9mIHB1cGlsIGRpYW1ldGVyIGRhdGEgdG8gY2xhc3NpZnkgZW1vdGlvbnMgaW50byBmb3VyIGRpc3RpbmN0IGNsYXNzZXMgYWNjb3JkaW5nIHRvIFJ1c3NlbGzigJlzIENpcmN1bXBsZXggTW9kZWwgb2YgRW1vdGlvbnMsIHV0aWxpemluZyBlbW90aW9uYWwgc3RpbXVsaSB0aGF0IGFyZSBwcmVzZW50ZWQgaW4gYSB2aXJ0dWFsIHJlYWxpdHkgKFZSKSBlbnZpcm9ubWVudC4gVGhlIHN0aW11bGkgdXNlZCBpbiB0aGlzIGV4cGVyaW1lbnQgYXJlIDM2MMKwIHZpZGVvcyBwcmVzZW50ZWQgdXNpbmcgYSBWUiBoZWFkc2V0LiBVc2luZyBhbiBleWUtdHJhY2tlciwgcHVwaWwgZGlhbWV0ZXIgaXMgYWNxdWlyZWQgYXMgdGhlIHNvbGUgY2xhc3NpZmljYXRpb24gZmVhdHVyZS4gVGhyZWUgY2xhc3NpZmllcnMgd2VyZSB1c2VkIGZvciB0aGUgZW1vdGlvbiBjbGFzc2lmaWNhdGlvbiB3aGljaCBhcmUgU3VwcG9ydCBWZWN0b3IgTWFjaGluZSAoU1ZNKSwgay1OZWFyZXN0IE5laWdoYm9yIChLTk4pLCBhbmQgUmFuZG9tIEZvcmVzdCAoUkYpLiBGaW5kaW5nczogU1ZNIGFjaGlldmVkIHRoZSBiZXN0IHBlcmZvcm1hbmNlIGZvciB0aGUgZm91ci1jbGFzcyBpbnRyYS1zdWJqZWN0IGNsYXNzaWZpY2F0aW9uIHRhc2sgYXQgYW4gYXZlcmFnZSBvZiA1Ny4wNSUgYWNjdXJhY3ksIHdoaWNoIGlzIG1vcmUgdGhhbiB0d2ljZSB0aGUgYWNjdXJhY3kgb2YgYSByYW5kb20gY2xhc3NpZmllci4gQWx0aG91Z2ggdGhlIGFjY3VyYWN5IGNhbiBzdGlsbCBiZSBzaWduaWZpY2FudGx5IGltcHJvdmVkLCB0aGlzIHN0dWR5IHJlcG9ydHMgb24gdGhlIGZpcnN0IHN5c3RlbWF0aWMgc3R1ZHkgb24gdGhlIHVzZSBvZiBleWUtdHJhY2tpbmcgZGF0YSBhbG9uZSB3aXRob3V0IGFueSBvdGhlciBzdXBwbGVtZW50YXJ5IHNlbnNvciBtb2RhbGl0aWVzIHRvIHBlcmZvcm0gaHVtYW4gZW1vdGlvbiBjbGFzc2lmaWNhdGlvbiBhbmQgZGVtb25zdHJhdGVzIHRoYXQgZXZlbiB3aXRoIGEgc2luZ2xlIGZlYXR1cmUgb2YgcHVwaWwgZGlhbWV0ZXIgYWxvbmUsIGVtb3Rpb25zIGNvdWxkIGJlIGNsYXNzaWZpZWQgaW50byBmb3VyIGRpc3RpbmN0IGNsYXNzZXMgdG8gYSBjZXJ0YWluIGxldmVsIG9mIGFjY3VyYWN5LiBNb3Jlb3ZlciwgdGhlIGJlc3QgcGVyZm9ybWFuY2UgZm9yIHJlY29nbml6aW5nIGEgcGFydGljdWxhciBjbGFzcyB3YXMgNzAuODMlLCB3aGljaCB3YXMgYWNoaWV2ZWQgYnkgdGhlIEtOTiBjbGFzc2lmaWVyIGZvciBRdWFkcmFudCAzIGVtb3Rpb25zLiBDb25jbHVzaW9uOiBUaGlzIHN0dWR5IHByZXNlbnRzIHRoZSBmaXJzdCBzeXN0ZW1hdGljIGludmVzdGlnYXRpb24gb24gdGhlIHVzZSBvZiBwdXBpbGxvbWV0cnkgYXMgdGhlIHNvbGUgZmVhdHVyZSB0byBjbGFzc2lmeSBlbW90aW9ucyBpbnRvIGZvdXIgZGlzdGluY3QgY2xhc3NlcyB1c2luZyBWUiBzdGltdWxpLiBUaGUgYWJpbGl0eSB0byBjb25kdWN0IGVtb3Rpb24gY2xhc3NpZmljYXRpb24gdXNpbmcgcHVwaWwgZGF0YSBhbG9uZSByZXByZXNlbnRzIGEgcHJvbWlzaW5nIG5ldyBhcHByb2FjaCB0byBhZmZlY3RpdmUgY29tcHV0aW5nIGFzIG5ldyBhcHBsaWNhdGlvbnMgY291bGQgYmUgZGV2ZWxvcGVkIHVzaW5nIHJlYWRpbHktYXZhaWxhYmxlIHdlYmNhbXMgb24gbGFwdG9wcyBhbmQgb3RoZXIgbW9iaWxlIGRldmljZXMgdGhhdCBhcmUgZXF1aXBwZWQgd2l0aCBjYW1lcmFzIHdpdGhvdXQgdGhlIG5lZWQgZm9yIHNwZWNpYWxpemVkIGFuZCBjb3N0bHkgZXF1aXBtZW50IHN1Y2ggYXMgRUVHIGFuZC9vciBFQ0cgYXMgdGhlIHNlbnNvciBtb2RhbGl0eS4iLCJwdWJsaXNoZXIiOiJTcHJpbmdlciIsImlzc3VlIjoiMSIsInZvbHVtZSI6IjcifSwiaXNUZW1wb3JhcnkiOmZhbHNlfV19"/>
          <w:id w:val="-1080831592"/>
          <w:placeholder>
            <w:docPart w:val="816D4D1E2DA44ACF9A6F688C57492CE6"/>
          </w:placeholder>
        </w:sdtPr>
        <w:sdtContent>
          <w:r w:rsidRPr="00924726">
            <w:rPr>
              <w:rFonts w:cstheme="minorHAnsi"/>
              <w:color w:val="000000" w:themeColor="text1"/>
            </w:rPr>
            <w:t xml:space="preserve">(Zheng, </w:t>
          </w:r>
          <w:proofErr w:type="spellStart"/>
          <w:r w:rsidRPr="00924726">
            <w:rPr>
              <w:rFonts w:cstheme="minorHAnsi"/>
              <w:color w:val="000000" w:themeColor="text1"/>
            </w:rPr>
            <w:t>Mountstephens</w:t>
          </w:r>
          <w:proofErr w:type="spellEnd"/>
          <w:r w:rsidRPr="00924726">
            <w:rPr>
              <w:rFonts w:cstheme="minorHAnsi"/>
              <w:color w:val="000000" w:themeColor="text1"/>
            </w:rPr>
            <w:t xml:space="preserve"> and Teo, 2020; Pandey, 2021)</w:t>
          </w:r>
        </w:sdtContent>
      </w:sdt>
      <w:r w:rsidRPr="00924726">
        <w:rPr>
          <w:rFonts w:cstheme="minorHAnsi"/>
          <w:color w:val="000000" w:themeColor="text1"/>
        </w:rPr>
        <w:t>, consolidating evidence that the present state-of-the-art basic emotion models are successful in their aim of creating discrete classifications of emotions which in the context of data analytics is evidenced to improve outcomes in fine-grained emotion classification tasks.</w:t>
      </w:r>
    </w:p>
    <w:p w14:paraId="5C4FC178" w14:textId="675C6483" w:rsidR="00460A36" w:rsidRPr="00460A36" w:rsidRDefault="00460A36" w:rsidP="00460A36">
      <w:pPr>
        <w:pStyle w:val="Heading2"/>
        <w:spacing w:line="360" w:lineRule="auto"/>
        <w:rPr>
          <w:rFonts w:asciiTheme="minorHAnsi" w:hAnsiTheme="minorHAnsi" w:cstheme="minorHAnsi"/>
          <w:color w:val="auto"/>
        </w:rPr>
      </w:pPr>
      <w:bookmarkStart w:id="14" w:name="_Toc145513886"/>
      <w:r w:rsidRPr="00460A36">
        <w:rPr>
          <w:rFonts w:asciiTheme="minorHAnsi" w:hAnsiTheme="minorHAnsi" w:cstheme="minorHAnsi"/>
          <w:color w:val="auto"/>
        </w:rPr>
        <w:t>4.2.2 Dimensional Theory</w:t>
      </w:r>
      <w:bookmarkEnd w:id="14"/>
    </w:p>
    <w:p w14:paraId="7ABE0323" w14:textId="161E4AD4" w:rsidR="00460A36" w:rsidRPr="00924726" w:rsidRDefault="00460A36" w:rsidP="00460A36">
      <w:pPr>
        <w:spacing w:line="360" w:lineRule="auto"/>
        <w:jc w:val="both"/>
        <w:rPr>
          <w:rFonts w:cstheme="minorHAnsi"/>
          <w:color w:val="000000" w:themeColor="text1"/>
        </w:rPr>
      </w:pPr>
      <w:r w:rsidRPr="00924726">
        <w:rPr>
          <w:rFonts w:cstheme="minorHAnsi"/>
          <w:color w:val="000000" w:themeColor="text1"/>
        </w:rPr>
        <w:t xml:space="preserve">The dimensional theory of emotion classification is less prominent in natural language processing, however observations by </w:t>
      </w:r>
      <w:sdt>
        <w:sdtPr>
          <w:rPr>
            <w:rFonts w:cstheme="minorHAnsi"/>
            <w:color w:val="000000" w:themeColor="text1"/>
          </w:rPr>
          <w:tag w:val="MENDELEY_CITATION_v3_eyJjaXRhdGlvbklEIjoiTUVOREVMRVlfQ0lUQVRJT05fYTE2MjliM2MtYzViOC00ZWQ1LTg3NWItNmE0ZjM5ZDM1YTJlIiwicHJvcGVydGllcyI6eyJub3RlSW5kZXgiOjB9LCJpc0VkaXRlZCI6ZmFsc2UsIm1hbnVhbE92ZXJyaWRlIjp7ImlzTWFudWFsbHlPdmVycmlkZGVuIjp0cnVlLCJjaXRlcHJvY1RleHQiOiIoR3JnacSHLCBQb2RvYm5payBhbmQgQ2FydmFsaG8sIDIwMjIpIiwibWFudWFsT3ZlcnJpZGVUZXh0IjoiR3JnacSHLCBQb2RvYm5payBhbmQgQ2FydmFsaG8gKDIwMjIpIn0sImNpdGF0aW9uSXRlbXMiOlt7ImlkIjoiYjkwMjE4ZmQtOTQ3ZC0zOTFkLWE2OTMtMzAyMDY3OTMyYWYzIiwiaXRlbURhdGEiOnsidHlwZSI6ImFydGljbGUtam91cm5hbCIsImlkIjoiYjkwMjE4ZmQtOTQ3ZC0zOTFkLWE2OTMtMzAyMDY3OTMyYWYzIiwidGl0bGUiOiJEZXJpdmluZyBhbmQgdmFsaWRhdGluZyBlbW90aW9uYWwgZGltZW5zaW9ucyBmcm9tIHRleHR1YWwgZGF0YSIsImF1dGhvciI6W3siZmFtaWx5IjoiR3JnacSHIiwiZ2l2ZW4iOiJEZW1pamFuIiwicGFyc2UtbmFtZXMiOmZhbHNlLCJkcm9wcGluZy1wYXJ0aWNsZSI6IiIsIm5vbi1kcm9wcGluZy1wYXJ0aWNsZSI6IiJ9LHsiZmFtaWx5IjoiUG9kb2JuaWsiLCJnaXZlbiI6IlZlZHJhbiIsInBhcnNlLW5hbWVzIjpmYWxzZSwiZHJvcHBpbmctcGFydGljbGUiOiIiLCJub24tZHJvcHBpbmctcGFydGljbGUiOiIifSx7ImZhbWlseSI6IkNhcnZhbGhvIiwiZ2l2ZW4iOiJBcnRodXIiLCJwYXJzZS1uYW1lcyI6ZmFsc2UsImRyb3BwaW5nLXBhcnRpY2xlIjoiIiwibm9uLWRyb3BwaW5nLXBhcnRpY2xlIjoiIn1dLCJjb250YWluZXItdGl0bGUiOiJFeHBlcnQgU3lzdGVtcyB3aXRoIEFwcGxpY2F0aW9ucyIsImNvbnRhaW5lci10aXRsZS1zaG9ydCI6IkV4cGVydCBTeXN0IEFwcGwiLCJhY2Nlc3NlZCI6eyJkYXRlLXBhcnRzIjpbWzIwMjMsNCwyMl1dfSwiRE9JIjoiMTAuMTAxNi9KLkVTV0EuMjAyMi4xMTY3MjEiLCJJU1NOIjoiMDk1NzQxNzQiLCJpc3N1ZWQiOnsiZGF0ZS1wYXJ0cyI6W1syMDIyLDcsMTVdXX0sImFic3RyYWN0IjoiVGhpcyBwYXBlciBwcm9wb3NlcyBhbmQgYW5hbHl6ZXMgYSBtZXRob2RvbG9neSBmb3IgZXh0cmFjdGluZyB0aGUgdW5kZXJseWluZyBlbW90aW9uYWwgZGltZW5zaW9ucyBjb25uZWN0ZWQgdG8gZGlmZmVyZW50IHRleHR1YWwgZGF0YSwgaW5jbHVkaW5nIHNvY2lhbC1tZWRpYSBwb3N0cyBhbmQgb25saW5lIHJldmlld3MuIE91ciBleHBlcmltZW50cyByZXN1bHQgaW4gYSBjb2hlcmVudCBjb25jbHVzaW9uIGFjcm9zcyBhbGwgMTYgc3R1ZGllZCBkYXRhc2V0cy4gSW4gcGFydGljdWxhciwgdGhlIGZvdW5kIG9ydGhvZ29uYWwgZW1vdGlvbmFsIGRpbWVuc2lvbnMgYXJlIGEgY29tYmluYXRpb24gb2YgdmFsZW5jZSAocG9zaXRpdmXigJNuZWdhdGl2ZSBzZW50aW1lbnQpLCBhY3RpdmF0aW9uIGFyb3VzYWwgKGFyb3VzYWzigJNkb21pbmFuY2UpLCBhbmQgZXhwZWN0YW5jeSB0ZW5zaW9uICh0aGUgaW50ZW5zaXR5IG9mIHRoZSBleHBlY3RhdGlvbnMgY29uY2VybmluZyB0aGUgZnV0dXJlKS4gV2UgY29uZmlybSB0aGUgZXhpc3RlbmNlIG9mIGJvdGggdmFsZW5jZSBhbmQgYXJvdXNhbCBhcyBjb3JlIGRpbWVuc2lvbnMuIE9uIHRoZSBvdGhlciBoYW5kLCBkb21pbmFuY2UgYXBwZWFycyBhcyBhbiBhdHRyaWJ1dGUgY29ubmVjdGVkIHRvIHRoZSB2YXJpYWJpbGl0eSBvZiBib3RoIHZhbGVuY2UgYW5kIGFjdGl2YXRpb24gYXJvdXNhbCBkaW1lbnNpb25zLiBXZSBhbHNvIGZpbmQgc29tZSBldmlkZW5jZSBmb3IgdGhlIGV4aXN0ZW5jZSBvZiBhbiDigJx1bnByZWRpY3RhYmlsaXR5L25vdmVsdHnigJ0gZGltZW5zaW9uIGRpc2N1c3NlZCBpbiByZWNlbnQgYWNhZGVtaWMgd29yay4gT3VyIGtleSBlbXBpcmljYWwgY29udHJpYnV0aW9uIGlzIHRoYXQgYW4gYWRkaXRpb25hbCBvcnRob2dvbmFsIGVtb3Rpb25hbCBkaW1lbnNpb24gc2hvdWxkIGJlIGRlZmluZWQgYW5kIG5hbWVkIOKAnGV4cGVjdGFuY3kgdGVuc2lvbuKAnSBpbiB0aGF0IGl0IGNhcHR1cmVzIHRoZSB2YXJpYWJpbGl0eSBsaW5rZWQgdG8gdGhlIGludGVuc2l0eSBvZiBleHBlY3RhdGlvbnMgcmVnYXJkaW5nIHRoZSBmdXR1cmUuIEZpbmFsbHksIG91ciB3b3JrIGNvbnRyaWJ1dGVzIHRvIHRoZSBzb2NpYWwgY29tcHV0aW5nIGxpdGVyYXR1cmUgYnkgc3VnZ2VzdGluZyBhIG5vdmVsIG1ldGhvZG9sb2d5IHRvIGRlcml2ZSBlbW90aW9uYWwgc3BhY2VzIGZyb20gbXVsdGlwbGUgdGV4dHVhbCBkYXRhIHRocm91Z2ggZWlnZW52ZWN0b3IgYW5hbHlzZXMuIiwicHVibGlzaGVyIjoiRWxzZXZpZXIgTHRkIiwidm9sdW1lIjoiMTk4In0sImlzVGVtcG9yYXJ5IjpmYWxzZX1dfQ=="/>
          <w:id w:val="1406645268"/>
          <w:placeholder>
            <w:docPart w:val="17A57143E5C645BBAB15E5C14F7479EB"/>
          </w:placeholder>
        </w:sdtPr>
        <w:sdtContent>
          <w:r w:rsidRPr="00924726">
            <w:rPr>
              <w:rFonts w:cstheme="minorHAnsi"/>
              <w:color w:val="000000" w:themeColor="text1"/>
            </w:rPr>
            <w:t>Grgić, Podobnik and Carvalho (2022)</w:t>
          </w:r>
        </w:sdtContent>
      </w:sdt>
      <w:r w:rsidRPr="00924726">
        <w:rPr>
          <w:rFonts w:cstheme="minorHAnsi"/>
          <w:color w:val="000000" w:themeColor="text1"/>
        </w:rPr>
        <w:t xml:space="preserve"> provide proof of concept and results which indicate the methodology generalises well between different text sources thus this method may be preferable where generalization is a concern which applies in some cases utilizing discrete emotion categories </w:t>
      </w:r>
      <w:sdt>
        <w:sdtPr>
          <w:rPr>
            <w:rFonts w:cstheme="minorHAnsi"/>
            <w:color w:val="000000" w:themeColor="text1"/>
          </w:rPr>
          <w:tag w:val="MENDELEY_CITATION_v3_eyJjaXRhdGlvbklEIjoiTUVOREVMRVlfQ0lUQVRJT05fODE4NGQyMTEtZjYxMS00MmRmLWI5ZjUtYjQyYTdhN2M2YjBmIiwicHJvcGVydGllcyI6eyJub3RlSW5kZXgiOjB9LCJpc0VkaXRlZCI6ZmFsc2UsIm1hbnVhbE92ZXJyaWRlIjp7ImlzTWFudWFsbHlPdmVycmlkZGVuIjpmYWxzZSwiY2l0ZXByb2NUZXh0IjoiKEFsb24gYW5kIEtvLCAyMDIwKSIsIm1hbnVhbE92ZXJyaWRlVGV4dCI6IiJ9LCJjaXRhdGlvbkl0ZW1zIjpbeyJpZCI6IjcxYjIzYWIxLTJlZjQtMzEzZi04MmU5LWQ2NjAzNGM3OTk1OSIsIml0ZW1EYXRhIjp7InR5cGUiOiJ3ZWJwYWdlIiwiaWQiOiI3MWIyM2FiMS0yZWY0LTMxM2YtODJlOS1kNjYwMzRjNzk5NTkiLCJ0aXRsZSI6IkdvRW1vdGlvbnM6IEEgRGF0YXNldCBmb3IgRmluZS1HcmFpbmVkIEVtb3Rpb24gQ2xhc3NpZmljYXRpb24iLCJhdXRob3IiOlt7ImZhbWlseSI6IkFsb24iLCJnaXZlbiI6IkRhbmEiLCJwYXJzZS1uYW1lcyI6ZmFsc2UsImRyb3BwaW5nLXBhcnRpY2xlIjoiIiwibm9uLWRyb3BwaW5nLXBhcnRpY2xlIjoiIn0seyJmYW1pbHkiOiJLbyIsImdpdmVuIjoiSmVvbmd3b28iLCJwYXJzZS1uYW1lcyI6ZmFsc2UsImRyb3BwaW5nLXBhcnRpY2xlIjoiIiwibm9uLWRyb3BwaW5nLXBhcnRpY2xlIjoiIn1dLCJjb250YWluZXItdGl0bGUiOiJHb29nbGUgUmVzZWFyY2giLCJpc3N1ZWQiOnsiZGF0ZS1wYXJ0cyI6W1syMDIwXV19LCJjb250YWluZXItdGl0bGUtc2hvcnQiOiIifSwiaXNUZW1wb3JhcnkiOmZhbHNlfV19"/>
          <w:id w:val="102317802"/>
          <w:placeholder>
            <w:docPart w:val="17A57143E5C645BBAB15E5C14F7479EB"/>
          </w:placeholder>
        </w:sdtPr>
        <w:sdtContent>
          <w:r w:rsidRPr="00924726">
            <w:rPr>
              <w:rFonts w:cstheme="minorHAnsi"/>
              <w:color w:val="000000" w:themeColor="text1"/>
            </w:rPr>
            <w:t>(Alon and Ko, 2020)</w:t>
          </w:r>
        </w:sdtContent>
      </w:sdt>
      <w:r w:rsidRPr="00924726">
        <w:rPr>
          <w:rFonts w:cstheme="minorHAnsi"/>
          <w:color w:val="000000" w:themeColor="text1"/>
        </w:rPr>
        <w:t xml:space="preserve">. This work presents a three-dimensional plane, where the final dimension representing ‘expectancy’. This final dimension could not be </w:t>
      </w:r>
      <w:r>
        <w:rPr>
          <w:rFonts w:cstheme="minorHAnsi"/>
          <w:color w:val="000000" w:themeColor="text1"/>
        </w:rPr>
        <w:t>identified</w:t>
      </w:r>
      <w:r w:rsidRPr="00924726">
        <w:rPr>
          <w:rFonts w:cstheme="minorHAnsi"/>
          <w:color w:val="000000" w:themeColor="text1"/>
        </w:rPr>
        <w:t xml:space="preserve"> in any literature in the domain of psychology researching dimensional theory, however there is evidence suggesting the degree of anticipation may have an impact on emotion, so its inclusion is not necessarily illogical </w:t>
      </w:r>
      <w:sdt>
        <w:sdtPr>
          <w:rPr>
            <w:rFonts w:cstheme="minorHAnsi"/>
            <w:color w:val="000000" w:themeColor="text1"/>
          </w:rPr>
          <w:tag w:val="MENDELEY_CITATION_v3_eyJjaXRhdGlvbklEIjoiTUVOREVMRVlfQ0lUQVRJT05fMzkyN2E3NjQtMzUwZS00ZTA3LWI3YTQtNTMxZTQ1MDZlODU3IiwicHJvcGVydGllcyI6eyJub3RlSW5kZXgiOjB9LCJpc0VkaXRlZCI6ZmFsc2UsIm1hbnVhbE92ZXJyaWRlIjp7ImlzTWFudWFsbHlPdmVycmlkZGVuIjpmYWxzZSwiY2l0ZXByb2NUZXh0IjoiKENhc3RlbGZyYW5jaGkgYW5kIE1pY2VsaSwgMjAxOCkiLCJtYW51YWxPdmVycmlkZVRleHQiOiIifSwiY2l0YXRpb25JdGVtcyI6W3siaWQiOiI4YTI0ODI5ZC0zZWMzLTMwZTEtYjg3MC02NzU5NmEyMDZiNDIiLCJpdGVtRGF0YSI6eyJ0eXBlIjoiYXJ0aWNsZS1qb3VybmFsIiwiaWQiOiI4YTI0ODI5ZC0zZWMzLTMwZTEtYjg3MC02NzU5NmEyMDZiNDIiLCJ0aXRsZSI6IkV4cGVjdGFuY3kgYW5kIEVtb3Rpb24iLCJhdXRob3IiOlt7ImZhbWlseSI6IkNhc3RlbGZyYW5jaGkiLCJnaXZlbiI6IkNocmlzdGlhbm8iLCJwYXJzZS1uYW1lcyI6ZmFsc2UsImRyb3BwaW5nLXBhcnRpY2xlIjoiIiwibm9uLWRyb3BwaW5nLXBhcnRpY2xlIjoiIn0seyJmYW1pbHkiOiJNaWNlbGkiLCJnaXZlbiI6Ik1hcmlhIiwicGFyc2UtbmFtZXMiOmZhbHNlLCJkcm9wcGluZy1wYXJ0aWNsZSI6IiIsIm5vbi1kcm9wcGluZy1wYXJ0aWNsZSI6IiJ9XSwiY29udGFpbmVyLXRpdGxlIjoiT3hmb3JkIFVuaXZlcnNpdHkgUHJlc3MiLCJhY2Nlc3NlZCI6eyJkYXRlLXBhcnRzIjpbWzIwMjMsNCwyMl1dfSwiVVJMIjoiaHR0cHM6Ly93d3cucmVzZWFyY2hnYXRlLm5ldC9wdWJsaWNhdGlvbi8zMjc1NTg0MTlfRXhwZWN0YW5jeV9hbmRfRW1vdGlvbiIsImlzc3VlZCI6eyJkYXRlLXBhcnRzIjpbWzIwMThdXX0sImNvbnRhaW5lci10aXRsZS1zaG9ydCI6IiJ9LCJpc1RlbXBvcmFyeSI6ZmFsc2V9XX0="/>
          <w:id w:val="-1096083983"/>
          <w:placeholder>
            <w:docPart w:val="17A57143E5C645BBAB15E5C14F7479EB"/>
          </w:placeholder>
        </w:sdtPr>
        <w:sdtContent>
          <w:r w:rsidRPr="00924726">
            <w:rPr>
              <w:rFonts w:cstheme="minorHAnsi"/>
              <w:color w:val="000000" w:themeColor="text1"/>
            </w:rPr>
            <w:t>(</w:t>
          </w:r>
          <w:proofErr w:type="spellStart"/>
          <w:r w:rsidRPr="00924726">
            <w:rPr>
              <w:rFonts w:cstheme="minorHAnsi"/>
              <w:color w:val="000000" w:themeColor="text1"/>
            </w:rPr>
            <w:t>Castelfranchi</w:t>
          </w:r>
          <w:proofErr w:type="spellEnd"/>
          <w:r w:rsidRPr="00924726">
            <w:rPr>
              <w:rFonts w:cstheme="minorHAnsi"/>
              <w:color w:val="000000" w:themeColor="text1"/>
            </w:rPr>
            <w:t xml:space="preserve"> and Miceli, 2018)</w:t>
          </w:r>
        </w:sdtContent>
      </w:sdt>
      <w:r w:rsidRPr="00924726">
        <w:rPr>
          <w:rFonts w:cstheme="minorHAnsi"/>
          <w:color w:val="000000" w:themeColor="text1"/>
        </w:rPr>
        <w:t xml:space="preserve">. </w:t>
      </w:r>
      <w:sdt>
        <w:sdtPr>
          <w:rPr>
            <w:rFonts w:cstheme="minorHAnsi"/>
            <w:color w:val="000000" w:themeColor="text1"/>
          </w:rPr>
          <w:tag w:val="MENDELEY_CITATION_v3_eyJjaXRhdGlvbklEIjoiTUVOREVMRVlfQ0lUQVRJT05fZWU0ZjE2NGItODQzOS00MWNjLWEzYmEtMTJmMDE3Yjc5YThkIiwicHJvcGVydGllcyI6eyJub3RlSW5kZXgiOjB9LCJpc0VkaXRlZCI6ZmFsc2UsIm1hbnVhbE92ZXJyaWRlIjp7ImlzTWFudWFsbHlPdmVycmlkZGVuIjp0cnVlLCJjaXRlcHJvY1RleHQiOiIoUmFvLCAyMDE5KSIsIm1hbnVhbE92ZXJyaWRlVGV4dCI6IlJhbyAoMjAxOSkifSwiY2l0YXRpb25JdGVtcyI6W3siaWQiOiIzNWQwOTg5ZS0zNWFhLTM5YTUtYmE1Yi1kZmZlNDQ2YmY5YWQiLCJpdGVtRGF0YSI6eyJ0eXBlIjoid2VicGFnZSIsImlkIjoiMzVkMDk4OWUtMzVhYS0zOWE1LWJhNWItZGZmZTQ0NmJmOWFkIiwidGl0bGUiOiJGaW5lLWdyYWluZWQgU2VudGltZW50IEFuYWx5c2lzIGluIFB5dGhvbiIsImF1dGhvciI6W3siZmFtaWx5IjoiUmFvIiwiZ2l2ZW4iOiJQcmFzaGFudGgiLCJwYXJzZS1uYW1lcyI6ZmFsc2UsImRyb3BwaW5nLXBhcnRpY2xlIjoiIiwibm9uLWRyb3BwaW5nLXBhcnRpY2xlIjoiIn1dLCJjb250YWluZXItdGl0bGUiOiJUb3dhcmRzIERhdGEgU2NpZW5jZSIsImFjY2Vzc2VkIjp7ImRhdGUtcGFydHMiOltbMjAyMyw0LDIyXV19LCJVUkwiOiJodHRwczovL3Rvd2FyZHNkYXRhc2NpZW5jZS5jb20vZmluZS1ncmFpbmVkLXNlbnRpbWVudC1hbmFseXNpcy1pbi1weXRob24tcGFydC0xLTI2OTdiYjExMWVkNCIsImlzc3VlZCI6eyJkYXRlLXBhcnRzIjpbWzIwMTldXX0sImNvbnRhaW5lci10aXRsZS1zaG9ydCI6IiJ9LCJpc1RlbXBvcmFyeSI6ZmFsc2V9XX0="/>
          <w:id w:val="397410720"/>
          <w:placeholder>
            <w:docPart w:val="17A57143E5C645BBAB15E5C14F7479EB"/>
          </w:placeholder>
        </w:sdtPr>
        <w:sdtContent>
          <w:r w:rsidRPr="00924726">
            <w:rPr>
              <w:rFonts w:cstheme="minorHAnsi"/>
              <w:color w:val="000000" w:themeColor="text1"/>
            </w:rPr>
            <w:t>Rao (2019)</w:t>
          </w:r>
        </w:sdtContent>
      </w:sdt>
      <w:r w:rsidRPr="00924726">
        <w:rPr>
          <w:rFonts w:cstheme="minorHAnsi"/>
          <w:color w:val="000000" w:themeColor="text1"/>
        </w:rPr>
        <w:t xml:space="preserve"> highlights the limitations of a dimensional theory approach for sentiment analysis using a simplified one-dimensional scale, finding natural language processing models have a bias towards classifying at the extremes of the scale. </w:t>
      </w:r>
    </w:p>
    <w:p w14:paraId="668B6128" w14:textId="2850D53B" w:rsidR="00460A36" w:rsidRPr="00460A36" w:rsidRDefault="00460A36" w:rsidP="00460A36">
      <w:pPr>
        <w:pStyle w:val="Heading2"/>
        <w:spacing w:line="360" w:lineRule="auto"/>
        <w:rPr>
          <w:rFonts w:asciiTheme="minorHAnsi" w:hAnsiTheme="minorHAnsi" w:cstheme="minorHAnsi"/>
          <w:color w:val="auto"/>
        </w:rPr>
      </w:pPr>
      <w:bookmarkStart w:id="15" w:name="_Toc145513887"/>
      <w:r w:rsidRPr="00460A36">
        <w:rPr>
          <w:rFonts w:asciiTheme="minorHAnsi" w:hAnsiTheme="minorHAnsi" w:cstheme="minorHAnsi"/>
          <w:color w:val="auto"/>
        </w:rPr>
        <w:lastRenderedPageBreak/>
        <w:t>4.2.3 Comparison of Theories</w:t>
      </w:r>
      <w:bookmarkEnd w:id="15"/>
    </w:p>
    <w:p w14:paraId="0C1B16B9" w14:textId="77777777" w:rsidR="00460A36" w:rsidRPr="00924726" w:rsidRDefault="00460A36" w:rsidP="00EF5C52">
      <w:pPr>
        <w:spacing w:line="360" w:lineRule="auto"/>
        <w:jc w:val="both"/>
        <w:rPr>
          <w:rFonts w:cstheme="minorHAnsi"/>
          <w:color w:val="000000" w:themeColor="text1"/>
        </w:rPr>
      </w:pPr>
      <w:r w:rsidRPr="00924726">
        <w:rPr>
          <w:rFonts w:cstheme="minorHAnsi"/>
          <w:color w:val="000000" w:themeColor="text1"/>
        </w:rPr>
        <w:t xml:space="preserve">No work comparing the two models on a ‘like’ problem set could be identified for use in natural language processing, however it is likely that the preferable model would be context-based. Optimal practice during use of discrete emotion categories involves the use of one of the emotion groupings proposed in basic theory to facilitate valid annotation of training data as subjectivity of categories is minimized. For use of continuous scales from dimensional theory best practice is less evident due to the limited relevant work available however, the annotation of training data would be greatly influential on the results. Random sampling during annotation would ensure preceding data does not impact the labels assigned on average where a continuous scale to rank emotions is used due to the primacy and recency effects </w:t>
      </w:r>
      <w:sdt>
        <w:sdtPr>
          <w:rPr>
            <w:rFonts w:cstheme="minorHAnsi"/>
            <w:color w:val="000000" w:themeColor="text1"/>
          </w:rPr>
          <w:tag w:val="MENDELEY_CITATION_v3_eyJjaXRhdGlvbklEIjoiTUVOREVMRVlfQ0lUQVRJT05fOTc0Zjc3ZjAtZTJmYS00YTliLWE1ZDQtNGRkM2YzZjM2Mzk2IiwicHJvcGVydGllcyI6eyJub3RlSW5kZXgiOjB9LCJpc0VkaXRlZCI6ZmFsc2UsIm1hbnVhbE92ZXJyaWRlIjp7ImlzTWFudWFsbHlPdmVycmlkZGVuIjpmYWxzZSwiY2l0ZXByb2NUZXh0IjoiKEZhbmcsIHZhbiBLbGVlZiBhbmQgU2F1dGVyLCAyMDE4OyBDb3dlbiA8aT5ldCBhbC48L2k+LCAyMDE5KSIsIm1hbnVhbE92ZXJyaWRlVGV4dCI6IiJ9LCJjaXRhdGlvbkl0ZW1zIjpbeyJpZCI6IjM3NzAzMzg0LTAyYjAtM2QzMS05NzJkLTllMzJlZmUyMDNkOCIsIml0ZW1EYXRhIjp7InR5cGUiOiJhcnRpY2xlLWpvdXJuYWwiLCJpZCI6IjM3NzAzMzg0LTAyYjAtM2QzMS05NzJkLTllMzJlZmUyMDNkOCIsInRpdGxlIjoiVGhlIHByaW1hY3kgb2YgY2F0ZWdvcmllcyBpbiB0aGUgcmVjb2duaXRpb24gb2YgMTIgZW1vdGlvbnMgaW4gc3BlZWNoIHByb3NvZHkgYWNyb3NzIHR3byBjdWx0dXJlcyIsImF1dGhvciI6W3siZmFtaWx5IjoiQ293ZW4iLCJnaXZlbiI6IkFsYW4gUy4iLCJwYXJzZS1uYW1lcyI6ZmFsc2UsImRyb3BwaW5nLXBhcnRpY2xlIjoiIiwibm9uLWRyb3BwaW5nLXBhcnRpY2xlIjoiIn0seyJmYW1pbHkiOiJMYXVra2EiLCJnaXZlbiI6IlBldHJpIiwicGFyc2UtbmFtZXMiOmZhbHNlLCJkcm9wcGluZy1wYXJ0aWNsZSI6IiIsIm5vbi1kcm9wcGluZy1wYXJ0aWNsZSI6IiJ9LHsiZmFtaWx5IjoiRWxmZW5iZWluIiwiZ2l2ZW4iOiJIaWxsYXJ5IEFuZ2VyIiwicGFyc2UtbmFtZXMiOmZhbHNlLCJkcm9wcGluZy1wYXJ0aWNsZSI6IiIsIm5vbi1kcm9wcGluZy1wYXJ0aWNsZSI6IiJ9LHsiZmFtaWx5IjoiTGl1IiwiZ2l2ZW4iOiJSdW5qaW5nIiwicGFyc2UtbmFtZXMiOmZhbHNlLCJkcm9wcGluZy1wYXJ0aWNsZSI6IiIsIm5vbi1kcm9wcGluZy1wYXJ0aWNsZSI6IiJ9LHsiZmFtaWx5IjoiS2VsdG5lciIsImdpdmVuIjoiRGFjaGVyIiwicGFyc2UtbmFtZXMiOmZhbHNlLCJkcm9wcGluZy1wYXJ0aWNsZSI6IiIsIm5vbi1kcm9wcGluZy1wYXJ0aWNsZSI6IiJ9XSwiY29udGFpbmVyLXRpdGxlIjoiTmF0dXJlIGh1bWFuIGJlaGF2aW91ciIsImNvbnRhaW5lci10aXRsZS1zaG9ydCI6Ik5hdCBIdW0gQmVoYXYiLCJhY2Nlc3NlZCI6eyJkYXRlLXBhcnRzIjpbWzIwMjMsNCwyM11dfSwiRE9JIjoiMTAuMTAzOC9TNDE1NjItMDE5LTA1MzMtNiIsIklTU04iOiIyMzk3LTMzNzQiLCJQTUlEIjoiMzA5NzE3OTQiLCJVUkwiOiJodHRwczovL3B1Ym1lZC5uY2JpLm5sbS5uaWguZ292LzMwOTcxNzk0LyIsImlzc3VlZCI6eyJkYXRlLXBhcnRzIjpbWzIwMTksNCwxXV19LCJwYWdlIjoiMzY5LTM4MiIsImFic3RyYWN0IjoiQ2VudHJhbCB0byBlbW90aW9uIHNjaWVuY2UgaXMgdGhlIGRlZ3JlZSB0byB3aGljaCBjYXRlZ29yaWVzLCBzdWNoIGFzIEF3ZSwgb3IgYnJvYWRlciBhZmZlY3RpdmUgZmVhdHVyZXMsIHN1Y2ggYXMgVmFsZW5jZSwgdW5kZXJsaWUgdGhlIHJlY29nbml0aW9uIG9mIGVtb3Rpb25hbCBleHByZXNzaW9uLiBUbyBleHBsb3JlIHRoZSBwcm9jZXNzZXMgYnkgd2hpY2ggcGVvcGxlIHJlY29nbml6ZSBlbW90aW9uIGZyb20gcHJvc29keSwgVVMgYW5kIEluZGlhbiBwYXJ0aWNpcGFudHMgd2VyZSBhc2tlZCB0byBqdWRnZSB0aGUgZW1vdGlvbiBjYXRlZ29yaWVzIG9yIGFmZmVjdGl2ZSBmZWF0dXJlcyBjb21tdW5pY2F0ZWQgYnkgMiw1MTkgc3BlZWNoIHNhbXBsZXMgcHJvZHVjZWQgYnkgMTAwIGFjdG9ycyBmcm9tIDUgY3VsdHVyZXMuIFdpdGggbGFyZ2Utc2NhbGUgc3RhdGlzdGljYWwgaW5mZXJlbmNlIG1ldGhvZHMsIHdlIGZpbmQgdGhhdCBwcm9zb2R5IGNhbiBjb21tdW5pY2F0ZSBhdCBsZWFzdCAxMiBkaXN0aW5jdCBraW5kcyBvZiBlbW90aW9uIHRoYXQgYXJlIHByZXNlcnZlZCBhY3Jvc3MgdGhlIDIgY3VsdHVyZXMuIEFuYWx5c2VzIG9mIHRoZSBzZW1hbnRpYyBhbmQgYWNvdXN0aWMgc3RydWN0dXJlIG9mIHRoZSByZWNvZ25pdGlvbiBvZiBlbW90aW9ucyByZXZlYWwgdGhhdCBlbW90aW9uIGNhdGVnb3JpZXMgZHJpdmUgdGhlIHJlY29nbml0aW9uIG9mIGVtb3Rpb25zIG1vcmUgc28gdGhhbiBhZmZlY3RpdmUgZmVhdHVyZXMsIGluY2x1ZGluZyBWYWxlbmNlLiBJbiBjb250cmFzdCB0byBkaXNjcmV0ZSBlbW90aW9uIHRoZW9yaWVzLCBob3dldmVyLCBlbW90aW9uIGNhdGVnb3JpZXMgYXJlIGJyaWRnZWQgYnkgZ3JhZGllbnRzIHJlcHJlc2VudGluZyBibGVuZHMgb2YgZW1vdGlvbnMuIE91ciBmaW5kaW5ncywgdmlzdWFsaXplZCB3aXRoaW4gYW4gaW50ZXJhY3RpdmUgbWFwLCByZXZlYWwgYSBjb21wbGV4LCBoaWdoLWRpbWVuc2lvbmFsIHNwYWNlIG9mIGVtb3Rpb25hbCBzdGF0ZXMgcmVjb2duaXplZCBjcm9zcy1jdWx0dXJhbGx5IGluIHNwZWVjaCBwcm9zb2R5LiIsInB1Ymxpc2hlciI6Ik5hdCBIdW0gQmVoYXYiLCJpc3N1ZSI6IjQiLCJ2b2x1bWUiOiIzIn0sImlzVGVtcG9yYXJ5IjpmYWxzZX0seyJpZCI6ImM5MjYzNWYzLTQ1OTItMzRjYi1hZTBmLWY0NTJlYTcyMjNlNyIsIml0ZW1EYXRhIjp7InR5cGUiOiJhcnRpY2xlLWpvdXJuYWwiLCJpZCI6ImM5MjYzNWYzLTQ1OTItMzRjYi1hZTBmLWY0NTJlYTcyMjNlNyIsInRpdGxlIjoiUGVyc29uIHBlcmNlcHRpb24gZnJvbSBjaGFuZ2luZyBlbW90aW9uYWwgZXhwcmVzc2lvbnM6IHByaW1hY3ksIHJlY2VuY3ksIG9yIGF2ZXJhZ2luZyBlZmZlY3Q/IiwiYXV0aG9yIjpbeyJmYW1pbHkiOiJGYW5nIiwiZ2l2ZW4iOiJYaWEiLCJwYXJzZS1uYW1lcyI6ZmFsc2UsImRyb3BwaW5nLXBhcnRpY2xlIjoiIiwibm9uLWRyb3BwaW5nLXBhcnRpY2xlIjoiIn0seyJmYW1pbHkiOiJLbGVlZiIsImdpdmVuIjoiR2VyYmVuIEEuIiwicGFyc2UtbmFtZXMiOmZhbHNlLCJkcm9wcGluZy1wYXJ0aWNsZSI6IiIsIm5vbi1kcm9wcGluZy1wYXJ0aWNsZSI6InZhbiJ9LHsiZmFtaWx5IjoiU2F1dGVyIiwiZ2l2ZW4iOiJEaXNhIEEuIiwicGFyc2UtbmFtZXMiOmZhbHNlLCJkcm9wcGluZy1wYXJ0aWNsZSI6IiIsIm5vbi1kcm9wcGluZy1wYXJ0aWNsZSI6IiJ9XSwiY29udGFpbmVyLXRpdGxlIjoiQ29nbml0aW9uIGFuZCBFbW90aW9uIiwiY29udGFpbmVyLXRpdGxlLXNob3J0IjoiQ29nbiBFbW90IiwiYWNjZXNzZWQiOnsiZGF0ZS1wYXJ0cyI6W1syMDIzLDQsMjNdXX0sIkRPSSI6IjEwLjEwODAvMDI2OTk5MzEuMjAxOC4xNDMyNDc2L1NVUFBMX0ZJTEUvUENFTV9BXzE0MzI0NzZfU004NDA1LkRPQ1giLCJJU1NOIjoiMTQ2NDA2MDAiLCJQTUlEIjoiMjkzODg0NzEiLCJVUkwiOiJodHRwczovL3d3dy50YW5kZm9ubGluZS5jb20vZG9pL2Ficy8xMC4xMDgwLzAyNjk5OTMxLjIwMTguMTQzMjQ3NiIsImlzc3VlZCI6eyJkYXRlLXBhcnRzIjpbWzIwMTgsMTEsMTddXX0sInBhZ2UiOiIxNTk3LTE2MTAiLCJhYnN0cmFjdCI6IkR5bmFtaWMgY2hhbmdlcyBpbiBlbW90aW9uYWwgZXhwcmVzc2lvbnMgYXJlIGEgdmFsdWFibGUgc291cmNlIG9mIGluZm9ybWF0aW9uIGluIHNvY2lhbCBpbnRlcmFjdGlvbnMuIEFzIHRoZSBleHByZXNzaXZlIGJlaGF2aW91ciBvZiBhIHBlcnNvbiBjaGFuZ2VzLCB0aGUgaW5mZXJlbmNlcyBkcmF3biBmcm9tIHRoZSBiZWhhdmlvdXIgbWF5IGFsc28gY2hhbmdlLiBIZXJlLCB3ZSB0ZXN0IHRoZSBwb3NzaWJpbGl0eSB0aGF0IGR5bmFtaWMgY2hhbmdlcyBpbiBlbW90aW9uYWwgZXhwcmVzc2lvbnMgYWZmZWN0IHBlcnNvbiBwZXJjZXB0aW9uIGluIHRlcm1zIG9mIHN0YWJsZSB0cmFpdCBhdHRyaWJ1dGlvbnMuIEFjcm9zcyB0aHJlZSBleHBlcmltZW50cywgd2UgZXhhbWluZWQgcGVyY2VpdmVyc+KAmSBpbmZlcmVuY2VzIGFib3V0IG90aGVyc+KAmSBwZXJzb25hbGl0eSB0cmFpdHMgZnJvbSBjaGFuZ2luZyBlbW90aW9uYWwgZXhwcmVzc2lvbnMuIEV4cHJlc3Npb25zIGNoYW5nZWQgZnJvbSBvbmUgZW1vdGlvbiAo4oCcc3RhcnQgZW1vdGlvbuKAnSkgdG8gYW5vdGhlciBlbW90aW9uICjigJxlbmQgZW1vdGlvbuKAnSksIGFsbG93aW5nIHVzIHRvIGRpc2VudGFuZ2xlIHBvdGVudGlhbCBwcmltYWN5LCByZWNlbmN5LCBhbmQgYXZlcmFnaW5nIGVmZmVjdHMuIERyYXdpbmcgb24gdGhyZWUgaW5mbHVlbnRpYWwgbW9kZWxzIG9mIHBlcnNvbiBwZXJjZXB0aW9uLCB3ZSBleGFtaW5lZCBwZXJjZXB0aW9ucyBvZiBkb21pbmFuY2UgYW5kIGFmZmlsaWF0aW9uIChFeHBlcmltZW50IDFhKSwgY29tcGV0ZW5jZSBhbmQgd2FybXRoIChFeHBlcmltZW50IDFiKSwgYW5kIGRvbWluYW5jZSBhbmQgdHJ1c3R3b3J0aGluZXNzIChFeHBlcmltZW50IDIpLiBBIHN0cm9uZyByZWNlbmN5IGVmZmVjdCB3YXMgY29uc2lzdGVudGx5IGZvdW5kIGFjcm9zcyBhbGwgdHJhaXQganVkZ21lbnRzLCB0aGF0IGlzLCB0aGUgZW5kIGVtb3Rpb24gb2YgZHluYW1pYyBleHByZXNzaW9ucyBoYWQgYSBzdHJvbmcgaW1wYWN0IG9uIHRyYWl0IHJhdGluZ3MuIEV2aWRlbmNlIGZvciBhIHByaW1hY3kgZWZmZWN0IHdhcyBhbHNvIG9ic2VydmVkIChpLmUuIHRoZSBpbmZvcm1hdGlvbiBvZiBzdGFydCBlbW90aW9ucyB3YXMgaW50ZWdyYXRlZCksIGJ1dCBsZXNzIHByb25vdW5jZWQsIGFuZCBvbmx5IGZvciB0cmFpdCByYXRpbmdzIHJlbGF0aW5nIHRvIGFmZmlsaWF0aW9uLCB3YXJtdGgsIGFuZCB0cnVzdHdvcnRoaW5lc3MuIFRha2VuIHRvZ2V0aGVyLCB0aGVzZSBmaW5kaW5ncyBzdWdnZXN0IHRoYXQsIHdoZW4gbWFraW5nIHRyYWl0IGp1ZGdlbWVudHMgYWJvdXQgb3RoZXJzLCBvYnNlcnZlcnMgd2VpZ2ggdGhlIG1vc3QgcmVjZW50bHkgZGlzcGxheWVkIGVtb3Rpb24gaW4gZHluYW1pYyBleHByZXNzaW9ucyBtb3JlIGhlYXZpbHkgdGhhbiB0aGUgcHJlY2VkaW5nIGVtb3Rpb24uIiwicHVibGlzaGVyIjoiUm91dGxlZGdlIiwiaXNzdWUiOiI4Iiwidm9sdW1lIjoiMzIifSwiaXNUZW1wb3JhcnkiOmZhbHNlfV19"/>
          <w:id w:val="-1899893500"/>
          <w:placeholder>
            <w:docPart w:val="17A57143E5C645BBAB15E5C14F7479EB"/>
          </w:placeholder>
        </w:sdtPr>
        <w:sdtContent>
          <w:r w:rsidRPr="00924726">
            <w:rPr>
              <w:rFonts w:eastAsia="Times New Roman" w:cstheme="minorHAnsi"/>
              <w:color w:val="000000" w:themeColor="text1"/>
            </w:rPr>
            <w:t xml:space="preserve">(Fang, van Kleef and Sauter, 2018; Cowen </w:t>
          </w:r>
          <w:r w:rsidRPr="00924726">
            <w:rPr>
              <w:rFonts w:eastAsia="Times New Roman" w:cstheme="minorHAnsi"/>
              <w:i/>
              <w:iCs/>
              <w:color w:val="000000" w:themeColor="text1"/>
            </w:rPr>
            <w:t>et al.</w:t>
          </w:r>
          <w:r w:rsidRPr="00924726">
            <w:rPr>
              <w:rFonts w:eastAsia="Times New Roman" w:cstheme="minorHAnsi"/>
              <w:color w:val="000000" w:themeColor="text1"/>
            </w:rPr>
            <w:t>, 2019)</w:t>
          </w:r>
        </w:sdtContent>
      </w:sdt>
      <w:r w:rsidRPr="00924726">
        <w:rPr>
          <w:rFonts w:cstheme="minorHAnsi"/>
          <w:color w:val="000000" w:themeColor="text1"/>
        </w:rPr>
        <w:t xml:space="preserve">, which would have a greater impact here than in cases with more objective discrete categories. Manual annotation of training data is widely used across both models and thus results are subject to human perceptions and bias </w:t>
      </w:r>
      <w:sdt>
        <w:sdtPr>
          <w:rPr>
            <w:rFonts w:cstheme="minorHAnsi"/>
            <w:color w:val="000000" w:themeColor="text1"/>
          </w:rPr>
          <w:tag w:val="MENDELEY_CITATION_v3_eyJjaXRhdGlvbklEIjoiTUVOREVMRVlfQ0lUQVRJT05fNTY0MjM1NTktNTQ5Ni00YzEzLWE0MzgtYjIyYjJkOGY4NzE4IiwicHJvcGVydGllcyI6eyJub3RlSW5kZXgiOjB9LCJpc0VkaXRlZCI6ZmFsc2UsIm1hbnVhbE92ZXJyaWRlIjp7ImlzTWFudWFsbHlPdmVycmlkZGVuIjpmYWxzZSwiY2l0ZXByb2NUZXh0IjoiKEVrbWFuLCAyMDIwOyBGZWxkYm9yZyA8aT5ldCBhbC48L2k+LCAyMDIxKSIsIm1hbnVhbE92ZXJyaWRlVGV4dCI6IiJ9LCJjaXRhdGlvbkl0ZW1zIjpbeyJpZCI6IjkwZGY4NTY5LTE0NTItM2MwOC05ZWM5LTdhMjY4ZGM0MWU3NyIsIml0ZW1EYXRhIjp7InR5cGUiOiJ3ZWJwYWdlIiwiaWQiOiI5MGRmODU2OS0xNDUyLTNjMDgtOWVjOS03YTI2OGRjNDFlNzciLCJ0aXRsZSI6IkVtb3Rpb25hbCBCaWFzLiBFbW90aW9uIGFuZCBwZXJjZXB0aW9uOiBIb3cgb3VyIGVtb3Rpb25zIGNoYW5nZSBob3cgd2Ugc2VlIHRoZSB3b3JsZCIsImF1dGhvciI6W3siZmFtaWx5IjoiRWttYW4iLCJnaXZlbiI6IlBhdWwiLCJwYXJzZS1uYW1lcyI6ZmFsc2UsImRyb3BwaW5nLXBhcnRpY2xlIjoiIiwibm9uLWRyb3BwaW5nLXBhcnRpY2xlIjoiIn1dLCJjb250YWluZXItdGl0bGUiOiJNZWRpdW0iLCJhY2Nlc3NlZCI6eyJkYXRlLXBhcnRzIjpbWzIwMjMsNCwyM11dfSwiVVJMIjoiaHR0cHM6Ly9wYXVsZWttYW4ubWVkaXVtLmNvbS9lbW90aW9uYWwtYmlhcy0xNTc2Yzk3NjYwYTgiLCJpc3N1ZWQiOnsiZGF0ZS1wYXJ0cyI6W1syMDIwXV19LCJjb250YWluZXItdGl0bGUtc2hvcnQiOiIifSwiaXNUZW1wb3JhcnkiOmZhbHNlfSx7ImlkIjoiNGI2ZDVjYmItYTllMi0zODcwLWJhM2MtNDZhYWU4MWRiMTc2IiwiaXRlbURhdGEiOnsidHlwZSI6ImFydGljbGUtam91cm5hbCIsImlkIjoiNGI2ZDVjYmItYTllMi0zODcwLWJhM2MtNDZhYWU4MWRiMTc2IiwidGl0bGUiOiJQZXJjZWl2aW5nIHRoZSBTZWxmIGFuZCBFbW90aW9ucyB3aXRoIGFuIEFueGlvdXMgTWluZDogRXZpZGVuY2UgZnJvbSBhbiBJbXBsaWNpdCBQZXJjZXB0dWFsIFRhc2siLCJhdXRob3IiOlt7ImZhbWlseSI6IkZlbGRib3JnIiwiZ2l2ZW4iOiJNaWNoZWxsYSIsInBhcnNlLW5hbWVzIjpmYWxzZSwiZHJvcHBpbmctcGFydGljbGUiOiIiLCJub24tZHJvcHBpbmctcGFydGljbGUiOiIifSx7ImZhbWlseSI6IkxlZSIsImdpdmVuIjoiTmFvbWkgQS4iLCJwYXJzZS1uYW1lcyI6ZmFsc2UsImRyb3BwaW5nLXBhcnRpY2xlIjoiIiwibm9uLWRyb3BwaW5nLXBhcnRpY2xlIjoiIn0seyJmYW1pbHkiOiJIdW5nIiwiZ2l2ZW4iOiJLYWxhaSIsInBhcnNlLW5hbWVzIjpmYWxzZSwiZHJvcHBpbmctcGFydGljbGUiOiIiLCJub24tZHJvcHBpbmctcGFydGljbGUiOiIifSx7ImZhbWlseSI6IlBlbmciLCJnaXZlbiI6IkthaXBpbmciLCJwYXJzZS1uYW1lcyI6ZmFsc2UsImRyb3BwaW5nLXBhcnRpY2xlIjoiIiwibm9uLWRyb3BwaW5nLXBhcnRpY2xlIjoiIn0seyJmYW1pbHkiOiJTdWkiLCJnaXZlbiI6IkppZSIsInBhcnNlLW5hbWVzIjpmYWxzZSwiZHJvcHBpbmctcGFydGljbGUiOiIiLCJub24tZHJvcHBpbmctcGFydGljbGUiOiIifV0sImNvbnRhaW5lci10aXRsZSI6IkludGVybmF0aW9uYWwgSm91cm5hbCBvZiBFbnZpcm9ubWVudGFsIFJlc2VhcmNoIGFuZCBQdWJsaWMgSGVhbHRoIiwiY29udGFpbmVyLXRpdGxlLXNob3J0IjoiSW50IEogRW52aXJvbiBSZXMgUHVibGljIEhlYWx0aCIsImFjY2Vzc2VkIjp7ImRhdGUtcGFydHMiOltbMjAyMyw0LDIzXV19LCJET0kiOiIxMC4zMzkwL0lKRVJQSDE4MjIxMjA5NiIsIklTU04iOiIxNjYwLTQ2MDEiLCJQTUlEIjoiMzQ4MzE4NTEiLCJVUkwiOiIvcG1jL2FydGljbGVzL1BNQzg2MjIxNjAvIiwiaXNzdWVkIjp7ImRhdGUtcGFydHMiOltbMjAyMSwxMSwxOF1dfSwicGFnZSI6IjEyMDk2IiwiYWJzdHJhY3QiOiI8cD5BbnhpZXR5IGRpc29yZGVycyBjYXVzZSBtZW50YWwgZGlzdHJlc3MgYW5kIGxvdyB3ZWxsYmVpbmcgaW4gbWFueSBwZW9wbGUgd29ybGR3aWRlLiBUaGVvcmllcyBvZiBhbnhpZXR5IGRlc2NyaWJlIG5lZ2F0aXZlIHdvcmxkdmlld3MgYW5kIHNlbGYtdmlld3MgYXMgbWFpbnRhaW5pbmcgZmFjdG9ycyBvZiB0aGUgZGlzb3JkZXJzLiBSZWNlbnQgcmVzZWFyY2ggaW4gc29jaWFsIGNvZ25pdGlvbiBoYXMgZm91bmQgYSBsaW5rIGJldHdlZW4gZGVwcmVzc2lvbiBhbmQgYWx0ZXJlZCBwZXJjZXB0dWFsIGJpYXNlcyB0byBlbW90aW9ucywgYnV0IHRoZSBzYW1lIHJlc2VhcmNoIG9uIGFueGlldHkgaXMgc3RpbGwgbWlzc2luZy4gSW4gdGhpcyBzdHVkeSwgd2UgbWVhc3VyZWQgcGVyY2VwdHVhbCBiaWFzZXMgdG8gZW1vdGlvbmFsIGFuZCBzZWxmLXJlbGF0ZWQgc3RpbXVsaSBpbiBzdWItY2xpbmljYWxseSBhbnhpb3VzIHBhcnRpY2lwYW50cyBhbmQgaGVhbHRoeSBjb250cm9scyB1c2luZyBhIHNlbGYtZW1vdGlvbmFsIHNoYXBlLWxhYmVsIG1hdGNoaW5nIHRhc2suIFJlc3VsdHMgZGVtb25zdHJhdGUgdGhhdCBhbnhpb3VzIHBhcnRpY2lwYW50cyBoYWQgYSBkaW1pbmlzaGVkIHBlcmNlcHR1YWwgc2VsZi1iaWFzIGNvbXBhcmVkIHdpdGggaGVhbHRoeSBjb250cm9scy4gRnVydGhlcm1vcmUsIHRoZSBzZXZlcml0eSBvZiBhbnhpZXR5IHdhcyByZWxhdGVkIHRvIGFuIGVtb3Rpb25hbCBiaWFzIHRvd2FyZHMgdmFsYW5jZWQgb3RoZXItcmVsYXRlZCBzdGltdWxpLiBUaGUgZmluZGluZ3MgY29uZmlybSB0aGUgaHlwb3RoZXNpcyB0aGF0IGFueGlvdXMgaW5kaXZpZHVhbHMgZGlzcGxheSBhbiBhbHRlcmVkIHNlbGYtcHJpb3JpdGlzYXRpb24gZWZmZWN0IGluIGNvbXBhcmlzb24gd2l0aCBoZWFsdGh5IGluZGl2aWR1YWxzIGFuZCB0aGF0IGFueGlldHkgc2V2ZXJpdHkgaXMgbGlua2VkIHRvIGFsdGVyZWQgcmVzcG9uc2VzIHRvIGVtb3Rpb25hbGx5IHZhbGFuY2VkIG90aGVycy4gVGhlc2UgZmluZGluZ3MgaGF2ZSBwb3RlbnRpYWwgaW1wbGljYXRpb25zIGZvciBlYXJseSBkaWFnbm9zaXMgYW5kIHRyZWF0bWVudCBvZiBhbnhpZXR5IGRpc29yZGVycy48L3A+IiwicHVibGlzaGVyIjoiTXVsdGlkaXNjaXBsaW5hcnkgRGlnaXRhbCBQdWJsaXNoaW5nIEluc3RpdHV0ZSAgKE1EUEkpIiwiaXNzdWUiOiIyMiIsInZvbHVtZSI6IjE4In0sImlzVGVtcG9yYXJ5IjpmYWxzZX1dfQ=="/>
          <w:id w:val="879297499"/>
          <w:placeholder>
            <w:docPart w:val="17A57143E5C645BBAB15E5C14F7479EB"/>
          </w:placeholder>
        </w:sdtPr>
        <w:sdtContent>
          <w:r w:rsidRPr="00924726">
            <w:rPr>
              <w:rFonts w:eastAsia="Times New Roman" w:cstheme="minorHAnsi"/>
              <w:color w:val="000000" w:themeColor="text1"/>
            </w:rPr>
            <w:t xml:space="preserve">(Ekman, 2020; Feldborg </w:t>
          </w:r>
          <w:r w:rsidRPr="00924726">
            <w:rPr>
              <w:rFonts w:eastAsia="Times New Roman" w:cstheme="minorHAnsi"/>
              <w:i/>
              <w:iCs/>
              <w:color w:val="000000" w:themeColor="text1"/>
            </w:rPr>
            <w:t>et al.</w:t>
          </w:r>
          <w:r w:rsidRPr="00924726">
            <w:rPr>
              <w:rFonts w:eastAsia="Times New Roman" w:cstheme="minorHAnsi"/>
              <w:color w:val="000000" w:themeColor="text1"/>
            </w:rPr>
            <w:t>, 2021)</w:t>
          </w:r>
        </w:sdtContent>
      </w:sdt>
      <w:r w:rsidRPr="00924726">
        <w:rPr>
          <w:rFonts w:cstheme="minorHAnsi"/>
          <w:color w:val="000000" w:themeColor="text1"/>
        </w:rPr>
        <w:t xml:space="preserve">. While bias is a limitation with regards to validity management, the discussion may be more nuanced in this context as the bias mirrors that which exemplifies the human experience of emotion therefore may not have detrimental effects on results. Mitigation of inaccurate labelling to ensure relative homogeneity across annotators would involve all subjects being briefed to ensure an understanding of the definition of each class. Labels should be applied by multiple subjects, monitoring inter-iterator agreement </w:t>
      </w:r>
      <w:sdt>
        <w:sdtPr>
          <w:rPr>
            <w:rFonts w:cstheme="minorHAnsi"/>
            <w:color w:val="000000" w:themeColor="text1"/>
          </w:rPr>
          <w:tag w:val="MENDELEY_CITATION_v3_eyJjaXRhdGlvbklEIjoiTUVOREVMRVlfQ0lUQVRJT05fNDNjZjNkZWMtNDFkNi00YzgxLWFiNDctMmEzM2MzNGUyYmFjIiwicHJvcGVydGllcyI6eyJub3RlSW5kZXgiOjB9LCJpc0VkaXRlZCI6ZmFsc2UsIm1hbnVhbE92ZXJyaWRlIjp7ImlzTWFudWFsbHlPdmVycmlkZGVuIjpmYWxzZSwiY2l0ZXByb2NUZXh0IjoiKE1lc2V2YWdlLCAyMDIxKSIsIm1hbnVhbE92ZXJyaWRlVGV4dCI6IiJ9LCJjaXRhdGlvbkl0ZW1zIjpbeyJpZCI6IjdmMWM2ODY3LTg2MTctMzQ5YS1hZjI0LTE0MjY2OTNhZjFhMiIsIml0ZW1EYXRhIjp7InR5cGUiOiJ3ZWJwYWdlIiwiaWQiOiI3ZjFjNjg2Ny04NjE3LTM0OWEtYWYyNC0xNDI2NjkzYWYxYTIiLCJ0aXRsZSI6Ikd1aWRlIHRvIERhdGEgTGFiZWxpbmcgZm9yIEFJIiwiYXV0aG9yIjpbeyJmYW1pbHkiOiJNZXNldmFnZSIsImdpdmVuIjoiVG9iaWFzIEdlaXNsZXIiLCJwYXJzZS1uYW1lcyI6ZmFsc2UsImRyb3BwaW5nLXBhcnRpY2xlIjoiIiwibm9uLWRyb3BwaW5nLXBhcnRpY2xlIjoiIn1dLCJjb250YWluZXItdGl0bGUiOiJNb25rZXlMZWFybiIsImFjY2Vzc2VkIjp7ImRhdGUtcGFydHMiOltbMjAyMyw0LDIzXV19LCJVUkwiOiJodHRwczovL21vbmtleWxlYXJuLmNvbS9ibG9nL2RhdGEtbGFiZWxpbmcvIiwiaXNzdWVkIjp7ImRhdGUtcGFydHMiOltbMjAyMV1dfSwiY29udGFpbmVyLXRpdGxlLXNob3J0IjoiIn0sImlzVGVtcG9yYXJ5IjpmYWxzZX1dfQ=="/>
          <w:id w:val="154887807"/>
          <w:placeholder>
            <w:docPart w:val="17A57143E5C645BBAB15E5C14F7479EB"/>
          </w:placeholder>
        </w:sdtPr>
        <w:sdtContent>
          <w:r w:rsidRPr="00924726">
            <w:rPr>
              <w:rFonts w:cstheme="minorHAnsi"/>
              <w:color w:val="000000" w:themeColor="text1"/>
            </w:rPr>
            <w:t>(</w:t>
          </w:r>
          <w:proofErr w:type="spellStart"/>
          <w:r w:rsidRPr="00924726">
            <w:rPr>
              <w:rFonts w:cstheme="minorHAnsi"/>
              <w:color w:val="000000" w:themeColor="text1"/>
            </w:rPr>
            <w:t>Mesevage</w:t>
          </w:r>
          <w:proofErr w:type="spellEnd"/>
          <w:r w:rsidRPr="00924726">
            <w:rPr>
              <w:rFonts w:cstheme="minorHAnsi"/>
              <w:color w:val="000000" w:themeColor="text1"/>
            </w:rPr>
            <w:t>, 2021)</w:t>
          </w:r>
        </w:sdtContent>
      </w:sdt>
      <w:r w:rsidRPr="00924726">
        <w:rPr>
          <w:rFonts w:cstheme="minorHAnsi"/>
          <w:color w:val="000000" w:themeColor="text1"/>
        </w:rPr>
        <w:t>. Text where no consensus is achieved and annotators who consistently output results contrary to the majority may be unreliable and removal of such information from the dataset may be necessary. Random sampling during annotation would ensure preceding data does not impact the labels assigned on average where a continuous methodology of assignment is used.</w:t>
      </w:r>
    </w:p>
    <w:p w14:paraId="06436CDC" w14:textId="6724062B" w:rsidR="00460A36" w:rsidRPr="00EF5C52" w:rsidRDefault="00EF5C52" w:rsidP="00EF5C52">
      <w:pPr>
        <w:pStyle w:val="Heading2"/>
        <w:spacing w:line="360" w:lineRule="auto"/>
        <w:rPr>
          <w:rFonts w:asciiTheme="minorHAnsi" w:hAnsiTheme="minorHAnsi" w:cstheme="minorHAnsi"/>
          <w:color w:val="auto"/>
        </w:rPr>
      </w:pPr>
      <w:bookmarkStart w:id="16" w:name="_Toc145513888"/>
      <w:r w:rsidRPr="00EF5C52">
        <w:rPr>
          <w:rFonts w:asciiTheme="minorHAnsi" w:hAnsiTheme="minorHAnsi" w:cstheme="minorHAnsi"/>
          <w:color w:val="auto"/>
        </w:rPr>
        <w:t xml:space="preserve">4.3 </w:t>
      </w:r>
      <w:r w:rsidR="00460A36" w:rsidRPr="00EF5C52">
        <w:rPr>
          <w:rFonts w:asciiTheme="minorHAnsi" w:hAnsiTheme="minorHAnsi" w:cstheme="minorHAnsi"/>
          <w:color w:val="auto"/>
        </w:rPr>
        <w:t>State-Of-The-Art Text-Based Sentiment Analysis</w:t>
      </w:r>
      <w:bookmarkEnd w:id="16"/>
    </w:p>
    <w:p w14:paraId="63B3E97E" w14:textId="77777777" w:rsidR="00460A36" w:rsidRPr="00924726" w:rsidRDefault="00460A36" w:rsidP="00EF5C52">
      <w:pPr>
        <w:spacing w:line="360" w:lineRule="auto"/>
        <w:jc w:val="both"/>
        <w:rPr>
          <w:rFonts w:cstheme="minorHAnsi"/>
          <w:color w:val="000000" w:themeColor="text1"/>
        </w:rPr>
      </w:pPr>
      <w:r w:rsidRPr="00924726">
        <w:rPr>
          <w:rFonts w:cstheme="minorHAnsi"/>
          <w:color w:val="000000" w:themeColor="text1"/>
        </w:rPr>
        <w:t xml:space="preserve">State-of-the-art text-based sentiment analysis generally aims to classify sentiment of text with increasing granularity. Context extraction from text was cited as a key area to improve upon current NLP models capacity to achieve this </w:t>
      </w:r>
      <w:sdt>
        <w:sdtPr>
          <w:rPr>
            <w:rFonts w:cstheme="minorHAnsi"/>
            <w:color w:val="000000" w:themeColor="text1"/>
          </w:rPr>
          <w:tag w:val="MENDELEY_CITATION_v3_eyJjaXRhdGlvbklEIjoiTUVOREVMRVlfQ0lUQVRJT05fMGNjYWI1ZmYtMWJkYS00YWIxLWE0N2MtZDE0YmUzOTYwNWQwIiwicHJvcGVydGllcyI6eyJub3RlSW5kZXgiOjB9LCJpc0VkaXRlZCI6ZmFsc2UsIm1hbnVhbE92ZXJyaWRlIjp7ImlzTWFudWFsbHlPdmVycmlkZGVuIjpmYWxzZSwiY2l0ZXByb2NUZXh0IjoiKEFjaGVhbXBvbmcsIFdlbnl1IGFuZCBOdW5vby1NZW5zYWgsIDIwMjApIiwibWFudWFsT3ZlcnJpZGVUZXh0IjoiIn0sImNpdGF0aW9uSXRlbXMiOlt7ImlkIjoiNGMwNmE3M2ItOTNlNy0zMjE4LWEzYWEtMGE3NTcxODZlMDVlIiwiaXRlbURhdGEiOnsidHlwZSI6ImFydGljbGUtam91cm5hbCIsImlkIjoiNGMwNmE3M2ItOTNlNy0zMjE4LWEzYWEtMGE3NTcxODZlMDVlIiwidGl0bGUiOiJUZXh04oCQYmFzZWQgZW1vdGlvbiBkZXRlY3Rpb246IEFkdmFuY2VzLCBjaGFsbGVuZ2VzLCBhbmQgb3Bwb3J0dW5pdGllcyIsImF1dGhvciI6W3siZmFtaWx5IjoiQWNoZWFtcG9uZyIsImdpdmVuIjoiRnJhbmNpc2NhIEFkb21hIiwicGFyc2UtbmFtZXMiOmZhbHNlLCJkcm9wcGluZy1wYXJ0aWNsZSI6IiIsIm5vbi1kcm9wcGluZy1wYXJ0aWNsZSI6IiJ9LHsiZmFtaWx5IjoiV2VueXUiLCJnaXZlbiI6IkNoZW4iLCJwYXJzZS1uYW1lcyI6ZmFsc2UsImRyb3BwaW5nLXBhcnRpY2xlIjoiIiwibm9uLWRyb3BwaW5nLXBhcnRpY2xlIjoiIn0seyJmYW1pbHkiOiJOdW5vby1NZW5zYWgiLCJnaXZlbiI6IkhlbnJ5IiwicGFyc2UtbmFtZXMiOmZhbHNlLCJkcm9wcGluZy1wYXJ0aWNsZSI6IiIsIm5vbi1kcm9wcGluZy1wYXJ0aWNsZSI6IiJ9XSwiY29udGFpbmVyLXRpdGxlIjoiRW5naW5lZXJpbmcgUmVwb3J0cyIsImFjY2Vzc2VkIjp7ImRhdGUtcGFydHMiOltbMjAyMyw1LDEyXV19LCJET0kiOiIxMC4xMDAyL0VORzIuMTIxODkiLCJJU1NOIjoiMjU3NzgxOTYiLCJpc3N1ZWQiOnsiZGF0ZS1wYXJ0cyI6W1syMDIwLDcsMV1dfSwiYWJzdHJhY3QiOiJFbW90aW9uIGRldGVjdGlvbiAoRUQpIGlzIGEgYnJhbmNoIG9mIHNlbnRpbWVudCBhbmFseXNpcyB0aGF0IGRlYWxzIHdpdGggdGhlIGV4dHJhY3Rpb24gYW5kIGFuYWx5c2lzIG9mIGVtb3Rpb25zLiBUaGUgZXZvbHV0aW9uIG9mIFdlYiAyLjAgaGFzIHB1dCB0ZXh0IG1pbmluZyBhbmQgYW5hbHlzaXMgYXQgdGhlIGZyb250aWVycyBvZiBvcmdhbml6YXRpb25hbCBzdWNjZXNzLiBJdCBoZWxwcyBzZXJ2aWNlIHByb3ZpZGVycyBwcm92aWRlIHRhaWxvci1tYWRlIHNlcnZpY2VzIHRvIHRoZWlyIGN1c3RvbWVycy4gTnVtZXJvdXMgc3R1ZGllcyBhcmUgYmVpbmcgY2FycmllZCBvdXQgaW4gdGhlIGFyZWEgb2YgdGV4dCBtaW5pbmcgYW5kIGFuYWx5c2lzIGR1ZSB0byB0aGUgZWFzZSBpbiBzb3VyY2luZyBmb3IgZGF0YSBhbmQgdGhlIHZhc3QgYmVuZWZpdHMgaXRzIGRlbGl2ZXJhYmxlIG9mZmVycy4gVGhpcyBhcnRpY2xlIHN1cnZleXMgdGhlIGNvbmNlcHQgb2YgRUQgZnJvbSB0ZXh0cyBhbmQgaGlnaGxpZ2h0cyB0aGUgbWFpbiBhcHByb2FjaGVzIGFkb3B0ZWQgYnkgcmVzZWFyY2hlcnMgaW4gdGhlIGRlc2lnbiBvZiB0ZXh0LWJhc2VkIEVEIHN5c3RlbXMuIFRoZSBhcnRpY2xlIGZ1cnRoZXIgZGlzY3Vzc2VzIHNvbWUgcmVjZW50IHN0YXRlLW9mLXRoZS1hcnQgcHJvcG9zYWxzIGluIHRoZSBmaWVsZC4gVGhlIHByb3Bvc2FscyBhcmUgZGlzY3Vzc2VkIGluIHJlbGF0aW9uIHRvIHRoZWlyIG1ham9yIGNvbnRyaWJ1dGlvbnMsIGFwcHJvYWNoZXMgZW1wbG95ZWQsIGRhdGFzZXRzIHVzZWQsIHJlc3VsdHMgb2J0YWluZWQsIHN0cmVuZ3RocywgYW5kIHRoZWlyIHdlYWtuZXNzZXMuIEFsc28sIGVtb3Rpb24tbGFiZWxlZCBkYXRhIHNvdXJjZXMgYXJlIHByZXNlbnRlZCB0byBwcm92aWRlIG5lb3BoeXRlcyB3aXRoIGVsaWdpYmxlIHRleHQgZGF0YXNldHMgZm9yIEVELiBGaW5hbGx5LCB0aGUgYXJ0aWNsZSBwcmVzZW50cyBzb21lIG9wZW4gaXNzdWVzIGFuZCBmdXR1cmUgcmVzZWFyY2ggZGlyZWN0aW9uIGZvciB0ZXh0LWJhc2VkIEVELiIsInB1Ymxpc2hlciI6IkpvaG4gV2lsZXkgYW5kIFNvbnMgSW5jIiwiaXNzdWUiOiI3Iiwidm9sdW1lIjoiMiIsImNvbnRhaW5lci10aXRsZS1zaG9ydCI6IiJ9LCJpc1RlbXBvcmFyeSI6ZmFsc2V9XX0="/>
          <w:id w:val="1243838311"/>
          <w:placeholder>
            <w:docPart w:val="17A57143E5C645BBAB15E5C14F7479EB"/>
          </w:placeholder>
        </w:sdtPr>
        <w:sdtContent>
          <w:r w:rsidRPr="00924726">
            <w:rPr>
              <w:rFonts w:cstheme="minorHAnsi"/>
              <w:color w:val="000000" w:themeColor="text1"/>
            </w:rPr>
            <w:t>(Acheampong, Wenyu and Nunoo-Mensah, 2020)</w:t>
          </w:r>
        </w:sdtContent>
      </w:sdt>
      <w:r w:rsidRPr="00924726">
        <w:rPr>
          <w:rFonts w:cstheme="minorHAnsi"/>
          <w:color w:val="000000" w:themeColor="text1"/>
        </w:rPr>
        <w:t xml:space="preserve">. </w:t>
      </w:r>
      <w:sdt>
        <w:sdtPr>
          <w:rPr>
            <w:rFonts w:cstheme="minorHAnsi"/>
            <w:color w:val="000000" w:themeColor="text1"/>
          </w:rPr>
          <w:tag w:val="MENDELEY_CITATION_v3_eyJjaXRhdGlvbklEIjoiTUVOREVMRVlfQ0lUQVRJT05fMWI3YjVjMTQtMmIyMC00MGNjLWI4MzgtYzY0NmE2MmZmNzU0IiwicHJvcGVydGllcyI6eyJub3RlSW5kZXgiOjB9LCJpc0VkaXRlZCI6ZmFsc2UsIm1hbnVhbE92ZXJyaWRlIjp7ImlzTWFudWFsbHlPdmVycmlkZGVuIjp0cnVlLCJjaXRlcHJvY1RleHQiOiIoWXVzb2YsIE1vaGFtZWQgYW5kIEFiZHVsLVJhaG1hbiwgMjAxOSkiLCJtYW51YWxPdmVycmlkZVRleHQiOiJZdXNvZiwgTW9oYW1lZCBhbmQgQWJkdWwtUmFobWFuICgyMDE5KSJ9LCJjaXRhdGlvbkl0ZW1zIjpbeyJpZCI6ImRkOGNjNzhkLTYyMGEtM2Q5Zi1iMGFmLTM3MzNkMDU5OTY1NSIsIml0ZW1EYXRhIjp7InR5cGUiOiJhcnRpY2xlLWpvdXJuYWwiLCJpZCI6ImRkOGNjNzhkLTYyMGEtM2Q5Zi1iMGFmLTM3MzNkMDU5OTY1NSIsInRpdGxlIjoiQ29udGV4dCBFbnJpY2htZW50IE1vZGVsIEJhc2VkIEZyYW1ld29yayBmb3IgU2VudGltZW50IEFuYWx5c2lzIiwiYXV0aG9yIjpbeyJmYW1pbHkiOiJZdXNvZiIsImdpdmVuIjoiTm9yIE5hZGlhaCIsInBhcnNlLW5hbWVzIjpmYWxzZSwiZHJvcHBpbmctcGFydGljbGUiOiIiLCJub24tZHJvcHBpbmctcGFydGljbGUiOiIifSx7ImZhbWlseSI6Ik1vaGFtZWQiLCJnaXZlbiI6IkF6bGluYWgiLCJwYXJzZS1uYW1lcyI6ZmFsc2UsImRyb3BwaW5nLXBhcnRpY2xlIjoiIiwibm9uLWRyb3BwaW5nLXBhcnRpY2xlIjoiIn0seyJmYW1pbHkiOiJBYmR1bC1SYWhtYW4iLCJnaXZlbiI6IlNodXpsaW5hIiwicGFyc2UtbmFtZXMiOmZhbHNlLCJkcm9wcGluZy1wYXJ0aWNsZSI6IiIsIm5vbi1kcm9wcGluZy1wYXJ0aWNsZSI6IiJ9XSwiY29udGFpbmVyLXRpdGxlIjoiQ29tbXVuaWNhdGlvbnMgaW4gQ29tcHV0ZXIgYW5kIEluZm9ybWF0aW9uIFNjaWVuY2UiLCJhY2Nlc3NlZCI6eyJkYXRlLXBhcnRzIjpbWzIwMjMsNSwxMl1dfSwiRE9JIjoiMTAuMTAwNy85NzgtOTgxLTE1LTAzOTktM18yNi9DT1ZFUiIsIklTQk4iOiI5Nzg5ODExNTAzOTg2IiwiSVNTTiI6IjE4NjUwOTM3IiwiVVJMIjoiaHR0cHM6Ly9saW5rLnNwcmluZ2VyLmNvbS9jaGFwdGVyLzEwLjEwMDcvOTc4LTk4MS0xNS0wMzk5LTNfMjYiLCJpc3N1ZWQiOnsiZGF0ZS1wYXJ0cyI6W1syMDE5XV19LCJwYWdlIjoiMzI1LTMzNSIsImFic3RyYWN0IjoiT25saW5lIG1lZGl1bSBoYXMgYmVjb21lIHBvcHVsYXIgYW1vbmcga25vd2xlZGdlYWJsZSBzb2NpZXR5IGFzIGEgbmV3IGVtZXJnaW5nIHBsYXRmb3JtIG9mIGluZm9ybWF0aW9uIGdhdGhlcmluZyBhbmQgc2hhcmluZyB3aGVyZSB0aGVpciB0aG91Z2h0cyBhbmQgb3BpbmlvbnMgYXJlIGNvbnNpZGVyZWQgaW1wb3J0YW50IGluIG1hbnkgYXNwZWN0cyBvZiBuYXRpb24gYnVpbGRpbmcuIFRoZSBvdmVyd2hlbG1lZCBvZiBvbmxpbmUgb3BpbmlvbmF0ZWQgZGF0YSBoYXMgY3JlYXRlZCBhIGdyZWF0IGNoYWxsZW5nZSBmb3IgcmVzZWFyY2hlcnMgdG8gbWluZSBzZW50aW1lbnRzIGFjY3VyYXRlbHkuIFNlbnRpbWVudCBhbmFseXNpcyBvciBhbHNvIGtub3duIGFzIG9waW5pb24gbWluaW5nIGhlbHBzIHRvIHVuZGVyc3RhbmQgYW5kIGFuYWx5c2UgdGhvc2Ugb3BpbmlvbnMgZHVlIHRvIHRoZSBleHBsb3NpdmVseSBncm93dGhzIG9mIG9ubGluZSBvcGluaW9uYXRlZCBkYXRhLiBUaGlzIHJlZmVycyB0byB0aGUgcHJvY2VzcyBvZiBpZGVudGlmeWluZyBhbmQgY2xhc3NpZnlpbmcgdGhlIHNlbnRpbWVudHMgaW50byBzZXZlcmFsIG9yaWVudGF0aW9ucywgd2hldGhlciBwb3NpdGl2ZSBvciBuZWdhdGl2ZSBvcGluaW9ucy4gQ2xhc3NpZnlpbmcgc2VudGltZW50cyBiYXNlZCBvbiB0aGUgY29ycmVjdCBjb250ZXh0IHJlbWFpbnMgYSBjaGFsbGVuZ2UsIGFzIHRoZSBvcmllbnRhdGlvbiBvZiBzZW50aW1lbnRzIGNvdWxkIGNoYW5nZSB3aGVuIHRoZSBjb250ZXh0IGNoYW5nZXMuIEV4aXN0aW5nIHNlbnRpbWVudCBhbmFseXNlciB0ZW5kIHRvIGNsYXNzaWZ5IHNlbnRpbWVudHMgYmFzZWQgb24ga2V5d29yZHMgcmF0aGVyIHRoYXQgdGhlIG1lYW5pbmcgb2Ygd29yZHMuIFRoZSByZWFsIG1lYW5pbmcgb2Ygc2VudGltZW50IHRleHRzIGlzIG9mdGVuIGludGVycHJldGVkIGRpZmZlcmVudGx5IGFuZCBjb25zZXF1ZW50bHkgbGVhZCB0byBwb29yIGNsYXNzaWZpY2F0aW9uIHJlc3VsdHMuIENvbnRleHQgcGxheXMgYW4gaW1wb3J0YW50IHJvbGUgaW4gYW5hbHlzaW5nIGFuZCBjbGFzc2lmeWluZyBzZW50aW1lbnQgdGV4dHMuIFRoaXMgcGFwZXIgcHJvcG9zZXMgYSBjb250ZXh0IGVucmljaG1lbnQgbW9kZWwgYmFzZWQgZnJhbWV3b3JrIGZvciBzZW50aW1lbnQgYW5hbHlzaXMgaW4gcHJlZGljdGluZyB0aGUgb3JpZW50YXRpb24gb2Ygc2VudGltZW50cy4gVGhlIGZyYW1ld29yayBhaW1zIHRvIHByb3ZpZGUgYSB3b3JrZmxvdyBmb3Igc2VudGltZW50cyBjbGFzc2lmaWNhdGlvbiBieSBjb25zaWRlcmluZyB0aGUgY29udGV4dCBhbmQgc2VtYW50aWMgaW5mb3JtYXRpb24uIFRoZXJlIGFyZSBmb3VyIGNvbXBvbmVudHMgaW4gdGhpcyBmcmFtZXdvcms6IHByZS1wcm9jZXNzaW5nLCBjb250ZXh0IGVucmljaG1lbnQgbW9kZWwsIGNsYXNzaWZpY2F0aW9uIGFuZCBwZXJmb3JtYW5jZSBldmFsdWF0aW9uLiBUaGlzIHN0dWR5IGlzIGV4cGVjdGVkIHRvIGNyZWF0ZSBhIG5ldyB0ZWNobmlxdWUgb2YgY2xhc3NpZnlpbmcgc2VudGltZW50cyB3aXRoIG1vcmUgZW5yaWNoZWQgc2VtYW50aWMgaW5mb3JtYXRpb24uIiwicHVibGlzaGVyIjoiU3ByaW5nZXIiLCJ2b2x1bWUiOiIxMTAwIiwiY29udGFpbmVyLXRpdGxlLXNob3J0IjoiIn0sImlzVGVtcG9yYXJ5IjpmYWxzZX1dfQ=="/>
          <w:id w:val="-518857378"/>
          <w:placeholder>
            <w:docPart w:val="17A57143E5C645BBAB15E5C14F7479EB"/>
          </w:placeholder>
        </w:sdtPr>
        <w:sdtContent>
          <w:r w:rsidRPr="00924726">
            <w:rPr>
              <w:rFonts w:cstheme="minorHAnsi"/>
              <w:color w:val="000000" w:themeColor="text1"/>
            </w:rPr>
            <w:t>Yusof, Mohamed and Abdul-Rahman (2019)</w:t>
          </w:r>
        </w:sdtContent>
      </w:sdt>
      <w:r w:rsidRPr="00924726">
        <w:rPr>
          <w:rFonts w:cstheme="minorHAnsi"/>
          <w:color w:val="000000" w:themeColor="text1"/>
        </w:rPr>
        <w:t xml:space="preserve"> evaluated the effects of the consideration of both contextual and semantic information which resulted in improved outcomes in more ambiguous cases, compared to a control which considered keyword sentiment only. </w:t>
      </w:r>
      <w:sdt>
        <w:sdtPr>
          <w:rPr>
            <w:rFonts w:cstheme="minorHAnsi"/>
            <w:color w:val="000000" w:themeColor="text1"/>
          </w:rPr>
          <w:tag w:val="MENDELEY_CITATION_v3_eyJjaXRhdGlvbklEIjoiTUVOREVMRVlfQ0lUQVRJT05fZjgyMTU5NjgtMjAxNi00YzdhLWE1ZGMtZDMxNmFlNDhhOGZjIiwicHJvcGVydGllcyI6eyJub3RlSW5kZXgiOjB9LCJpc0VkaXRlZCI6ZmFsc2UsIm1hbnVhbE92ZXJyaWRlIjp7ImlzTWFudWFsbHlPdmVycmlkZGVuIjp0cnVlLCJjaXRlcHJvY1RleHQiOiIoS2F0eiwgT2ZlayBhbmQgU2hhcGlyYSwgMjAxNSkiLCJtYW51YWxPdmVycmlkZVRleHQiOiJLYXR6LCBPZmVrIGFuZCBTaGFwaXJhICgyMDE1KSJ9LCJjaXRhdGlvbkl0ZW1zIjpbeyJpZCI6ImNiNmY2MzU3LTUxMTUtMzljOS1hZjBkLWE2Y2U5YjZjNmNkMCIsIml0ZW1EYXRhIjp7InR5cGUiOiJhcnRpY2xlLWpvdXJuYWwiLCJpZCI6ImNiNmY2MzU3LTUxMTUtMzljOS1hZjBkLWE2Y2U5YjZjNmNkMCIsInRpdGxlIjoiQ29uU2VudDogQ29udGV4dC1iYXNlZCBzZW50aW1lbnQgYW5hbHlzaXMiLCJhdXRob3IiOlt7ImZhbWlseSI6IkthdHoiLCJnaXZlbiI6IkdpbGFkIiwicGFyc2UtbmFtZXMiOmZhbHNlLCJkcm9wcGluZy1wYXJ0aWNsZSI6IiIsIm5vbi1kcm9wcGluZy1wYXJ0aWNsZSI6IiJ9LHsiZmFtaWx5IjoiT2ZlayIsImdpdmVuIjoiTmlyIiwicGFyc2UtbmFtZXMiOmZhbHNlLCJkcm9wcGluZy1wYXJ0aWNsZSI6IiIsIm5vbi1kcm9wcGluZy1wYXJ0aWNsZSI6IiJ9LHsiZmFtaWx5IjoiU2hhcGlyYSIsImdpdmVuIjoiQnJhY2hhIiwicGFyc2UtbmFtZXMiOmZhbHNlLCJkcm9wcGluZy1wYXJ0aWNsZSI6IiIsIm5vbi1kcm9wcGluZy1wYXJ0aWNsZSI6IiJ9XSwiY29udGFpbmVyLXRpdGxlIjoiS25vd2xlZGdlLUJhc2VkIFN5c3RlbXMiLCJjb250YWluZXItdGl0bGUtc2hvcnQiOiJLbm93bCBCYXNlZCBTeXN0IiwiYWNjZXNzZWQiOnsiZGF0ZS1wYXJ0cyI6W1syMDIzLDUsMTJdXX0sIkRPSSI6IjEwLjEwMTYvSi5LTk9TWVMuMjAxNS4wNC4wMDkiLCJJU1NOIjoiMDk1MC03MDUxIiwiaXNzdWVkIjp7ImRhdGUtcGFydHMiOltbMjAxNSw4LDFdXX0sInBhZ2UiOiIxNjItMTc4IiwiYWJzdHJhY3QiOiJXZSBwcmVzZW50IENvblNlbnQsIGEgbm92ZWwgY29udGV4dC1iYXNlZCBhcHByb2FjaCBmb3IgdGhlIHRhc2sgb2Ygc2VudGltZW50IGFuYWx5c2lzLiBPdXIgYXBwcm9hY2ggYnVpbGRzIG9uIHRlY2huaXF1ZXMgZnJvbSB0aGUgZmllbGQgb2YgaW5mb3JtYXRpb24gcmV0cmlldmFsIHRvIGlkZW50aWZ5IGtleSB0ZXJtcyBpbmRpY2F0aXZlIG9mIHRoZSBleGlzdGVuY2Ugb2Ygc2VudGltZW50LiBXZSBtb2RlbCB0aGVzZSB0ZXJtcyBhbmQgdGhlIGNvbnRleHRzIGluIHdoaWNoIHRoZXkgYXBwZWFyIGFuZCB1c2UgdGhlbSB0byBnZW5lcmF0ZSBmZWF0dXJlcyBmb3Igc3VwZXJ2aXNlZCBsZWFybmluZy4gVGhlIHR3byBtYWpvciBzdHJlbmd0aHMgb2YgdGhlIHByb3Bvc2VkIG1vZGVsIGFyZSBpdHMgcm9idXN0bmVzcyBhZ2FpbnN0IG5vaXNlIGFuZCB0aGUgZWFzeSBhZGRpdGlvbiBvZiBmZWF0dXJlcyBmcm9tIG11bHRpcGxlIHNvdXJjZXMgdG8gdGhlIGZlYXR1cmUgc2V0LiBFbXBpcmljYWwgZXZhbHVhdGlvbiBvdmVyIG11bHRpcGxlIHJlYWwtd29ybGQgZG9tYWlucyBkZW1vbnN0cmF0ZXMgdGhlIG1lcml0IG9mIG91ciBhcHByb2FjaCwgY29tcGFyZWQgdG8gc3RhdGUtb2YgdGhlIGFydCBtZXRob2RzIGJvdGggaW4gbm9pc2VsZXNzIGFuZCBub2lzeSB0ZXh0LiIsInB1Ymxpc2hlciI6IkVsc2V2aWVyIiwidm9sdW1lIjoiODQifSwiaXNUZW1wb3JhcnkiOmZhbHNlfV19"/>
          <w:id w:val="-1210417878"/>
          <w:placeholder>
            <w:docPart w:val="17A57143E5C645BBAB15E5C14F7479EB"/>
          </w:placeholder>
        </w:sdtPr>
        <w:sdtContent>
          <w:r w:rsidRPr="00924726">
            <w:rPr>
              <w:rFonts w:cstheme="minorHAnsi"/>
              <w:color w:val="000000" w:themeColor="text1"/>
            </w:rPr>
            <w:t>Katz, Ofek and Shapira (2015)</w:t>
          </w:r>
        </w:sdtContent>
      </w:sdt>
      <w:r w:rsidRPr="00924726">
        <w:rPr>
          <w:rFonts w:cstheme="minorHAnsi"/>
          <w:color w:val="000000" w:themeColor="text1"/>
        </w:rPr>
        <w:t xml:space="preserve"> consolidated these observations, expanding upon research into the scope of the improvement. Their findings suggest that the most significant improvements were observed in cases of noisy and unstructured text, but improvements were observed even in more structured text samples. </w:t>
      </w:r>
    </w:p>
    <w:p w14:paraId="0811821C" w14:textId="77777777" w:rsidR="00460A36" w:rsidRPr="00924726" w:rsidRDefault="00460A36" w:rsidP="00EF5C52">
      <w:pPr>
        <w:spacing w:line="360" w:lineRule="auto"/>
        <w:jc w:val="both"/>
        <w:rPr>
          <w:rFonts w:cstheme="minorHAnsi"/>
          <w:color w:val="000000" w:themeColor="text1"/>
        </w:rPr>
      </w:pPr>
      <w:r w:rsidRPr="00924726">
        <w:rPr>
          <w:rFonts w:cstheme="minorHAnsi"/>
          <w:color w:val="000000" w:themeColor="text1"/>
        </w:rPr>
        <w:lastRenderedPageBreak/>
        <w:t xml:space="preserve">Present literature classifying text into emotion-based sentiment categories deploy a range of strategies. </w:t>
      </w:r>
      <w:sdt>
        <w:sdtPr>
          <w:rPr>
            <w:rFonts w:cstheme="minorHAnsi"/>
            <w:color w:val="000000" w:themeColor="text1"/>
          </w:rPr>
          <w:tag w:val="MENDELEY_CITATION_v3_eyJjaXRhdGlvbklEIjoiTUVOREVMRVlfQ0lUQVRJT05fNTAxY2IwZmYtOGE2Ny00M2FiLWE1YWYtYmMzYTExNzMyZDQxIiwicHJvcGVydGllcyI6eyJub3RlSW5kZXgiOjB9LCJpc0VkaXRlZCI6ZmFsc2UsIm1hbnVhbE92ZXJyaWRlIjp7ImlzTWFudWFsbHlPdmVycmlkZGVuIjp0cnVlLCJjaXRlcHJvY1RleHQiOiIoTGVlIFRlaCBhbmQgUGFrLCAyMDIxKSIsIm1hbnVhbE92ZXJyaWRlVGV4dCI6IkxlZSwgVGVoIGFuZCBQYWsgKDIwMjEpIn0sImNpdGF0aW9uSXRlbXMiOlt7ImlkIjoiZGJhYjA3M2EtYzNlNC0zMGIzLTk0YTctYjRjMWZiMWUxMDJhIiwiaXRlbURhdGEiOnsidHlwZSI6ImFydGljbGUtam91cm5hbCIsImlkIjoiZGJhYjA3M2EtYzNlNC0zMGIzLTk0YTctYjRjMWZiMWUxMDJhIiwidGl0bGUiOiJQYXkgdG8gUGxheTogVW5kZXJzdGFuZGluZyBHYW1lcidzIE1vdGl2YXRpb24gdGhyb3VnaCBTZW1hbnRpYyBBbmFseXNpcyIsImF1dGhvciI6W3siZmFtaWx5IjoiTGVlIFRlaCIsImdpdmVuIjoiUGhvZXkiLCJwYXJzZS1uYW1lcyI6ZmFsc2UsImRyb3BwaW5nLXBhcnRpY2xlIjoiIiwibm9uLWRyb3BwaW5nLXBhcnRpY2xlIjoiIn0seyJmYW1pbHkiOiJQYWsiLCJnaXZlbiI6IklyaW5hIiwicGFyc2UtbmFtZXMiOmZhbHNlLCJkcm9wcGluZy1wYXJ0aWNsZSI6IiIsIm5vbi1kcm9wcGluZy1wYXJ0aWNsZSI6IiJ9XSwiY29udGFpbmVyLXRpdGxlIjoiQUNNIEludGVybmF0aW9uYWwgQ29uZmVyZW5jZSBQcm9jZWVkaW5nIFNlcmllcyIsImFjY2Vzc2VkIjp7ImRhdGUtcGFydHMiOltbMjAyMyw1LDEyXV19LCJET0kiOiIxMC4xMTQ1LzM0ODc2NjQuMzQ4NzY4OCIsIklTQk4iOiI5NzgxNDUwMzk1NTY0IiwiaXNzdWVkIjp7ImRhdGUtcGFydHMiOltbMjAyMSwxMSwyOV1dfSwicGFnZSI6IjE2OC0xNzUiLCJhYnN0cmFjdCI6IlVuZGVyc3RhbmRpbmcgd2hhdCBtb3RpdmF0ZXMgYSBnYW1lciB0byBwYXkgdG8gcGxheSBhIGdhbWUgY291bGQgZW5oYW5jZSB0aGUgZ2FtaW5nIGluZHVzdHJ5LiBPbmUgb2YgdGhlIHdheXMgdG8gdW5kZXJzdGFuZCBnYW1lIHBsYXllcnMgZXhwZXJpZW5jZXMgaXMgdGhyb3VnaCBleHBsb3JhdGlvbiB2aWEgdGhlaXIgdGV4dCBjb21tdW5pY2F0aW9uLiBUaGlzIHN0dWR5IGV4cGxvcmVzIHRleHQgY29tbXVuaWNhdGlvbiBwb3N0ZWQgb24gdGhlIFN0ZWFtIGRpZ2l0YWwgZGlzdHJpYnV0aW9uIHBsYXRmb3JtIG9uIHBhaWQtcGxheSBnYW1lcy4gQSB0b3RhbCBvZiA3MjU1IGdhbWVyIHRleHQgY29tbXVuaWNhdGVkIHdlcmUgY29sbGVjdGVkIGFuZCBhbmFseXNlZC4gUmV2aWV3cyBmcm9tIHRoZSBwYXN0IHBpbnBvaW50ZWQgdGhhdCBlbGVtZW50cyBzdWNoIGFzIHNvY2lhbCBpbmZsdWVuY2UsIGVudGVydGFpbmluZyBmZWF0dXJlcywgZ3JhcGhpYyBkZXNpZ24sIG11c2ljLCBhbmQgc291bmR0cmFjayB1c2VkIGluIHRoZSBnYW1lIGNvdWxkIGluZmx1ZW5jZSB0aGUgZ2FtZSBwbGF5aW5nIGV4cGVyaWVuY2UuIFRvIHN0dWR5IHRob3NlLCB3ZSB1c2UgbWl4LW1ldGhvZCAocXVhbGl0YXRpdmUgYW5kIHF1YW50aXRhdGl2ZSkgbWV0aG9kcyB0byBhbmFseXNlIHRoZSBkYXRhLiBXZSBpbnZpdGUgdGhyZWUgaHVtYW4gY29kZXJzIHRvIGNhdGVnb3Jpc2Ugc3RhdGVtZW50cyBhc3NvY2lhdGluZyB3aXRoIGl0cyBlbGVtZW50cyBhbmQgYXNwZWN0cy4gTmV4dCwgd2l0aCB0aGUgYWlkIG9mIFdtYXRyaXgsIGEgc2VtYW50aWMgYW5hbHlzaXMgc3lzdGVtLCB3ZSB0YWJ1bGF0ZSBhbmQgZWxhYm9yYXRlIHRoZSBlbW90aW9uIHdvcmRzIGFzc29jaWF0aW5nIHdpdGggdGhlIGdhbWVwbGF5IGVsZW1lbnRzLiBUaGUgcmVzdWx0IHNob3dzIHRoYXQgdGhlIHBvc2l0aXZlIGZlZWxpbmcgb2YgbG92ZSBhbmQgam95IGhpZ2hseSBlbmNvdXJhZ2VzIHRoZSBnYW1lcidzIG92ZXJhbGwgZ2FtZSBwbGF5aW5nIGV4cGVyaWVuY2UuIEVsZW1lbnRzIHN1Y2ggYXMgdGhlIHN0b3J5bGluZSwgZGVzaWduIG9mIHRoZSBBdmF0YXIgYW5kIHRoZSBlbnRlcnRhaW5pbmcgZmVhdHVyZXMgYXJlIHRoZSBwcmltYXJ5IG1vdGl2YXRpb24gb2YgdGhlIGdhbWVwbGF5LiIsInB1Ymxpc2hlciI6IkFzc29jaWF0aW9uIGZvciBDb21wdXRpbmcgTWFjaGluZXJ5IiwiY29udGFpbmVyLXRpdGxlLXNob3J0IjoiIn0sImlzVGVtcG9yYXJ5IjpmYWxzZX1dfQ=="/>
          <w:id w:val="506638133"/>
          <w:placeholder>
            <w:docPart w:val="17A57143E5C645BBAB15E5C14F7479EB"/>
          </w:placeholder>
        </w:sdtPr>
        <w:sdtContent>
          <w:r w:rsidRPr="00924726">
            <w:rPr>
              <w:rFonts w:cstheme="minorHAnsi"/>
              <w:color w:val="000000" w:themeColor="text1"/>
            </w:rPr>
            <w:t xml:space="preserve">Lee, </w:t>
          </w:r>
          <w:proofErr w:type="spellStart"/>
          <w:r w:rsidRPr="00924726">
            <w:rPr>
              <w:rFonts w:cstheme="minorHAnsi"/>
              <w:color w:val="000000" w:themeColor="text1"/>
            </w:rPr>
            <w:t>Teh</w:t>
          </w:r>
          <w:proofErr w:type="spellEnd"/>
          <w:r w:rsidRPr="00924726">
            <w:rPr>
              <w:rFonts w:cstheme="minorHAnsi"/>
              <w:color w:val="000000" w:themeColor="text1"/>
            </w:rPr>
            <w:t xml:space="preserve"> and Pak (2021)</w:t>
          </w:r>
        </w:sdtContent>
      </w:sdt>
      <w:r w:rsidRPr="00924726">
        <w:rPr>
          <w:rFonts w:cstheme="minorHAnsi"/>
          <w:color w:val="000000" w:themeColor="text1"/>
        </w:rPr>
        <w:t xml:space="preserve"> defined 12 emotions across a scale with respect to their polarity. The study was successful in correlating word usage to emotions but limitations for this work noted that text in isolation was not the most effective method to achieve this and greater accuracy may be achieved with the inclusion of additional parameters. Authors acknowledged that their approach could not account for the presence of sarcasm, which is common in the context of the data collected. </w:t>
      </w:r>
      <w:sdt>
        <w:sdtPr>
          <w:rPr>
            <w:rFonts w:cstheme="minorHAnsi"/>
            <w:color w:val="000000" w:themeColor="text1"/>
          </w:rPr>
          <w:tag w:val="MENDELEY_CITATION_v3_eyJjaXRhdGlvbklEIjoiTUVOREVMRVlfQ0lUQVRJT05fY2I1OWI4MDUtOTY1Mi00MGFkLWIxYzQtYmQ2Y2FjZGYyZGIwIiwicHJvcGVydGllcyI6eyJub3RlSW5kZXgiOjB9LCJpc0VkaXRlZCI6ZmFsc2UsIm1hbnVhbE92ZXJyaWRlIjp7ImlzTWFudWFsbHlPdmVycmlkZGVuIjp0cnVlLCJjaXRlcHJvY1RleHQiOiIoTmFuZHdhbmkgYW5kIFZlcm1hLCAyMDIxKSIsIm1hbnVhbE92ZXJyaWRlVGV4dCI6Ik5hbmR3YW5pIGFuZCBWZXJtYSAoMjAyMSkifSwiY2l0YXRpb25JdGVtcyI6W3siaWQiOiIxZDNiMzQxMS03MDQxLTNkODctYWJjMy1jNGVjNzMyZDk2YTMiLCJpdGVtRGF0YSI6eyJ0eXBlIjoiYXJ0aWNsZS1qb3VybmFsIiwiaWQiOiIxZDNiMzQxMS03MDQxLTNkODctYWJjMy1jNGVjNzMyZDk2YTMiLCJ0aXRsZSI6IkEgcmV2aWV3IG9uIHNlbnRpbWVudCBhbmFseXNpcyBhbmQgZW1vdGlvbiBkZXRlY3Rpb24gZnJvbSB0ZXh0IiwiYXV0aG9yIjpbeyJmYW1pbHkiOiJOYW5kd2FuaSIsImdpdmVuIjoiUGFuc3kiLCJwYXJzZS1uYW1lcyI6ZmFsc2UsImRyb3BwaW5nLXBhcnRpY2xlIjoiIiwibm9uLWRyb3BwaW5nLXBhcnRpY2xlIjoiIn0seyJmYW1pbHkiOiJWZXJtYSIsImdpdmVuIjoiUnVwYWxpIiwicGFyc2UtbmFtZXMiOmZhbHNlLCJkcm9wcGluZy1wYXJ0aWNsZSI6IiIsIm5vbi1kcm9wcGluZy1wYXJ0aWNsZSI6IiJ9XSwiY29udGFpbmVyLXRpdGxlIjoiU29jaWFsIE5ldHdvcmsgQW5hbHlzaXMgYW5kIE1pbmluZyIsImNvbnRhaW5lci10aXRsZS1zaG9ydCI6IlNvYyBOZXR3IEFuYWwgTWluIiwiYWNjZXNzZWQiOnsiZGF0ZS1wYXJ0cyI6W1syMDIzLDUsMTJdXX0sIkRPSSI6IjEwLjEwMDcvUzEzMjc4LTAyMS0wMDc3Ni02IiwiSVNTTiI6IjE4Njk1NDY5IiwiaXNzdWVkIjp7ImRhdGUtcGFydHMiOltbMjAyMSwxMiwxXV19LCJhYnN0cmFjdCI6IlNvY2lhbCBuZXR3b3JraW5nIHBsYXRmb3JtcyBoYXZlIGJlY29tZSBhbiBlc3NlbnRpYWwgbWVhbnMgZm9yIGNvbW11bmljYXRpbmcgZmVlbGluZ3MgdG8gdGhlIGVudGlyZSB3b3JsZCBkdWUgdG8gcmFwaWQgZXhwYW5zaW9uIGluIHRoZSBJbnRlcm5ldCBlcmEuIFNldmVyYWwgcGVvcGxlIHVzZSB0ZXh0dWFsIGNvbnRlbnQsIHBpY3R1cmVzLCBhdWRpbywgYW5kIHZpZGVvIHRvIGV4cHJlc3MgdGhlaXIgZmVlbGluZ3Mgb3Igdmlld3BvaW50cy4gVGV4dCBjb21tdW5pY2F0aW9uIHZpYSBXZWItYmFzZWQgbmV0d29ya2luZyBtZWRpYSwgb24gdGhlIG90aGVyIGhhbmQsIGlzIHNvbWV3aGF0IG92ZXJ3aGVsbWluZy4gRXZlcnkgc2Vjb25kLCBhIG1hc3NpdmUgYW1vdW50IG9mIHVuc3RydWN0dXJlZCBkYXRhIGlzIGdlbmVyYXRlZCBvbiB0aGUgSW50ZXJuZXQgZHVlIHRvIHNvY2lhbCBtZWRpYSBwbGF0Zm9ybXMuIFRoZSBkYXRhIG11c3QgYmUgcHJvY2Vzc2VkIGFzIHJhcGlkbHkgYXMgZ2VuZXJhdGVkIHRvIGNvbXByZWhlbmQgaHVtYW4gcHN5Y2hvbG9neSwgYW5kIGl0IGNhbiBiZSBhY2NvbXBsaXNoZWQgdXNpbmcgc2VudGltZW50IGFuYWx5c2lzLCB3aGljaCByZWNvZ25pemVzIHBvbGFyaXR5IGluIHRleHRzLiBJdCBhc3Nlc3NlcyB3aGV0aGVyIHRoZSBhdXRob3IgaGFzIGEgbmVnYXRpdmUsIHBvc2l0aXZlLCBvciBuZXV0cmFsIGF0dGl0dWRlIHRvd2FyZCBhbiBpdGVtLCBhZG1pbmlzdHJhdGlvbiwgaW5kaXZpZHVhbCwgb3IgbG9jYXRpb24uIEluIHNvbWUgYXBwbGljYXRpb25zLCBzZW50aW1lbnQgYW5hbHlzaXMgaXMgaW5zdWZmaWNpZW50IGFuZCBoZW5jZSByZXF1aXJlcyBlbW90aW9uIGRldGVjdGlvbiwgd2hpY2ggZGV0ZXJtaW5lcyBhbiBpbmRpdmlkdWFs4oCZcyBlbW90aW9uYWwvbWVudGFsIHN0YXRlIHByZWNpc2VseS4gVGhpcyByZXZpZXcgcGFwZXIgcHJvdmlkZXMgdW5kZXJzdGFuZGluZyBpbnRvIGxldmVscyBvZiBzZW50aW1lbnQgYW5hbHlzaXMsIHZhcmlvdXMgZW1vdGlvbiBtb2RlbHMsIGFuZCB0aGUgcHJvY2VzcyBvZiBzZW50aW1lbnQgYW5hbHlzaXMgYW5kIGVtb3Rpb24gZGV0ZWN0aW9uIGZyb20gdGV4dC4gRmluYWxseSwgdGhpcyBwYXBlciBkaXNjdXNzZXMgdGhlIGNoYWxsZW5nZXMgZmFjZWQgZHVyaW5nIHNlbnRpbWVudCBhbmQgZW1vdGlvbiBhbmFseXNpcy4iLCJwdWJsaXNoZXIiOiJTcHJpbmdlciIsImlzc3VlIjoiMSIsInZvbHVtZSI6IjExIn0sImlzVGVtcG9yYXJ5IjpmYWxzZX1dfQ=="/>
          <w:id w:val="-1061866404"/>
          <w:placeholder>
            <w:docPart w:val="17A57143E5C645BBAB15E5C14F7479EB"/>
          </w:placeholder>
        </w:sdtPr>
        <w:sdtContent>
          <w:r w:rsidRPr="00924726">
            <w:rPr>
              <w:rFonts w:cstheme="minorHAnsi"/>
              <w:color w:val="000000" w:themeColor="text1"/>
            </w:rPr>
            <w:t>Nandwani and Verma (2021)</w:t>
          </w:r>
        </w:sdtContent>
      </w:sdt>
      <w:r w:rsidRPr="00924726">
        <w:rPr>
          <w:rFonts w:cstheme="minorHAnsi"/>
          <w:color w:val="000000" w:themeColor="text1"/>
        </w:rPr>
        <w:t xml:space="preserve"> cited similar limitations of their work, classifying text into 6-8 emotion categories using text only. Of the models proposed, the most successful achieved approximately 94% accuracy, with sarcasm and irony being cited as limitations of their model also. </w:t>
      </w:r>
      <w:sdt>
        <w:sdtPr>
          <w:rPr>
            <w:rFonts w:cstheme="minorHAnsi"/>
            <w:color w:val="000000" w:themeColor="text1"/>
          </w:rPr>
          <w:tag w:val="MENDELEY_CITATION_v3_eyJjaXRhdGlvbklEIjoiTUVOREVMRVlfQ0lUQVRJT05fN2IwODRkYmQtNTVkMi00YWVjLThjNGItMjk1NjI1ODkyZGJjIiwicHJvcGVydGllcyI6eyJub3RlSW5kZXgiOjB9LCJpc0VkaXRlZCI6ZmFsc2UsIm1hbnVhbE92ZXJyaWRlIjp7ImlzTWFudWFsbHlPdmVycmlkZGVuIjp0cnVlLCJjaXRlcHJvY1RleHQiOiIoU2NodWZmIDxpPmV0IGFsLjwvaT4sIDIwMTcpIiwibWFudWFsT3ZlcnJpZGVUZXh0IjoiU2NodWZmIGV0IGFsLiAoMjAxNykifSwiY2l0YXRpb25JdGVtcyI6W3siaWQiOiIyNjhkOWVmZS0xOWYyLTMxZTItODcxZS0wZmVmNDI2Y2M0ZmQiLCJpdGVtRGF0YSI6eyJ0eXBlIjoiYXJ0aWNsZS1qb3VybmFsIiwiaWQiOiIyNjhkOWVmZS0xOWYyLTMxZTItODcxZS0wZmVmNDI2Y2M0ZmQiLCJ0aXRsZSI6IkFubm90YXRpb24sIE1vZGVsbGluZyBhbmQgQW5hbHlzaXMgb2YgRmluZS1HcmFpbmVkIEVtb3Rpb25zIG9uIGEgU3RhbmNlIGFuZCBTZW50aW1lbnQgRGV0ZWN0aW9uIENvcnB1cyIsImF1dGhvciI6W3siZmFtaWx5IjoiU2NodWZmIiwiZ2l2ZW4iOiJIZW5kcmlrIiwicGFyc2UtbmFtZXMiOmZhbHNlLCJkcm9wcGluZy1wYXJ0aWNsZSI6IiIsIm5vbi1kcm9wcGluZy1wYXJ0aWNsZSI6IiJ9LHsiZmFtaWx5IjoiQmFybmVzIiwiZ2l2ZW4iOiJKZXJlbXkiLCJwYXJzZS1uYW1lcyI6ZmFsc2UsImRyb3BwaW5nLXBhcnRpY2xlIjoiIiwibm9uLWRyb3BwaW5nLXBhcnRpY2xlIjoiIn0seyJmYW1pbHkiOiJNb2htZSIsImdpdmVuIjoiSnVsaWFuIiwicGFyc2UtbmFtZXMiOmZhbHNlLCJkcm9wcGluZy1wYXJ0aWNsZSI6IiIsIm5vbi1kcm9wcGluZy1wYXJ0aWNsZSI6IiJ9LHsiZmFtaWx5IjoiUGFkw7MiLCJnaXZlbiI6IlNlYmFzdGlhbiIsInBhcnNlLW5hbWVzIjpmYWxzZSwiZHJvcHBpbmctcGFydGljbGUiOiIiLCJub24tZHJvcHBpbmctcGFydGljbGUiOiIifSx7ImZhbWlseSI6IktsaW5nZXIiLCJnaXZlbiI6IlJvbWFuIiwicGFyc2UtbmFtZXMiOmZhbHNlLCJkcm9wcGluZy1wYXJ0aWNsZSI6IiIsIm5vbi1kcm9wcGluZy1wYXJ0aWNsZSI6IiJ9XSwiY29udGFpbmVyLXRpdGxlIjoiVW5pdmVyc2l0eSBvZiBTdHV0dGdhcnQiLCJhY2Nlc3NlZCI6eyJkYXRlLXBhcnRzIjpbWzIwMjMsNSwxMl1dfSwiSVNCTiI6IjM4ODEsMzE1NTc4IiwiVVJMIjoiaHR0cDovL3d3dy5pbXMudW5pLXN0dXR0Z2FydC5kZS9kYXRhLyIsImlzc3VlZCI6eyJkYXRlLXBhcnRzIjpbWzIwMTddXX0sImFic3RyYWN0IjoiVGhlcmUgaXMgYSByaWNoIHZhcmlldHkgb2YgZGF0YSBzZXRzIGZvciBzZW50aW1lbnQgYW5hbHlzaXMgKHZpei4sIHBvbGFyaXR5IGFuZCBzdWJqZWMtdGl2aXR5IGNsYXNzaWZpY2F0aW9uKS4gRm9yIHRoZSBtb3JlIGNoYWxsZW5naW5nIHRhc2sgb2YgZGV0ZWN0aW5nIGRpc2NyZXRlIGVtb3Rpb25zIGZvbGxvd2luZyB0aGUgZGVmaW5pdGlvbnMgb2YgRWttYW4gYW5kIFBsdXRjaGlrLCBob3dldmVyLCB0aGVyZSBhcmUgbXVjaCBmZXdlciBkYXRhIHNldHMsIGFuZCBub3RhYmx5IG5vIHJlc291cmNlcyBmb3IgdGhlIHNvY2lhbCBtZWRpYSBkb21haW4uIFRoaXMgcGFwZXIgY29udHJpYnV0ZXMgdG8gY2xvc2luZyB0aGlzIGdhcCBieSBleHRlbmRpbmcgdGhlIFNlbUV2YWwgMjAxNiBzdGFuY2UgYW5kIHNlbnRpbWVudCBkYXRhc2V0IHdpdGggZW1vdGlvbiBhbm5vdGF0aW9uLiBXZSAoYSkgYW5hbHlzZSBhbm5vdGF0aW9uIHJlbGlhYmlsaXR5IGFuZCBhbm5vdGF0aW9uIG1lcmdpbmcgOyAoYikgaW52ZXN0aWdhdGUgdGhlIHJlbGF0aW9uIGJldHdlZW4gZW1vdGlvbiBhbm5vdGF0aW9uIGFuZCB0aGUgb3RoZXIgYW5ub3RhdGlvbiBsYXllcnMgKHN0YW5jZSwgc2VudGltZW50KTsgKGMpIHJlcG9ydCBtb2RlbGxpbmcgcmVzdWx0cyBhcyBhIGJhc2VsaW5lIGZvciBmdXR1cmUgd29yay4iLCJjb250YWluZXItdGl0bGUtc2hvcnQiOiIifSwiaXNUZW1wb3JhcnkiOmZhbHNlfV19"/>
          <w:id w:val="-306713183"/>
          <w:placeholder>
            <w:docPart w:val="17A57143E5C645BBAB15E5C14F7479EB"/>
          </w:placeholder>
        </w:sdtPr>
        <w:sdtContent>
          <w:r w:rsidRPr="00924726">
            <w:rPr>
              <w:rFonts w:eastAsia="Times New Roman" w:cstheme="minorHAnsi"/>
              <w:color w:val="000000" w:themeColor="text1"/>
            </w:rPr>
            <w:t>Schuff et al. (2017)</w:t>
          </w:r>
        </w:sdtContent>
      </w:sdt>
      <w:r w:rsidRPr="00924726">
        <w:rPr>
          <w:rFonts w:cstheme="minorHAnsi"/>
          <w:color w:val="000000" w:themeColor="text1"/>
        </w:rPr>
        <w:t xml:space="preserve"> showed similar limitations but proposed an interesting strategy to towards improving reliability of labels used in model training; a chance-corrected measure of inter-annotator agreement was used to assess the reliability of the labels used in the training dataset, reducing the impact of inaccurate or labels representing outlier opinions. </w:t>
      </w:r>
    </w:p>
    <w:p w14:paraId="22B91EE7" w14:textId="77777777" w:rsidR="00460A36" w:rsidRPr="00924726" w:rsidRDefault="00460A36" w:rsidP="00EF5C52">
      <w:pPr>
        <w:spacing w:line="360" w:lineRule="auto"/>
        <w:jc w:val="both"/>
        <w:rPr>
          <w:rFonts w:cstheme="minorHAnsi"/>
          <w:color w:val="000000" w:themeColor="text1"/>
        </w:rPr>
      </w:pPr>
      <w:r w:rsidRPr="00924726">
        <w:rPr>
          <w:rFonts w:cstheme="minorHAnsi"/>
          <w:color w:val="000000" w:themeColor="text1"/>
        </w:rPr>
        <w:t xml:space="preserve">The first identified instance of fine-grained sentiment analysis in this review carried out by </w:t>
      </w:r>
      <w:sdt>
        <w:sdtPr>
          <w:rPr>
            <w:rFonts w:cstheme="minorHAnsi"/>
            <w:color w:val="000000" w:themeColor="text1"/>
          </w:rPr>
          <w:tag w:val="MENDELEY_CITATION_v3_eyJjaXRhdGlvbklEIjoiTUVOREVMRVlfQ0lUQVRJT05fNzZhNDUyZDgtNjAzOS00NGQ4LThkNmMtMzljZWMxYzk5YjQyIiwicHJvcGVydGllcyI6eyJub3RlSW5kZXgiOjB9LCJpc0VkaXRlZCI6ZmFsc2UsIm1hbnVhbE92ZXJyaWRlIjp7ImlzTWFudWFsbHlPdmVycmlkZGVuIjp0cnVlLCJjaXRlcHJvY1RleHQiOiIoU29jaGVyIDxpPmV0IGFsLjwvaT4sIDIwMTMpIiwibWFudWFsT3ZlcnJpZGVUZXh0IjoiU29jaGVyIGV0IGFsLiAoMjAxMykifSwiY2l0YXRpb25JdGVtcyI6W3siaWQiOiI2YjMzNTM3Mi0zZjgxLTNlZDQtOTAxYS01NTYwNzA4ZWMwMzEiLCJpdGVtRGF0YSI6eyJ0eXBlIjoiYXJ0aWNsZS1qb3VybmFsIiwiaWQiOiI2YjMzNTM3Mi0zZjgxLTNlZDQtOTAxYS01NTYwNzA4ZWMwMzEiLCJ0aXRsZSI6IlJlY3Vyc2l2ZSBEZWVwIE1vZGVscyBmb3IgU2VtYW50aWMgQ29tcG9zaXRpb25hbGl0eSBPdmVyIGEgU2VudGltZW50IFRyZWViYW5rIiwiYXV0aG9yIjpbeyJmYW1pbHkiOiJTb2NoZXIiLCJnaXZlbiI6IlJpY2hhcmQiLCJwYXJzZS1uYW1lcyI6ZmFsc2UsImRyb3BwaW5nLXBhcnRpY2xlIjoiIiwibm9uLWRyb3BwaW5nLXBhcnRpY2xlIjoiIn0seyJmYW1pbHkiOiJQZXJlbHlnaW4iLCJnaXZlbiI6IkFsZXgiLCJwYXJzZS1uYW1lcyI6ZmFsc2UsImRyb3BwaW5nLXBhcnRpY2xlIjoiIiwibm9uLWRyb3BwaW5nLXBhcnRpY2xlIjoiIn0seyJmYW1pbHkiOiJXdSIsImdpdmVuIjoiSmVhbiBZIiwicGFyc2UtbmFtZXMiOmZhbHNlLCJkcm9wcGluZy1wYXJ0aWNsZSI6IiIsIm5vbi1kcm9wcGluZy1wYXJ0aWNsZSI6IiJ9LHsiZmFtaWx5IjoiQ2h1YW5nIiwiZ2l2ZW4iOiJKYXNvbiIsInBhcnNlLW5hbWVzIjpmYWxzZSwiZHJvcHBpbmctcGFydGljbGUiOiIiLCJub24tZHJvcHBpbmctcGFydGljbGUiOiIifSx7ImZhbWlseSI6Ik1hbm5pbmciLCJnaXZlbiI6IkNocmlzdG9waGVyIEQiLCJwYXJzZS1uYW1lcyI6ZmFsc2UsImRyb3BwaW5nLXBhcnRpY2xlIjoiIiwibm9uLWRyb3BwaW5nLXBhcnRpY2xlIjoiIn0seyJmYW1pbHkiOiJOZyIsImdpdmVuIjoiQW5kcmV3IFkiLCJwYXJzZS1uYW1lcyI6ZmFsc2UsImRyb3BwaW5nLXBhcnRpY2xlIjoiIiwibm9uLWRyb3BwaW5nLXBhcnRpY2xlIjoiIn0seyJmYW1pbHkiOiJQb3R0cyIsImdpdmVuIjoiQ2hyaXN0b3BoZXIiLCJwYXJzZS1uYW1lcyI6ZmFsc2UsImRyb3BwaW5nLXBhcnRpY2xlIjoiIiwibm9uLWRyb3BwaW5nLXBhcnRpY2xlIjoiIn1dLCJjb250YWluZXItdGl0bGUiOiJTdGFuZm9yZCBVbml2ZXJzaXR5IiwiYWNjZXNzZWQiOnsiZGF0ZS1wYXJ0cyI6W1syMDIzLDUsMTJdXX0sIlVSTCI6Imh0dHA6Ly9ubHAuc3RhbmZvcmQuZWR1LyIsImlzc3VlZCI6eyJkYXRlLXBhcnRzIjpbWzIwMTNdXX0sImFic3RyYWN0IjoiU2VtYW50aWMgd29yZCBzcGFjZXMgaGF2ZSBiZWVuIHZlcnkgdXNlZnVsIGJ1dCBjYW5ub3QgZXhwcmVzcyB0aGUgbWVhbmluZyBvZiBsb25nZXIgcGhyYXNlcyBpbiBhIHByaW5jaXBsZWQgd2F5LiBGdXJ0aGVyIHByb2dyZXNzIHRvd2FyZHMgdW5kZXJzdGFuZGluZyBjb21wb3NpdGlvbmFsaXR5IGluIHRhc2tzIHN1Y2ggYXMgc2VudGltZW50IGRldGVjdGlvbiByZXF1aXJlcyByaWNoZXIgc3VwZXJ2aXNlZCB0cmFpbmluZyBhbmQgZXZhbHVhdGlvbiByZXNvdXJjZXMgYW5kIG1vcmUgcG93ZXJmdWwgbW9kZWxzIG9mIGNvbXBvc2l0aW9uLiBUbyByZW1lZHkgdGhpcywgd2UgaW50cm9kdWNlIGEgU2VudGltZW50IFRyZWViYW5rLiBJdCBpbmNsdWRlcyBmaW5lIGdyYWluZWQgc2VudGltZW50IGxhYmVscyBmb3IgMjE1LDE1NCBwaHJhc2VzIGluIHRoZSBwYXJzZSB0cmVlcyBvZiAxMSw4NTUgc2VudGVuY2VzIGFuZCBwcmVzZW50cyBuZXcgY2hhbGxlbmdlcyBmb3Igc2VudGltZW50IGNvbXBvc2l0aW9uLWFsaXR5LiBUbyBhZGRyZXNzIHRoZW0sIHdlIGludHJvZHVjZSB0aGUgUmVjdXJzaXZlIE5ldXJhbCBUZW5zb3IgTmV0d29yay4gV2hlbiB0cmFpbmVkIG9uIHRoZSBuZXcgdHJlZWJhbmssIHRoaXMgbW9kZWwgb3V0LXBlcmZvcm1zIGFsbCBwcmV2aW91cyBtZXRob2RzIG9uIHNldmVyYWwgbWV0LXJpY3MuIEl0IHB1c2hlcyB0aGUgc3RhdGUgb2YgdGhlIGFydCBpbiBzaW5nbGUgc2VudGVuY2UgcG9zaXRpdmUvbmVnYXRpdmUgY2xhc3NpZmljYXRpb24gZnJvbSA4MCUgdXAgdG8gODUuNCUuIFRoZSBhY2N1cmFjeSBvZiBwcmVkaWN0aW5nIGZpbmUtZ3JhaW5lZCBzZW50aW1lbnQgbGFiZWxzIGZvciBhbGwgcGhyYXNlcyByZWFjaGVzIDgwLjclLCBhbiBpbXByb3ZlbWVudCBvZiA5LjclIG92ZXIgYmFnIG9mIGZlYXR1cmVzIGJhc2VsaW5lcy4gTGFzdGx5LCBpdCBpcyB0aGUgb25seSBtb2RlbCB0aGF0IGNhbiBhY2N1cmF0ZWx5IGNhcHR1cmUgdGhlIGVmZmVjdHMgb2YgbmVnYXRpb24gYW5kIGl0cyBzY29wZSBhdCB2YXJpb3VzIHRyZWUgbGV2ZWxzIGZvciBib3RoIHBvc2l0aXZlIGFuZCBuZWdhdGl2ZSBwaHJhc2VzLiIsImNvbnRhaW5lci10aXRsZS1zaG9ydCI6IiJ9LCJpc1RlbXBvcmFyeSI6ZmFsc2V9XX0="/>
          <w:id w:val="417222807"/>
          <w:placeholder>
            <w:docPart w:val="17A57143E5C645BBAB15E5C14F7479EB"/>
          </w:placeholder>
        </w:sdtPr>
        <w:sdtContent>
          <w:r w:rsidRPr="00924726">
            <w:rPr>
              <w:rFonts w:eastAsia="Times New Roman" w:cstheme="minorHAnsi"/>
              <w:color w:val="000000" w:themeColor="text1"/>
            </w:rPr>
            <w:t>Socher et al. (2013)</w:t>
          </w:r>
        </w:sdtContent>
      </w:sdt>
      <w:r w:rsidRPr="00924726">
        <w:rPr>
          <w:rFonts w:cstheme="minorHAnsi"/>
          <w:color w:val="000000" w:themeColor="text1"/>
        </w:rPr>
        <w:t xml:space="preserve"> trained a recursive neural tensor network, obtaining unremarkable accuracy; 46%. This was improved upon by </w:t>
      </w:r>
      <w:sdt>
        <w:sdtPr>
          <w:rPr>
            <w:rFonts w:cstheme="minorHAnsi"/>
            <w:color w:val="000000" w:themeColor="text1"/>
          </w:rPr>
          <w:tag w:val="MENDELEY_CITATION_v3_eyJjaXRhdGlvbklEIjoiTUVOREVMRVlfQ0lUQVRJT05fMmQ1NzAxZjMtOWQ2Yi00ZjBkLWJhYzUtNTVmZTdhOWEwZTE0IiwicHJvcGVydGllcyI6eyJub3RlSW5kZXgiOjB9LCJpc0VkaXRlZCI6ZmFsc2UsIm1hbnVhbE92ZXJyaWRlIjp7ImlzTWFudWFsbHlPdmVycmlkZGVuIjp0cnVlLCJjaXRlcHJvY1RleHQiOiIoUGV0ZXJzIDxpPmV0IGFsLjwvaT4sIDIwMTgpIiwibWFudWFsT3ZlcnJpZGVUZXh0IjoiUGV0ZXJzIGV0IGFsLiAoMjAxOCkifSwiY2l0YXRpb25JdGVtcyI6W3siaWQiOiJiMDBhOTJkNi00NGUxLTMxMjQtOWY3OC1hMWU4YjJkNjk3ODAiLCJpdGVtRGF0YSI6eyJ0eXBlIjoiYXJ0aWNsZS1qb3VybmFsIiwiaWQiOiJiMDBhOTJkNi00NGUxLTMxMjQtOWY3OC1hMWU4YjJkNjk3ODAiLCJ0aXRsZSI6IkRlZXAgY29udGV4dHVhbGl6ZWQgd29yZCByZXByZXNlbnRhdGlvbnMiLCJhdXRob3IiOlt7ImZhbWlseSI6IlBldGVycyIsImdpdmVuIjoiTWF0dGhldyBFIiwicGFyc2UtbmFtZXMiOmZhbHNlLCJkcm9wcGluZy1wYXJ0aWNsZSI6IiIsIm5vbi1kcm9wcGluZy1wYXJ0aWNsZSI6IiJ9LHsiZmFtaWx5IjoiTmV1bWFubiIsImdpdmVuIjoiTWFyayIsInBhcnNlLW5hbWVzIjpmYWxzZSwiZHJvcHBpbmctcGFydGljbGUiOiIiLCJub24tZHJvcHBpbmctcGFydGljbGUiOiIifSx7ImZhbWlseSI6IkdhcmRuZXIiLCJnaXZlbiI6Ik1hdHQiLCJwYXJzZS1uYW1lcyI6ZmFsc2UsImRyb3BwaW5nLXBhcnRpY2xlIjoiIiwibm9uLWRyb3BwaW5nLXBhcnRpY2xlIjoiIn0seyJmYW1pbHkiOiJDbGFyayIsImdpdmVuIjoiQ2hyaXN0b3BoZXIiLCJwYXJzZS1uYW1lcyI6ZmFsc2UsImRyb3BwaW5nLXBhcnRpY2xlIjoiIiwibm9uLWRyb3BwaW5nLXBhcnRpY2xlIjoiIn0seyJmYW1pbHkiOiJMZWUiLCJnaXZlbiI6IktlbnRvbiIsInBhcnNlLW5hbWVzIjpmYWxzZSwiZHJvcHBpbmctcGFydGljbGUiOiIiLCJub24tZHJvcHBpbmctcGFydGljbGUiOiIifSx7ImZhbWlseSI6IlpldHRsZW1veWVyIiwiZ2l2ZW4iOiJMdWtlIiwicGFyc2UtbmFtZXMiOmZhbHNlLCJkcm9wcGluZy1wYXJ0aWNsZSI6IiIsIm5vbi1kcm9wcGluZy1wYXJ0aWNsZSI6IiJ9XSwiY29udGFpbmVyLXRpdGxlIjoiUHJvY2VlZGluZ3Mgb2YgdGhlIDIwMTggQ29uZmVyZW5jZSBvZiB0aGUgTm9ydGggQW1lcmljYW4gQ2hhcHRlciBvZiB0aGUgQXNzb2NpYXRpb24gZm9yIENvbXB1dGF0aW9uYWwgTGluZ3Vpc3RpY3M6IEh1bWFuIExhbmd1YWdlIFRlY2hub2xvZ2llcyIsImFjY2Vzc2VkIjp7ImRhdGUtcGFydHMiOltbMjAyMyw1LDEyXV19LCJVUkwiOiJodHRwOi8vYWxsZW5ubHAub3JnL2VsbW8iLCJpc3N1ZWQiOnsiZGF0ZS1wYXJ0cyI6W1syMDE4XV19LCJhYnN0cmFjdCI6IldlIGludHJvZHVjZSBhIG5ldyB0eXBlIG9mIGRlZXAgY29udGV4dHVhbC1pemVkIHdvcmQgcmVwcmVzZW50YXRpb24gdGhhdCBtb2RlbHMgYm90aCAoMSkgY29tcGxleCBjaGFyYWN0ZXJpc3RpY3Mgb2Ygd29yZCB1c2UgKGUuZy4sIHN5bnRheCBhbmQgc2VtYW50aWNzKSwgYW5kICgyKSBob3cgdGhlc2UgdXNlcyB2YXJ5IGFjcm9zcyBsaW5ndWlzdGljIGNvbnRleHRzIChpLmUuLCB0byBtb2RlbCBwb2x5c2VteSkuIE91ciB3b3JkIHZlY3RvcnMgYXJlIGxlYXJuZWQgZnVuY3Rpb25zIG9mIHRoZSBpbnRlcm5hbCBzdGF0ZXMgb2YgYSBkZWVwIGJpZGlyZWMtdGlvbmFsIGxhbmd1YWdlIG1vZGVsIChiaUxNKSwgd2hpY2ggaXMgcHJlLXRyYWluZWQgb24gYSBsYXJnZSB0ZXh0IGNvcnB1cy4gV2Ugc2hvdyB0aGF0IHRoZXNlIHJlcHJlc2VudGF0aW9ucyBjYW4gYmUgZWFzaWx5IGFkZGVkIHRvIGV4aXN0aW5nIG1vZGVscyBhbmQgc2lnbmlmaWNhbnRseSBpbXByb3ZlIHRoZSBzdGF0ZSBvZiB0aGUgYXJ0IGFjcm9zcyBzaXggY2hhbGxlbmdpbmcgTkxQIHByb2JsZW1zLCBpbmNsdWRpbmcgcXVlc3Rpb24gYW5zd2VyaW5nLCB0ZXgtdHVhbCBlbnRhaWxtZW50IGFuZCBzZW50aW1lbnQgYW5hbHlzaXMuIFdlIGFsc28gcHJlc2VudCBhbiBhbmFseXNpcyBzaG93aW5nIHRoYXQgZXhwb3NpbmcgdGhlIGRlZXAgaW50ZXJuYWxzIG9mIHRoZSBwcmUtdHJhaW5lZCBuZXR3b3JrIGlzIGNydWNpYWwsIGFsbG93aW5nIGRvd25zdHJlYW0gbW9kZWxzIHRvIG1peCBkaWZmZXJlbnQgdHlwZXMgb2Ygc2VtaS1zdXBlcnZpc2lvbiBzaWduYWxzLiIsImNvbnRhaW5lci10aXRsZS1zaG9ydCI6IiJ9LCJpc1RlbXBvcmFyeSI6ZmFsc2V9XX0="/>
          <w:id w:val="459144116"/>
          <w:placeholder>
            <w:docPart w:val="17A57143E5C645BBAB15E5C14F7479EB"/>
          </w:placeholder>
        </w:sdtPr>
        <w:sdtContent>
          <w:r w:rsidRPr="00924726">
            <w:rPr>
              <w:rFonts w:eastAsia="Times New Roman" w:cstheme="minorHAnsi"/>
              <w:color w:val="000000" w:themeColor="text1"/>
            </w:rPr>
            <w:t>Peters et al. (2018)</w:t>
          </w:r>
        </w:sdtContent>
      </w:sdt>
      <w:r w:rsidRPr="00924726">
        <w:rPr>
          <w:rFonts w:cstheme="minorHAnsi"/>
          <w:color w:val="000000" w:themeColor="text1"/>
        </w:rPr>
        <w:t xml:space="preserve"> which obtained 55% accuracy using a Bi-Attentive Classification Network on the same dataset. This model is the first to attempt to use semantics to improve accuracy using </w:t>
      </w:r>
      <w:proofErr w:type="spellStart"/>
      <w:r w:rsidRPr="00924726">
        <w:rPr>
          <w:rFonts w:cstheme="minorHAnsi"/>
          <w:color w:val="000000" w:themeColor="text1"/>
        </w:rPr>
        <w:t>EMLo</w:t>
      </w:r>
      <w:proofErr w:type="spellEnd"/>
      <w:r w:rsidRPr="00924726">
        <w:rPr>
          <w:rFonts w:cstheme="minorHAnsi"/>
          <w:color w:val="000000" w:themeColor="text1"/>
        </w:rPr>
        <w:t xml:space="preserve"> embeddings and the degree of improvement upon previous state-of-the-art indicates that semantics play a significant role in accuracy for such a task. Improvement upon semantic embeddings largely dictate developments in fine-grained sentiment analysis at present. While neural language models have made significant improvements, deep learning models have greater capacity to capture semantic context from text and thus achieve greater accuracy for fine-grained sentiment analysis. The BERT (Bidirectional Encoder Representations from Transformers) model is one such example of state-of-the-art, with its success attributable to the vast and varied training corpus enabling good generalisation abilities and its bidirectional transformer architecture allowing the capture of dependencies in the forward and reverse direction increasing contextual understanding. Masked language modelling was used during training; a sample of tokens in a sequence were masked and the model was trained to predict them based on the surrounding tokens- this encouraged a deeper understanding of language syntax and semantics. Throughout the analysis of such state-of-the-art works, the limitations associated with figurative linguistic devices were regularly cited.</w:t>
      </w:r>
    </w:p>
    <w:p w14:paraId="32E33645" w14:textId="77777777" w:rsidR="00460A36" w:rsidRPr="00924726" w:rsidRDefault="00460A36" w:rsidP="00460A36">
      <w:pPr>
        <w:jc w:val="center"/>
        <w:rPr>
          <w:rFonts w:cstheme="minorHAnsi"/>
          <w:color w:val="000000" w:themeColor="text1"/>
        </w:rPr>
      </w:pPr>
      <w:r w:rsidRPr="00924726">
        <w:rPr>
          <w:rFonts w:cstheme="minorHAnsi"/>
          <w:noProof/>
          <w:color w:val="000000" w:themeColor="text1"/>
        </w:rPr>
        <w:lastRenderedPageBreak/>
        <w:drawing>
          <wp:inline distT="0" distB="0" distL="0" distR="0" wp14:anchorId="4AD18C9F" wp14:editId="640C7DE9">
            <wp:extent cx="3771900" cy="2282112"/>
            <wp:effectExtent l="0" t="0" r="0" b="4445"/>
            <wp:docPr id="1221457711" name="Picture 1" descr="A picture containing screenshot, tex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457711" name="Picture 1" descr="A picture containing screenshot, text, diagram, line&#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78291" cy="2285979"/>
                    </a:xfrm>
                    <a:prstGeom prst="rect">
                      <a:avLst/>
                    </a:prstGeom>
                    <a:noFill/>
                    <a:ln>
                      <a:noFill/>
                    </a:ln>
                  </pic:spPr>
                </pic:pic>
              </a:graphicData>
            </a:graphic>
          </wp:inline>
        </w:drawing>
      </w:r>
    </w:p>
    <w:p w14:paraId="51A5D14D" w14:textId="08262B0A" w:rsidR="00460A36" w:rsidRPr="00924726" w:rsidRDefault="0027616A" w:rsidP="0027616A">
      <w:pPr>
        <w:pStyle w:val="Caption"/>
        <w:jc w:val="center"/>
        <w:rPr>
          <w:rFonts w:cstheme="minorHAnsi"/>
          <w:color w:val="000000" w:themeColor="text1"/>
        </w:rPr>
      </w:pPr>
      <w:bookmarkStart w:id="17" w:name="_Toc145512167"/>
      <w:r w:rsidRPr="0027616A">
        <w:rPr>
          <w:color w:val="auto"/>
        </w:rPr>
        <w:t xml:space="preserve">Figure </w:t>
      </w:r>
      <w:r w:rsidRPr="0027616A">
        <w:rPr>
          <w:color w:val="auto"/>
        </w:rPr>
        <w:fldChar w:fldCharType="begin"/>
      </w:r>
      <w:r w:rsidRPr="0027616A">
        <w:rPr>
          <w:color w:val="auto"/>
        </w:rPr>
        <w:instrText xml:space="preserve"> SEQ Figure \* ARABIC </w:instrText>
      </w:r>
      <w:r w:rsidRPr="0027616A">
        <w:rPr>
          <w:color w:val="auto"/>
        </w:rPr>
        <w:fldChar w:fldCharType="separate"/>
      </w:r>
      <w:r w:rsidR="004E7B4A">
        <w:rPr>
          <w:noProof/>
          <w:color w:val="auto"/>
        </w:rPr>
        <w:t>2</w:t>
      </w:r>
      <w:r w:rsidRPr="0027616A">
        <w:rPr>
          <w:color w:val="auto"/>
        </w:rPr>
        <w:fldChar w:fldCharType="end"/>
      </w:r>
      <w:r w:rsidRPr="0027616A">
        <w:rPr>
          <w:rFonts w:cstheme="minorHAnsi"/>
          <w:color w:val="auto"/>
        </w:rPr>
        <w:t xml:space="preserve"> </w:t>
      </w:r>
      <w:r w:rsidR="00460A36" w:rsidRPr="0027616A">
        <w:rPr>
          <w:rFonts w:cstheme="minorHAnsi"/>
          <w:i w:val="0"/>
          <w:iCs w:val="0"/>
          <w:color w:val="auto"/>
        </w:rPr>
        <w:t xml:space="preserve">Fine-Grained Classification methodology of the recursive neural tensor network proposed by </w:t>
      </w:r>
      <w:sdt>
        <w:sdtPr>
          <w:rPr>
            <w:rFonts w:cstheme="minorHAnsi"/>
            <w:i w:val="0"/>
            <w:iCs w:val="0"/>
            <w:color w:val="auto"/>
          </w:rPr>
          <w:tag w:val="MENDELEY_CITATION_v3_eyJjaXRhdGlvbklEIjoiTUVOREVMRVlfQ0lUQVRJT05fMWQ5YTVhNzUtNGE4ZS00MTZhLTg5MWMtOTU3MGJkY2I2YjgxIiwicHJvcGVydGllcyI6eyJub3RlSW5kZXgiOjB9LCJpc0VkaXRlZCI6ZmFsc2UsIm1hbnVhbE92ZXJyaWRlIjp7ImlzTWFudWFsbHlPdmVycmlkZGVuIjp0cnVlLCJjaXRlcHJvY1RleHQiOiIoU29jaGVyIDxpPmV0IGFsLjwvaT4sIDIwMTMpIiwibWFudWFsT3ZlcnJpZGVUZXh0IjoiU29jaGVyIGV0IGFsLiAoMjAxMykuIn0sImNpdGF0aW9uSXRlbXMiOlt7ImlkIjoiNmIzMzUzNzItM2Y4MS0zZWQ0LTkwMWEtNTU2MDcwOGVjMDMxIiwiaXRlbURhdGEiOnsidHlwZSI6ImFydGljbGUtam91cm5hbCIsImlkIjoiNmIzMzUzNzItM2Y4MS0zZWQ0LTkwMWEtNTU2MDcwOGVjMDMxIiwidGl0bGUiOiJSZWN1cnNpdmUgRGVlcCBNb2RlbHMgZm9yIFNlbWFudGljIENvbXBvc2l0aW9uYWxpdHkgT3ZlciBhIFNlbnRpbWVudCBUcmVlYmFuayIsImF1dGhvciI6W3siZmFtaWx5IjoiU29jaGVyIiwiZ2l2ZW4iOiJSaWNoYXJkIiwicGFyc2UtbmFtZXMiOmZhbHNlLCJkcm9wcGluZy1wYXJ0aWNsZSI6IiIsIm5vbi1kcm9wcGluZy1wYXJ0aWNsZSI6IiJ9LHsiZmFtaWx5IjoiUGVyZWx5Z2luIiwiZ2l2ZW4iOiJBbGV4IiwicGFyc2UtbmFtZXMiOmZhbHNlLCJkcm9wcGluZy1wYXJ0aWNsZSI6IiIsIm5vbi1kcm9wcGluZy1wYXJ0aWNsZSI6IiJ9LHsiZmFtaWx5IjoiV3UiLCJnaXZlbiI6IkplYW4gWSIsInBhcnNlLW5hbWVzIjpmYWxzZSwiZHJvcHBpbmctcGFydGljbGUiOiIiLCJub24tZHJvcHBpbmctcGFydGljbGUiOiIifSx7ImZhbWlseSI6IkNodWFuZyIsImdpdmVuIjoiSmFzb24iLCJwYXJzZS1uYW1lcyI6ZmFsc2UsImRyb3BwaW5nLXBhcnRpY2xlIjoiIiwibm9uLWRyb3BwaW5nLXBhcnRpY2xlIjoiIn0seyJmYW1pbHkiOiJNYW5uaW5nIiwiZ2l2ZW4iOiJDaHJpc3RvcGhlciBEIiwicGFyc2UtbmFtZXMiOmZhbHNlLCJkcm9wcGluZy1wYXJ0aWNsZSI6IiIsIm5vbi1kcm9wcGluZy1wYXJ0aWNsZSI6IiJ9LHsiZmFtaWx5IjoiTmciLCJnaXZlbiI6IkFuZHJldyBZIiwicGFyc2UtbmFtZXMiOmZhbHNlLCJkcm9wcGluZy1wYXJ0aWNsZSI6IiIsIm5vbi1kcm9wcGluZy1wYXJ0aWNsZSI6IiJ9LHsiZmFtaWx5IjoiUG90dHMiLCJnaXZlbiI6IkNocmlzdG9waGVyIiwicGFyc2UtbmFtZXMiOmZhbHNlLCJkcm9wcGluZy1wYXJ0aWNsZSI6IiIsIm5vbi1kcm9wcGluZy1wYXJ0aWNsZSI6IiJ9XSwiY29udGFpbmVyLXRpdGxlIjoiU3RhbmZvcmQgVW5pdmVyc2l0eSIsImFjY2Vzc2VkIjp7ImRhdGUtcGFydHMiOltbMjAyMyw1LDEyXV19LCJVUkwiOiJodHRwOi8vbmxwLnN0YW5mb3JkLmVkdS8iLCJpc3N1ZWQiOnsiZGF0ZS1wYXJ0cyI6W1syMDEzXV19LCJhYnN0cmFjdCI6IlNlbWFudGljIHdvcmQgc3BhY2VzIGhhdmUgYmVlbiB2ZXJ5IHVzZWZ1bCBidXQgY2Fubm90IGV4cHJlc3MgdGhlIG1lYW5pbmcgb2YgbG9uZ2VyIHBocmFzZXMgaW4gYSBwcmluY2lwbGVkIHdheS4gRnVydGhlciBwcm9ncmVzcyB0b3dhcmRzIHVuZGVyc3RhbmRpbmcgY29tcG9zaXRpb25hbGl0eSBpbiB0YXNrcyBzdWNoIGFzIHNlbnRpbWVudCBkZXRlY3Rpb24gcmVxdWlyZXMgcmljaGVyIHN1cGVydmlzZWQgdHJhaW5pbmcgYW5kIGV2YWx1YXRpb24gcmVzb3VyY2VzIGFuZCBtb3JlIHBvd2VyZnVsIG1vZGVscyBvZiBjb21wb3NpdGlvbi4gVG8gcmVtZWR5IHRoaXMsIHdlIGludHJvZHVjZSBhIFNlbnRpbWVudCBUcmVlYmFuay4gSXQgaW5jbHVkZXMgZmluZSBncmFpbmVkIHNlbnRpbWVudCBsYWJlbHMgZm9yIDIxNSwxNTQgcGhyYXNlcyBpbiB0aGUgcGFyc2UgdHJlZXMgb2YgMTEsODU1IHNlbnRlbmNlcyBhbmQgcHJlc2VudHMgbmV3IGNoYWxsZW5nZXMgZm9yIHNlbnRpbWVudCBjb21wb3NpdGlvbi1hbGl0eS4gVG8gYWRkcmVzcyB0aGVtLCB3ZSBpbnRyb2R1Y2UgdGhlIFJlY3Vyc2l2ZSBOZXVyYWwgVGVuc29yIE5ldHdvcmsuIFdoZW4gdHJhaW5lZCBvbiB0aGUgbmV3IHRyZWViYW5rLCB0aGlzIG1vZGVsIG91dC1wZXJmb3JtcyBhbGwgcHJldmlvdXMgbWV0aG9kcyBvbiBzZXZlcmFsIG1ldC1yaWNzLiBJdCBwdXNoZXMgdGhlIHN0YXRlIG9mIHRoZSBhcnQgaW4gc2luZ2xlIHNlbnRlbmNlIHBvc2l0aXZlL25lZ2F0aXZlIGNsYXNzaWZpY2F0aW9uIGZyb20gODAlIHVwIHRvIDg1LjQlLiBUaGUgYWNjdXJhY3kgb2YgcHJlZGljdGluZyBmaW5lLWdyYWluZWQgc2VudGltZW50IGxhYmVscyBmb3IgYWxsIHBocmFzZXMgcmVhY2hlcyA4MC43JSwgYW4gaW1wcm92ZW1lbnQgb2YgOS43JSBvdmVyIGJhZyBvZiBmZWF0dXJlcyBiYXNlbGluZXMuIExhc3RseSwgaXQgaXMgdGhlIG9ubHkgbW9kZWwgdGhhdCBjYW4gYWNjdXJhdGVseSBjYXB0dXJlIHRoZSBlZmZlY3RzIG9mIG5lZ2F0aW9uIGFuZCBpdHMgc2NvcGUgYXQgdmFyaW91cyB0cmVlIGxldmVscyBmb3IgYm90aCBwb3NpdGl2ZSBhbmQgbmVnYXRpdmUgcGhyYXNlcy4iLCJjb250YWluZXItdGl0bGUtc2hvcnQiOiIifSwiaXNUZW1wb3JhcnkiOmZhbHNlfV19"/>
          <w:id w:val="-619685077"/>
          <w:placeholder>
            <w:docPart w:val="17A57143E5C645BBAB15E5C14F7479EB"/>
          </w:placeholder>
        </w:sdtPr>
        <w:sdtEndPr>
          <w:rPr>
            <w:color w:val="000000" w:themeColor="text1"/>
          </w:rPr>
        </w:sdtEndPr>
        <w:sdtContent>
          <w:r w:rsidR="00460A36" w:rsidRPr="0027616A">
            <w:rPr>
              <w:rFonts w:cstheme="minorHAnsi"/>
              <w:i w:val="0"/>
              <w:iCs w:val="0"/>
              <w:color w:val="auto"/>
            </w:rPr>
            <w:t>Socher et al. (2013).</w:t>
          </w:r>
        </w:sdtContent>
      </w:sdt>
      <w:bookmarkEnd w:id="17"/>
    </w:p>
    <w:p w14:paraId="471BCDDA" w14:textId="2709E035" w:rsidR="000120E5" w:rsidRDefault="00EF5C52" w:rsidP="00EF5C52">
      <w:pPr>
        <w:pStyle w:val="Heading2"/>
        <w:spacing w:line="360" w:lineRule="auto"/>
        <w:rPr>
          <w:rFonts w:asciiTheme="minorHAnsi" w:hAnsiTheme="minorHAnsi" w:cstheme="minorHAnsi"/>
          <w:color w:val="auto"/>
        </w:rPr>
      </w:pPr>
      <w:bookmarkStart w:id="18" w:name="_Toc145513889"/>
      <w:r w:rsidRPr="00EF5C52">
        <w:rPr>
          <w:rFonts w:asciiTheme="minorHAnsi" w:hAnsiTheme="minorHAnsi" w:cstheme="minorHAnsi"/>
          <w:color w:val="auto"/>
        </w:rPr>
        <w:t>4.4 Sarcasm Detection</w:t>
      </w:r>
      <w:bookmarkEnd w:id="18"/>
    </w:p>
    <w:p w14:paraId="034D82D2" w14:textId="77777777" w:rsidR="00EF5C52" w:rsidRPr="00924726" w:rsidRDefault="00EF5C52" w:rsidP="00EF5C52">
      <w:pPr>
        <w:spacing w:line="360" w:lineRule="auto"/>
        <w:jc w:val="both"/>
        <w:rPr>
          <w:rFonts w:cstheme="minorHAnsi"/>
          <w:color w:val="000000" w:themeColor="text1"/>
        </w:rPr>
      </w:pPr>
      <w:r w:rsidRPr="00924726">
        <w:rPr>
          <w:rFonts w:cstheme="minorHAnsi"/>
          <w:color w:val="000000" w:themeColor="text1"/>
        </w:rPr>
        <w:t xml:space="preserve">Figurative linguistic devices refer to any text which possesses a sub-context beyond its literal meaning aiming to add nuance, context, or tone </w:t>
      </w:r>
      <w:sdt>
        <w:sdtPr>
          <w:rPr>
            <w:rFonts w:cstheme="minorHAnsi"/>
            <w:color w:val="000000" w:themeColor="text1"/>
          </w:rPr>
          <w:tag w:val="MENDELEY_CITATION_v3_eyJjaXRhdGlvbklEIjoiTUVOREVMRVlfQ0lUQVRJT05fMzAwYzgyYWEtMTY3ZS00NmE5LThkODEtZDIxOTFhZGJmMjA2IiwicHJvcGVydGllcyI6eyJub3RlSW5kZXgiOjB9LCJpc0VkaXRlZCI6ZmFsc2UsIm1hbnVhbE92ZXJyaWRlIjp7ImlzTWFudWFsbHlPdmVycmlkZGVuIjp0cnVlLCJjaXRlcHJvY1RleHQiOiIoUGV0ZXJzLCAyMDIyKSIsIm1hbnVhbE92ZXJyaWRlVGV4dCI6IlBldGVycyAoMjAyMikifSwiY2l0YXRpb25JdGVtcyI6W3siaWQiOiI1ZDExOWMyNy04ZmYyLTM4MDgtYTgyZC0wMmQwZmI4ZWU4MTgiLCJpdGVtRGF0YSI6eyJ0eXBlIjoid2VicGFnZSIsImlkIjoiNWQxMTljMjctOGZmMi0zODA4LWE4MmQtMDJkMGZiOGVlODE4IiwidGl0bGUiOiJGaWd1cmF0aXZlIExhbmd1YWdlIGluIExpdGVyYXR1cmU6IERlZmluaXRpb24gJiBFeGFtcGxlcyAiLCJhdXRob3IiOlt7ImZhbWlseSI6IlBldGVycyIsImdpdmVuIjoiSm9obiIsInBhcnNlLW5hbWVzIjpmYWxzZSwiZHJvcHBpbmctcGFydGljbGUiOiIiLCJub24tZHJvcHBpbmctcGFydGljbGUiOiIifV0sImNvbnRhaW5lci10aXRsZSI6IlN1cGVyU3VtbWFyeSIsImFjY2Vzc2VkIjp7ImRhdGUtcGFydHMiOltbMjAyMyw0LDIzXV19LCJVUkwiOiJodHRwczovL3d3dy5zdXBlcnN1bW1hcnkuY29tL2ZpZ3VyYXRpdmUtbGFuZ3VhZ2UvIiwiaXNzdWVkIjp7ImRhdGUtcGFydHMiOltbMjAyMl1dfSwiY29udGFpbmVyLXRpdGxlLXNob3J0IjoiIn0sImlzVGVtcG9yYXJ5IjpmYWxzZX1dfQ=="/>
          <w:id w:val="-1141732769"/>
          <w:placeholder>
            <w:docPart w:val="1AEB2BE543EF4ECA864EF8B5604182B9"/>
          </w:placeholder>
        </w:sdtPr>
        <w:sdtContent>
          <w:r w:rsidRPr="00924726">
            <w:rPr>
              <w:rFonts w:cstheme="minorHAnsi"/>
              <w:color w:val="000000" w:themeColor="text1"/>
            </w:rPr>
            <w:t>Peters (2022)</w:t>
          </w:r>
        </w:sdtContent>
      </w:sdt>
      <w:r w:rsidRPr="00924726">
        <w:rPr>
          <w:rFonts w:cstheme="minorHAnsi"/>
          <w:color w:val="000000" w:themeColor="text1"/>
        </w:rPr>
        <w:t xml:space="preserve">. Examples of such devices include sarcasm, irony, hyperbole, and metaphor. As these devices rely heavily on implied meaning opposing the literal, detection using natural language processing models presents a challenging problem set. </w:t>
      </w:r>
    </w:p>
    <w:p w14:paraId="4FA063F7" w14:textId="77777777" w:rsidR="00EF5C52" w:rsidRPr="00924726" w:rsidRDefault="00EF5C52" w:rsidP="00EF5C52">
      <w:pPr>
        <w:spacing w:line="360" w:lineRule="auto"/>
        <w:jc w:val="both"/>
        <w:rPr>
          <w:rFonts w:cstheme="minorHAnsi"/>
          <w:color w:val="000000" w:themeColor="text1"/>
        </w:rPr>
      </w:pPr>
      <w:r w:rsidRPr="00924726">
        <w:rPr>
          <w:rFonts w:cstheme="minorHAnsi"/>
          <w:color w:val="000000" w:themeColor="text1"/>
        </w:rPr>
        <w:t xml:space="preserve">Sarcasm is typically associated with the expression of frustration, anger, or annoyance and its delivery relies heavily on situational awareness or context </w:t>
      </w:r>
      <w:sdt>
        <w:sdtPr>
          <w:rPr>
            <w:rFonts w:cstheme="minorHAnsi"/>
            <w:color w:val="000000" w:themeColor="text1"/>
          </w:rPr>
          <w:tag w:val="MENDELEY_CITATION_v3_eyJjaXRhdGlvbklEIjoiTUVOREVMRVlfQ0lUQVRJT05fZWFhMzMzNzUtZmRjMi00ZDc3LWJmYzItNjAxOTliYmQzZTQ0IiwicHJvcGVydGllcyI6eyJub3RlSW5kZXgiOjB9LCJpc0VkaXRlZCI6ZmFsc2UsIm1hbnVhbE92ZXJyaWRlIjp7ImlzTWFudWFsbHlPdmVycmlkZGVuIjpmYWxzZSwiY2l0ZXByb2NUZXh0IjoiKEFpcmFrc2luZW4sIDIwMjApIiwibWFudWFsT3ZlcnJpZGVUZXh0IjoiIn0sImNpdGF0aW9uSXRlbXMiOlt7ImlkIjoiNGYxZjU3NzYtNjE1NC0zNjQ4LWIwNGUtNTlhMTg0ZjA5YzRiIiwiaXRlbURhdGEiOnsidHlwZSI6ImFydGljbGUtam91cm5hbCIsImlkIjoiNGYxZjU3NzYtNjE1NC0zNjQ4LWIwNGUtNTlhMTg0ZjA5YzRiIiwidGl0bGUiOiJJcm9ueSBhbmQgU2FyY2FzbSBpbiBFdGhpY2FsIFBlcnNwZWN0aXZlIiwiYXV0aG9yIjpbeyJmYW1pbHkiOiJBaXJha3NpbmVuIiwiZ2l2ZW4iOiJUaW1vIiwicGFyc2UtbmFtZXMiOmZhbHNlLCJkcm9wcGluZy1wYXJ0aWNsZSI6IiIsIm5vbi1kcm9wcGluZy1wYXJ0aWNsZSI6IiJ9XSwiY29udGFpbmVyLXRpdGxlIjoiT3BlbiBQaGlsb3NvcGh5IiwiYWNjZXNzZWQiOnsiZGF0ZS1wYXJ0cyI6W1syMDIzLDQsMjNdXX0sIkRPSSI6IjEwLjE1MTUvT1BQSElMLTIwMjAtMDEzMiIsIklTU04iOiIyNTQzODg3NSIsImlzc3VlZCI6eyJkYXRlLXBhcnRzIjpbWzIwMjAsMSwxXV19LCJwYWdlIjoiMzU4LTM2OCIsImFic3RyYWN0IjoiSXJvbnkgYW5kIHNhcmNhc20gYXJlIHR3byBxdWl0ZSBkaWZmZXJlbnQsIHNvbWV0aW1lcyBtb3JhbGx5IGR1YmlvdXMsIGxpbmd1aXN0aWMgdHJvcGVzLiBXZSBjYW4gZHJhdyBhIGRpc3RpbmN0aW9uIGJldHdlZW4gdGhlbSBpZiB3ZSBpZGVudGlmeSBpcm9ueSBhcyBhIHNwZWVjaCBhY3QgdGhhdCBjYWxscyB3aGF0IGlzIGJhZCBnb29kIGFuZCwgY29ycmVzcG9uZGluZ2x5LCBzYXJjYXNtIGNhbGxzIGdvb2QgYmFkLiBUaGlzIGFsbG93cyB1cyB0byBhc2ssIHdoaWNoIG9uZSBpcyBtb3JhbGx5IHdvcnNlLiBNeSBhcmd1bWVudCBpcyBiYXNlZCBvbiB0aGUgaWRlYSB0aGF0IHRoZSBzcGVha2VyIGNhbiBsZWdpdGltYXRlbHkgYnlwYXNzIHdoYXQgaXMgZ29vZCBhbmQgY2FsbCBpdCBiYWQsIHdoaWNoIGlzIHRvIHNheSB0aGF0IHNoZSBtYXkgbGl0ZXJhbGx5IG1lYW4gd2hhdCBzaGUgc2F5cy4gVGhpcyBpcyBub3QgdHJ1ZSBvZiB0aGUgb3Bwb3NpdGUgY2FzZTogT25lIGNhbm5vdCBieXBhc3Mgd2hhdCBpcyBiYWQgYW5kLCB0aGVyZWZvcmUsIHNoZSBwYXJhZG94aWNhbGx5IGRvZXMgbm90IG1lYW4gd2hhdCBzaGUgc2F5cy4gSW4gb3RoZXIgd29yZHMsIGlyb255IGlzIGEgbW9yYWxseSBsZXNzIGd1aWx0eSB0cm9wZS4gV2hhdCBpcyBiYWQgaGFzIGl0cyBmYXVsdHMgYW5kIHRodXMgaXQgY2FuIGJlIGlyb25pemVkOyB3aGF0IGlzIGdvb2QgaXMgd2l0aG91dCBibGVtaXNoIGFuZCB0aHVzIGl0IGlzIGRpZmZpY3VsdCB0byBrbm93IGhvdyBpdCBjb3VsZCBiZSBjYWxsZWQgYmFkLiBBbHNvLCBpcm9ueSBjYW4gYmUgZnJlZWx5IGludGVuZGVkLCBvciB2ZXJiYWwsIG9yIGl0IGNhbiBiZSBzaXR1YXRpb25hbCBpbiBzb2NpYWwgY29udGV4dC4gSSBhbHNvIGRpc2N1c3MgZHJhbWF0aWMgaXJvbnkgaW4gQ2xhc3NpY2FsIGNvbnRleHQuIFNhcmNhc20gZG9lcyBub3QgYWxsb3cgc3VjaCBjb21wbGV4aXR5LiBJbnN0ZWFkLCB3ZSBzcGVhayBvZiBjeW5pY2lzbSBhbmQgZXZlbiBuaWhpbGlzbSBhcyBtb3JhbCBhdHRpdHVkZXMgdGhhdCBhY2NvbXBhbnkgc2FyY2FzbSBhbmQgZ2l2ZSBpdCBpdHMgdHlwaWNhbCBmb3JjZTsgb3Igc2FyY2FzbSBtYXkgbGVhZCB0byBjeW5pY2lzbSBhbmQgbmloaWxpc20sIHRoYXQgaXMsIHRvIHRoZSBkZW5pYWwgb2YgdmFsdWVzLiBJcm9ueSBkb2VzIG5vdCBlbnRhaWwgYW55IGNvcnJlc3BvbmRpbmcgYXR0aXR1ZGVzIG9yIG1vcmFsIHBvc2l0aW9ucy4gVGhpcyBwYXBlciBpcyBhIHBoaWxvc29waGljYWwgY29udHJpYnV0aW9uIHRvIHRoZSBldGhpY3Mgb2YgY29tbXVuaWNhdGlvbiBhbmQgbGFuZ3VhZ2UuIiwicHVibGlzaGVyIjoiV2FsdGVyIGRlIEdydXl0ZXIgR21iSCIsImlzc3VlIjoiMSIsInZvbHVtZSI6IjMiLCJjb250YWluZXItdGl0bGUtc2hvcnQiOiIifSwiaXNUZW1wb3JhcnkiOmZhbHNlfV19"/>
          <w:id w:val="2099449944"/>
          <w:placeholder>
            <w:docPart w:val="1AEB2BE543EF4ECA864EF8B5604182B9"/>
          </w:placeholder>
        </w:sdtPr>
        <w:sdtContent>
          <w:r w:rsidRPr="00924726">
            <w:rPr>
              <w:rFonts w:cstheme="minorHAnsi"/>
              <w:color w:val="000000" w:themeColor="text1"/>
            </w:rPr>
            <w:t>(Airaksinen, 2020)</w:t>
          </w:r>
        </w:sdtContent>
      </w:sdt>
      <w:r w:rsidRPr="00924726">
        <w:rPr>
          <w:rFonts w:cstheme="minorHAnsi"/>
          <w:color w:val="000000" w:themeColor="text1"/>
        </w:rPr>
        <w:t xml:space="preserve">. Structural markers of sarcasm vary significantly across languages both in terms of importance and the structure itself, with languages containing highly structured, codified systems of formality in speech such as Japanese and Korean being more readily identified through structure in addition to context as sarcasm is often conveyed through the exploitation of such structures </w:t>
      </w:r>
      <w:sdt>
        <w:sdtPr>
          <w:rPr>
            <w:rFonts w:cstheme="minorHAnsi"/>
            <w:color w:val="000000" w:themeColor="text1"/>
          </w:rPr>
          <w:tag w:val="MENDELEY_CITATION_v3_eyJjaXRhdGlvbklEIjoiTUVOREVMRVlfQ0lUQVRJT05fM2ViMTVhZjAtMmE1YS00MDQ3LTgyNzgtNjMwM2ZjY2YwYTBmIiwicHJvcGVydGllcyI6eyJub3RlSW5kZXgiOjB9LCJpc0VkaXRlZCI6ZmFsc2UsIm1hbnVhbE92ZXJyaWRlIjp7ImlzTWFudWFsbHlPdmVycmlkZGVuIjpmYWxzZSwiY2l0ZXByb2NUZXh0IjoiKFdldHplbCwgMjAwNCkiLCJtYW51YWxPdmVycmlkZVRleHQiOiIifSwiY2l0YXRpb25JdGVtcyI6W3siaWQiOiJkYWVhN2E4Ni02YjIxLTMyZWQtYWE0Zi1lMDEwODVmZTAzYjYiLCJpdGVtRGF0YSI6eyJ0eXBlIjoiYm9vayIsImlkIjoiZGFlYTdhODYtNmIyMS0zMmVkLWFhNGYtZTAxMDg1ZmUwM2I2IiwidGl0bGUiOiJLZWlnbyBpbiBtb2Rlcm4gSmFwYW4gOiBwb2xpdGUgbGFuZ3VhZ2UgZnJvbSBNZWlqaSB0byB0aGUgcHJlc2VudCIsImF1dGhvciI6W3siZmFtaWx5IjoiV2V0emVsIiwiZ2l2ZW4iOiJQYXRyaWNpYSBKZWFuIiwicGFyc2UtbmFtZXMiOmZhbHNlLCJkcm9wcGluZy1wYXJ0aWNsZSI6IiIsIm5vbi1kcm9wcGluZy1wYXJ0aWNsZSI6IiJ9XSwiYWNjZXNzZWQiOnsiZGF0ZS1wYXJ0cyI6W1syMDIzLDQsMjNdXX0sIklTQk4iOiI5NzgtMC04MjQ4LTQ2NjgtOCIsImlzc3VlZCI6eyJkYXRlLXBhcnRzIjpbWzIwMDRdXX0sImFic3RyYWN0IjoiUGF0cmljaWEgV2V0emVsIG9mZmVycyBpbiB0aGlzIHZvbHVtZSBhIGNvbXByZWhlbnNpdmUgZXhhbWluYXRpb24gb2YgYSBmcmVxdWVudGx5IGRpc2N1c3NlZCB5ZXQgbXVjaCBtaXN1bmRlcnN0b29kIGFzcGVjdCBvZiB0aGUgSmFwYW5lc2UgbGFuZ3VhZ2UuIEtlaWdvLCBvciBcInBvbGl0ZSBsYW5ndWFnZSxcIiBpcyBvZnRlbiB2aWV3ZWQgYXMgYSBxdWFpbnQgYWNjZXNzb3J5IHRvIEphcGFuZXNlIGdyYW1tYXIgYW5kIGEgcmVsaWMgb2YgSmFwYW4ncyBmZXVkYWwgcGFzdC4gTm90aGluZywgV2V0emVsIGNvbnRlbmRzLCBjb3VsZCBiZSBmdXJ0aGVyIGZyb20gdGhlIHRydXRoLiBJdCBpcyB0cnVlIHRoYXQgSmFwYW4gaGFzIGEgbG9uZyBoaXN0b3J5IG9mIGRpZmZlcmVudGlhdGluZyBsaW5ndWlzdGljIGZvcm0gb24gdGhlIGJhc2lzIG9mIHNvY2lhbCBzdGF0dXMsIHBzeWNob2xvZ2ljYWwgZGV0YWNobWVudCwgZW1vdGlvbmFsIHJlc2VydmUsIGFuZCBhIGhvc3Qgb2Ygb3RoZXIgY29udGV4dC1kZXBlbmRlbnQgZmFjdG9ycy4gQnV0LCBhcyBpcyBtYWRlIGNsZWFyIGluIHRoaXMgdW5pcXVlIGFuZCBicm9hZGx5IGZyYW1lZCBzdHVkeSwgbW9kZXJuIGtlaWdvIGNvbnNjaW91c25lc3MgYW5kIGtlaWdvIGdyYW1tYXIgZW1lcmdlZCBvdXQgb2YgSmFwYW4ncyBlbmNvdW50ZXIgd2l0aCBXZXN0ZXJuIGludGVsbGVjdHVhbCB0cmVuZHMgaW4gdGhlIG1pZC0gdG8gbGF0ZSBuaW5ldGVlbnRoIGNlbnR1cnkuIEtlaWdvIGluIE1vZGVybiBKYXBhbiBwcmVzZW50cyBhIGZpbmVseSBudWFuY2VkIGxpbmd1aXN0aWMgYW5kIHBvbGl0aWNhbCByZXZpZXcgb2Yga2VpZ28gYXZhaWxhYmxlIG5vd2hlcmUgZWxzZSBpbiBFbmdsaXNoLiBUaGUgZmlyc3QgY2hhcHRlciBvdXRsaW5lcyB0aGUgd2F5cyBpbiB3aGljaCBrZWlnbyBoYXMgYmVlbiBwcm9ibGVtYXRpemVkIGluIFdlc3Rlcm4gbGluZ3Vpc3RpY3MgdGhyb3VnaCB0aGUgYXBwbGljYXRpb24gb2Ygc3RydWN0dXJhbGlzdCBhbmFseXNpcyBhbmQgaXRzIG9mZnNob290cy4gQnV0IGtlaWdvJ3MgcHJlc2VuY2UgaW4gdGhlIEVuZ2xpc2gtbGFuZ3VhZ2UgbGl0ZXJhdHVyZSBkb2VzIG5vdCBiZWdpbiB0byBjb21wYXJlIHdpdGggdGhlIHBsYWNlIGl0IG9jY3VwaWVzIGluIHRoZSBKYXBhbmVzZSBsaW5ndWlzdGljIGNhbm9uLiBXZXR6ZWwgZGVzY3JpYmVzIHRoZSBoaXN0b3JpY2FsIHJvb3RzIGFuZCBncm93dGggb2Yga2VpZ28gYW5kIHRoZSBwb3B1bGFyaXR5IG9mIGhvdy10byBtYW51YWxzLCB3aGljaCwgc2hlIGNvbnRlbmRzLCBhcmUgbGVzcyBhYm91dCBvdmVydCBpbnN0cnVjdGlvbiB0aGFuIHJlaW5mb3JjaW5nIHdoYXQgcGVvcGxlIGFscmVhZHkgYmVsaWV2ZSBLZWlnbyBpbiBsaW5ndWlzdGljcyAtLSBLZWlnbyBpbiBrb2t1Z29nYWt1IC0tIEludmVudGluZyBrZWlnbywgc3RhbmRhcmRpemF0aW9uIC0tIFRoZSBtb2Rlcm5pemF0aW9uIG9mIGtlaWdvIC0tIEtlaWdvIGNvbW1vbiBzZW5zZS4iLCJwdWJsaXNoZXIiOiJVbml2ZXJzaXR5IG9mIEhhd2FpJ2kgUHJlc3MiLCJjb250YWluZXItdGl0bGUtc2hvcnQiOiIifSwiaXNUZW1wb3JhcnkiOmZhbHNlfV19"/>
          <w:id w:val="1161424995"/>
          <w:placeholder>
            <w:docPart w:val="1AEB2BE543EF4ECA864EF8B5604182B9"/>
          </w:placeholder>
        </w:sdtPr>
        <w:sdtContent>
          <w:r w:rsidRPr="00924726">
            <w:rPr>
              <w:rFonts w:cstheme="minorHAnsi"/>
              <w:color w:val="000000" w:themeColor="text1"/>
            </w:rPr>
            <w:t>(Wetzel, 2004)</w:t>
          </w:r>
        </w:sdtContent>
      </w:sdt>
      <w:r w:rsidRPr="00924726">
        <w:rPr>
          <w:rFonts w:cstheme="minorHAnsi"/>
          <w:color w:val="000000" w:themeColor="text1"/>
        </w:rPr>
        <w:t xml:space="preserve">. Sarcasm has more methodical usage in these languages, where deliberate misuse of verbs relevant to the interlocutor and situation are used making structural identifiers more useful for identification purposes </w:t>
      </w:r>
      <w:sdt>
        <w:sdtPr>
          <w:rPr>
            <w:rFonts w:cstheme="minorHAnsi"/>
            <w:color w:val="000000" w:themeColor="text1"/>
          </w:rPr>
          <w:tag w:val="MENDELEY_CITATION_v3_eyJjaXRhdGlvbklEIjoiTUVOREVMRVlfQ0lUQVRJT05fOWI1ODNmNjYtZDVlOS00ZDcwLWIyYzktMGRlOWNlOTFiMTQ5IiwicHJvcGVydGllcyI6eyJub3RlSW5kZXgiOjB9LCJpc0VkaXRlZCI6ZmFsc2UsIm1hbnVhbE92ZXJyaWRlIjp7ImlzTWFudWFsbHlPdmVycmlkZGVuIjpmYWxzZSwiY2l0ZXByb2NUZXh0IjoiKEJyb3duLCAyMDEzOyBJc2VsaSwgMjAyMykiLCJtYW51YWxPdmVycmlkZVRleHQiOiIifSwiY2l0YXRpb25JdGVtcyI6W3siaWQiOiI4NGY2Y2ZhMi1hMzBiLTM0Y2YtOTZlMC01NDU4ZGM4MTlhMWYiLCJpdGVtRGF0YSI6eyJ0eXBlIjoid2VicGFnZSIsImlkIjoiODRmNmNmYTItYTMwYi0zNGNmLTk2ZTAtNTQ1OGRjODE5YTFmIiwidGl0bGUiOiJTYXJjYXNtIGluIEphcGFuZXNlOiBIZXJlJ3MgSG93IEl0IFdvcmtzIiwiYXV0aG9yIjpbeyJmYW1pbHkiOiJJc2VsaSIsImdpdmVuIjoiTWFyY2VsIiwicGFyc2UtbmFtZXMiOmZhbHNlLCJkcm9wcGluZy1wYXJ0aWNsZSI6IiIsIm5vbi1kcm9wcGluZy1wYXJ0aWNsZSI6IiJ9XSwiY29udGFpbmVyLXRpdGxlIjoiTGluZ3VhaG9saWMiLCJhY2Nlc3NlZCI6eyJkYXRlLXBhcnRzIjpbWzIwMjMsNCwyM11dfSwiVVJMIjoiaHR0cHM6Ly9saW5ndWFob2xpYy5jb20vbGluZ3VhYmxvZy9zYXJjYXNtLWluLWphcGFuZXNlLyIsImlzc3VlZCI6eyJkYXRlLXBhcnRzIjpbWzIwMjNdXX0sImNvbnRhaW5lci10aXRsZS1zaG9ydCI6IiJ9LCJpc1RlbXBvcmFyeSI6ZmFsc2V9LHsiaWQiOiIxOTQ2NmQ1Yy1jMzRmLTM0ZDYtYmY2Zi1iMDYwM2IxYWY0ZGEiLCJpdGVtRGF0YSI6eyJ0eXBlIjoiYXJ0aWNsZS1qb3VybmFsIiwiaWQiOiIxOTQ2NmQ1Yy1jMzRmLTM0ZDYtYmY2Zi1iMDYwM2IxYWY0ZGEiLCJ0aXRsZSI6IlwiTWluZCB5b3VyIG93biBlc3RlZW1lZCBidXNpbmVzc1wiOiBTYXJjYXN0aWMgaG9ub3JpZmljcyB1c2UgYW5kIGltcG9saXRlbmVzcyBpbiBLb3JlYW4gVFYgZHJhbWFzIiwiYXV0aG9yIjpbeyJmYW1pbHkiOiJCcm93biIsImdpdmVuIjoiTHVjaWVuIiwicGFyc2UtbmFtZXMiOmZhbHNlLCJkcm9wcGluZy1wYXJ0aWNsZSI6IiIsIm5vbi1kcm9wcGluZy1wYXJ0aWNsZSI6IiJ9XSwiY29udGFpbmVyLXRpdGxlIjoiSm91cm5hbCBvZiBQb2xpdGVuZXNzIFJlc2VhcmNoIiwiYWNjZXNzZWQiOnsiZGF0ZS1wYXJ0cyI6W1syMDIzLDQsMjNdXX0sIkRPSSI6IjEwLjE1MTUvUFItMjAxMy0wMDA4L01BQ0hJTkVSRUFEQUJMRUNJVEFUSU9OL1JJUyIsIklTU04iOiIxNjEzNDg3NyIsIlVSTCI6Imh0dHBzOi8vd3d3LmRlZ3J1eXRlci5jb20vZG9jdW1lbnQvZG9pLzEwLjE1MTUvcHItMjAxMy0wMDA4L2h0bWwiLCJpc3N1ZWQiOnsiZGF0ZS1wYXJ0cyI6W1syMDEzLDYsMV1dfSwicGFnZSI6IjE1OS0xODYiLCJhYnN0cmFjdCI6Ikhvbm9yaWZpY3MgaGF2ZSB0cmFkaXRpb25hbGx5IGJlZW4gYW5hbHl6ZWQgYXMgbWFya2VycyBvZiBcImRlZmVyZW5jZVwiIGFuZCBoYXZlIGJlZW4gY29ubmVjdGVkIHdpdGggcG9zaXRpdmUgdmFsdWVzIHN1Y2ggYXMgXCJyZXNwZWN0XCIsIFwiZGlnbml0eVwiIGFuZCBcImVsZWdhbmNlXCIuIEhvd2V2ZXIsIGluIHRoaXMgcGFwZXIsIEkgZGVtb25zdHJhdGUgdGhhdCB0aGVzZSByZWFkaW5ncyBvbmx5IGFwcGx5IHRvIG5vcm1hdGl2ZSBhbmQgc3RlcmVvdHlwaWNhbCBwYXR0ZXJucyBvZiBob25vcmlmaWNzIHVzZS4gV2hlbiBhcHBsaWVkIGluIG90aGVyIGNvbnRleHRzLCB3aGVyZSB0aGVpciB1c2UgaXMgbm90IG5vcm1hbGx5IGV4cGVjdGVkLCBob25vcmlmaWNzIHRha2Ugb24gZGlmZmVyZW50IHNvY2lhbCBtZWFuaW5ncywgaW5jbHVkaW5nIHNhcmNhc20uIFRocm91Z2ggdGhlIGFuYWx5c2lzIG9mIEtvcmVhbiB0ZWxldmlzaW9uIGRyYW1hcywgSSBzaG93IHRoYXQgc2FyY2FzdGljIGFwcGxpY2F0aW9ucyBvZiBob25vcmlmaWNzIG1heSBiZSBhcHBsaWVkIGJvdGggZm9yIFwibW9ja1wiIGltcG9saXRlbmVzcyBhbmQgXCJnZW51aW5lXCIgZmFjZS10aHJlYXRlbmluZyBpbXBvbGl0ZW5lc3MuIEFsdGhvdWdoIHRoZXNlIHNhcmNhc3RpYyB1c2FnZXMgb2NjdXIgbW9zdCBmcmVxdWVudGx5IGJldHdlZW4gaW50aW1hdGVzIChpLmUuLCB3aGVyZSB0aGUgdXNlIG9mIGhvbm9yaWZpY3MgaXMgbWFya2VkKSwgdGhlcmUgYWxzbyBleGlzdCBkZXZpY2VzIGZvciBiZWluZyBzYXJjYXN0aWMgdG93YXJkcyBhZHVsdCBzdHJhbmdlcnMgKGV2ZW4gdGhvdWdoIGluIHN1Y2ggY29udGV4dHMgaG9ub3JpZmljcyBtYXkgYmUgY29uc2lkZXJlZCB1bm1hcmtlZCBhbmQgbm9ybWF0aXZlKS4gQ3J1Y2lhbGx5LCBteSBleGFtcGxlcyBkZW1vbnN0cmF0ZSB0aGF0IGhvbm9yaWZpY3MgbWF5IGNvbW11bmljYXRlIHNhcmNhc20gaW4gYW5kIG9mIHRoZW1zZWx2ZXMuIFRoaXMgc2FyY2FzdGljIG1lYW5pbmcgaXMgc3Ryb25nZXN0IHdoZW4gaG9ub3JpZmljcyBhcmUgYXBwbGllZCBpbiB3YXlzIHRoYXQgcmVtYWlucyBcInJlbGV2YW50XCI7IGluIG90aGVyIHdvcmRzLCB3aGVuIHRoZXkgbWFrZSByZWZlcmVuY2UgdG8ga25vd2xlZGdlIG9yIHNvY2lhbCBub3JtcyBzaGFyZWQgYnkgdGhlIGNvbW11bml0eSBvZiBwcmFjdGljZS4gVGhlIGZpbmRpbmdzIGNvbmZpcm0gb25jZSBhbmQgZm9yIGFsbCB0aGF0IGhvbm9yaWZpY3MgYXJlIG5vdCBcImRlZmVyZW50aWFsXCIgaW4gYW4gYWJzb2x1dGUgc2Vuc2UuIE1vcmUgYnJvYWRseSwgdGhlIHBhcGVyIGNsYXJpZmllcyB0aGUgcG9zaXRpb24gb2Ygc2FyY2FzbSBhbmQgaXJvbnkgd2l0aGluIGltcG9saXRlbmVzcyB0aGVvcnkuIiwicHVibGlzaGVyIjoiV2FsdGVyIGRlIEdydXl0ZXIgR21iSCIsImlzc3VlIjoiMiIsInZvbHVtZSI6IjkiLCJjb250YWluZXItdGl0bGUtc2hvcnQiOiIifSwiaXNUZW1wb3JhcnkiOmZhbHNlfV19"/>
          <w:id w:val="-209727679"/>
          <w:placeholder>
            <w:docPart w:val="1AEB2BE543EF4ECA864EF8B5604182B9"/>
          </w:placeholder>
        </w:sdtPr>
        <w:sdtContent>
          <w:r w:rsidRPr="00924726">
            <w:rPr>
              <w:rFonts w:cstheme="minorHAnsi"/>
              <w:color w:val="000000" w:themeColor="text1"/>
            </w:rPr>
            <w:t>(Brown, 2013; Iseli, 2023)</w:t>
          </w:r>
        </w:sdtContent>
      </w:sdt>
      <w:r w:rsidRPr="00924726">
        <w:rPr>
          <w:rFonts w:cstheme="minorHAnsi"/>
          <w:color w:val="000000" w:themeColor="text1"/>
        </w:rPr>
        <w:t xml:space="preserve">. Conversely, English does not distinguish the relative status of those involved in an exchange and thus honorific sarcasm is not observed. There is little research which has been found to identify sarcasm based on structural markers of text in English, with the split interrogative structure being only marker identified during this review which does not make up a significant proportion of sarcasm found in the English language. The structure of the device is composed of a question which is followed by a tag representing a possible answer, for example: </w:t>
      </w:r>
      <w:r w:rsidRPr="00924726">
        <w:rPr>
          <w:rFonts w:cstheme="minorHAnsi"/>
          <w:i/>
          <w:iCs/>
          <w:color w:val="000000" w:themeColor="text1"/>
        </w:rPr>
        <w:t xml:space="preserve">Who do you think you are, my mother? </w:t>
      </w:r>
      <w:sdt>
        <w:sdtPr>
          <w:rPr>
            <w:rFonts w:cstheme="minorHAnsi"/>
            <w:color w:val="000000" w:themeColor="text1"/>
          </w:rPr>
          <w:tag w:val="MENDELEY_CITATION_v3_eyJjaXRhdGlvbklEIjoiTUVOREVMRVlfQ0lUQVRJT05fOWJmYTY4NmUtODQwOS00MzdiLTgwZDctNWNiNDg3ZGZkNjM1IiwicHJvcGVydGllcyI6eyJub3RlSW5kZXgiOjB9LCJpc0VkaXRlZCI6ZmFsc2UsIm1hbnVhbE92ZXJyaWRlIjp7ImlzTWFudWFsbHlPdmVycmlkZGVuIjpmYWxzZSwiY2l0ZXByb2NUZXh0IjoiKE1pY2hhZWxpcyBhbmQgRmVuZywgMjAxNTsgQm90dGVyaSwgMjAxNikiLCJtYW51YWxPdmVycmlkZVRleHQiOiIifSwiY2l0YXRpb25JdGVtcyI6W3siaWQiOiJhMjdlMGQ0MS1lYzE0LTNlYjQtYTk5OC0xNzZmNTI4OTdhYTMiLCJpdGVtRGF0YSI6eyJ0eXBlIjoiYXJ0aWNsZS1qb3VybmFsIiwiaWQiOiJhMjdlMGQ0MS1lYzE0LTNlYjQtYTk5OC0xNzZmNTI4OTdhYTMiLCJ0aXRsZSI6IkZvY3VzIGFuZCBFbGxpcHNpcyBpbiBTcGxpdCBRdWVzdGlvbnM6IFN5bnRheCBhbmQgVmFyaWF0aW9uIiwiYXV0aG9yIjpbeyJmYW1pbHkiOiJCb3R0ZXJpIiwiZ2l2ZW4iOiJEYW5pZWxlIiwicGFyc2UtbmFtZXMiOmZhbHNlLCJkcm9wcGluZy1wYXJ0aWNsZSI6IiIsIm5vbi1kcm9wcGluZy1wYXJ0aWNsZSI6IiJ9XSwiY29udGFpbmVyLXRpdGxlIjoiVW5pdmVyc2l0eSBvZiBTaWVuYSIsImFjY2Vzc2VkIjp7ImRhdGUtcGFydHMiOltbMjAyMyw0LDIzXV19LCJVUkwiOiJodHRwczovL3d3dy5hY2FkZW1pYS5lZHUvMjk1Njg1MTYvRm9jdXNfYW5kX0VsbGlwc2lzX2luX1NwbGl0X1F1ZXN0aW9uc19TeW50YXhfYW5kX1ZhcmlhdGlvbiIsImlzc3VlZCI6eyJkYXRlLXBhcnRzIjpbWzIwMTZdXX0sImNvbnRhaW5lci10aXRsZS1zaG9ydCI6IiJ9LCJpc1RlbXBvcmFyeSI6ZmFsc2V9LHsiaWQiOiJjZjFlMTcyYy01YmQ0LTM4MDQtOTY1MS1hYTAyNTM1YmIwOWUiLCJpdGVtRGF0YSI6eyJ0eXBlIjoiYXJ0aWNsZS1qb3VybmFsIiwiaWQiOiJjZjFlMTcyYy01YmQ0LTM4MDQtOTY1MS1hYTAyNTM1YmIwOWUiLCJ0aXRsZSI6IldoYXQgaXMgdGhpcywgc2FyY2FzdGljIHN5bnRheD86IiwiYXV0aG9yIjpbeyJmYW1pbHkiOiJNaWNoYWVsaXMiLCJnaXZlbiI6IkxhdXJhIEEuIiwicGFyc2UtbmFtZXMiOmZhbHNlLCJkcm9wcGluZy1wYXJ0aWNsZSI6IiIsIm5vbi1kcm9wcGluZy1wYXJ0aWNsZSI6IiJ9LHsiZmFtaWx5IjoiRmVuZyIsImdpdmVuIjoiSGFuYmluZyIsInBhcnNlLW5hbWVzIjpmYWxzZSwiZHJvcHBpbmctcGFydGljbGUiOiIiLCJub24tZHJvcHBpbmctcGFydGljbGUiOiIifV0sImNvbnRhaW5lci10aXRsZSI6IkNvbnN0cnVjdGlvbnMgYW5kIEZyYW1lcyIsImFjY2Vzc2VkIjp7ImRhdGUtcGFydHMiOltbMjAyMyw0LDIzXV19LCJET0kiOiIxMC4xMDc1L0NGLjcuMi4wMU1JQyIsIklTU04iOiIxODc2LTE5MzMiLCJVUkwiOiJodHRwczovL2JlbmphbWlucy5jb20vY2F0YWxvZy9jZi43LjIuMDFtaWMiLCJpc3N1ZWQiOnsiZGF0ZS1wYXJ0cyI6W1syMDE1LDEyLDMxXV19LCJwYWdlIjoiMTQ4LTE4MCIsImFic3RyYWN0IjoiVGhpcyBzdHVkeSBjb25zaWRlcnMgc2FyY2FzbSBhcyBhIGxpbmd1aXN0aWMgZ2VucmUsIGFuZCBleHBsb3JlcyB0aGUgdXNlIG9mIGNvbnN0cnVjdGlvbnMgdG8gY2FwdHVyZSBjb252ZW50aW9ucyBvZiBzYXJjYXN0aWMgc3BlZWNoLiBJdCBkb2VzIHNvIGJ5IGV4YW1pbmluZyB0aGUgRW5nbGlzaCBTcGxpdCBJbnRlcnJvZ2F0aXZlIChTSSksIGUuZy4sIFdoYXQgYXJlIHlvdSwgYSBzZW5pb3I/LCBXaGF0IGlzIHRoaXMsIFNwYWluPyBXZSBhcmd1ZSB0aGF0IGxleGljYWwsIHN5bnRhY3RpYyBhbmQgc2VtYW50aWMgaWRpb3N5bmNyYXNpZXMgb2YgU0kgcmVxdWlyZSB1cyB0byByZWNvZ25pemUgaXQgYXMgYSBkaXN0aW5jdCBncmFtbWF0aWNhbCBjb25zdHJ1Y3Rpb24gd2l0aCB0d28gcmVsYXRlZCBjb252ZXJzYXRpb25hbCBmdW5jdGlvbnMuIEluIGl0cyBiYXNpYywgb3Igc2luY2VyZSwgZnVuY3Rpb24sIFNJIGlzIGEgY29sbGF0ZXJhbC10cmFjayBzaWduYWwgaW4gdGVybXMgb2YgQ2xhcmsgJiBGb3ggVHJlZSAyMDAyOiBpdCBjb21tZW50cyBvbiBvbmdvaW5nIHBlcmZvcm1hbmNlIGJ5IChhKSBpbmRleGluZyB0aGUgdXNlcuKAmXMgZWZmb3J0IHRvIGF0dGFjaCB0aGUgcmlnaHQgdmFsdWUgdG8gYSBwcm9wZXJ0eSB2YXJpYWJsZSBpbiBhIGNvbnRleHR1YWxseSBzYWxpZW50IG9wZW4gcHJvcG9zaXRpb24gYW5kIChiKSBwcm9wb3NpbmcgdGhlIHJlc3VsdCBvZiB0aGF0IGVmZm9ydC4gSW4gaXRzIHNlY29uZGFyeSwgb3Igc2FyY2FzdGljLCBmdW5jdGlvbiwgU0kgZXhwcmVzc2VzIGEgZGlzc29jaWF0aXZlIERvcHBlbHVydGVpbCwgb3IgZG91YmxlIGp1ZGdtZW50LiBKdXN0IGFzIHRvcGljLWNvbW1lbnQgdXR0ZXJhbmNlcyBpbnZvbHZlIHR3byBjb21tdW5pY2F0aXZlIGFjdHMg4oCUIGFja25vd2xlZGdpbmcgYSBwYXJ0aWN1bGFyIGVudGl0eSBhcyBhIGxvY3VzIG9mIGlucXVpcnkgYW5kIGF0dHJpYnV0aW5nIGEgcHJvcGVydHkgdG8gdGhhdCBlbnRpdHkg4oCUIHNhcmNhc3RpYyBTSSBtYWtlcyBhIGp1ZGdtZW50IGFib3V0IHRoZSBwcmVzZW50IHNpdHVhdGlvbiDigJQgaXTigJlzIHRoZSBpbnZlcnNlIG9mIHRoZSBleHBlY3RlZCBvbmUg4oCUIGFuZCBvZmZlcnMgYW4gYXNzZXNzbWVudCBvZiB3aGF0IG1ha2VzIGl0IHNvOiB0aGUgdmFsdWUgb2YgdGhlIHdoLXZhcmlhYmxlIChhIHZhcmlhYmxlIG92ZXIgcGVvcGxlLCBwbGFjZXMsIHRoaW5ncywgcmVhc29ucywgZXRjLikgaXMgZXh0cmVtZSBvbiBzb21lIGNvbnRleHR1YWxseSBhdmFpbGFibGUgc2NhbGUuIFdlIHBvc3R1bGF0ZSB0aGF0IHRoZSBzYXJjYXN0aWMgZnVuY3Rpb24gaXMgYSBjb252ZW50aW9uYWxpemVkIChvciBzaG9ydC1jaXJjdWl0ZWQpIGNvbnZlcnNhdGlvbmFsIGltcGxpY2F0dXJlIChpbiB0ZXJtcyBvZiBNb3JnYW4gMTk3OCkuIENlcnRhaW4gZGl2ZXJnZW50IHN5bnRhY3RpYyBwcm9wZXJ0aWVzIHN1cHBvcnQgdGhlIHZpZXcgdGhhdCBTSSBpcyBhbWJpZ3VvdXMgd2l0aCByZXNwZWN0IHRvIHNpbmNlcmUgYW5kIHNhcmNhc3RpYyBzZW5zZXMuIFdlIHRodXMgdmlldyBTSSBhcyBhIGNhc2UgaW4gd2hpY2ggd2hhdCBzdGFydGVkIGFzIGEgcmhldG9yaWNhbCBnYW1iaXQgaGFzIGJlY29tZSBjb252ZW50aW9uYWxpemVkIGludG8gYSByaGV0b3JpY2FsIGZpZ3VyZSAoS2F5IDE5OTcpLiIsInB1Ymxpc2hlciI6IkpvaG4gQmVuamFtaW5zIFB1Ymxpc2hpbmcgQ29tcGFueSIsImlzc3VlIjoiMiIsInZvbHVtZSI6IjciLCJjb250YWluZXItdGl0bGUtc2hvcnQiOiIifSwiaXNUZW1wb3JhcnkiOmZhbHNlfV19"/>
          <w:id w:val="-1161996696"/>
          <w:placeholder>
            <w:docPart w:val="1AEB2BE543EF4ECA864EF8B5604182B9"/>
          </w:placeholder>
        </w:sdtPr>
        <w:sdtContent>
          <w:r w:rsidRPr="00924726">
            <w:rPr>
              <w:rFonts w:cstheme="minorHAnsi"/>
              <w:color w:val="000000" w:themeColor="text1"/>
            </w:rPr>
            <w:t xml:space="preserve">(Michaelis and Feng, 2015; </w:t>
          </w:r>
          <w:proofErr w:type="spellStart"/>
          <w:r w:rsidRPr="00924726">
            <w:rPr>
              <w:rFonts w:cstheme="minorHAnsi"/>
              <w:color w:val="000000" w:themeColor="text1"/>
            </w:rPr>
            <w:t>Botteri</w:t>
          </w:r>
          <w:proofErr w:type="spellEnd"/>
          <w:r w:rsidRPr="00924726">
            <w:rPr>
              <w:rFonts w:cstheme="minorHAnsi"/>
              <w:color w:val="000000" w:themeColor="text1"/>
            </w:rPr>
            <w:t>, 2016)</w:t>
          </w:r>
        </w:sdtContent>
      </w:sdt>
      <w:r w:rsidRPr="00924726">
        <w:rPr>
          <w:rFonts w:cstheme="minorHAnsi"/>
          <w:color w:val="000000" w:themeColor="text1"/>
        </w:rPr>
        <w:t xml:space="preserve">. While this structure is disproportionately represented in sarcastic text, it is only indicative of sarcasm where the tag is an unexpected response to the question posed. This structure also has a sincere use case where it portrays ongoing performance or proposing future outcomes of current efforts </w:t>
      </w:r>
      <w:sdt>
        <w:sdtPr>
          <w:rPr>
            <w:rFonts w:cstheme="minorHAnsi"/>
            <w:color w:val="000000" w:themeColor="text1"/>
          </w:rPr>
          <w:tag w:val="MENDELEY_CITATION_v3_eyJjaXRhdGlvbklEIjoiTUVOREVMRVlfQ0lUQVRJT05fYmJjZjVkOGMtN2RmOC00ZTFmLWExNDQtZDlkZmQyYWM5MWRjIiwicHJvcGVydGllcyI6eyJub3RlSW5kZXgiOjB9LCJpc0VkaXRlZCI6ZmFsc2UsIm1hbnVhbE92ZXJyaWRlIjp7ImlzTWFudWFsbHlPdmVycmlkZGVuIjpmYWxzZSwiY2l0ZXByb2NUZXh0IjoiKENsYXJrIGFuZCBGb3ggVHJlZSwgMjAwMjsgTWljaGFlbGlzIGFuZCBGZW5nLCAyMDE1KSIsIm1hbnVhbE92ZXJyaWRlVGV4dCI6IiJ9LCJjaXRhdGlvbkl0ZW1zIjpbeyJpZCI6ImNmMWUxNzJjLTViZDQtMzgwNC05NjUxLWFhMDI1MzViYjA5ZSIsIml0ZW1EYXRhIjp7InR5cGUiOiJhcnRpY2xlLWpvdXJuYWwiLCJpZCI6ImNmMWUxNzJjLTViZDQtMzgwNC05NjUxLWFhMDI1MzViYjA5ZSIsInRpdGxlIjoiV2hhdCBpcyB0aGlzLCBzYXJjYXN0aWMgc3ludGF4PzoiLCJhdXRob3IiOlt7ImZhbWlseSI6Ik1pY2hhZWxpcyIsImdpdmVuIjoiTGF1cmEgQS4iLCJwYXJzZS1uYW1lcyI6ZmFsc2UsImRyb3BwaW5nLXBhcnRpY2xlIjoiIiwibm9uLWRyb3BwaW5nLXBhcnRpY2xlIjoiIn0seyJmYW1pbHkiOiJGZW5nIiwiZ2l2ZW4iOiJIYW5iaW5nIiwicGFyc2UtbmFtZXMiOmZhbHNlLCJkcm9wcGluZy1wYXJ0aWNsZSI6IiIsIm5vbi1kcm9wcGluZy1wYXJ0aWNsZSI6IiJ9XSwiY29udGFpbmVyLXRpdGxlIjoiQ29uc3RydWN0aW9ucyBhbmQgRnJhbWVzIiwiYWNjZXNzZWQiOnsiZGF0ZS1wYXJ0cyI6W1syMDIzLDQsMjNdXX0sIkRPSSI6IjEwLjEwNzUvQ0YuNy4yLjAxTUlDIiwiSVNTTiI6IjE4NzYtMTkzMyIsIlVSTCI6Imh0dHBzOi8vYmVuamFtaW5zLmNvbS9jYXRhbG9nL2NmLjcuMi4wMW1pYyIsImlzc3VlZCI6eyJkYXRlLXBhcnRzIjpbWzIwMTUsMTIsMzFdXX0sInBhZ2UiOiIxNDgtMTgwIiwiYWJzdHJhY3QiOiJUaGlzIHN0dWR5IGNvbnNpZGVycyBzYXJjYXNtIGFzIGEgbGluZ3Vpc3RpYyBnZW5yZSwgYW5kIGV4cGxvcmVzIHRoZSB1c2Ugb2YgY29uc3RydWN0aW9ucyB0byBjYXB0dXJlIGNvbnZlbnRpb25zIG9mIHNhcmNhc3RpYyBzcGVlY2guIEl0IGRvZXMgc28gYnkgZXhhbWluaW5nIHRoZSBFbmdsaXNoIFNwbGl0IEludGVycm9nYXRpdmUgKFNJKSwgZS5nLiwgV2hhdCBhcmUgeW91LCBhIHNlbmlvcj8sIFdoYXQgaXMgdGhpcywgU3BhaW4/IFdlIGFyZ3VlIHRoYXQgbGV4aWNhbCwgc3ludGFjdGljIGFuZCBzZW1hbnRpYyBpZGlvc3luY3Jhc2llcyBvZiBTSSByZXF1aXJlIHVzIHRvIHJlY29nbml6ZSBpdCBhcyBhIGRpc3RpbmN0IGdyYW1tYXRpY2FsIGNvbnN0cnVjdGlvbiB3aXRoIHR3byByZWxhdGVkIGNvbnZlcnNhdGlvbmFsIGZ1bmN0aW9ucy4gSW4gaXRzIGJhc2ljLCBvciBzaW5jZXJlLCBmdW5jdGlvbiwgU0kgaXMgYSBjb2xsYXRlcmFsLXRyYWNrIHNpZ25hbCBpbiB0ZXJtcyBvZiBDbGFyayAmIEZveCBUcmVlIDIwMDI6IGl0IGNvbW1lbnRzIG9uIG9uZ29pbmcgcGVyZm9ybWFuY2UgYnkgKGEpIGluZGV4aW5nIHRoZSB1c2Vy4oCZcyBlZmZvcnQgdG8gYXR0YWNoIHRoZSByaWdodCB2YWx1ZSB0byBhIHByb3BlcnR5IHZhcmlhYmxlIGluIGEgY29udGV4dHVhbGx5IHNhbGllbnQgb3BlbiBwcm9wb3NpdGlvbiBhbmQgKGIpIHByb3Bvc2luZyB0aGUgcmVzdWx0IG9mIHRoYXQgZWZmb3J0LiBJbiBpdHMgc2Vjb25kYXJ5LCBvciBzYXJjYXN0aWMsIGZ1bmN0aW9uLCBTSSBleHByZXNzZXMgYSBkaXNzb2NpYXRpdmUgRG9wcGVsdXJ0ZWlsLCBvciBkb3VibGUganVkZ21lbnQuIEp1c3QgYXMgdG9waWMtY29tbWVudCB1dHRlcmFuY2VzIGludm9sdmUgdHdvIGNvbW11bmljYXRpdmUgYWN0cyDigJQgYWNrbm93bGVkZ2luZyBhIHBhcnRpY3VsYXIgZW50aXR5IGFzIGEgbG9jdXMgb2YgaW5xdWlyeSBhbmQgYXR0cmlidXRpbmcgYSBwcm9wZXJ0eSB0byB0aGF0IGVudGl0eSDigJQgc2FyY2FzdGljIFNJIG1ha2VzIGEganVkZ21lbnQgYWJvdXQgdGhlIHByZXNlbnQgc2l0dWF0aW9uIOKAlCBpdOKAmXMgdGhlIGludmVyc2Ugb2YgdGhlIGV4cGVjdGVkIG9uZSDigJQgYW5kIG9mZmVycyBhbiBhc3Nlc3NtZW50IG9mIHdoYXQgbWFrZXMgaXQgc286IHRoZSB2YWx1ZSBvZiB0aGUgd2gtdmFyaWFibGUgKGEgdmFyaWFibGUgb3ZlciBwZW9wbGUsIHBsYWNlcywgdGhpbmdzLCByZWFzb25zLCBldGMuKSBpcyBleHRyZW1lIG9uIHNvbWUgY29udGV4dHVhbGx5IGF2YWlsYWJsZSBzY2FsZS4gV2UgcG9zdHVsYXRlIHRoYXQgdGhlIHNhcmNhc3RpYyBmdW5jdGlvbiBpcyBhIGNvbnZlbnRpb25hbGl6ZWQgKG9yIHNob3J0LWNpcmN1aXRlZCkgY29udmVyc2F0aW9uYWwgaW1wbGljYXR1cmUgKGluIHRlcm1zIG9mIE1vcmdhbiAxOTc4KS4gQ2VydGFpbiBkaXZlcmdlbnQgc3ludGFjdGljIHByb3BlcnRpZXMgc3VwcG9ydCB0aGUgdmlldyB0aGF0IFNJIGlzIGFtYmlndW91cyB3aXRoIHJlc3BlY3QgdG8gc2luY2VyZSBhbmQgc2FyY2FzdGljIHNlbnNlcy4gV2UgdGh1cyB2aWV3IFNJIGFzIGEgY2FzZSBpbiB3aGljaCB3aGF0IHN0YXJ0ZWQgYXMgYSByaGV0b3JpY2FsIGdhbWJpdCBoYXMgYmVjb21lIGNvbnZlbnRpb25hbGl6ZWQgaW50byBhIHJoZXRvcmljYWwgZmlndXJlIChLYXkgMTk5NykuIiwicHVibGlzaGVyIjoiSm9obiBCZW5qYW1pbnMgUHVibGlzaGluZyBDb21wYW55IiwiaXNzdWUiOiIyIiwidm9sdW1lIjoiNyIsImNvbnRhaW5lci10aXRsZS1zaG9ydCI6IiJ9LCJpc1RlbXBvcmFyeSI6ZmFsc2V9LHsiaWQiOiIxNTM3MzQ4ZC02NzMwLTM1OTItYmVjOC1iYjU4ZDMzZGQ3ZGIiLCJpdGVtRGF0YSI6eyJ0eXBlIjoiYXJ0aWNsZS1qb3VybmFsIiwiaWQiOiIxNTM3MzQ4ZC02NzMwLTM1OTItYmVjOC1iYjU4ZDMzZGQ3ZGIiLCJ0aXRsZSI6IlVzaW5nIHVoIGFuZCB1bSBpbiBzcG9udGFuZW91cyBzcGVha2luZyIsImF1dGhvciI6W3siZmFtaWx5IjoiQ2xhcmsiLCJnaXZlbiI6IkhlcmJlcnQgSC4iLCJwYXJzZS1uYW1lcyI6ZmFsc2UsImRyb3BwaW5nLXBhcnRpY2xlIjoiIiwibm9uLWRyb3BwaW5nLXBhcnRpY2xlIjoiIn0seyJmYW1pbHkiOiJGb3ggVHJlZSIsImdpdmVuIjoiSmVhbiBFLiIsInBhcnNlLW5hbWVzIjpmYWxzZSwiZHJvcHBpbmctcGFydGljbGUiOiIiLCJub24tZHJvcHBpbmctcGFydGljbGUiOiIifV0sImNvbnRhaW5lci10aXRsZSI6IkNvZ25pdGlvbiIsImNvbnRhaW5lci10aXRsZS1zaG9ydCI6IkNvZ25pdGlvbiIsImFjY2Vzc2VkIjp7ImRhdGUtcGFydHMiOltbMjAyMyw0LDIzXV19LCJET0kiOiIxMC4xMDE2L1MwMDEwLTAyNzcoMDIpMDAwMTctMyIsIklTU04iOiIwMDEwMDI3NyIsIlBNSUQiOiIxMjA2MjE0OCIsImlzc3VlZCI6eyJkYXRlLXBhcnRzIjpbWzIwMDJdXX0sInBhZ2UiOiI3My0xMTEiLCJhYnN0cmFjdCI6IlRoZSBwcm9wb3NhbCBleGFtaW5lZCBoZXJlIGlzIHRoYXQgc3BlYWtlcnMgdXNlIHVoIGFuZCB1bSB0byBhbm5vdW5jZSB0aGF0IHRoZXkgYXJlIGluaXRpYXRpbmcgd2hhdCB0aGV5IGV4cGVjdCB0byBiZSBhIG1pbm9yICh1aCksIG9yIG1ham9yICh1bSksIGRlbGF5IGluIHNwZWFraW5nLiBTcGVha2VycyBjYW4gdXNlIHRoZXNlIGFubm91bmNlbWVudHMgaW4gdHVybiB0byBpbXBsaWNhdGUsIGZvciBleGFtcGxlLCB0aGF0IHRoZXkgYXJlIHNlYXJjaGluZyBmb3IgYSB3b3JkLCBhcmUgZGVjaWRpbmcgd2hhdCB0byBzYXkgbmV4dCwgd2FudCB0byBrZWVwIHRoZSBmbG9vciwgb3Igd2FudCB0byBjZWRlIHRoZSBmbG9vci4gRXZpZGVuY2UgZm9yIHRoZSBwcm9wb3NhbCBjb21lcyBmcm9tIHNldmVyYWwgbGFyZ2UgY29ycG9yYSBvZiBzcG9udGFuZW91cyBzcGVlY2guIFRoZSBldmlkZW5jZSBzaG93cyB0aGF0IHNwZWFrZXJzIG1vbml0b3IgdGhlaXIgc3BlZWNoIHBsYW5zIGZvciB1cGNvbWluZyBkZWxheXMgd29ydGh5IG9mIGNvbW1lbnQuIFdoZW4gdGhleSBkaXNjb3ZlciBzdWNoIGEgZGVsYXksIHRoZXkgZm9ybXVsYXRlIHdoZXJlIGFuZCBob3cgdG8gc3VzcGVuZCBzcGVha2luZywgd2hpY2ggaXRlbSB0byBwcm9kdWNlICh1aCBvciB1bSksIHdoZXRoZXIgdG8gYXR0YWNoIGl0IGFzIGEgY2xpdGljIG9udG8gdGhlIHByZXZpb3VzIHdvcmQgKGFzIGluICdhbmQtdWgnKSwgYW5kIHdoZXRoZXIgdG8gcHJvbG9uZyBpdC4gVGhlIGFyZ3VtZW50IGlzIHRoYXQgdWggYW5kIHVtIGFyZSBjb252ZW50aW9uYWwgRW5nbGlzaCB3b3JkcywgYW5kIHNwZWFrZXJzIHBsYW4gZm9yLCBmb3JtdWxhdGUsIGFuZCBwcm9kdWNlIHRoZW0ganVzdCBhcyB0aGV5IHdvdWxkIGFueSB3b3JkLiBDb3B5cmlnaHQgwqkgMjAwMiBFbHNldmllciBTY2llbmNlIEIuVi4iLCJwdWJsaXNoZXIiOiJFbHNldmllciIsImlzc3VlIjoiMSIsInZvbHVtZSI6Ijg0In0sImlzVGVtcG9yYXJ5IjpmYWxzZX1dfQ=="/>
          <w:id w:val="-37350598"/>
          <w:placeholder>
            <w:docPart w:val="1AEB2BE543EF4ECA864EF8B5604182B9"/>
          </w:placeholder>
        </w:sdtPr>
        <w:sdtContent>
          <w:r w:rsidRPr="00924726">
            <w:rPr>
              <w:rFonts w:cstheme="minorHAnsi"/>
              <w:color w:val="000000" w:themeColor="text1"/>
            </w:rPr>
            <w:t>(Clark and Fox Tree, 2002; Michaelis and Feng, 2015)</w:t>
          </w:r>
        </w:sdtContent>
      </w:sdt>
      <w:r w:rsidRPr="00924726">
        <w:rPr>
          <w:rFonts w:cstheme="minorHAnsi"/>
          <w:color w:val="000000" w:themeColor="text1"/>
        </w:rPr>
        <w:t xml:space="preserve">. External to the </w:t>
      </w:r>
      <w:r w:rsidRPr="00924726">
        <w:rPr>
          <w:rFonts w:cstheme="minorHAnsi"/>
          <w:color w:val="000000" w:themeColor="text1"/>
        </w:rPr>
        <w:lastRenderedPageBreak/>
        <w:t xml:space="preserve">sparse structural markers identified, sarcasm is overwhelmingly identified through ques in body language and tone, which are absent in text analysis </w:t>
      </w:r>
      <w:sdt>
        <w:sdtPr>
          <w:rPr>
            <w:rFonts w:cstheme="minorHAnsi"/>
            <w:color w:val="000000" w:themeColor="text1"/>
          </w:rPr>
          <w:tag w:val="MENDELEY_CITATION_v3_eyJjaXRhdGlvbklEIjoiTUVOREVMRVlfQ0lUQVRJT05fNWMzY2FhOGEtYmViYy00NmYzLWEzNDUtZDA3NzI4Yzg5N2IyIiwicHJvcGVydGllcyI6eyJub3RlSW5kZXgiOjB9LCJpc0VkaXRlZCI6ZmFsc2UsIm1hbnVhbE92ZXJyaWRlIjp7ImlzTWFudWFsbHlPdmVycmlkZGVuIjpmYWxzZSwiY2l0ZXByb2NUZXh0IjoiKFBlcnNpY2tlIDxpPmV0IGFsLjwvaT4sIDIwMTM7IEhpcmVtYXRoIGFuZCBQYXRpbCwgMjAyMSkiLCJtYW51YWxPdmVycmlkZVRleHQiOiIifSwiY2l0YXRpb25JdGVtcyI6W3siaWQiOiJmZTViYjM1NS01ZDNkLTMyNjEtOTczNi0wNTgxNTc0M2VhMjUiLCJpdGVtRGF0YSI6eyJ0eXBlIjoiYXJ0aWNsZS1qb3VybmFsIiwiaWQiOiJmZTViYjM1NS01ZDNkLTMyNjEtOTczNi0wNTgxNTc0M2VhMjUiLCJ0aXRsZSI6IlNhcmNhc20gRGV0ZWN0aW9uIHVzaW5nIENvZ25pdGl2ZSBGZWF0dXJlcyBvZiBWaXN1YWwgRGF0YSBieSBMZWFybmluZyBNb2RlbCIsImF1dGhvciI6W3siZmFtaWx5IjoiSGlyZW1hdGgiLCJnaXZlbiI6IkJhc2F2YXJhaiBOLiIsInBhcnNlLW5hbWVzIjpmYWxzZSwiZHJvcHBpbmctcGFydGljbGUiOiIiLCJub24tZHJvcHBpbmctcGFydGljbGUiOiIifSx7ImZhbWlseSI6IlBhdGlsIiwiZ2l2ZW4iOiJNYWxpbmkgTS4iLCJwYXJzZS1uYW1lcyI6ZmFsc2UsImRyb3BwaW5nLXBhcnRpY2xlIjoiIiwibm9uLWRyb3BwaW5nLXBhcnRpY2xlIjoiIn1dLCJjb250YWluZXItdGl0bGUiOiJFeHBlcnQgU3lzdGVtcyB3aXRoIEFwcGxpY2F0aW9ucyIsImNvbnRhaW5lci10aXRsZS1zaG9ydCI6IkV4cGVydCBTeXN0IEFwcGwiLCJhY2Nlc3NlZCI6eyJkYXRlLXBhcnRzIjpbWzIwMjMsNCwyM11dfSwiRE9JIjoiMTAuMTAxNi9KLkVTV0EuMjAyMS4xMTU0NzYiLCJJU1NOIjoiMDk1Ny00MTc0IiwiaXNzdWVkIjp7ImRhdGUtcGFydHMiOltbMjAyMSwxMiwxXV19LCJwYWdlIjoiMTE1NDc2IiwiYWJzdHJhY3QiOiJUaGUgb2JqZWN0aXZlIG9mIHRoZSBwYXBlciBpcyB0byBkZXRlY3Qgc2FyY2FzbSBpbiBodW1hbiBjb21tdW5pY2F0aW9uLiBUaGUgbWV0aG9kb2xvZ3kgdXNlcyBiYXNpYyBjb2duaXRpdmUgZmVhdHVyZXMgb2YgaHVtYW4gdXR0ZXJhbmNlcyBieSBjYXB0dXJpbmcgdGhyZWUgbW9kZXMgb2YgZGF0YSB2aXouLCB2b2ljZSwgdGV4dCwgYW5kIHRlbXBvcmFsIGZhY2lhbCBmZWF0dXJlcy4gVGhlIGNhcHR1cmVkIGRhdGEgaXMgdW5zdHJ1Y3R1cmVkIGFzIGl0IGNvbnNpc3RzIG9mIHBhcmFtZXRlcnMgb2YgZmVlbGluZ3MgYW5kIGVtb3Rpb25zIHRvIGdlbmVyYXRlIHNhcmNhc20gd2hpY2ggYWZmZWN0cyBleHByZXNzaW9ucyB0aHJvdWdoIGdsb3R0YWwgYW5kIGZhY2lhbCBvcmdhbnMuIFRoZSBkYXRhIGNhcHR1cmluZyBtZXRob2QgaXMgZXF1YWxseSBjaGFsbGVuZ2luZyBhcyBjb21wYXJlZCB0byB0aGUgbWV0aG9kIG9mIGRhdGEgcHJvY2Vzc2luZyB0byBhY3F1aXJlIGZlYXR1cmVzLiBUaGUgc2lnbmlmaWNhbnQgd29yayBpcyBhbGlnbmVkIHRvIG1ha2UgbmF0dXJhbCBkZWNpc2lvbnMgaW4gdGhlIHByZWRpY3Rpb24gcHJvY2Vzc2VzIHVzaW5nIGNvZ25pdGl2ZSBpbmZvcm1hdGlvbiBpbiB0aGUgZGF0YSBsaW5lYWdlLiBTYXJjYXNtIGRldGVjdGlvbiBpbiBuYXR1cmFsIGh1bWFuIGNvbW11bmljYXRpb24gaXMgYSBjaGFsbGVuZ2luZyBwcm9jZXNzLiBUaGUgTGluZ3Vpc3RpYyBmZWF0dXJlcyBvZiBuYXR1cmFsIGxhbmd1YWdlIHByb2Nlc3NpbmcgKE5MUCkgbWV0aG9kcyBoZWxwIGlkZW50aWZ5IHNlbnRpbWVudCBhcyBuZWdhdGl2ZSBhbmQgcG9zaXRpdmUgc2VudGVuY2VzIGJhc2VkIG9uIHBvbGFyaXR5IHVzaW5nIHRoZSBwcmUtbGFiZWxsZWQgc2FtcGxlcy4gVGhlIG11bHRpY2xhc3MgbmV1cmFsIG5ldHdvcmsgbW9kZWwgaXMgdXNlZCBhcyBhIHNvZnQgY29nbml0aW9uIG1ldGhvZCBmb3IgdGhlIGRldGVjdGlvbiBvZiBzYXJjYXNtIHVuZGVyIGNsb3VkIHJlc291cmNlcy4gSWRlbnRpZmllZCBjb2duaXRpdmUgZmVhdHVyZXMgaGF2ZSBpbmZvcm1hdGlvbiBsaWtlIHZvaWNlIGN1ZXMgYW5kIGV5ZSBtb3ZlbWVudHMsIHRoZXkgdGVuZCB0byBpbmZsdWVuY2UgdGhlIGRlY2lzaW9uIG9mIGRldGVjdGluZyBzYXJjYXNtLiBUaGUgdmlzdWFsIGRhdGEgYXJlIGZvdW5kIHRvIGJlIHF1aXRlIGludGVyZXN0aW5nIGFuZCBjYW4gZXN0YWJsaXNoIGEgc3Ryb25nIHBsYXRmb3JtIGluIHRoZSBhcmVhIG9mIE5MUCBmb3IgZnVydGhlciByZXNlYXJjaCB3b3JrLiIsInB1Ymxpc2hlciI6IlBlcmdhbW9uIiwidm9sdW1lIjoiMTg0In0sImlzVGVtcG9yYXJ5IjpmYWxzZX0seyJpZCI6ImVkNGEzMzZhLWJlMzEtMzQyMy04ZjJiLWE1ZTE1MDhlMjk5MiIsIml0ZW1EYXRhIjp7InR5cGUiOiJhcnRpY2xlLWpvdXJuYWwiLCJpZCI6ImVkNGEzMzZhLWJlMzEtMzQyMy04ZjJiLWE1ZTE1MDhlMjk5MiIsInRpdGxlIjoiVGVhY2hpbmcgY2hpbGRyZW4gd2l0aCBhdXRpc20gdG8gZGV0ZWN0IGFuZCByZXNwb25kIHRvIHNhcmNhc20iLCJhdXRob3IiOlt7ImZhbWlseSI6IlBlcnNpY2tlIiwiZ2l2ZW4iOiJBbmdlbGEiLCJwYXJzZS1uYW1lcyI6ZmFsc2UsImRyb3BwaW5nLXBhcnRpY2xlIjoiIiwibm9uLWRyb3BwaW5nLXBhcnRpY2xlIjoiIn0seyJmYW1pbHkiOiJUYXJib3giLCJnaXZlbiI6IkpvbmF0aGFuIiwicGFyc2UtbmFtZXMiOmZhbHNlLCJkcm9wcGluZy1wYXJ0aWNsZSI6IiIsIm5vbi1kcm9wcGluZy1wYXJ0aWNsZSI6IiJ9LHsiZmFtaWx5IjoiUmFuaWNrIiwiZ2l2ZW4iOiJKZW5uaWZlciIsInBhcnNlLW5hbWVzIjpmYWxzZSwiZHJvcHBpbmctcGFydGljbGUiOiIiLCJub24tZHJvcHBpbmctcGFydGljbGUiOiIifSx7ImZhbWlseSI6IkNsYWlyIiwiZ2l2ZW4iOiJNZWdhbiIsInBhcnNlLW5hbWVzIjpmYWxzZSwiZHJvcHBpbmctcGFydGljbGUiOiIiLCJub24tZHJvcHBpbmctcGFydGljbGUiOiJTdC4ifV0sImNvbnRhaW5lci10aXRsZSI6IlJlc2VhcmNoIGluIEF1dGlzbSBTcGVjdHJ1bSBEaXNvcmRlcnMiLCJjb250YWluZXItdGl0bGUtc2hvcnQiOiJSZXMgQXV0aXNtIFNwZWN0ciBEaXNvcmQiLCJhY2Nlc3NlZCI6eyJkYXRlLXBhcnRzIjpbWzIwMjMsNCwyM11dfSwiRE9JIjoiMTAuMTAxNi9KLlJBU0QuMjAxMi4wOC4wMDUiLCJJU1NOIjoiMTc1MC05NDY3IiwiaXNzdWVkIjp7ImRhdGUtcGFydHMiOltbMjAxMywxLDFdXX0sInBhZ2UiOiIxOTMtMTk4IiwiYWJzdHJhY3QiOiJQcmV2aW91cyByZXNlYXJjaCBoYXMgZGVtb25zdHJhdGVkIHRoYXQgY2hpbGRyZW4gd2l0aCBhdXRpc20gb2Z0ZW4gaGF2ZSBkaWZmaWN1bHR5IHVzaW5nIGFuZCB1bmRlcnN0YW5kaW5nIG5vbi1saXRlcmFsIGxhbmd1YWdlIChlLmcuOyBpcm9ueSwgc2FyY2FzbSwgZGVjZXB0aW9uLCBodW1vciwgYW5kIG1ldGFwaG9ycykuIElyb255IGFuZCBzYXJjYXNtIG1heSBiZSBlc3BlY2lhbGx5IGRpZmZpY3VsdCBmb3IgY2hpbGRyZW4gd2l0aCBhdXRpc20gYmVjYXVzZSB0aGUgbWVhbmluZyBvZiBhbiB1dHRlcmFuY2UgaXMgdGhlIG9wcG9zaXRlIG9mIHdoYXQgaXMgc3RhdGVkLiBUaGUgY3VycmVudCBzdHVkeSBldmFsdWF0ZWQgdGhlIGVmZmVjdGl2ZW5lc3Mgb2YgYSB0cmFpbmluZyBwYWNrYWdlLCBpbmNsdWRpbmcgcnVsZXMgYW5kIGluIHZpdm8gbXVsdGlwbGUgZXhlbXBsYXIgdHJhaW5pbmcsIHRvIHRlYWNoIHRocmVlIGNoaWxkcmVuIHdpdGggYXV0aXNtIHRvIGRldGVjdCBhbmQgcmVzcG9uZCBhcHByb3ByaWF0ZWx5IHRvIHNhcmNhc3RpYyBzdGF0ZW1lbnRzLiBUaGUgdHJhaW5pbmcgcGFja2FnZSB3YXMgZWZmZWN0aXZlIGFuZCBnZW5lcmFsaXphdGlvbiB3YXMgb2J0YWluZWQgYWNyb3NzIG5vdmVsIGV4ZW1wbGFycywgc2V0dGluZ3MsIGFuZCBwZW9wbGUuIMKpIDIwMTIgRWxzZXZpZXIgTHRkLiBBbGwgcmlnaHRzIHJlc2VydmVkLiIsInB1Ymxpc2hlciI6IkVsc2V2aWVyIiwiaXNzdWUiOiIxIiwidm9sdW1lIjoiNyJ9LCJpc1RlbXBvcmFyeSI6ZmFsc2V9XX0="/>
          <w:id w:val="1921368854"/>
          <w:placeholder>
            <w:docPart w:val="1AEB2BE543EF4ECA864EF8B5604182B9"/>
          </w:placeholder>
        </w:sdtPr>
        <w:sdtContent>
          <w:r w:rsidRPr="00924726">
            <w:rPr>
              <w:rFonts w:eastAsia="Times New Roman" w:cstheme="minorHAnsi"/>
              <w:color w:val="000000" w:themeColor="text1"/>
            </w:rPr>
            <w:t xml:space="preserve">(Persicke </w:t>
          </w:r>
          <w:r w:rsidRPr="00924726">
            <w:rPr>
              <w:rFonts w:eastAsia="Times New Roman" w:cstheme="minorHAnsi"/>
              <w:i/>
              <w:iCs/>
              <w:color w:val="000000" w:themeColor="text1"/>
            </w:rPr>
            <w:t>et al.</w:t>
          </w:r>
          <w:r w:rsidRPr="00924726">
            <w:rPr>
              <w:rFonts w:eastAsia="Times New Roman" w:cstheme="minorHAnsi"/>
              <w:color w:val="000000" w:themeColor="text1"/>
            </w:rPr>
            <w:t>, 2013; Hiremath and Patil, 2021)</w:t>
          </w:r>
        </w:sdtContent>
      </w:sdt>
      <w:r w:rsidRPr="00924726">
        <w:rPr>
          <w:rFonts w:cstheme="minorHAnsi"/>
          <w:color w:val="000000" w:themeColor="text1"/>
        </w:rPr>
        <w:t xml:space="preserve">, making its identification within text a challenge referred to as the “Achilles’ heel” of sentiment analysis and other natural language processing tasks in literature </w:t>
      </w:r>
      <w:sdt>
        <w:sdtPr>
          <w:rPr>
            <w:rFonts w:cstheme="minorHAnsi"/>
            <w:color w:val="000000" w:themeColor="text1"/>
          </w:rPr>
          <w:tag w:val="MENDELEY_CITATION_v3_eyJjaXRhdGlvbklEIjoiTUVOREVMRVlfQ0lUQVRJT05fYzYwMzI1ODMtMTBiZC00Yzc4LWEzN2ItODM0ODljNmU0MjQ4IiwicHJvcGVydGllcyI6eyJub3RlSW5kZXgiOjB9LCJpc0VkaXRlZCI6ZmFsc2UsIm1hbnVhbE92ZXJyaWRlIjp7ImlzTWFudWFsbHlPdmVycmlkZGVuIjpmYWxzZSwiY2l0ZXByb2NUZXh0IjoiKE1hanVtZGFyIDxpPmV0IGFsLjwvaT4sIDIwMjEpIiwibWFudWFsT3ZlcnJpZGVUZXh0IjoiIn0sImNpdGF0aW9uSXRlbXMiOlt7ImlkIjoiMTVlNDI2ZjktZThjNS0zODEyLWJhZDYtZjUxYmU0ZDQwZGQ2IiwiaXRlbURhdGEiOnsidHlwZSI6ImFydGljbGUtam91cm5hbCIsImlkIjoiMTVlNDI2ZjktZThjNS0zODEyLWJhZDYtZjUxYmU0ZDQwZGQ2IiwidGl0bGUiOiJTYXJjYXNtIEFuYWx5c2lzIGFuZCBNb29kIFJldGVudGlvbiBVc2luZyBOTFAgVGVjaG5pcXVlcyIsImF1dGhvciI6W3siZmFtaWx5IjoiTWFqdW1kYXIiLCJnaXZlbiI6IlNyaWppdGEiLCJwYXJzZS1uYW1lcyI6ZmFsc2UsImRyb3BwaW5nLXBhcnRpY2xlIjoiIiwibm9uLWRyb3BwaW5nLXBhcnRpY2xlIjoiIn0seyJmYW1pbHkiOiJEYXR0YSIsImdpdmVuIjoiRGViYWJyYXRhIiwicGFyc2UtbmFtZXMiOmZhbHNlLCJkcm9wcGluZy1wYXJ0aWNsZSI6IiIsIm5vbi1kcm9wcGluZy1wYXJ0aWNsZSI6IiJ9LHsiZmFtaWx5IjoiRGV5YXNpIiwiZ2l2ZW4iOiJBcnBhbiIsInBhcnNlLW5hbWVzIjpmYWxzZSwiZHJvcHBpbmctcGFydGljbGUiOiIiLCJub24tZHJvcHBpbmctcGFydGljbGUiOiIifSx7ImZhbWlseSI6Ik11a2hlcmplZSIsImdpdmVuIjoiU291bWVuIiwicGFyc2UtbmFtZXMiOmZhbHNlLCJkcm9wcGluZy1wYXJ0aWNsZSI6IiIsIm5vbi1kcm9wcGluZy1wYXJ0aWNsZSI6IiJ9LHsiZmFtaWx5IjoiQmhhdHRhY2hhcmplZSIsImdpdmVuIjoiQXJ1cCBLdW1hciIsInBhcnNlLW5hbWVzIjpmYWxzZSwiZHJvcHBpbmctcGFydGljbGUiOiIiLCJub24tZHJvcHBpbmctcGFydGljbGUiOiIifSx7ImZhbWlseSI6IkFjaGFyeWEiLCJnaXZlbiI6IkFuYWwiLCJwYXJzZS1uYW1lcyI6ZmFsc2UsImRyb3BwaW5nLXBhcnRpY2xlIjoiIiwibm9uLWRyb3BwaW5nLXBhcnRpY2xlIjoiIn1dLCJjb250YWluZXItdGl0bGUiOiJJbnRlcm5hdGlvbmFsIEpvdXJuYWwgb2YgSW5mb3JtYXRpb24gUmV0cmlldmFsIFJlc2VhcmNoIiwiYWNjZXNzZWQiOnsiZGF0ZS1wYXJ0cyI6W1syMDIzLDQsMjNdXX0sIkRPSSI6IjEwLjQwMTgvSUpJUlIuMjg5OTUyIiwiSVNTTiI6IjIxNTUtNjM3NyIsImlzc3VlZCI6eyJkYXRlLXBhcnRzIjpbWzIwMjEsMTAsMTldXX0sInBhZ2UiOiIxLTIzIiwiYWJzdHJhY3QiOiJTYXJjYXNtIGRldGVjdGlvbiBpbiB3cml0dGVuIHRleHRzIGlzIHRoZSBBY2hpbGxlc+KAmSBoZWVsIG9mIHJlc2VhcmNoIGFyZWFzIGluIHNlbnRpbWVudCBhbmFseXNpcywgZXNwZWNpYWxseSB3aXRoIHRoZSBhYnNlbmNlIG9mIHRoZSByaWdodGZ1bCB2ZXJiYWwgdG9uZSwgZmFjaWFsIGV4cHJlc3Npb24gb3IgYm9keSBnZXN0dXJlIHRoYXQgbGVhZHMgdG8gcmFuZG9tIG1pc2ludGVycHJldGF0aW9ucy4gSXQgaXMgY3J1Y2lhbCBpbiBzZWN0b3JzIG9mIHNvY2lhbCBtZWRpYSwgYWR2ZXJ0aXNlbWVudHMgYW5kIHVzZXIgZmVlZGJhY2tzIG9uIHNlcnZpY2VzIHRoYXQgcmVxdWlyZSBwcm9wZXIgaW50ZXJwcmV0YXRpb24gZm9yIHNlcnZpY2UgZXZhbHVhdGlvbiBhbmQgaW1wcm92aXNhdGlvbiBvZiB0aGVpciBwcm9kdWN0cy4gVGhlIG9iamVjdGl2ZSBoZXJlIHRoZXJlYnkgaXMgdG8gaWRlbnRpZnkgc2FyY2FzbSB3aXRoaW4gYSBnaXZlbiB0ZXh0IGJ5IGV4cGVyaW1lbnRpbmcgd2l0aCB0aGUgb3JpZ2luYWwgcHJlZGljdGVkIG1vb2Qgb2YgdGhlIHRleHQgYW5kIHdvcmsgb24gaXRzIHRyYW5zZm9ybWF0aW9uIHdpdGggdGhlIHNldmVyYWwgdmFyaWF0aW9ucyBpbiBjb21iaW5hdGlvbiBvZiB0aGUgc3RhbmRhcmQgc2FyY2FzdGljIGVsZW1lbnRzIHByZXNlbnQgaW4gdGhlIGNvcnJlc3BvbmRpbmcgd3JpdGluZy4gSGVyZSBzdGFuZGFyZCBOTFAgdGVjaG5pcXVlcyBhcmUgdXNlZCBmb3IgaWRlbnRpZmljYXRpb24gYW5kIGludGVycHJldGF0aW9uLiBUaGlzIGludm9sdmVzIGRldGVjdGluZyBwcmltYXJ5IGNvbm5vdGF0aW9uIG9mIHRoZSBnaXZlbiB0ZXh0IChlLmcuIHBvc2l0aXZlL25ldXRyYWwvbmVnYXRpdmUpLCBmb2xsb3dlZCBieSBkZXRlY3RpbmcgZWxlbWVudHMgb2Ygc2FyY2FzbS4gVGhlbiwgdW5kZXIgdGhlIHByZXNlbmNlIG9mIHRoZSBzYXJjYXNtIGluZGljYXRvciBhbGdvcml0aG0sIHRoZSByaWdodGZ1bCBpbnRlcnByZXRhdGlvbiBvZiB0aGUgcHJldmlvdXNseSBkZXRlY3RlZCBtb29kIGlzIGF0dGVtcHRlZC4iLCJwdWJsaXNoZXIiOiJJR0kgR2xvYmFsIiwiaXNzdWUiOiIxIiwidm9sdW1lIjoiMTIiLCJjb250YWluZXItdGl0bGUtc2hvcnQiOiIifSwiaXNUZW1wb3JhcnkiOmZhbHNlfV19"/>
          <w:id w:val="-1896961739"/>
          <w:placeholder>
            <w:docPart w:val="1AEB2BE543EF4ECA864EF8B5604182B9"/>
          </w:placeholder>
        </w:sdtPr>
        <w:sdtContent>
          <w:r w:rsidRPr="00924726">
            <w:rPr>
              <w:rFonts w:eastAsia="Times New Roman" w:cstheme="minorHAnsi"/>
              <w:color w:val="000000" w:themeColor="text1"/>
            </w:rPr>
            <w:t xml:space="preserve">(Majumdar </w:t>
          </w:r>
          <w:r w:rsidRPr="00924726">
            <w:rPr>
              <w:rFonts w:eastAsia="Times New Roman" w:cstheme="minorHAnsi"/>
              <w:i/>
              <w:iCs/>
              <w:color w:val="000000" w:themeColor="text1"/>
            </w:rPr>
            <w:t>et al.</w:t>
          </w:r>
          <w:r w:rsidRPr="00924726">
            <w:rPr>
              <w:rFonts w:eastAsia="Times New Roman" w:cstheme="minorHAnsi"/>
              <w:color w:val="000000" w:themeColor="text1"/>
            </w:rPr>
            <w:t>, 2021)</w:t>
          </w:r>
        </w:sdtContent>
      </w:sdt>
      <w:r w:rsidRPr="00924726">
        <w:rPr>
          <w:rFonts w:cstheme="minorHAnsi"/>
          <w:color w:val="000000" w:themeColor="text1"/>
        </w:rPr>
        <w:t>.</w:t>
      </w:r>
    </w:p>
    <w:p w14:paraId="5727E4FB" w14:textId="77777777" w:rsidR="00EF5C52" w:rsidRPr="00924726" w:rsidRDefault="00EF5C52" w:rsidP="00EF5C52">
      <w:pPr>
        <w:spacing w:line="360" w:lineRule="auto"/>
        <w:jc w:val="both"/>
        <w:rPr>
          <w:rFonts w:cstheme="minorHAnsi"/>
          <w:color w:val="000000" w:themeColor="text1"/>
        </w:rPr>
      </w:pPr>
      <w:r w:rsidRPr="00924726">
        <w:rPr>
          <w:rFonts w:cstheme="minorHAnsi"/>
          <w:color w:val="000000" w:themeColor="text1"/>
        </w:rPr>
        <w:t xml:space="preserve">There are strong indications that these challenges may be related to the difficulties faced in generating a strict definition for sarcasm; literature largely concludes that a single overarching definition of sarcasm cannot be determined. In an academic context, the definition often relates to instances where the quality maximum is violated in pragmatic theory </w:t>
      </w:r>
      <w:sdt>
        <w:sdtPr>
          <w:rPr>
            <w:rFonts w:cstheme="minorHAnsi"/>
            <w:color w:val="000000" w:themeColor="text1"/>
          </w:rPr>
          <w:tag w:val="MENDELEY_CITATION_v3_eyJjaXRhdGlvbklEIjoiTUVOREVMRVlfQ0lUQVRJT05fMTlhNzFhNjAtNGMyNy00OTA4LThmMWQtMzQyOTQwZTMxMzI4IiwicHJvcGVydGllcyI6eyJub3RlSW5kZXgiOjB9LCJpc0VkaXRlZCI6ZmFsc2UsIm1hbnVhbE92ZXJyaWRlIjp7ImlzTWFudWFsbHlPdmVycmlkZGVuIjpmYWxzZSwiY2l0ZXByb2NUZXh0IjoiKEdyaWNlLCAxOTc1KSIsIm1hbnVhbE92ZXJyaWRlVGV4dCI6IiJ9LCJjaXRhdGlvbkl0ZW1zIjpbeyJpZCI6IjdhMjkyNWUxLWI1MzctMzAzZC1hMGZhLTc4YTBjMTk2ODNmOSIsIml0ZW1EYXRhIjp7InR5cGUiOiJ3ZWJwYWdlIiwiaWQiOiI3YTI5MjVlMS1iNTM3LTMwM2QtYTBmYS03OGEwYzE5NjgzZjkiLCJ0aXRsZSI6IkxvZ2ljIGFuZCBDb252ZXJzYXRpb24iLCJhdXRob3IiOlt7ImZhbWlseSI6IkdyaWNlIiwiZ2l2ZW4iOiJIIiwicGFyc2UtbmFtZXMiOmZhbHNlLCJkcm9wcGluZy1wYXJ0aWNsZSI6IiIsIm5vbi1kcm9wcGluZy1wYXJ0aWNsZSI6IiJ9XSwiY29udGFpbmVyLXRpdGxlIjoiVW5pdmVyc2l0eSBvZiBDYWxpZm9ybmlhLCBCZXJrbGV5IiwiYWNjZXNzZWQiOnsiZGF0ZS1wYXJ0cyI6W1syMDIzLDUsMTJdXX0sIlVSTCI6Imh0dHBzOi8vd3d3LnNjcmliZC5jb20vZG9jdW1lbnQvMzg4MTc2ODA0L0gtUC1HcmljZS0xOTc1LUxvZ2ljLWFuZC1jb252ZXJzYXRpb24tcGRmIiwiaXNzdWVkIjp7ImRhdGUtcGFydHMiOltbMTk3NV1dfSwiY29udGFpbmVyLXRpdGxlLXNob3J0IjoiIn0sImlzVGVtcG9yYXJ5IjpmYWxzZX1dfQ=="/>
          <w:id w:val="-506057114"/>
          <w:placeholder>
            <w:docPart w:val="1AEB2BE543EF4ECA864EF8B5604182B9"/>
          </w:placeholder>
        </w:sdtPr>
        <w:sdtContent>
          <w:r w:rsidRPr="00924726">
            <w:rPr>
              <w:rFonts w:cstheme="minorHAnsi"/>
              <w:color w:val="000000" w:themeColor="text1"/>
            </w:rPr>
            <w:t>(Grice, 1975)</w:t>
          </w:r>
        </w:sdtContent>
      </w:sdt>
      <w:r w:rsidRPr="00924726">
        <w:rPr>
          <w:rFonts w:cstheme="minorHAnsi"/>
          <w:color w:val="000000" w:themeColor="text1"/>
        </w:rPr>
        <w:t xml:space="preserve">. Nuances have been added to such definition in some works for example, </w:t>
      </w:r>
      <w:sdt>
        <w:sdtPr>
          <w:rPr>
            <w:rFonts w:cstheme="minorHAnsi"/>
            <w:color w:val="000000" w:themeColor="text1"/>
          </w:rPr>
          <w:tag w:val="MENDELEY_CITATION_v3_eyJjaXRhdGlvbklEIjoiTUVOREVMRVlfQ0lUQVRJT05fZTE1YjdkYTgtZDA3Yy00OWNmLTg2YTgtOTcxOGJjN2EyNzIxIiwicHJvcGVydGllcyI6eyJub3RlSW5kZXgiOjB9LCJpc0VkaXRlZCI6ZmFsc2UsIm1hbnVhbE92ZXJyaWRlIjp7ImlzTWFudWFsbHlPdmVycmlkZGVuIjp0cnVlLCJjaXRlcHJvY1RleHQiOiIoSGFkaSwgMjAxMykiLCJtYW51YWxPdmVycmlkZVRleHQiOiJIYWRpICgyMDEzKSJ9LCJjaXRhdGlvbkl0ZW1zIjpbeyJpZCI6ImYyZDMyMDlkLTM1ZWItM2NlZi1hYmJkLWZhODNmNzEwMGVjNiIsIml0ZW1EYXRhIjp7InR5cGUiOiJhcnRpY2xlLWpvdXJuYWwiLCJpZCI6ImYyZDMyMDlkLTM1ZWItM2NlZi1hYmJkLWZhODNmNzEwMGVjNiIsInRpdGxlIjoiQSBDcml0aWNhbCBBcHByYWlzYWwgb2YgR3JpY2UncyBDb29wZXJhdGl2ZSBQcmluY2lwbGUiLCJhdXRob3IiOlt7ImZhbWlseSI6IkhhZGkiLCJnaXZlbiI6IkF0ZWZlaCIsInBhcnNlLW5hbWVzIjpmYWxzZSwiZHJvcHBpbmctcGFydGljbGUiOiIiLCJub24tZHJvcHBpbmctcGFydGljbGUiOiIifV0sImNvbnRhaW5lci10aXRsZSI6Ik9wZW4gSm91cm5hbCBvZiBNb2Rlcm4gTGluZ3Vpc3RpY3MiLCJjb250YWluZXItdGl0bGUtc2hvcnQiOiJPcGVuIEogTW9kIExpbmd1aXN0IiwiYWNjZXNzZWQiOnsiZGF0ZS1wYXJ0cyI6W1syMDIzLDUsMTJdXX0sIlVSTCI6Imh0dHBzOi8vd3d3LnNjaXJwLm9yZy9yZWZlcmVuY2UvUmVmZXJlbmNlc1BhcGVycy5hc3B4P1JlZmVyZW5jZUlEPTc2NjM0MCIsImlzc3VlZCI6eyJkYXRlLXBhcnRzIjpbWzIwMTNdXX19LCJpc1RlbXBvcmFyeSI6ZmFsc2V9XX0="/>
          <w:id w:val="-691225145"/>
          <w:placeholder>
            <w:docPart w:val="1AEB2BE543EF4ECA864EF8B5604182B9"/>
          </w:placeholder>
        </w:sdtPr>
        <w:sdtContent>
          <w:r w:rsidRPr="00924726">
            <w:rPr>
              <w:rFonts w:cstheme="minorHAnsi"/>
              <w:color w:val="000000" w:themeColor="text1"/>
            </w:rPr>
            <w:t>Hadi (2013)</w:t>
          </w:r>
        </w:sdtContent>
      </w:sdt>
      <w:r w:rsidRPr="00924726">
        <w:rPr>
          <w:rFonts w:cstheme="minorHAnsi"/>
          <w:color w:val="000000" w:themeColor="text1"/>
        </w:rPr>
        <w:t xml:space="preserve"> define sarcasm as any utterance which ‘echoes’ an expectation that has been violated and </w:t>
      </w:r>
      <w:sdt>
        <w:sdtPr>
          <w:rPr>
            <w:rFonts w:cstheme="minorHAnsi"/>
            <w:color w:val="000000" w:themeColor="text1"/>
          </w:rPr>
          <w:tag w:val="MENDELEY_CITATION_v3_eyJjaXRhdGlvbklEIjoiTUVOREVMRVlfQ0lUQVRJT05fNmM0YzgxYWMtYWE1OS00N2MzLTlmZDEtZDI5NWMzZTFiMGE3IiwicHJvcGVydGllcyI6eyJub3RlSW5kZXgiOjB9LCJpc0VkaXRlZCI6ZmFsc2UsIm1hbnVhbE92ZXJyaWRlIjp7ImlzTWFudWFsbHlPdmVycmlkZGVuIjp0cnVlLCJjaXRlcHJvY1RleHQiOiIoU3BlcmJlciBhbmQgV2lsc29uLCAxOTgxKSIsIm1hbnVhbE92ZXJyaWRlVGV4dCI6IlNwZXJiZXIgYW5kIFdpbHNvbiAoMTk4MSkifSwiY2l0YXRpb25JdGVtcyI6W3siaWQiOiJhZmYxODI3MS05NWJiLTMzNjYtOTFhNy03MDE2ZjMxODI1NjgiLCJpdGVtRGF0YSI6eyJ0eXBlIjoiYXJ0aWNsZS1qb3VybmFsIiwiaWQiOiJhZmYxODI3MS05NWJiLTMzNjYtOTFhNy03MDE2ZjMxODI1NjgiLCJ0aXRsZSI6IlByYWdtYXRpY3MiLCJhdXRob3IiOlt7ImZhbWlseSI6IlNwZXJiZXIiLCJnaXZlbiI6IkRhbiIsInBhcnNlLW5hbWVzIjpmYWxzZSwiZHJvcHBpbmctcGFydGljbGUiOiIiLCJub24tZHJvcHBpbmctcGFydGljbGUiOiIifSx7ImZhbWlseSI6IldpbHNvbiIsImdpdmVuIjoiRGVpcmRyZSIsInBhcnNlLW5hbWVzIjpmYWxzZSwiZHJvcHBpbmctcGFydGljbGUiOiIiLCJub24tZHJvcHBpbmctcGFydGljbGUiOiIifV0sImNvbnRhaW5lci10aXRsZSI6IkNvZ25pdGlvbiIsImNvbnRhaW5lci10aXRsZS1zaG9ydCI6IkNvZ25pdGlvbiIsImFjY2Vzc2VkIjp7ImRhdGUtcGFydHMiOltbMjAyMyw1LDEyXV19LCJpc3N1ZWQiOnsiZGF0ZS1wYXJ0cyI6W1sxOTgxXV19LCJwYWdlIjoiMjgxLTI4NiIsImFic3RyYWN0IjoiUHJhZ21hdGljcywgdGhlIHRoZW9yeSBvZiB1dHRlcmFuY2UtaW50ZXJwcmV0YXRpb24sIGlzIGEgYnJhbmNoIG9mIGNvZ25pdGl2ZSBwc3ljaG9sb2d5LiBVdHRlcmFuY2VzIGNvbnZleSBpbmZvcm1hdGlvbiB3aGljaCBpcyBjb25jZXB0dWFsLCBpbnRlbnRpb25hbGx5IGNvbW11bmljYXRlZCBhbmQgbGluZ3Vpc3RpY2FsbHkgZW5jb2RlZCwgYW5kIHdoaWNoIGlzIHByb2Nlc3NlZCBpbiB0aGUgY29udGV4dCBvZiBhZGRpdGlvbmFsIGNvbmNlcHR1YSEgbWF0ZXJpYWwgcmV0cmlldmVkIG9yIGRlcml2ZWQgZnJvbSBtZW1vcnkuIEFuIGFkZXF1YXRlIHByYWdtYXRpYyB0aGVvcnkgc2hlJmlkICduY29ycG9yYXRlIGEgZ2VuZXJhbCBhY2NvdW50IG9mIHRoZSBwcm9jZXNzaW5nIG9mIGNvbmNlcHR1YWwgaW5mb3JtYXRpb24gJDEgYSBjb250ZXh0LCBhbmQgYSBwdHJ0aWN1bGFyIGFjY291bnQgb2Ygd2hhdGV2ZXIgc3BlY2lhbCBwcmluY2lwbGVzIGFuZCBwcm9ibGVtcyBhcmUgaW52b2x2ZWQgaW4gdGhlIHByb2Nlc3Npbmcgb2YgaW5mb3JtYXRpb24gdGhhdCBoYXMgYmVlbiBpbnRlbnRpb25hbGx5LCBhbmQgbGluZ3Vpc3RpY2FsbHksIGNvbW11bmljYXRlZC4gUHJhZ21hdGljIHRoZW9yaWVzIGluIHRoaXMgc2Vuc2UsIGlmIG5vdCB1bmRlciB0aGlzIG5hbWUsIGhhdmUgYWx3YXlzIGV4aXN0ZWQ7IGhvd2V2ZXIsIGl0IGlzIG9ubHkgaW4gdGhlIGxhc3QgdGVuIHllYXJzIG9yIHNvIHRoYXQgcHJhZ21hdGljcyBoYXMgYmVjb21lIGFuIGluc3RpdHV0aW9uYWxpemVkIHJlc2VhcmNoIGZpZWxkLCB3aXRoIGl0cyBvd24gdGV4dGJvb2tzLCBpbnRlcm5hdGlvbmFsIGNvbmZlcmVuY2VzIGFuZCBqb3VybmFscy4nIEl0cyBjb250cmlidXRvcnMgYXJlIGJhc2VkIGluIGEgdmFyaWV0eSBvZiBkaXNjaXBsaW5lcywgaW5jbHVkaW5nIHBzeWNob2xvZ3kgYW5kIHBzeWNob2xpbmd1aXN0aWNzLCBsaW5ndWlzdGljcywgQUkgYW5kIHNvY2lvbGluZ3Vpc3RpY3MuIFRoZSBmaWVsZCBpcyBzbyBuZXcgYW5kIHNvIGRpdmVyc2UgdGhhdCBubyBjb25zZW5zdXMgb24gYmFzaWMgY29uY2VwdHMgYW5kIHRoZW9yaWVzLCBvciBldmVuIG9uIG92ZXJhbGwgZ29hbHMgYW5kIHJlc2VhcmNoIHRhc2tzLCBoYXMgeWV0IGVtZXJnZWQuIE91ciByZW1hcmtzIGhlcmUgbGlrZSBtb3N0IGNvbnRyaWJ1dGlvbnMgdG8gdGhlIGZpZWxkLCB3aWxsIGJlIGZhaXJseSBzcGVjdWxhdGl2ZS4gVGhlIG1haW4gYWltIG9mIHByYWdtYXRpYyB0aGVvcnkgaXMgdG8gcHJvdmlkZSBhbiBleHBsaWNpdCBhY2NvdW50IG9mIGhvdyBodW1hbiBiZWluZ3MgaW50ZXJwcmV0IHV0dGVyYW5jZWkuIFRvIGRvIHRoaXMsIG9uZSB3b3VsZCBoYXZlIHRvIHNheSBpaG93IGRpc2FtYmlndWF0aW9uIGlzIGFjaGlldmVkIDsgaG93IHJlZmVyZW5jZSBpcyBhc3NpZ25lZDsgaG93IHNlbnRlbmNlIGZyYWdtLmVudHMgYXJlIGludGVycHJldGVkOyBob3cgdW5ncmFtbWF0aWNhbCB1dHRlcmFuY2VzIGFyZSBkZWFsdCB3aXRoLiB3aGF0IHJvbGUgcHJlLXN1cHBvc2l0aW9uYWwgcGhlbm9tZW5hIHBsYXk7IGhvdyBpbXBsaWNhdHVyZXMgKGludGVuZGVkIGluZmVyZW5jZXMpIGFyZSB3b3JrZWQgb3V0OyBob3cgY29udGV4dHVhbCBhbmQgZW5jeWNsb3BhZWRpYyBrbm93bGVkZ2UgaXMgYnJvdWdodCB0byBiZWFyOyBhbmQgc28gb24uIEFueSBvcmdhbml6ZWQnc2V0IG9mIGFuc3dlcnMgdG8gdGhlc2UgYW5kIHNpbWlsYXIgcXVlc3Rpb25zIHdvdWxkIGNvbnN0aXR1dGUgYSBwcmFnbWF0aWMgdGhlb3J5IG9uIHNvbWUgbGV2ZWwgb2YgYWRlcXVhY3kuIiwicHVibGlzaGVyIjoiQ29sZSIsInZvbHVtZSI6IjEwIn0sImlzVGVtcG9yYXJ5IjpmYWxzZX1dfQ=="/>
          <w:id w:val="-1029261487"/>
          <w:placeholder>
            <w:docPart w:val="1AEB2BE543EF4ECA864EF8B5604182B9"/>
          </w:placeholder>
        </w:sdtPr>
        <w:sdtContent>
          <w:r w:rsidRPr="00924726">
            <w:rPr>
              <w:rFonts w:cstheme="minorHAnsi"/>
              <w:color w:val="000000" w:themeColor="text1"/>
            </w:rPr>
            <w:t>Sperber and Wilson (1981)</w:t>
          </w:r>
        </w:sdtContent>
      </w:sdt>
      <w:r w:rsidRPr="00924726">
        <w:rPr>
          <w:rFonts w:cstheme="minorHAnsi"/>
          <w:color w:val="000000" w:themeColor="text1"/>
        </w:rPr>
        <w:t xml:space="preserve"> add to this with their explanation; the speaker of sarcasm is not performing genuine speech, but rather pretending to with an expectation that the audience will recognise this act. Further expansion of the definition adds an ‘</w:t>
      </w:r>
      <w:proofErr w:type="spellStart"/>
      <w:r w:rsidRPr="00924726">
        <w:rPr>
          <w:rFonts w:cstheme="minorHAnsi"/>
          <w:color w:val="000000" w:themeColor="text1"/>
        </w:rPr>
        <w:t>allusional</w:t>
      </w:r>
      <w:proofErr w:type="spellEnd"/>
      <w:r w:rsidRPr="00924726">
        <w:rPr>
          <w:rFonts w:cstheme="minorHAnsi"/>
          <w:color w:val="000000" w:themeColor="text1"/>
        </w:rPr>
        <w:t xml:space="preserve"> pretence’ which dictates that the sarcasm must not only be pragmatically insincere but additionally must imply a failed expectation or deviation from the norm </w:t>
      </w:r>
      <w:sdt>
        <w:sdtPr>
          <w:rPr>
            <w:rFonts w:cstheme="minorHAnsi"/>
            <w:color w:val="000000" w:themeColor="text1"/>
          </w:rPr>
          <w:tag w:val="MENDELEY_CITATION_v3_eyJjaXRhdGlvbklEIjoiTUVOREVMRVlfQ0lUQVRJT05fNzAzOGFiOTEtYTRhNy00YzU3LWIzZmYtMmY5NGE2NTE1Zjc0IiwicHJvcGVydGllcyI6eyJub3RlSW5kZXgiOjB9LCJpc0VkaXRlZCI6ZmFsc2UsIm1hbnVhbE92ZXJyaWRlIjp7ImlzTWFudWFsbHlPdmVycmlkZGVuIjpmYWxzZSwiY2l0ZXByb2NUZXh0IjoiKEt1bW9uLU5ha2FtdXJhLCBHbHVja3NiZXJnIGFuZCBCcm93biwgMTk5NSkiLCJtYW51YWxPdmVycmlkZVRleHQiOiIifSwiY2l0YXRpb25JdGVtcyI6W3siaWQiOiIyOGM5YmQyYS1iOWRmLTMwOWItOGMyMS1hOTlkOGE0NjBmMjEiLCJpdGVtRGF0YSI6eyJ0eXBlIjoiYXJ0aWNsZS1qb3VybmFsIiwiaWQiOiIyOGM5YmQyYS1iOWRmLTMwOWItOGMyMS1hOTlkOGE0NjBmMjEiLCJ0aXRsZSI6IkhvdyBhYm91dCBhbm90aGVyIHBpZWNlIG9mIHBpZTogdGhlIGFsbHVzaW9uYWwgcHJldGVuc2UgdGhlb3J5IG9mIGRpc2NvdXJzZSBpcm9ueS4iLCJhdXRob3IiOlt7ImZhbWlseSI6Ikt1bW9uLU5ha2FtdXJhIiwiZ2l2ZW4iOiJTYWNoaSIsInBhcnNlLW5hbWVzIjpmYWxzZSwiZHJvcHBpbmctcGFydGljbGUiOiIiLCJub24tZHJvcHBpbmctcGFydGljbGUiOiIifSx7ImZhbWlseSI6IkdsdWNrc2JlcmciLCJnaXZlbiI6IlNhbSIsInBhcnNlLW5hbWVzIjpmYWxzZSwiZHJvcHBpbmctcGFydGljbGUiOiIiLCJub24tZHJvcHBpbmctcGFydGljbGUiOiIifSx7ImZhbWlseSI6IkJyb3duIiwiZ2l2ZW4iOiJNYXJ5IiwicGFyc2UtbmFtZXMiOmZhbHNlLCJkcm9wcGluZy1wYXJ0aWNsZSI6IiIsIm5vbi1kcm9wcGluZy1wYXJ0aWNsZSI6IiJ9XSwiY29udGFpbmVyLXRpdGxlIjoiSm91cm5hbCBvZiBFeHBlcmltZW50YWwgcHN5Y2hvbG9neS4gR2VuZXJhbCIsImNvbnRhaW5lci10aXRsZS1zaG9ydCI6IkogRXhwIFBzeWNob2wgR2VuIiwiYWNjZXNzZWQiOnsiZGF0ZS1wYXJ0cyI6W1syMDIzLDUsMTJdXX0sIkRPSSI6IjEwLjEwMzcvLzAwOTYtMzQ0NS4xMjQuMS4zIiwiSVNTTiI6IjAwOTYtMzQ0NSIsIlBNSUQiOiI3ODk3MzQxIiwiVVJMIjoiaHR0cHM6Ly9ldXJvcGVwbWMub3JnL2FydGljbGUvTUVELzc4OTczNDEiLCJpc3N1ZWQiOnsiZGF0ZS1wYXJ0cyI6W1sxOTk1LDMsMV1dfSwicGFnZSI6IjMtMjEiLCJwdWJsaXNoZXIiOiJBbWVyaWNhbiBQc3ljaG9sb2dpY2FsIEFzc29jaWF0aW9uIChBUEEpIiwiaXNzdWUiOiIxIiwidm9sdW1lIjoiMTI0In0sImlzVGVtcG9yYXJ5IjpmYWxzZX1dfQ=="/>
          <w:id w:val="-1581521358"/>
          <w:placeholder>
            <w:docPart w:val="1AEB2BE543EF4ECA864EF8B5604182B9"/>
          </w:placeholder>
        </w:sdtPr>
        <w:sdtContent>
          <w:r w:rsidRPr="00924726">
            <w:rPr>
              <w:rFonts w:cstheme="minorHAnsi"/>
              <w:color w:val="000000" w:themeColor="text1"/>
            </w:rPr>
            <w:t>(Kumon-Nakamura, Glucksberg and Brown, 1995)</w:t>
          </w:r>
        </w:sdtContent>
      </w:sdt>
      <w:r w:rsidRPr="00924726">
        <w:rPr>
          <w:rFonts w:cstheme="minorHAnsi"/>
          <w:color w:val="000000" w:themeColor="text1"/>
        </w:rPr>
        <w:t xml:space="preserve">. While these definitions do provide a baseline set of characteristics, there is an element of subjectivity in all definitions identified and thus definition-based sarcasm identification models are not optimal or commonly presented. Most modern research into sarcasm identification where manual annotation of sarcastic content is carried out relies on the individuals intuitive understanding of the concept; a methodology which is largely viewed as effective considering sarcasm is socially determined. </w:t>
      </w:r>
    </w:p>
    <w:p w14:paraId="5A99AEE6" w14:textId="5C2AB22E" w:rsidR="00EF5C52" w:rsidRDefault="00EF5C52" w:rsidP="00EF5C52">
      <w:pPr>
        <w:pStyle w:val="Heading2"/>
        <w:spacing w:line="360" w:lineRule="auto"/>
        <w:rPr>
          <w:rFonts w:asciiTheme="minorHAnsi" w:hAnsiTheme="minorHAnsi" w:cstheme="minorHAnsi"/>
          <w:color w:val="auto"/>
        </w:rPr>
      </w:pPr>
      <w:bookmarkStart w:id="19" w:name="_Toc145513890"/>
      <w:r w:rsidRPr="00EF5C52">
        <w:rPr>
          <w:rFonts w:asciiTheme="minorHAnsi" w:hAnsiTheme="minorHAnsi" w:cstheme="minorHAnsi"/>
          <w:color w:val="auto"/>
        </w:rPr>
        <w:t>4.4.1 Text-Based Sarcasm Detection</w:t>
      </w:r>
      <w:bookmarkEnd w:id="19"/>
    </w:p>
    <w:p w14:paraId="4CB48DF7" w14:textId="77777777" w:rsidR="00EF5C52" w:rsidRPr="00924726" w:rsidRDefault="00EF5C52" w:rsidP="00EF5C52">
      <w:pPr>
        <w:spacing w:line="360" w:lineRule="auto"/>
        <w:jc w:val="both"/>
        <w:rPr>
          <w:rFonts w:cstheme="minorHAnsi"/>
          <w:color w:val="000000" w:themeColor="text1"/>
          <w:spacing w:val="-1"/>
          <w:shd w:val="clear" w:color="auto" w:fill="FFFFFF"/>
        </w:rPr>
      </w:pPr>
      <w:r w:rsidRPr="00924726">
        <w:rPr>
          <w:rFonts w:cstheme="minorHAnsi"/>
          <w:color w:val="000000" w:themeColor="text1"/>
        </w:rPr>
        <w:t xml:space="preserve">In text, context is widely regarded as the most important factor identification of sarcasm for humans. Social and interpersonal factors are known to affect the use and interpretation of sarcasm </w:t>
      </w:r>
      <w:sdt>
        <w:sdtPr>
          <w:rPr>
            <w:rFonts w:cstheme="minorHAnsi"/>
            <w:color w:val="000000" w:themeColor="text1"/>
          </w:rPr>
          <w:tag w:val="MENDELEY_CITATION_v3_eyJjaXRhdGlvbklEIjoiTUVOREVMRVlfQ0lUQVRJT05fMGU5M2Q3MTgtZmE5Zi00ZmQyLTk3MDUtMGU3MTM5MDdiOTI2IiwicHJvcGVydGllcyI6eyJub3RlSW5kZXgiOjB9LCJpc0VkaXRlZCI6ZmFsc2UsIm1hbnVhbE92ZXJyaWRlIjp7ImlzTWFudWFsbHlPdmVycmlkZGVuIjpmYWxzZSwiY2l0ZXByb2NUZXh0IjoiKEdpYmJzLCAxOTk0LCAyMDAzOyBHaW9yYSwgMjAxMikiLCJtYW51YWxPdmVycmlkZVRleHQiOiIifSwiY2l0YXRpb25JdGVtcyI6W3siaWQiOiJiNzA2ZmY3Ni1iYjkxLTM4ZjctODdjYy1jYWE2YmZkNGEyNTciLCJpdGVtRGF0YSI6eyJ0eXBlIjoiYXJ0aWNsZS1qb3VybmFsIiwiaWQiOiJiNzA2ZmY3Ni1iYjkxLTM4ZjctODdjYy1jYWE2YmZkNGEyNTciLCJ0aXRsZSI6IlRoZSBwb2V0aWNzIG9mIG1pbmQgOiBmaWd1cmF0aXZlIHRob3VnaHQsIGxhbmd1YWdlLCBhbmQgdW5kZXJzdGFuZGluZyIsImF1dGhvciI6W3siZmFtaWx5IjoiR2liYnMiLCJnaXZlbiI6IlJheW1vbmQgVy4iLCJwYXJzZS1uYW1lcyI6ZmFsc2UsImRyb3BwaW5nLXBhcnRpY2xlIjoiIiwibm9uLWRyb3BwaW5nLXBhcnRpY2xlIjoiIn1dLCJjb250YWluZXItdGl0bGUiOiJKb3VybmFsIG9mIFByYWdtYXRpY3MiLCJjb250YWluZXItdGl0bGUtc2hvcnQiOiJKIFByYWdtYXQiLCJhY2Nlc3NlZCI6eyJkYXRlLXBhcnRzIjpbWzIwMjMsNCwyM11dfSwiSVNCTiI6IjAtNTIxLTQxOTY1LTQiLCJpc3N1ZWQiOnsiZGF0ZS1wYXJ0cyI6W1sxOTk0XV19LCJwYWdlIjoiNTI3IiwiYWJzdHJhY3QiOiJUaGlua2luZyBhbmQgc3BlYWtpbmcgbGl0ZXJhbGx5IC0tIEZpZ3VyYXRpdmUgbGFuZ3VhZ2UgdW5kZXJzdGFuZGluZzogYSBzcGVjaWFsIHByb2Nlc3M/IC0tIE1ldGFwaG9yIGluIGxhbmd1YWdlIGFuZCB0aG91Z2h0IC0tIFVuZGVyc3RhbmRpbmcgbWV0YXBob3JpY2FsIGV4cHJlc2lzb25zIC0tIElkaW9tYXRpY2l0eSAtLSBNZXRvbnlteSAtLSBJcm9ueSAtLSBUaGUgcG9ldGljIG1pbmRzIG9mIGNoaWxkcmVuIC0tIEltcGxpY2F0aW9ucyBhbmQgZnV0dXJlIGRpcmVjdGlvbnMuIiwicHVibGlzaGVyIjoiQ2FtYnJpZGdlIFVuaXZlcnNpdHkgUHJlc3MifSwiaXNUZW1wb3JhcnkiOmZhbHNlfSx7ImlkIjoiZmE5OTU2YzctMjEzOC0zZDZkLWIyYWUtMjYxNzJmZmU0NjVjIiwiaXRlbURhdGEiOnsidHlwZSI6ImFydGljbGUtam91cm5hbCIsImlkIjoiZmE5OTU2YzctMjEzOC0zZDZkLWIyYWUtMjYxNzJmZmU0NjVjIiwidGl0bGUiOiJOb25saXRlcmFsIFNwZWVjaCBBY3RzIGluIFRleHQgYW5kIERpc2NvdXJzZTogUmF5bW9uZCBXLiBHaWJicywgSnIuIiwiYXV0aG9yIjpbeyJmYW1pbHkiOiJHaWJicyIsImdpdmVuIjoiUmF5bW9uZCIsInBhcnNlLW5hbWVzIjpmYWxzZSwiZHJvcHBpbmctcGFydGljbGUiOiIiLCJub24tZHJvcHBpbmctcGFydGljbGUiOiIifV0sImNvbnRhaW5lci10aXRsZSI6IkhhbmRib29rIG9mIERpc2NvdXJzZSBQcm9jZXNzZXMiLCJhY2Nlc3NlZCI6eyJkYXRlLXBhcnRzIjpbWzIwMjMsNCwyM11dfSwiRE9JIjoiMTAuNDMyNC85NzgxNDEwNjA3MzQ4LTE0IiwiVVJMIjoiaHR0cHM6Ly93d3cudGF5bG9yZnJhbmNpcy5jb20vY2hhcHRlcnMvZWRpdC8xMC40MzI0Lzk3ODE0MTA2MDczNDgtMTQvbm9ubGl0ZXJhbC1zcGVlY2gtYWN0cy10ZXh0LWRpc2NvdXJzZS1yYXltb25kLWdpYmJzLWpyLXJheW1vbmQtZ2liYnMtanIiLCJpc3N1ZWQiOnsiZGF0ZS1wYXJ0cyI6W1syMDAzLDQsMl1dfSwicGFnZSI6IjM1OC0zOTQiLCJhYnN0cmFjdCI6IldoeSBkbyBwZW9wbGUgc29tZXRpbWVzIG1lYW4gc29tZXRoaW5nIG90aGVyIHRoYW4gd2hhdCB0aGV5IHNheT9cblBlb3BsZSBvZnRlbiB2b2ljZSBmcnVzdHJhdGlvbiB3aGVuIGEgc3BlYWtlcuKAmXMgd29yZHMgZmFpbCB0byBleHByZXNzXG53aGF0IHRoZXkgYXBwZWFyIHRvbWVhbi4gTm9ubGl0ZXJhbCBzcGVlY2ggYWN0cyBzZWVtIHRvIG9ic2N1cmUgcGVvcGxl4oCZcyBpbnRlbnRpb25zIGFzbXVjaCBhcyB0aGV5IGNsYXJpZnkgdGhlbS4gSW4gc29tZSBpbnN0YW5jZXMsIGxpc3RlbmVycyBmZWVsIHRoYXQgaW5kaXJlY3QgYW5kIGZpZ3VyYXRpdmUgbGFuZ3VhZ2UgaXMgcHVycG9zZWZ1bGx5IGVtcGxveWVkXG50byBldmFkZSwgZXF1aXZvY2F0ZSwgYW5kIGRlY2VpdmUuIiwicHVibGlzaGVyIjoiUm91dGxlZGdlIiwiY29udGFpbmVyLXRpdGxlLXNob3J0IjoiIn0sImlzVGVtcG9yYXJ5IjpmYWxzZX0seyJpZCI6IjZlZGU0NmZjLTJmZmItMzk1OS05NzAyLWQ3MzJjNDc5OWQ1MSIsIml0ZW1EYXRhIjp7InR5cGUiOiJhcnRpY2xlLWpvdXJuYWwiLCJpZCI6IjZlZGU0NmZjLTJmZmItMzk1OS05NzAyLWQ3MzJjNDc5OWQ1MSIsInRpdGxlIjoiT24gT3VyIE1pbmQ6IFNhbGllbmNlLCBDb250ZXh0LCBhbmQgRmlndXJhdGl2ZSBMYW5ndWFnZSIsImF1dGhvciI6W3siZmFtaWx5IjoiR2lvcmEiLCJnaXZlbiI6IlJhY2hlbCIsInBhcnNlLW5hbWVzIjpmYWxzZSwiZHJvcHBpbmctcGFydGljbGUiOiIiLCJub24tZHJvcHBpbmctcGFydGljbGUiOiIifV0sImNvbnRhaW5lci10aXRsZSI6Ik9uIE91ciBNaW5kOiBTYWxpZW5jZSwgQ29udGV4dCwgYW5kIEZpZ3VyYXRpdmUgTGFuZ3VhZ2UiLCJhY2Nlc3NlZCI6eyJkYXRlLXBhcnRzIjpbWzIwMjMsNCwyM11dfSwiRE9JIjoiMTAuMTA5My9BQ1BST0Y6T1NPLzk3ODAxOTUxMzYxNjYuMDAxLjAwMDEiLCJJU0JOIjoiOTc4MDE5OTg0Njk5MyIsImlzc3VlZCI6eyJkYXRlLXBhcnRzIjpbWzIwMTIsMywyMl1dfSwicGFnZSI6IjEtMjcyIiwiYWJzdHJhY3QiOiJIb3cgZG8gd2UgbGVhcm4gdG8gcHJvZHVjZSBhbmQgY29tcHJlaGVuZCBub24tbGl0ZXJhbCBsYW5ndWFnZT8gQ29tcGV0aW5nIHRoZW9yaWVzIGhhdmUgb25seSBwYXJ0aWFsbHkgYWNjb3VudGVkIGZvciB0aGUgdmFyaWV0eSBvZiBsYW5ndWFnZSBjb21wcmVoZW5zaW9uIGV2b2tlZCBpbiBtZXRhcGhvciwgaXJvbnksIGFuZCBqb2tlcy4gVGhpcyBib29rIGhhcyBkZXZlbG9wZWQgYSBub3ZlbCBhbmQgY29tcHJlaGVuc2l2ZSB0aGVvcnksIHRoZSBHcmFkZWQgU2FsaWVuY2UgSHlwb3RoZXNpcywgdG8gZXhwbGFpbiBmaWd1cmF0aXZlIGxhbmd1YWdlIGNvbXByZWhlbnNpb24uIFRoZSBib29rIGNvbnRlbmRzIHRoYXQgdGhlIHNhbGllbmNlIG9mIG1lYW5pbmdzIChpLmUuLCB0aGUgY29nbml0aXZlIHByaW9yaXR5IHdlIGFzY3JpYmUgdG8gd29yZHMgZW5jb2RlZCBpbiBvdXIgbWVudGFsIGxleGljb24pIGhhcyB0aGUgcHJpbWFyeSByb2xlIGluIGxhbmd1YWdlIGNvbXByZWhlbnNpb24gYW5kIHByb2R1Y3Rpb24uIiwicHVibGlzaGVyIjoiT3hmb3JkIFVuaXZlcnNpdHkgUHJlc3MiLCJjb250YWluZXItdGl0bGUtc2hvcnQiOiIifSwiaXNUZW1wb3JhcnkiOmZhbHNlfV19"/>
          <w:id w:val="-2016909894"/>
          <w:placeholder>
            <w:docPart w:val="C18C221DCF364BB1BDCDE4A89C9D2E3F"/>
          </w:placeholder>
        </w:sdtPr>
        <w:sdtContent>
          <w:r w:rsidRPr="00924726">
            <w:rPr>
              <w:rFonts w:cstheme="minorHAnsi"/>
              <w:color w:val="000000" w:themeColor="text1"/>
            </w:rPr>
            <w:t>(Gibbs, 1994, 2003; Giora, 2012)</w:t>
          </w:r>
        </w:sdtContent>
      </w:sdt>
      <w:r w:rsidRPr="00924726">
        <w:rPr>
          <w:rFonts w:cstheme="minorHAnsi"/>
          <w:color w:val="000000" w:themeColor="text1"/>
        </w:rPr>
        <w:t xml:space="preserve">. One such example of this observed by </w:t>
      </w:r>
      <w:sdt>
        <w:sdtPr>
          <w:rPr>
            <w:rFonts w:cstheme="minorHAnsi"/>
            <w:color w:val="000000" w:themeColor="text1"/>
          </w:rPr>
          <w:tag w:val="MENDELEY_CITATION_v3_eyJjaXRhdGlvbklEIjoiTUVOREVMRVlfQ0lUQVRJT05fYzNkNzI1OWEtYzM1NC00NjMzLWI4MGYtZGM1M2M2NGZmNjBjIiwicHJvcGVydGllcyI6eyJub3RlSW5kZXgiOjB9LCJpc0VkaXRlZCI6ZmFsc2UsIm1hbnVhbE92ZXJyaWRlIjp7ImlzTWFudWFsbHlPdmVycmlkZGVuIjp0cnVlLCJjaXRlcHJvY1RleHQiOiIoS3JldXosIDIwMTgpIiwibWFudWFsT3ZlcnJpZGVUZXh0IjoiS3JldXogKDIwMTgpIn0sImNpdGF0aW9uSXRlbXMiOlt7ImlkIjoiY2EyMjdhMmItOTI5Zi0zYjdlLWE4YTItNTI5ZTdlY2JkZDEyIiwiaXRlbURhdGEiOnsidHlwZSI6ImFydGljbGUtam91cm5hbCIsImlkIjoiY2EyMjdhMmItOTI5Zi0zYjdlLWE4YTItNTI5ZTdlY2JkZDEyIiwidGl0bGUiOiJUaGUgVXNlIG9mIFZlcmJhbCBJcm9ueTogQ3VlcyBhbmQgQ29uc3RyYWludHMiLCJhdXRob3IiOlt7ImZhbWlseSI6IktyZXV6IiwiZ2l2ZW4iOiJSb2dlciBKLiIsInBhcnNlLW5hbWVzIjpmYWxzZSwiZHJvcHBpbmctcGFydGljbGUiOiIiLCJub24tZHJvcHBpbmctcGFydGljbGUiOiIifV0sImNvbnRhaW5lci10aXRsZSI6Ik1ldGFwaG9yOiBJbXBsaWNhdGlvbnMgYW5kIEFwcGxpY2F0aW9ucyIsImFjY2Vzc2VkIjp7ImRhdGUtcGFydHMiOltbMjAyMyw0LDIzXV19LCJET0kiOiIxMC40MzI0Lzk3ODEzMTU3ODkzMTYtMiIsIklTQk4iOiI5NzgxMzE3NzI5MTQzIiwiaXNzdWVkIjp7ImRhdGUtcGFydHMiOltbMjAxOCwxLDFdXX0sInBhZ2UiOiIyMy0zOCIsImFic3RyYWN0IjoiVGhpcyBjaGFwdGVyIGF0dGVtcHRzIHRvIGVsdWNpZGF0ZSBzb21lIG9mIHRoZSBtZWNoYW5pc21zIHRoYXQgdW5kZXJsaWUgdGhlIHByb2R1Y3Rpb24gYW5kIGNvbXByZWhlbnNpb24gb2YgdmVyYmFsIGlyb255LiBJdCBwcm9wb3NlcyB0aGF0IHZlcmJhbCBpcm9ueSBpcyBhIGNvbnN0cmFpbmVkIHBoZW5vbWVub247IHRoYXQgaXMsIHRoZXJlIGFyZSBjb250ZXh0dWFsIGFuZCBpbnRlcnBlcnNvbmFsIGNvbnN0cmFpbnRzIHRoYXQgZ292ZXJuIGl0cyB1c2UuIFRlY2hub2xvZ2ljYWwgYWR2YW5jZXMgaGF2ZSBwcm92aWRlZCB1cyB3aXRoIGZvcm1zIG9mIGNvbW11bmljYXRpb24gdGhhdCBsYWNrIHRoZSBjdWVzIHRoYXQgYXJlIGF2YWlsYWJsZSBpbiBmYWNlLXRvLWZhY2UgY29tbXVuaWNhdGlvbi4gQXMgd2UgaGF2ZSBzZWVuLCBob3dldmVyLCBjb21tdW5pY2F0aW9uIGlzIHZlcnkgbWFsbGVhYmxlLCBhbmQgbmV3IGN1ZXMgaGF2ZSBhcmlzZW4gdG8gc2lnbmFsIGlyb25pYyBpbnRlbnQgaW4gbmV3IG1lZGlhLiBUaGUgdHlwb2dyYXBoaWMgZGV2aWNlcyBzZWVuIGluIHByaW50LCBhbmQgdGhlIGFmZmVjdGl2ZSBzeW1ib2xzIHNlZW4gaW4gY29tcHV0ZXIgbWVzc2FnZXMsIHByb3ZpZGUgbmV3IHdheXMgb2YgY29tbXVuaWNhdGluZyBpcm9uaWMgaW50ZW50LiBJcm9uaWMgY29tbXVuaWNhdGlvbiBzaG91bGQgbm90IGJlIHRob3VnaHQgb2YgYXMgYW5vbWFsb3VzIG9yIG9ic2N1cmU7IHJhdGhlciwgaXRzIHVzZSBhbGxvd3MgdXMgdG8gZ2xpbXBzZSBpbXBvcnRhbnQgcHJhZ21hdGljIHByaW5jaXBsZXMgd2hpY2ggbGllIGF0IHRoZSB2ZXJ5IGhlYXJ0IG9mIHN1Y2Nlc3NmdWwgY29tbXVuaWNhdGlvbi4iLCJwdWJsaXNoZXIiOiJUYXlsb3IgYW5kIEZyYW5jaXMiLCJjb250YWluZXItdGl0bGUtc2hvcnQiOiIifSwiaXNUZW1wb3JhcnkiOmZhbHNlfV19"/>
          <w:id w:val="-2117196709"/>
          <w:placeholder>
            <w:docPart w:val="C18C221DCF364BB1BDCDE4A89C9D2E3F"/>
          </w:placeholder>
        </w:sdtPr>
        <w:sdtContent>
          <w:r w:rsidRPr="00924726">
            <w:rPr>
              <w:rFonts w:cstheme="minorHAnsi"/>
              <w:color w:val="000000" w:themeColor="text1"/>
            </w:rPr>
            <w:t>Kreuz (2018)</w:t>
          </w:r>
        </w:sdtContent>
      </w:sdt>
      <w:r w:rsidRPr="00924726">
        <w:rPr>
          <w:rFonts w:cstheme="minorHAnsi"/>
          <w:color w:val="000000" w:themeColor="text1"/>
        </w:rPr>
        <w:t xml:space="preserve"> found that with increasing familiarity between individuals the frequency of use of sarcasm increased. Additionally, when interlocutors share increased commonality, they can more readily identify sarcasm </w:t>
      </w:r>
      <w:sdt>
        <w:sdtPr>
          <w:rPr>
            <w:rFonts w:cstheme="minorHAnsi"/>
            <w:color w:val="000000" w:themeColor="text1"/>
          </w:rPr>
          <w:tag w:val="MENDELEY_CITATION_v3_eyJjaXRhdGlvbklEIjoiTUVOREVMRVlfQ0lUQVRJT05fODcxYmRhMjQtNzM1OS00NzUxLWI0OTYtNzQ3Nzc4ZTJjMzk4IiwicHJvcGVydGllcyI6eyJub3RlSW5kZXgiOjB9LCJpc0VkaXRlZCI6ZmFsc2UsIm1hbnVhbE92ZXJyaWRlIjp7ImlzTWFudWFsbHlPdmVycmlkZGVuIjpmYWxzZSwiY2l0ZXByb2NUZXh0IjoiKEtyZXV6IGFuZCBMaW5rLCAyMDAyKSIsIm1hbnVhbE92ZXJyaWRlVGV4dCI6IiJ9LCJjaXRhdGlvbkl0ZW1zIjpbeyJpZCI6Ijg5NjQwNTJlLTY1NjQtM2Q5Yy05ZWIyLWQ5ZDNmNzBlNmMwNCIsIml0ZW1EYXRhIjp7InR5cGUiOiJhcnRpY2xlLWpvdXJuYWwiLCJpZCI6Ijg5NjQwNTJlLTY1NjQtM2Q5Yy05ZWIyLWQ5ZDNmNzBlNmMwNCIsInRpdGxlIjoiQXN5bW1ldHJpZXMgaW4gdGhlIFVzZSBvZiBWZXJiYWwgSXJvbnkiLCJhdXRob3IiOlt7ImZhbWlseSI6IktyZXV6IiwiZ2l2ZW4iOiJSb2dlciBKLiIsInBhcnNlLW5hbWVzIjpmYWxzZSwiZHJvcHBpbmctcGFydGljbGUiOiIiLCJub24tZHJvcHBpbmctcGFydGljbGUiOiIifSx7ImZhbWlseSI6IkxpbmsiLCJnaXZlbiI6IktyaXN0ZW4gRS4iLCJwYXJzZS1uYW1lcyI6ZmFsc2UsImRyb3BwaW5nLXBhcnRpY2xlIjoiIiwibm9uLWRyb3BwaW5nLXBhcnRpY2xlIjoiIn1dLCJjb250YWluZXItdGl0bGUiOiJKb3VybmFsIG9mIExhbmd1YWdlIGFuZCBTb2NpYWwgUHN5Y2hvbG9neSIsImNvbnRhaW5lci10aXRsZS1zaG9ydCI6IkogTGFuZyBTb2MgUHN5Y2hvbCIsImFjY2Vzc2VkIjp7ImRhdGUtcGFydHMiOltbMjAyMyw0LDI0XV19LCJET0kiOiIxMC4xMTc3LzAyNjI3WDAyMDIxMDAyMDAyIiwiSVNTTiI6IjAyNjE5MjdYIiwiVVJMIjoiaHR0cHM6Ly9qb3VybmFscy5zYWdlcHViLmNvbS9kb2kvMTAuMTE3Ny8wMjYyN1gwMjAyMTAwMjAwMiIsImlzc3VlZCI6eyJkYXRlLXBhcnRzIjpbWzIwMDIsNiwxXV19LCJwYWdlIjoiMTI3LTE0MysxOTEiLCJhYnN0cmFjdCI6IlRocmVlIGV4cGVyaW1lbnRzIGFzc2Vzc2VkIGZvdXIgdmFyaWFibGVzIHRoYXQgbWF5IGFmZmVjdCB2ZXJiYWwgaXJvbnkgcHJvY2Vzc2luZzogcGVvcGxl4oCZcyBleHBlY3RhdGlvbnMgb2YgZXZlbnRzLCBldmVudCBvdXRjb21lLCBldmFsdWF0aW9ucyBvZiBvdXRjb21lLCBhbmQgc2hhcmVkIGNvbW1vbiBncm91bmQuIFJlYWRpbmcgdGltZXMgYW4uLi4iLCJwdWJsaXNoZXIiOiJTYWdlIFB1YmxpY2F0aW9uc1NhZ2UgQ0E6IFRob3VzYW5kIE9ha3MsIENBIiwiaXNzdWUiOiIyIiwidm9sdW1lIjoiMjEifSwiaXNUZW1wb3JhcnkiOmZhbHNlfV19"/>
          <w:id w:val="-134717722"/>
          <w:placeholder>
            <w:docPart w:val="C18C221DCF364BB1BDCDE4A89C9D2E3F"/>
          </w:placeholder>
        </w:sdtPr>
        <w:sdtContent>
          <w:r w:rsidRPr="00924726">
            <w:rPr>
              <w:rFonts w:cstheme="minorHAnsi"/>
              <w:color w:val="000000" w:themeColor="text1"/>
            </w:rPr>
            <w:t>(Kreuz and Link, 2002)</w:t>
          </w:r>
        </w:sdtContent>
      </w:sdt>
      <w:r w:rsidRPr="00924726">
        <w:rPr>
          <w:rFonts w:cstheme="minorHAnsi"/>
          <w:color w:val="000000" w:themeColor="text1"/>
        </w:rPr>
        <w:t xml:space="preserve">. The two effects are tied together by the </w:t>
      </w:r>
      <w:r w:rsidRPr="00924726">
        <w:rPr>
          <w:rFonts w:cstheme="minorHAnsi"/>
          <w:i/>
          <w:iCs/>
          <w:color w:val="000000" w:themeColor="text1"/>
        </w:rPr>
        <w:t xml:space="preserve">principle of </w:t>
      </w:r>
      <w:proofErr w:type="spellStart"/>
      <w:r w:rsidRPr="00924726">
        <w:rPr>
          <w:rFonts w:cstheme="minorHAnsi"/>
          <w:i/>
          <w:iCs/>
          <w:color w:val="000000" w:themeColor="text1"/>
        </w:rPr>
        <w:t>inferability</w:t>
      </w:r>
      <w:proofErr w:type="spellEnd"/>
      <w:r w:rsidRPr="00924726">
        <w:rPr>
          <w:rFonts w:cstheme="minorHAnsi"/>
          <w:color w:val="000000" w:themeColor="text1"/>
        </w:rPr>
        <w:t xml:space="preserve"> which is a widely accepted theory stating that speakers only employ sarcasm when there is evidence that receivers will correctly identify it </w:t>
      </w:r>
      <w:sdt>
        <w:sdtPr>
          <w:rPr>
            <w:rFonts w:cstheme="minorHAnsi"/>
            <w:color w:val="000000" w:themeColor="text1"/>
          </w:rPr>
          <w:tag w:val="MENDELEY_CITATION_v3_eyJjaXRhdGlvbklEIjoiTUVOREVMRVlfQ0lUQVRJT05fNWYyNDM3MGYtZWM5MC00ZTcwLWJjMmYtNmYxZTgwNDYxZjE3IiwicHJvcGVydGllcyI6eyJub3RlSW5kZXgiOjB9LCJpc0VkaXRlZCI6ZmFsc2UsIm1hbnVhbE92ZXJyaWRlIjp7ImlzTWFudWFsbHlPdmVycmlkZGVuIjpmYWxzZSwiY2l0ZXByb2NUZXh0IjoiKEtyZXV6IGFuZCBSb2JlcnRzLCAxOTk1KSIsIm1hbnVhbE92ZXJyaWRlVGV4dCI6IiJ9LCJjaXRhdGlvbkl0ZW1zIjpbeyJpZCI6ImEzOTMyOTlkLTgyNjctMzNkYi1hNGM5LTBkNjYzMDQxNTI0MiIsIml0ZW1EYXRhIjp7InR5cGUiOiJhcnRpY2xlLWpvdXJuYWwiLCJpZCI6ImEzOTMyOTlkLTgyNjctMzNkYi1hNGM5LTBkNjYzMDQxNTI0MiIsInRpdGxlIjoiVHdvIEN1ZXMgZm9yIFZlcmJhbCBJcm9ueTogSHlwZXJib2xlIGFuZCB0aGUgSXJvbmljIFRvbmUgb2YgVm9pY2UiLCJhdXRob3IiOlt7ImZhbWlseSI6IktyZXV6IiwiZ2l2ZW4iOiJSb2dlciBKLiIsInBhcnNlLW5hbWVzIjpmYWxzZSwiZHJvcHBpbmctcGFydGljbGUiOiIiLCJub24tZHJvcHBpbmctcGFydGljbGUiOiIifSx7ImZhbWlseSI6IlJvYmVydHMiLCJnaXZlbiI6IlJpY2hhcmQgTS4iLCJwYXJzZS1uYW1lcyI6ZmFsc2UsImRyb3BwaW5nLXBhcnRpY2xlIjoiIiwibm9uLWRyb3BwaW5nLXBhcnRpY2xlIjoiIn1dLCJjb250YWluZXItdGl0bGUiOiJNZXRhcGhvciBhbmQgU3ltYm9saWMgQWN0aXZpdHkiLCJhY2Nlc3NlZCI6eyJkYXRlLXBhcnRzIjpbWzIwMjMsNCwyNF1dfSwiRE9JIjoiMTAuMTIwNy9TMTUzMjc4NjhNUzEwMDFfMyIsIklTU04iOiIwODg1LTcyNTMiLCJpc3N1ZWQiOnsiZGF0ZS1wYXJ0cyI6W1sxOTk1LDNdXX0sInBhZ2UiOiIyMS0zMSIsImFic3RyYWN0IjoiVGhlIHN0dWR5IHJlcG9ydGVkIGhlcmUgYWRkcmVzc2VzIHNvbWUgb2YgdGhlIGN1ZXMgdGhhdCBhcmUgdXNlZCBpbiB2ZXJiYWwgaXJvbnkuIElyb255IG1heSBiZSBhY2NvbXBhbmllZCBieSBhIHNsb3cgc3BlYWtpbmcgcmF0ZSwgaGVhdnkgc3RyZXNzLCBhbmQgbmFzYWxpemF0aW9uLiBUaGUgaW1wb3J0YW5jZSBvZiB0aGlzIFwiaXJvbmljIHRvbmUgb2Ygdm9pY2VcIiBoYXMgYmVlbiBleGFtaW5lZCBpbiBhIG51bWJlciBvZiBkZXZlbG9wbWVudGFsIHN0dWRpZXMsIGJ1dCBpdHMgaW1wb3J0YW5jZSByZW1haW5zIHVuY2xlYXIuIFRoZSBpcm9uaWMgdG9uZSBvZiB2b2ljZSBtYXkgYmUgY29uZm91bmRlZCB3aXRoIHRoZSBwcmVzZW5jZSBvZiBoeXBlcmJvbGUsIG9yIGV4YWdnZXJhdGlvbi4gSW4gb3JkZXIgdG8gYXNzZXNzIGl0cyBpbXBvcnRhbmNlLCBoeXBlcmJvbGUgaXMgb3J0aG9nb25hbGx5IG1hbmlwdWxhdGVkIGluIGEgbnVtYmVyIG9mIHNob3J0IHNjZW5hcmlvcy4gVmVyaWRpY2FsaXR5LCBhIGtub3duIGN1ZSBmb3IgaXJvbnksIGlzIGFsc28gbWFuaXB1bGF0ZWQuIEJvdGggZmFjdG9ycyBleGVydCBzaWduaWZpY2FudCBlZmZlY3RzIG9uIHRoZSBwZXJjZXAtIHRpb24gb2YgdmVyYmFsIGlyb255LiBIeXBlcmJvbGUgYnkgaXRzZWxmIHN1Z2dlc3RzIGlyb25pYyBpbnRlbnQgaW4gc29tZSBjYXNlcy4gSXQgbWF5IGJlIHRoZSBjYXNlIHRoYXQgdGhlIGlyb25pYyB0b25lIG9mIHZvaWNlIGlzIG5vdGhpbmcgbW9yZSB0aGFuIHRoZSB1c2Ugb2YgZXhhZ2dlcmF0aW9uLiIsInB1Ymxpc2hlciI6IkluZm9ybWEgVUsgTGltaXRlZCIsImlzc3VlIjoiMSIsInZvbHVtZSI6IjEwIiwiY29udGFpbmVyLXRpdGxlLXNob3J0IjoiIn0sImlzVGVtcG9yYXJ5IjpmYWxzZX1dfQ=="/>
          <w:id w:val="-1404911096"/>
          <w:placeholder>
            <w:docPart w:val="C18C221DCF364BB1BDCDE4A89C9D2E3F"/>
          </w:placeholder>
        </w:sdtPr>
        <w:sdtContent>
          <w:r w:rsidRPr="00924726">
            <w:rPr>
              <w:rFonts w:cstheme="minorHAnsi"/>
              <w:color w:val="000000" w:themeColor="text1"/>
            </w:rPr>
            <w:t>(Kreuz and Roberts, 1995)</w:t>
          </w:r>
        </w:sdtContent>
      </w:sdt>
      <w:r w:rsidRPr="00924726">
        <w:rPr>
          <w:rFonts w:cstheme="minorHAnsi"/>
          <w:color w:val="000000" w:themeColor="text1"/>
        </w:rPr>
        <w:t xml:space="preserve">. While the nature of sarcasm use by humans is clearly explained by the conclusions in these works, they also highlight the nature of the limitations of sarcasm detection in an online textual context; machine learning often cannot know the context of the relationships between interlocutors as the receiver of information is often undetermined when the text is created meaning primary mechanisms for detection for humans are not viable. This effect is further amplified in shorter form text such as tweets or online reviews, where character constraints </w:t>
      </w:r>
      <w:r w:rsidRPr="00924726">
        <w:rPr>
          <w:rFonts w:cstheme="minorHAnsi"/>
          <w:color w:val="000000" w:themeColor="text1"/>
        </w:rPr>
        <w:lastRenderedPageBreak/>
        <w:t xml:space="preserve">are tight this context is limited and tweets often exist in sequence where sarcasm may only be evident in the context of the overall thread, resulting in excluded context where tweets are considered as single entities. </w:t>
      </w:r>
      <w:sdt>
        <w:sdtPr>
          <w:rPr>
            <w:rFonts w:cstheme="minorHAnsi"/>
            <w:color w:val="000000" w:themeColor="text1"/>
          </w:rPr>
          <w:tag w:val="MENDELEY_CITATION_v3_eyJjaXRhdGlvbklEIjoiTUVOREVMRVlfQ0lUQVRJT05fMTdlMTQxZDQtYjE1ZC00MjdhLThkNzctOTAyMjg4N2I0ZWQ3IiwicHJvcGVydGllcyI6eyJub3RlSW5kZXgiOjB9LCJpc0VkaXRlZCI6ZmFsc2UsIm1hbnVhbE92ZXJyaWRlIjp7ImlzTWFudWFsbHlPdmVycmlkZGVuIjp0cnVlLCJjaXRlcHJvY1RleHQiOiIoRmlsYXRvdmEsIDIwMTIpIiwibWFudWFsT3ZlcnJpZGVUZXh0IjoiRmlsYXRvdmEgKDIwMTIpIn0sImNpdGF0aW9uSXRlbXMiOlt7ImlkIjoiMGM2ZjRjMmUtMTQ5NS0zMTliLTk5NjktYjE5MjhmNjBmODM4IiwiaXRlbURhdGEiOnsidHlwZSI6ImFydGljbGUtam91cm5hbCIsImlkIjoiMGM2ZjRjMmUtMTQ5NS0zMTliLTk5NjktYjE5MjhmNjBmODM4IiwidGl0bGUiOiJJcm9ueSBhbmQgU2FyY2FzbTogQ29ycHVzIEdlbmVyYXRpb24gYW5kIEFuYWx5c2lzIFVzaW5nIENyb3dkc291cmNpbmciLCJhdXRob3IiOlt7ImZhbWlseSI6IkZpbGF0b3ZhIiwiZ2l2ZW4iOiJFbGVuYSIsInBhcnNlLW5hbWVzIjpmYWxzZSwiZHJvcHBpbmctcGFydGljbGUiOiIiLCJub24tZHJvcHBpbmctcGFydGljbGUiOiIifV0sImNvbnRhaW5lci10aXRsZSI6IkZvcmRoYW0gVW5pdmVyc2l0eSIsImFjY2Vzc2VkIjp7ImRhdGUtcGFydHMiOltbMjAyMyw1LDEyXV19LCJVUkwiOiJodHRwOi8vc3Rvcm0uY2lzLmZvcmRoYW0uZWR1LyIsImlzc3VlZCI6eyJkYXRlLXBhcnRzIjpbWzIwMTJdXX0sImFic3RyYWN0IjoiVGhlIGFiaWxpdHkgdG8gcmVsaWFibHkgaWRlbnRpZnkgc2FyY2FzbSBhbmQgaXJvbnkgaW4gdGV4dCBjYW4gaW1wcm92ZSB0aGUgcGVyZm9ybWFuY2Ugb2YgbWFueSBOYXR1cmFsIExhbmd1YWdlIFByb2Nlc3NpbmcgKE5MUCkgc3lzdGVtcyBpbmNsdWRpbmcgc3VtbWFyaXphdGlvbiwgc2VudGltZW50IGFuYWx5c2lzLCBldGMuIFRoZSBleGlzdGluZyBzYXJjYXNtIGRldGVjdGlvbiBzeXN0ZW1zIGhhdmUgZm9jdXNlZCBvbiBpZGVudGlmeWluZyBzYXJjYXNtIG9uIGEgc2VudGVuY2UgbGV2ZWwgb3IgZm9yIGEgc3BlY2lmaWMgcGhyYXNlLiBIb3dldmVyLCBvZnRlbiBpdCBpcyBpbXBvc3NpYmxlIHRvIGlkZW50aWZ5IGEgc2VudGVuY2UgY29udGFpbmluZyBzYXJjYXNtIHdpdGhvdXQga25vd2luZyB0aGUgY29udGV4dC4gSW4gdGhpcyBwYXBlciB3ZSBkZXNjcmliZSBhIGNvcnB1cyBnZW5lcmF0aW9uIGV4cGVyaW1lbnQgd2hlcmUgd2UgY29sbGVjdCByZWd1bGFyIGFuZCBzYXJjYXN0aWMgQW1hem9uIHByb2R1Y3QgcmV2aWV3cy4gV2UgcGVyZm9ybSBxdWFsaXRhdGl2ZSBhbmQgcXVhbnRpdGF0aXZlIGFuYWx5c2lzIG9mIHRoZSBjb3JwdXMuIFRoZSByZXN1bHRpbmcgY29ycHVzIGNhbiBiZSB1c2VkIGZvciBpZGVudGlmeWluZyBzYXJjYXNtIG9uIHR3byBsZXZlbHM6IGEgZG9jdW1lbnQgYW5kIGEgdGV4dCB1dHRlcmFuY2UgKHdoZXJlIGEgdGV4dCB1dHRlcmFuY2UgY2FuIGJlIGFzIHNob3J0IGFzIGEgc2VudGVuY2UgYW5kIGFzIGxvbmcgYXMgYSB3aG9sZSBkb2N1bWVudCkuIiwiY29udGFpbmVyLXRpdGxlLXNob3J0IjoiIn0sImlzVGVtcG9yYXJ5IjpmYWxzZX1dfQ=="/>
          <w:id w:val="-1422252050"/>
          <w:placeholder>
            <w:docPart w:val="C18C221DCF364BB1BDCDE4A89C9D2E3F"/>
          </w:placeholder>
        </w:sdtPr>
        <w:sdtContent>
          <w:r w:rsidRPr="00924726">
            <w:rPr>
              <w:rFonts w:cstheme="minorHAnsi"/>
              <w:color w:val="000000" w:themeColor="text1"/>
            </w:rPr>
            <w:t>Filatova (2012)</w:t>
          </w:r>
        </w:sdtContent>
      </w:sdt>
      <w:r w:rsidRPr="00924726">
        <w:rPr>
          <w:rFonts w:cstheme="minorHAnsi"/>
          <w:color w:val="000000" w:themeColor="text1"/>
          <w:spacing w:val="-1"/>
          <w:shd w:val="clear" w:color="auto" w:fill="FFFFFF"/>
        </w:rPr>
        <w:t xml:space="preserve"> presents a ‘crowdsourced corpus’ of sarcastic and non-sarcastic pairs of Amazon reviews for products, sourced from volunteers. The paired reviews were re-classified by new annotators, where context of the product and star rating were provided, and by a separate population where context was not provided. With increasing availability of context there was a significant increase in agreement between participants. While this has a positive implication no assessment of the corpus on ability to classify sarcasm programmatically was carried out. The work concluded that the most significant limitation of sarcasm identification related to absence of context rather than differing definitions of sarcasm between participants; with such an effect being increasingly pronounced in shortform text. In an online context, short-form text and sarcasm are highly interlinked, presenting a dichotomy; context is increasingly limited but also more important.</w:t>
      </w:r>
    </w:p>
    <w:p w14:paraId="480F249F" w14:textId="19BD39D9" w:rsidR="00EF5C52" w:rsidRDefault="00EF5C52" w:rsidP="00EF5C52">
      <w:pPr>
        <w:pStyle w:val="Heading2"/>
        <w:spacing w:line="360" w:lineRule="auto"/>
        <w:rPr>
          <w:rFonts w:asciiTheme="minorHAnsi" w:hAnsiTheme="minorHAnsi" w:cstheme="minorHAnsi"/>
          <w:color w:val="auto"/>
        </w:rPr>
      </w:pPr>
      <w:bookmarkStart w:id="20" w:name="_Toc145513891"/>
      <w:r w:rsidRPr="00EF5C52">
        <w:rPr>
          <w:rFonts w:asciiTheme="minorHAnsi" w:hAnsiTheme="minorHAnsi" w:cstheme="minorHAnsi"/>
          <w:color w:val="auto"/>
        </w:rPr>
        <w:t>4.4.2 Survey of Strategies for Sarcasm Detection</w:t>
      </w:r>
      <w:bookmarkEnd w:id="20"/>
    </w:p>
    <w:p w14:paraId="3E2D247F" w14:textId="77777777" w:rsidR="00EF5C52" w:rsidRDefault="00EF5C52" w:rsidP="00EF5C52">
      <w:pPr>
        <w:spacing w:line="360" w:lineRule="auto"/>
        <w:jc w:val="both"/>
        <w:rPr>
          <w:rFonts w:cstheme="minorHAnsi"/>
          <w:color w:val="000000" w:themeColor="text1"/>
        </w:rPr>
      </w:pPr>
      <w:r w:rsidRPr="00924726">
        <w:rPr>
          <w:rFonts w:cstheme="minorHAnsi"/>
          <w:color w:val="000000" w:themeColor="text1"/>
        </w:rPr>
        <w:t>Regardless of the challenges presented, the topic of sarcasm detection in text is a vibrant area of research in the domain of data analysis. Table 1 summarizes recent approaches taken with regards to sarcasm detection in online text.</w:t>
      </w:r>
    </w:p>
    <w:p w14:paraId="7BEAD2D7" w14:textId="77777777" w:rsidR="004E7B4A" w:rsidRDefault="004E7B4A" w:rsidP="00EF5C52">
      <w:pPr>
        <w:spacing w:line="360" w:lineRule="auto"/>
        <w:jc w:val="both"/>
        <w:rPr>
          <w:rFonts w:cstheme="minorHAnsi"/>
          <w:color w:val="000000" w:themeColor="text1"/>
        </w:rPr>
      </w:pPr>
    </w:p>
    <w:p w14:paraId="057B96D4" w14:textId="77777777" w:rsidR="004E7B4A" w:rsidRDefault="004E7B4A" w:rsidP="00EF5C52">
      <w:pPr>
        <w:spacing w:line="360" w:lineRule="auto"/>
        <w:jc w:val="both"/>
        <w:rPr>
          <w:rFonts w:cstheme="minorHAnsi"/>
          <w:color w:val="000000" w:themeColor="text1"/>
        </w:rPr>
      </w:pPr>
    </w:p>
    <w:p w14:paraId="38B05283" w14:textId="77777777" w:rsidR="004E7B4A" w:rsidRDefault="004E7B4A" w:rsidP="00EF5C52">
      <w:pPr>
        <w:spacing w:line="360" w:lineRule="auto"/>
        <w:jc w:val="both"/>
        <w:rPr>
          <w:rFonts w:cstheme="minorHAnsi"/>
          <w:color w:val="000000" w:themeColor="text1"/>
        </w:rPr>
      </w:pPr>
    </w:p>
    <w:p w14:paraId="01B674F2" w14:textId="77777777" w:rsidR="004E7B4A" w:rsidRDefault="004E7B4A" w:rsidP="00EF5C52">
      <w:pPr>
        <w:spacing w:line="360" w:lineRule="auto"/>
        <w:jc w:val="both"/>
        <w:rPr>
          <w:rFonts w:cstheme="minorHAnsi"/>
          <w:color w:val="000000" w:themeColor="text1"/>
        </w:rPr>
      </w:pPr>
    </w:p>
    <w:p w14:paraId="6D1932BF" w14:textId="77777777" w:rsidR="004E7B4A" w:rsidRDefault="004E7B4A" w:rsidP="00EF5C52">
      <w:pPr>
        <w:spacing w:line="360" w:lineRule="auto"/>
        <w:jc w:val="both"/>
        <w:rPr>
          <w:rFonts w:cstheme="minorHAnsi"/>
          <w:color w:val="000000" w:themeColor="text1"/>
        </w:rPr>
      </w:pPr>
    </w:p>
    <w:p w14:paraId="1ABA2C3C" w14:textId="77777777" w:rsidR="004E7B4A" w:rsidRPr="00924726" w:rsidRDefault="004E7B4A" w:rsidP="00EF5C52">
      <w:pPr>
        <w:spacing w:line="360" w:lineRule="auto"/>
        <w:jc w:val="both"/>
        <w:rPr>
          <w:rFonts w:cstheme="minorHAnsi"/>
          <w:color w:val="000000" w:themeColor="text1"/>
        </w:rPr>
      </w:pPr>
    </w:p>
    <w:p w14:paraId="64DDE125" w14:textId="70DE674D" w:rsidR="00EF5C52" w:rsidRPr="0027616A" w:rsidRDefault="0027616A" w:rsidP="0027616A">
      <w:pPr>
        <w:pStyle w:val="Caption"/>
        <w:jc w:val="center"/>
        <w:rPr>
          <w:rFonts w:cstheme="minorHAnsi"/>
          <w:i w:val="0"/>
          <w:iCs w:val="0"/>
          <w:color w:val="auto"/>
        </w:rPr>
      </w:pPr>
      <w:bookmarkStart w:id="21" w:name="_Toc145512042"/>
      <w:r w:rsidRPr="0027616A">
        <w:rPr>
          <w:color w:val="auto"/>
        </w:rPr>
        <w:t xml:space="preserve">Table </w:t>
      </w:r>
      <w:r w:rsidRPr="0027616A">
        <w:rPr>
          <w:color w:val="auto"/>
        </w:rPr>
        <w:fldChar w:fldCharType="begin"/>
      </w:r>
      <w:r w:rsidRPr="0027616A">
        <w:rPr>
          <w:color w:val="auto"/>
        </w:rPr>
        <w:instrText xml:space="preserve"> SEQ Table \* ARABIC </w:instrText>
      </w:r>
      <w:r w:rsidRPr="0027616A">
        <w:rPr>
          <w:color w:val="auto"/>
        </w:rPr>
        <w:fldChar w:fldCharType="separate"/>
      </w:r>
      <w:r w:rsidR="00CE5B32">
        <w:rPr>
          <w:noProof/>
          <w:color w:val="auto"/>
        </w:rPr>
        <w:t>1</w:t>
      </w:r>
      <w:r w:rsidRPr="0027616A">
        <w:rPr>
          <w:color w:val="auto"/>
        </w:rPr>
        <w:fldChar w:fldCharType="end"/>
      </w:r>
      <w:r w:rsidR="00EF5C52" w:rsidRPr="0027616A">
        <w:rPr>
          <w:rFonts w:cstheme="minorHAnsi"/>
          <w:color w:val="auto"/>
        </w:rPr>
        <w:t xml:space="preserve"> </w:t>
      </w:r>
      <w:r w:rsidR="00EF5C52" w:rsidRPr="0027616A">
        <w:rPr>
          <w:rFonts w:cstheme="minorHAnsi"/>
          <w:i w:val="0"/>
          <w:iCs w:val="0"/>
          <w:color w:val="auto"/>
        </w:rPr>
        <w:t>Research methodology summaries for sarcasm detection on twitter.</w:t>
      </w:r>
      <w:bookmarkEnd w:id="21"/>
    </w:p>
    <w:tbl>
      <w:tblPr>
        <w:tblStyle w:val="TableGridLight"/>
        <w:tblW w:w="0" w:type="auto"/>
        <w:tblLook w:val="0620" w:firstRow="1" w:lastRow="0" w:firstColumn="0" w:lastColumn="0" w:noHBand="1" w:noVBand="1"/>
      </w:tblPr>
      <w:tblGrid>
        <w:gridCol w:w="3252"/>
        <w:gridCol w:w="663"/>
        <w:gridCol w:w="2057"/>
        <w:gridCol w:w="3044"/>
      </w:tblGrid>
      <w:tr w:rsidR="00EF5C52" w:rsidRPr="00924726" w14:paraId="4A5B9D76" w14:textId="77777777" w:rsidTr="005014CE">
        <w:tc>
          <w:tcPr>
            <w:tcW w:w="0" w:type="auto"/>
            <w:noWrap/>
          </w:tcPr>
          <w:p w14:paraId="2F132D72" w14:textId="77777777" w:rsidR="00EF5C52" w:rsidRPr="00DE41D8" w:rsidRDefault="00EF5C52" w:rsidP="00EF5C52">
            <w:pPr>
              <w:spacing w:line="360" w:lineRule="auto"/>
              <w:rPr>
                <w:rFonts w:cstheme="minorHAnsi"/>
                <w:b/>
                <w:bCs/>
                <w:color w:val="000000" w:themeColor="text1"/>
              </w:rPr>
            </w:pPr>
            <w:r w:rsidRPr="00DE41D8">
              <w:rPr>
                <w:rFonts w:cstheme="minorHAnsi"/>
                <w:b/>
                <w:bCs/>
                <w:color w:val="000000" w:themeColor="text1"/>
              </w:rPr>
              <w:t>Author(s)</w:t>
            </w:r>
          </w:p>
        </w:tc>
        <w:tc>
          <w:tcPr>
            <w:tcW w:w="0" w:type="auto"/>
          </w:tcPr>
          <w:p w14:paraId="0DC34290" w14:textId="77777777" w:rsidR="00EF5C52" w:rsidRPr="00DE41D8" w:rsidRDefault="00EF5C52" w:rsidP="00EF5C52">
            <w:pPr>
              <w:spacing w:line="360" w:lineRule="auto"/>
              <w:rPr>
                <w:rFonts w:cstheme="minorHAnsi"/>
                <w:b/>
                <w:bCs/>
                <w:color w:val="000000" w:themeColor="text1"/>
              </w:rPr>
            </w:pPr>
            <w:r w:rsidRPr="00DE41D8">
              <w:rPr>
                <w:rFonts w:cstheme="minorHAnsi"/>
                <w:b/>
                <w:bCs/>
                <w:color w:val="000000" w:themeColor="text1"/>
              </w:rPr>
              <w:t>Year</w:t>
            </w:r>
          </w:p>
        </w:tc>
        <w:tc>
          <w:tcPr>
            <w:tcW w:w="0" w:type="auto"/>
          </w:tcPr>
          <w:p w14:paraId="16DD411E" w14:textId="77777777" w:rsidR="00EF5C52" w:rsidRPr="00DE41D8" w:rsidRDefault="00EF5C52" w:rsidP="00EF5C52">
            <w:pPr>
              <w:spacing w:line="360" w:lineRule="auto"/>
              <w:rPr>
                <w:rFonts w:cstheme="minorHAnsi"/>
                <w:b/>
                <w:bCs/>
                <w:color w:val="000000" w:themeColor="text1"/>
              </w:rPr>
            </w:pPr>
            <w:r w:rsidRPr="00DE41D8">
              <w:rPr>
                <w:rFonts w:cstheme="minorHAnsi"/>
                <w:b/>
                <w:bCs/>
                <w:color w:val="000000" w:themeColor="text1"/>
              </w:rPr>
              <w:t>Labelling approach</w:t>
            </w:r>
          </w:p>
        </w:tc>
        <w:tc>
          <w:tcPr>
            <w:tcW w:w="0" w:type="auto"/>
          </w:tcPr>
          <w:p w14:paraId="4117D538" w14:textId="77777777" w:rsidR="00EF5C52" w:rsidRPr="00DE41D8" w:rsidRDefault="00EF5C52" w:rsidP="00EF5C52">
            <w:pPr>
              <w:spacing w:line="360" w:lineRule="auto"/>
              <w:rPr>
                <w:rFonts w:cstheme="minorHAnsi"/>
                <w:b/>
                <w:bCs/>
                <w:color w:val="000000" w:themeColor="text1"/>
              </w:rPr>
            </w:pPr>
            <w:r w:rsidRPr="00DE41D8">
              <w:rPr>
                <w:rFonts w:cstheme="minorHAnsi"/>
                <w:b/>
                <w:bCs/>
                <w:color w:val="000000" w:themeColor="text1"/>
              </w:rPr>
              <w:t>Algorithm</w:t>
            </w:r>
          </w:p>
        </w:tc>
      </w:tr>
      <w:tr w:rsidR="00EF5C52" w:rsidRPr="00924726" w14:paraId="1CD6D4AC" w14:textId="77777777" w:rsidTr="005014CE">
        <w:tc>
          <w:tcPr>
            <w:tcW w:w="0" w:type="auto"/>
            <w:noWrap/>
          </w:tcPr>
          <w:sdt>
            <w:sdtPr>
              <w:rPr>
                <w:rFonts w:cstheme="minorHAnsi"/>
                <w:color w:val="000000" w:themeColor="text1"/>
              </w:rPr>
              <w:tag w:val="MENDELEY_CITATION_v3_eyJjaXRhdGlvbklEIjoiTUVOREVMRVlfQ0lUQVRJT05fMzAyYjhmNmItNTY0ZS00NmQ2LThjMjYtOTJiNzExMWVjZmY0IiwicHJvcGVydGllcyI6eyJub3RlSW5kZXgiOjB9LCJpc0VkaXRlZCI6ZmFsc2UsIm1hbnVhbE92ZXJyaWRlIjp7ImlzTWFudWFsbHlPdmVycmlkZGVuIjp0cnVlLCJjaXRlcHJvY1RleHQiOiIoWmhhbmcsIFpoYW5nIGFuZCBGdSwgMjAxNikiLCJtYW51YWxPdmVycmlkZVRleHQiOiJaaGFuZywgWmhhbmcgYW5kIEZ1In0sImNpdGF0aW9uSXRlbXMiOlt7ImlkIjoiMjM5NmEyZjMtOTFjNy0zODZmLTk2ZDYtNzRkMjNmYmJlYjFhIiwiaXRlbURhdGEiOnsidHlwZSI6ImFydGljbGUtam91cm5hbCIsImlkIjoiMjM5NmEyZjMtOTFjNy0zODZmLTk2ZDYtNzRkMjNmYmJlYjFhIiwidGl0bGUiOiJUd2VldCBTYXJjYXNtIERldGVjdGlvbiBVc2luZyBEZWVwIE5ldXJhbCBOZXR3b3JrIiwiYXV0aG9yIjpbeyJmYW1pbHkiOiJaaGFuZyIsImdpdmVuIjoiTWVpc2hhbiIsInBhcnNlLW5hbWVzIjpmYWxzZSwiZHJvcHBpbmctcGFydGljbGUiOiIiLCJub24tZHJvcHBpbmctcGFydGljbGUiOiIifSx7ImZhbWlseSI6IlpoYW5nIiwiZ2l2ZW4iOiJZdWUiLCJwYXJzZS1uYW1lcyI6ZmFsc2UsImRyb3BwaW5nLXBhcnRpY2xlIjoiIiwibm9uLWRyb3BwaW5nLXBhcnRpY2xlIjoiIn0seyJmYW1pbHkiOiJGdSIsImdpdmVuIjoiR3VvaG9uZyIsInBhcnNlLW5hbWVzIjpmYWxzZSwiZHJvcHBpbmctcGFydGljbGUiOiIiLCJub24tZHJvcHBpbmctcGFydGljbGUiOiIifV0sImNvbnRhaW5lci10aXRsZSI6IlNpbmdhcG9yZSBVbml2ZXJzaXR5IG9mIFRlY2hub2xvZ3kgYW5kIERlc2lnbiIsImFjY2Vzc2VkIjp7ImRhdGUtcGFydHMiOltbMjAyMyw0LDI0XV19LCJVUkwiOiJodHRwczovL2Rldi50d2l0dGVyLmNvbSIsImlzc3VlZCI6eyJkYXRlLXBhcnRzIjpbWzIwMTZdXX0sImFic3RyYWN0IjoiU2FyY2FzbSBkZXRlY3Rpb24gaGFzIGJlZW4gbW9kZWxlZCBhcyBhIGJpbmFyeSBkb2N1bWVudCBjbGFzc2lmaWNhdGlvbiB0YXNrLCB3aXRoIHJpY2ggZmVhdHVyZXMgYmVpbmcgZGVmaW5lZCBtYW51YWxseSBvdmVyIGlucHV0IGRvY3VtZW50cy4gVHJhZGl0aW9uYWwgbW9kZWxzIGVtcGxveSBkaXNjcmV0ZSBtYW51YWwgZmVhdHVyZXMgdG8gYWRkcmVzcyB0aGUgdGFzaywgd2l0aCBtdWNoIHJlc2VhcmNoIGVmZmVjdCBiZWluZyBkZXZvdGVkIHRvIHRoZSBkZXNpZ24gb2YgZWZmZWN0aXZlIGZlYXR1cmUgdGVtcGxhdGVzLiBXZSBpbnZlc3RpZ2F0ZSB0aGUgdXNlIG9mIG5ldXJhbCBuZXR3b3JrIGZvciB0d2VldCBzYXJjYXNtIGRldGVjdGlvbiwgYW5kIGNvbXBhcmUgdGhlIGVmZmVjdHMgb2YgdGhlIGNvbnRpbnVvdXMgYXV0b21hdGljIGZlYXR1cmVzIHdpdGggZGlzY3JldGUgbWFudWFsIGZlYXR1cmVzLiBJbiBwYXJ0aWN1bGFyLCB3ZSB1c2UgYSBiaS1kaXJlY3Rpb25hbCBnYXRlZCByZWN1cnJlbnQgbmV1cmFsIG5ldHdvcmsgdG8gY2FwdHVyZSBzeW50YWN0aWMgYW5kIHNlbWFudGljIGluZm9ybWF0aW9uIG92ZXIgdHdlZXRzIGxvY2FsbHksIGFuZCBhIHBvb2xpbmcgbmV1cmFsIG5ldHdvcmsgdG8gZXh0cmFjdCBjb250ZXh0dWFsIGZlYXR1cmVzIGF1dG9tYXRpY2FsbHkgZnJvbSBoaXN0b3J5IHR3ZWV0cy4gUmVzdWx0cyBzaG93IHRoYXQgbmV1cmFsIGZlYXR1cmVzIGdpdmUgaW1wcm92ZWQgYWNjdXJhY2llcyBmb3Igc2FyY2FzbSBkZXRlY3Rpb24sIHdpdGggZGlmZmVyZW50IGVycm9yIGRpc3RyaWJ1dGlvbnMgY29tcGFyZWQgd2l0aCBkaXNjcmV0ZSBtYW51YWwgZmVhdHVyZXMuIiwiY29udGFpbmVyLXRpdGxlLXNob3J0IjoiIn0sImlzVGVtcG9yYXJ5IjpmYWxzZX1dfQ=="/>
              <w:id w:val="1814134538"/>
              <w:placeholder>
                <w:docPart w:val="5F390E9F0BCD4F1E96392A7ADAE60677"/>
              </w:placeholder>
            </w:sdtPr>
            <w:sdtContent>
              <w:p w14:paraId="37B482B9" w14:textId="77777777" w:rsidR="00EF5C52" w:rsidRPr="00924726" w:rsidRDefault="00EF5C52" w:rsidP="00EF5C52">
                <w:pPr>
                  <w:spacing w:line="360" w:lineRule="auto"/>
                  <w:rPr>
                    <w:rFonts w:cstheme="minorHAnsi"/>
                    <w:color w:val="000000" w:themeColor="text1"/>
                  </w:rPr>
                </w:pPr>
                <w:r w:rsidRPr="00924726">
                  <w:rPr>
                    <w:rFonts w:cstheme="minorHAnsi"/>
                    <w:color w:val="000000" w:themeColor="text1"/>
                  </w:rPr>
                  <w:t>Zhang, Zhang and Fu</w:t>
                </w:r>
              </w:p>
            </w:sdtContent>
          </w:sdt>
        </w:tc>
        <w:tc>
          <w:tcPr>
            <w:tcW w:w="0" w:type="auto"/>
          </w:tcPr>
          <w:p w14:paraId="2307B84B"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2016</w:t>
            </w:r>
          </w:p>
        </w:tc>
        <w:tc>
          <w:tcPr>
            <w:tcW w:w="0" w:type="auto"/>
          </w:tcPr>
          <w:p w14:paraId="7A35DADA"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Sarcastic and non-sarcastic</w:t>
            </w:r>
          </w:p>
        </w:tc>
        <w:tc>
          <w:tcPr>
            <w:tcW w:w="0" w:type="auto"/>
          </w:tcPr>
          <w:p w14:paraId="7F19D394"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Gated Recurrent Neural Network (GRNN)</w:t>
            </w:r>
          </w:p>
        </w:tc>
      </w:tr>
      <w:tr w:rsidR="00EF5C52" w:rsidRPr="00924726" w14:paraId="4EC9DE1F" w14:textId="77777777" w:rsidTr="005014CE">
        <w:sdt>
          <w:sdtPr>
            <w:rPr>
              <w:rFonts w:cstheme="minorHAnsi"/>
              <w:color w:val="000000" w:themeColor="text1"/>
            </w:rPr>
            <w:tag w:val="MENDELEY_CITATION_v3_eyJjaXRhdGlvbklEIjoiTUVOREVMRVlfQ0lUQVRJT05fYWUxMTJhM2YtZWM3MC00ZDRlLTgyNGYtZjA5OTFkZmY0MjYxIiwicHJvcGVydGllcyI6eyJub3RlSW5kZXgiOjB9LCJpc0VkaXRlZCI6ZmFsc2UsIm1hbnVhbE92ZXJyaWRlIjp7ImlzTWFudWFsbHlPdmVycmlkZGVuIjp0cnVlLCJjaXRlcHJvY1RleHQiOiIoQWJlcmNyb21iaWUgYW5kIEhvdnksIDIwMTYpIiwibWFudWFsT3ZlcnJpZGVUZXh0IjoiQWJlcmNyb21iaWUgYW5kIEhvdnkifSwiY2l0YXRpb25JdGVtcyI6W3siaWQiOiIyZmQ1YmMyNy02NjUxLTNjNzctYTgxZi0xZTE0YzJiMjBkZjAiLCJpdGVtRGF0YSI6eyJ0eXBlIjoiYXJ0aWNsZS1qb3VybmFsIiwiaWQiOiIyZmQ1YmMyNy02NjUxLTNjNzctYTgxZi0xZTE0YzJiMjBkZjAiLCJ0aXRsZSI6IlB1dHRpbmcgU2FyY2FzbSBEZXRlY3Rpb24gaW50byBDb250ZXh0OiBUaGUgRWZmZWN0cyBvZiBDbGFzcyBJbWJhbGFuY2UgYW5kIE1hbnVhbCBMYWJlbGxpbmcgb24gU3VwZXJ2aXNlZCBNYWNoaW5lIENsYXNzaWZpY2F0aW9uIG9mIFR3aXR0ZXIgQ29udmVyc2F0aW9ucyIsImF1dGhvciI6W3siZmFtaWx5IjoiQWJlcmNyb21iaWUiLCJnaXZlbiI6IkdhdmluIiwicGFyc2UtbmFtZXMiOmZhbHNlLCJkcm9wcGluZy1wYXJ0aWNsZSI6IiIsIm5vbi1kcm9wcGluZy1wYXJ0aWNsZSI6IiJ9LHsiZmFtaWx5IjoiSG92eSIsImdpdmVuIjoiRGlyayIsInBhcnNlLW5hbWVzIjpmYWxzZSwiZHJvcHBpbmctcGFydGljbGUiOiIiLCJub24tZHJvcHBpbmctcGFydGljbGUiOiIifV0sImNvbnRhaW5lci10aXRsZSI6IlVuaXZlcnNpdHkgb2YgQ29wZW5oYWdlbiIsImFjY2Vzc2VkIjp7ImRhdGUtcGFydHMiOltbMjAyMyw0LDI2XV19LCJpc3N1ZWQiOnsiZGF0ZS1wYXJ0cyI6W1syMDE2XV19LCJhYnN0cmFjdCI6IlNhcmNhc20gY2FuIHJhZGljYWxseSBhbHRlciBvciBpbnZlcnQgYSBwaHJhc2UncyBtZWFuaW5nLiBTYXJjYXNtIGRldGVjdGlvbiBjYW4gdGhlcmVmb3JlIGhlbHAgaW1wcm92ZSBuYXR1cmFsIGxhbmd1YWdlIHByb2Nlc3NpbmcgKE5MUCkgdGFza3MuIFRoZSBtYWpvcml0eSBvZiBwcmlvciByZXNlYXJjaCBoYXMgbW9kZWxlZCBzYXJjYXNtIGRldGVjdGlvbiBhcyBjbGFzc2lmaWNhdGlvbiwgd2l0aCB0d28gaW1wb3J0YW50IGxpbWl0YXRpb25zOiAxLiBCYWxhbmNlZCBkYXRhc2V0cywgd2hlbiBzYXJjYXNtIGlzIGFjdHVhbGx5IHJhdGhlciByYXJlLiAyLiBVc2luZyBUd2l0dGVyIHVzZXJzJyBzZWxmLWRlY2xhcmF0aW9ucyBpbiB0aGUgZm9ybSBvZiBoYXNodGFncyB0byBsYWJlbCBkYXRhLCB3aGVuIHNhcmNhc20gY2FuIHRha2UgbWFueSBmb3Jtcy4gVG8gYWRkcmVzcyB0aGVzZSBpc3N1ZXMsIHdlIGNyZWF0ZSBhbiB1bmJhbGFuY2VkIGNvcnB1cyBvZiBtYW51YWxseSBhbm5vdGF0ZWQgVHdpdHRlciBjb252ZXJzYXRpb25zLiBXZSBjb21wYXJlIGh1bWFuIGFuZCBtYWNoaW5lIGFiaWxpdHkgdG8gcmVjb2duaXplIHNhcmNhc20gb24gdGhpcyBkYXRhIHVuZGVyIHZhcnlpbmcgYW1vdW50cyBvZiBjb250ZXh0LiBPdXIgcmVzdWx0cyBpbmRpY2F0ZSB0aGF0IGJvdGggY2xhc3MgaW1iYWxhbmNlIGFuZCBsYWJlbGxpbmcgbWV0aG9kIGFmZmVjdCBwZXJmb3JtYW5jZSwgYW5kIHNob3VsZCBib3RoIGJlIGNvbnNpZGVyZWQgd2hlbiBkZXNpZ25pbmcgYXV0b21hdGljIHNhcmNhc20gZGV0ZWN0aW9uIHN5c3RlbXMuIFdlIGNvbmNsdWRlIHRoYXQgZm9yIHByb2dyZXNzIHRvIGJlIG1hZGUgaW4gcmVhbC13b3JsZCBzYXJjYXNtIGRldGVjdGlvbiwgd2Ugd2lsbCByZXF1aXJlIGEgbmV3IGNsYXNzIGxhYmVsbGluZyBzY2hlbWUgdGhhdCBpcyBhYmxlIHRvIGFjY2VzcyB0aGUgJ2NvbW1vbiBncm91bmQnIGhlbGQgYmV0d2VlbiBjb252ZXJzYXRpb25hbCBwYXJ0aWVzLiIsImNvbnRhaW5lci10aXRsZS1zaG9ydCI6IiJ9LCJpc1RlbXBvcmFyeSI6ZmFsc2V9XX0="/>
            <w:id w:val="1208842266"/>
            <w:placeholder>
              <w:docPart w:val="5F390E9F0BCD4F1E96392A7ADAE60677"/>
            </w:placeholder>
          </w:sdtPr>
          <w:sdtContent>
            <w:tc>
              <w:tcPr>
                <w:tcW w:w="0" w:type="auto"/>
                <w:noWrap/>
              </w:tcPr>
              <w:p w14:paraId="78A9805B" w14:textId="77777777" w:rsidR="00EF5C52" w:rsidRPr="00924726" w:rsidRDefault="00EF5C52" w:rsidP="00EF5C52">
                <w:pPr>
                  <w:spacing w:line="360" w:lineRule="auto"/>
                  <w:rPr>
                    <w:rFonts w:cstheme="minorHAnsi"/>
                    <w:color w:val="000000" w:themeColor="text1"/>
                  </w:rPr>
                </w:pPr>
                <w:r w:rsidRPr="00924726">
                  <w:rPr>
                    <w:rFonts w:cstheme="minorHAnsi"/>
                    <w:color w:val="000000" w:themeColor="text1"/>
                  </w:rPr>
                  <w:t xml:space="preserve">Abercrombie and </w:t>
                </w:r>
                <w:proofErr w:type="spellStart"/>
                <w:r w:rsidRPr="00924726">
                  <w:rPr>
                    <w:rFonts w:cstheme="minorHAnsi"/>
                    <w:color w:val="000000" w:themeColor="text1"/>
                  </w:rPr>
                  <w:t>Hovy</w:t>
                </w:r>
                <w:proofErr w:type="spellEnd"/>
              </w:p>
            </w:tc>
          </w:sdtContent>
        </w:sdt>
        <w:tc>
          <w:tcPr>
            <w:tcW w:w="0" w:type="auto"/>
          </w:tcPr>
          <w:p w14:paraId="19AE13E7"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2016</w:t>
            </w:r>
          </w:p>
        </w:tc>
        <w:tc>
          <w:tcPr>
            <w:tcW w:w="0" w:type="auto"/>
          </w:tcPr>
          <w:p w14:paraId="463E4DAC"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Sarcastic and non-sarcastic</w:t>
            </w:r>
          </w:p>
        </w:tc>
        <w:tc>
          <w:tcPr>
            <w:tcW w:w="0" w:type="auto"/>
          </w:tcPr>
          <w:p w14:paraId="5F36A7A2"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Logistic Regression</w:t>
            </w:r>
          </w:p>
        </w:tc>
      </w:tr>
      <w:tr w:rsidR="00EF5C52" w:rsidRPr="00924726" w14:paraId="7555CED9" w14:textId="77777777" w:rsidTr="005014CE">
        <w:tc>
          <w:tcPr>
            <w:tcW w:w="0" w:type="auto"/>
            <w:noWrap/>
          </w:tcPr>
          <w:sdt>
            <w:sdtPr>
              <w:rPr>
                <w:rFonts w:cstheme="minorHAnsi"/>
                <w:color w:val="000000" w:themeColor="text1"/>
              </w:rPr>
              <w:tag w:val="MENDELEY_CITATION_v3_eyJjaXRhdGlvbklEIjoiTUVOREVMRVlfQ0lUQVRJT05fN2ZkOWU4MmItZGZiNC00ZjM0LThlZGYtMmFiODMwMjA5YjE5IiwicHJvcGVydGllcyI6eyJub3RlSW5kZXgiOjB9LCJpc0VkaXRlZCI6ZmFsc2UsIm1hbnVhbE92ZXJyaWRlIjp7ImlzTWFudWFsbHlPdmVycmlkZGVuIjp0cnVlLCJjaXRlcHJvY1RleHQiOiIoR2hvc2ggYW5kIFZlYWxlLCAyMDE2KSIsIm1hbnVhbE92ZXJyaWRlVGV4dCI6Ikdob3NoIGFuZCBWZWFsZSJ9LCJjaXRhdGlvbkl0ZW1zIjpbeyJpZCI6IjM0YjVlMjFlLWI0ZmMtM2Q5Yy1hYTJlLTBlZTUzNGRiYzVjNSIsIml0ZW1EYXRhIjp7InR5cGUiOiJhcnRpY2xlLWpvdXJuYWwiLCJpZCI6IjM0YjVlMjFlLWI0ZmMtM2Q5Yy1hYTJlLTBlZTUzNGRiYzVjNSIsInRpdGxlIjoiRnJhY2tpbmcgU2FyY2FzbSB1c2luZyBOZXVyYWwgTmV0d29yayIsImF1dGhvciI6W3siZmFtaWx5IjoiR2hvc2giLCJnaXZlbiI6IkFuaXJ1ZGRoYSIsInBhcnNlLW5hbWVzIjpmYWxzZSwiZHJvcHBpbmctcGFydGljbGUiOiIiLCJub24tZHJvcHBpbmctcGFydGljbGUiOiIifSx7ImZhbWlseSI6IlZlYWxlIiwiZ2l2ZW4iOiJUb255IiwicGFyc2UtbmFtZXMiOmZhbHNlLCJkcm9wcGluZy1wYXJ0aWNsZSI6IiIsIm5vbi1kcm9wcGluZy1wYXJ0aWNsZSI6IiJ9XSwiY29udGFpbmVyLXRpdGxlIjoiN3RoIFdvcmtzaG9wIG9uIENvbXB1dGF0aW9uYWwgQXBwcm9hY2hlcyB0byBTdWJqZWN0aXZpdHksIFNlbnRpbWVudCAmIFNvY2lhbCBNZWRpYSBBbmFseXNpcyIsImFjY2Vzc2VkIjp7ImRhdGUtcGFydHMiOltbMjAyMyw0LDI0XV19LCJET0kiOiIxMC4xMzE0MC9SRy4yLjIuMTY1NjAuMTUzNjMiLCJVUkwiOiJodHRwczovL3d3dy5yZXNlYXJjaGdhdGUubmV0L3B1YmxpY2F0aW9uLzMwMTYzNjY1OF9GcmFja2luZ19TYXJjYXNtX3VzaW5nX05ldXJhbF9OZXR3b3JrIiwiaXNzdWVkIjp7ImRhdGUtcGFydHMiOltbMjAxNl1dfSwiY29udGFpbmVyLXRpdGxlLXNob3J0IjoiIn0sImlzVGVtcG9yYXJ5IjpmYWxzZX1dfQ=="/>
              <w:id w:val="-667178284"/>
              <w:placeholder>
                <w:docPart w:val="5F390E9F0BCD4F1E96392A7ADAE60677"/>
              </w:placeholder>
            </w:sdtPr>
            <w:sdtContent>
              <w:p w14:paraId="315B3729" w14:textId="77777777" w:rsidR="00EF5C52" w:rsidRPr="00924726" w:rsidRDefault="00EF5C52" w:rsidP="00EF5C52">
                <w:pPr>
                  <w:spacing w:line="360" w:lineRule="auto"/>
                  <w:rPr>
                    <w:rFonts w:cstheme="minorHAnsi"/>
                    <w:color w:val="000000" w:themeColor="text1"/>
                  </w:rPr>
                </w:pPr>
                <w:r w:rsidRPr="00924726">
                  <w:rPr>
                    <w:rFonts w:cstheme="minorHAnsi"/>
                    <w:color w:val="000000" w:themeColor="text1"/>
                  </w:rPr>
                  <w:t>Ghosh and Veale</w:t>
                </w:r>
              </w:p>
            </w:sdtContent>
          </w:sdt>
        </w:tc>
        <w:tc>
          <w:tcPr>
            <w:tcW w:w="0" w:type="auto"/>
          </w:tcPr>
          <w:p w14:paraId="135FE8F4"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2016</w:t>
            </w:r>
          </w:p>
        </w:tc>
        <w:tc>
          <w:tcPr>
            <w:tcW w:w="0" w:type="auto"/>
          </w:tcPr>
          <w:p w14:paraId="61788FF0"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Sarcastic and non-sarcastic</w:t>
            </w:r>
          </w:p>
        </w:tc>
        <w:tc>
          <w:tcPr>
            <w:tcW w:w="0" w:type="auto"/>
          </w:tcPr>
          <w:p w14:paraId="6936C5F9"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 xml:space="preserve">CNN, Long Short-Term Memory (LSTM) Network, Deep Neural Network (DNN) </w:t>
            </w:r>
          </w:p>
        </w:tc>
      </w:tr>
      <w:tr w:rsidR="00EF5C52" w:rsidRPr="00924726" w14:paraId="4EC31B0A" w14:textId="77777777" w:rsidTr="005014CE">
        <w:sdt>
          <w:sdtPr>
            <w:rPr>
              <w:rFonts w:cstheme="minorHAnsi"/>
              <w:color w:val="000000" w:themeColor="text1"/>
            </w:rPr>
            <w:tag w:val="MENDELEY_CITATION_v3_eyJjaXRhdGlvbklEIjoiTUVOREVMRVlfQ0lUQVRJT05fZTNmNWMyMzUtNmJiYy00OTJkLTliNDMtNTM3MjBhYTk0YWY4IiwicHJvcGVydGllcyI6eyJub3RlSW5kZXgiOjB9LCJpc0VkaXRlZCI6ZmFsc2UsIm1hbnVhbE92ZXJyaWRlIjp7ImlzTWFudWFsbHlPdmVycmlkZGVuIjp0cnVlLCJjaXRlcHJvY1RleHQiOiIoVHVuZ3RoYW10aGl0aSwgU2hpcmFpIGFuZCBNb2hkLCAyMDE2KSIsIm1hbnVhbE92ZXJyaWRlVGV4dCI6IlR1bmd0aGFtdGhpdGksIFNoaXJhaSBhbmQgTW9oZCJ9LCJjaXRhdGlvbkl0ZW1zIjpbeyJpZCI6IjMyNjM5NTk3LTNkMDctMzRkZi1iYWIxLTI0NDQ5NmEzNGM1OCIsIml0ZW1EYXRhIjp7InR5cGUiOiJhcnRpY2xlLWpvdXJuYWwiLCJpZCI6IjMyNjM5NTk3LTNkMDctMzRkZi1iYWIxLTI0NDQ5NmEzNGM1OCIsInRpdGxlIjoiUmVjb2duaXRpb24gb2YgU2FyY2FzbSBpbiBNaWNyb2Jsb2dnaW5nIEJhc2VkIG9uIFNlbnRpbWVudCBBbmFseXNpcyBhbmQgQ29oZXJlbmNlIElkZW50aWZpY2F0aW9uIiwiYXV0aG9yIjpbeyJmYW1pbHkiOiJUdW5ndGhhbXRoaXRpIiwiZ2l2ZW4iOiJQaXlvcm9zIiwicGFyc2UtbmFtZXMiOmZhbHNlLCJkcm9wcGluZy1wYXJ0aWNsZSI6IiIsIm5vbi1kcm9wcGluZy1wYXJ0aWNsZSI6IiJ9LHsiZmFtaWx5IjoiU2hpcmFpIiwiZ2l2ZW4iOiJLaXlvYWtpIiwicGFyc2UtbmFtZXMiOmZhbHNlLCJkcm9wcGluZy1wYXJ0aWNsZSI6IiIsIm5vbi1kcm9wcGluZy1wYXJ0aWNsZSI6IiJ9LHsiZmFtaWx5IjoiTW9oZCIsImdpdmVuIjoiTS4iLCJwYXJzZS1uYW1lcyI6ZmFsc2UsImRyb3BwaW5nLXBhcnRpY2xlIjoiIiwibm9uLWRyb3BwaW5nLXBhcnRpY2xlIjoiIn1dLCJjb250YWluZXItdGl0bGUiOiJKb3VybmFsIG9mIEluZm9ybWF0aW9uIFByb2Nlc3NpbmciLCJhY2Nlc3NlZCI6eyJkYXRlLXBhcnRzIjpbWzIwMjMsNCwyNF1dfSwiRE9JIjoiMTAuMTExODUvSU1ULjEyLjgwIiwiaXNzdWVkIjp7ImRhdGUtcGFydHMiOltbMjAxNl1dfSwiY29udGFpbmVyLXRpdGxlLXNob3J0IjoiIn0sImlzVGVtcG9yYXJ5IjpmYWxzZX1dfQ=="/>
            <w:id w:val="736359914"/>
            <w:placeholder>
              <w:docPart w:val="5F390E9F0BCD4F1E96392A7ADAE60677"/>
            </w:placeholder>
          </w:sdtPr>
          <w:sdtContent>
            <w:tc>
              <w:tcPr>
                <w:tcW w:w="0" w:type="auto"/>
                <w:noWrap/>
              </w:tcPr>
              <w:p w14:paraId="77ED6286" w14:textId="77777777" w:rsidR="00EF5C52" w:rsidRPr="00924726" w:rsidRDefault="00EF5C52" w:rsidP="00EF5C52">
                <w:pPr>
                  <w:spacing w:line="360" w:lineRule="auto"/>
                  <w:rPr>
                    <w:rFonts w:cstheme="minorHAnsi"/>
                    <w:color w:val="000000" w:themeColor="text1"/>
                  </w:rPr>
                </w:pPr>
                <w:proofErr w:type="spellStart"/>
                <w:r w:rsidRPr="00924726">
                  <w:rPr>
                    <w:rFonts w:cstheme="minorHAnsi"/>
                    <w:color w:val="000000" w:themeColor="text1"/>
                  </w:rPr>
                  <w:t>Tungthamthiti</w:t>
                </w:r>
                <w:proofErr w:type="spellEnd"/>
                <w:r w:rsidRPr="00924726">
                  <w:rPr>
                    <w:rFonts w:cstheme="minorHAnsi"/>
                    <w:color w:val="000000" w:themeColor="text1"/>
                  </w:rPr>
                  <w:t>, Shirai and Mohd</w:t>
                </w:r>
              </w:p>
            </w:tc>
          </w:sdtContent>
        </w:sdt>
        <w:tc>
          <w:tcPr>
            <w:tcW w:w="0" w:type="auto"/>
          </w:tcPr>
          <w:p w14:paraId="68E9AD15"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2016</w:t>
            </w:r>
          </w:p>
        </w:tc>
        <w:tc>
          <w:tcPr>
            <w:tcW w:w="0" w:type="auto"/>
          </w:tcPr>
          <w:p w14:paraId="67A1E8F3"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Sarcastic and non-sarcastic</w:t>
            </w:r>
          </w:p>
        </w:tc>
        <w:tc>
          <w:tcPr>
            <w:tcW w:w="0" w:type="auto"/>
          </w:tcPr>
          <w:p w14:paraId="4972A8D0"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SVM</w:t>
            </w:r>
          </w:p>
        </w:tc>
      </w:tr>
      <w:tr w:rsidR="00EF5C52" w:rsidRPr="00924726" w14:paraId="417C9268" w14:textId="77777777" w:rsidTr="005014CE">
        <w:tc>
          <w:tcPr>
            <w:tcW w:w="0" w:type="auto"/>
            <w:noWrap/>
          </w:tcPr>
          <w:sdt>
            <w:sdtPr>
              <w:rPr>
                <w:rFonts w:cstheme="minorHAnsi"/>
                <w:color w:val="000000" w:themeColor="text1"/>
              </w:rPr>
              <w:tag w:val="MENDELEY_CITATION_v3_eyJjaXRhdGlvbklEIjoiTUVOREVMRVlfQ0lUQVRJT05fZGM3OGUyMmItNzI0NC00MTQwLThjN2EtMzdiYjYwYzM5MmY4IiwicHJvcGVydGllcyI6eyJub3RlSW5kZXgiOjB9LCJpc0VkaXRlZCI6ZmFsc2UsIm1hbnVhbE92ZXJyaWRlIjp7ImlzTWFudWFsbHlPdmVycmlkZGVuIjp0cnVlLCJjaXRlcHJvY1RleHQiOiIoU2FoYSwgWWFkYXYgYW5kIFJhbmphbiwgMjAxNykiLCJtYW51YWxPdmVycmlkZVRleHQiOiJTYWhhLCBZYWRhdiBhbmQgUmFuamFuIn0sImNpdGF0aW9uSXRlbXMiOlt7ImlkIjoiMjcwYzNiMDUtZDcwNC0zZDJlLThiNjctZWIzZWIwMzRmZmFiIiwiaXRlbURhdGEiOnsidHlwZSI6ImFydGljbGUtam91cm5hbCIsImlkIjoiMjcwYzNiMDUtZDcwNC0zZDJlLThiNjctZWIzZWIwMzRmZmFiIiwidGl0bGUiOiJQcm9wb3NlZCBBcHByb2FjaCBmb3IgU2FyY2FzbSBEZXRlY3Rpb24gaW4gVHdpdHRlciIsImF1dGhvciI6W3siZmFtaWx5IjoiU2FoYSIsImdpdmVuIjoiU2h1YmhvZGlwIiwicGFyc2UtbmFtZXMiOmZhbHNlLCJkcm9wcGluZy1wYXJ0aWNsZSI6IiIsIm5vbi1kcm9wcGluZy1wYXJ0aWNsZSI6IiJ9LHsiZmFtaWx5IjoiWWFkYXYiLCJnaXZlbiI6IkphaW5hdGgiLCJwYXJzZS1uYW1lcyI6ZmFsc2UsImRyb3BwaW5nLXBhcnRpY2xlIjoiIiwibm9uLWRyb3BwaW5nLXBhcnRpY2xlIjoiIn0seyJmYW1pbHkiOiJSYW5qYW4iLCJnaXZlbiI6IlByYWJoYXQiLCJwYXJzZS1uYW1lcyI6ZmFsc2UsImRyb3BwaW5nLXBhcnRpY2xlIjoiIiwibm9uLWRyb3BwaW5nLXBhcnRpY2xlIjoiIn1dLCJjb250YWluZXItdGl0bGUiOiJJbmRpYW4gSm91cm5hbCBvZiBTY2llbmNlIGFuZCBUZWNobm9sb2d5IiwiY29udGFpbmVyLXRpdGxlLXNob3J0IjoiSW5kaWFuIEogU2NpIFRlY2hub2wiLCJhY2Nlc3NlZCI6eyJkYXRlLXBhcnRzIjpbWzIwMjMsNCwyNF1dfSwiRE9JIjoiMTAuMTc0ODUvSUpTVC8yMDE3L1YxMEkyNS8xMTQ0NDMiLCJJU1NOIjoiMDk3NC02ODQ2IiwiaXNzdWVkIjp7ImRhdGUtcGFydHMiOltbMjAxNyw2LDFdXX0sInBhZ2UiOiIxLTgiLCJhYnN0cmFjdCI6IkJhY2tncm91bmQ6IFNhcmNhc20gZGV0ZWN0aW9uIGluIHR3aXR0ZXIgaXMgYSB2ZXJ5IGltcG9ydGFudCB0YXNrIGFzIGl0IGhhZCBoZWxwZWQgaW4gdGhlIGFuYWx5c2lzIG9mIHR3ZWV0cy4gV2l0aCB0aGUgaGVscCBvZiBzYXJjYXNtIGRldGVjdGlvbiwgY29tcGFuaWVzIGNvdWxkIGFuYWx5emUgdGhlIGZlZWxpbmdzIG9mIHVzZXIgYWJvdXQgdGhlaXIgcHJvZHVjdHMuIFRoaXMgaXMgaGVscGZ1bCBmb3IgY29tcGFuaWVzLCBhcyB0aGUgY29tcGFuaWVzIGNvdWxkIGltcHJvdmUgdGhlaXIgcXVhbGl0eSBvZiBwcm9kdWN0LiBNZXRob2RzOiBGb3IgcHJlcHJvY2Vzc2luZyBvZiBkYXRhIFRleHRCbG9iIGlzIHVzZWQuIFRleHRCbG9iIGlzIGEgcGFja2FnZSBpbnN0YWxsZWQgaW4gTmF0dXJhbCBMYW5ndWFnZSBUb29sa2l0LiBUaGUgcHJlcHJvY2Vzc2luZyBzdGVwcyBpbmNsdWRlIHRva2VuaXphdGlvbiwgcGFydCBvZiBzcGVlY2ggdGFnZ2luZyBhbmQgcGFyc2luZy4gVGhlIHN0b3Agd29yZHMgYXJlIHJlbW92ZWQgdXNpbmcgcHl0aG9uIHByb2dyYW1taW5nLiBUaGUgc3RvcCB3b3JkcyBjb3JwdXMgd2hpY2ggY29uc2lzdCBvZiAyNDAwIHN0b3Agd29yZHMgYW5kIHdoaWNoIGlzIGRpc3RyaWJ1dGVkIHdpdGggTkxUSyBoYXZlIGJlZW4gdXNlZC4gUmFwaWRNaW5lciBpcyB1c2VkIGZvciBmaW5kaW5nIHBvbGFyaXR5IGFuZCBzdWJqZWN0aXZpdHkgb2YgdHdlZXRzLiBUZXh0QmxvYiBpcyB1c2VkIGZvciBmaW5kaW5nIHRoZSBwb2xhcml0eSBhbmQgc3ViamVjdGl2aXR5IGNvbmZpZGVuY2UuIFdla2EgaXMgdXNlZCBmb3IgY2FsY3VsYXRpbmcgdGhlIGFjY3VyYWN5IG9mIHR3ZWV0cyBiYXNlZCBvbiBOYcOvdmUgQmF5ZXMgY2xhc3NpZmllciBhbmQgU1ZNIGNsYXNzaWZpZXJzLiBGaW5kaW5nczogVGhlIHBhcGVyIHByb3ZpZGVzIHRoZSBwb2xhcml0eSBvZiB0d2VldHMgd2hpY2ggaW5jbHVkZSB3aGV0aGVyIHRoZSB0d2VldCBpcyBwb3NpdGl2ZSwgbmVnYXRpdmUgb3IgbmV1dHJhbC4gUG9sYXJpdHkgY29uZmlkZW5jZSBhbmQgc3ViamVjdGl2aXR5IGNvbmZpZGVuY2UgYXJlIGFsc28gZm91bmQuIEFjY3VyYWN5IG9mIHR3ZWV0cyBhcmUgZm91bmQgdXNpbmcgTmHDr3ZlIEJheWVzIGFuZCBTVk0gY2xhc3NpZmllcnMuIEFwcGxpY2F0aW9uczogU2FyY2FzbSBEZXRlY3Rpb24gY291bGQgYmUgaGVscGZ1bCBpbiBhbmFseXppbmcgdGhlIGV4YWN0IG9waW5pb24gb2YgdGhlIHVzZXIgYWJvdXQgYSBjZXJ0YWluIHRoaW5nLiIsInB1Ymxpc2hlciI6IkluZGlhbiBTb2NpZXR5IGZvciBFZHVjYXRpb24gYW5kIEVudmlyb25tZW50IiwiaXNzdWUiOiIyNSIsInZvbHVtZSI6IjEwIn0sImlzVGVtcG9yYXJ5IjpmYWxzZX1dfQ=="/>
              <w:id w:val="151033615"/>
              <w:placeholder>
                <w:docPart w:val="5F390E9F0BCD4F1E96392A7ADAE60677"/>
              </w:placeholder>
            </w:sdtPr>
            <w:sdtContent>
              <w:p w14:paraId="2DF1228E" w14:textId="77777777" w:rsidR="00EF5C52" w:rsidRPr="00924726" w:rsidRDefault="00EF5C52" w:rsidP="00EF5C52">
                <w:pPr>
                  <w:spacing w:line="360" w:lineRule="auto"/>
                  <w:rPr>
                    <w:rFonts w:cstheme="minorHAnsi"/>
                    <w:color w:val="000000" w:themeColor="text1"/>
                  </w:rPr>
                </w:pPr>
                <w:r w:rsidRPr="00924726">
                  <w:rPr>
                    <w:rFonts w:cstheme="minorHAnsi"/>
                    <w:color w:val="000000" w:themeColor="text1"/>
                  </w:rPr>
                  <w:t>Saha, Yadav and Ranjan</w:t>
                </w:r>
              </w:p>
            </w:sdtContent>
          </w:sdt>
        </w:tc>
        <w:tc>
          <w:tcPr>
            <w:tcW w:w="0" w:type="auto"/>
          </w:tcPr>
          <w:p w14:paraId="16C765D9"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2017</w:t>
            </w:r>
          </w:p>
        </w:tc>
        <w:tc>
          <w:tcPr>
            <w:tcW w:w="0" w:type="auto"/>
          </w:tcPr>
          <w:p w14:paraId="7A9AFB83"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Polarity: Positive, negative, and neutral</w:t>
            </w:r>
          </w:p>
        </w:tc>
        <w:tc>
          <w:tcPr>
            <w:tcW w:w="0" w:type="auto"/>
          </w:tcPr>
          <w:p w14:paraId="26AFCDF2"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Naïve Bayes</w:t>
            </w:r>
          </w:p>
        </w:tc>
      </w:tr>
      <w:tr w:rsidR="00EF5C52" w:rsidRPr="00924726" w14:paraId="0D71D8DA" w14:textId="77777777" w:rsidTr="005014CE">
        <w:tc>
          <w:tcPr>
            <w:tcW w:w="0" w:type="auto"/>
            <w:noWrap/>
          </w:tcPr>
          <w:sdt>
            <w:sdtPr>
              <w:rPr>
                <w:rFonts w:cstheme="minorHAnsi"/>
                <w:color w:val="000000" w:themeColor="text1"/>
              </w:rPr>
              <w:tag w:val="MENDELEY_CITATION_v3_eyJjaXRhdGlvbklEIjoiTUVOREVMRVlfQ0lUQVRJT05fZmM1MGU2ZTUtMGQ3YS00NmVlLTg5ZGUtOTBkZTJiYTYzZjA1IiwicHJvcGVydGllcyI6eyJub3RlSW5kZXgiOjB9LCJpc0VkaXRlZCI6ZmFsc2UsIm1hbnVhbE92ZXJyaWRlIjp7ImlzTWFudWFsbHlPdmVycmlkZGVuIjp0cnVlLCJjaXRlcHJvY1RleHQiOiIoVGF5IDxpPmV0IGFsLjwvaT4sIDIwMTgpIiwibWFudWFsT3ZlcnJpZGVUZXh0IjoiVGF5IGV0IGFsLiJ9LCJjaXRhdGlvbkl0ZW1zIjpbeyJpZCI6IjQ4ZDIwYjViLTI0OTUtM2RkMy1hYmFkLTY4MzIxMDM4YWMzMiIsIml0ZW1EYXRhIjp7InR5cGUiOiJhcnRpY2xlLWpvdXJuYWwiLCJpZCI6IjQ4ZDIwYjViLTI0OTUtM2RkMy1hYmFkLTY4MzIxMDM4YWMzMiIsInRpdGxlIjoiUmVhc29uaW5nIHdpdGggc2FyY2FzbSBieSByZWFkaW5nIGluLWJldHdlZW4iLCJhdXRob3IiOlt7ImZhbWlseSI6IlRheSIsImdpdmVuIjoiWWkiLCJwYXJzZS1uYW1lcyI6ZmFsc2UsImRyb3BwaW5nLXBhcnRpY2xlIjoiIiwibm9uLWRyb3BwaW5nLXBhcnRpY2xlIjoiIn0seyJmYW1pbHkiOiJUdWFuIiwiZ2l2ZW4iOiJMdXUgQW5oIiwicGFyc2UtbmFtZXMiOmZhbHNlLCJkcm9wcGluZy1wYXJ0aWNsZSI6IiIsIm5vbi1kcm9wcGluZy1wYXJ0aWNsZSI6IiJ9LHsiZmFtaWx5IjoiSHVpIiwiZ2l2ZW4iOiJTaXUgQ2hldW5nIiwicGFyc2UtbmFtZXMiOmZhbHNlLCJkcm9wcGluZy1wYXJ0aWNsZSI6IiIsIm5vbi1kcm9wcGluZy1wYXJ0aWNsZSI6IiJ9LHsiZmFtaWx5IjoiU3UiLCJnaXZlbiI6IkppYW4iLCJwYXJzZS1uYW1lcyI6ZmFsc2UsImRyb3BwaW5nLXBhcnRpY2xlIjoiIiwibm9uLWRyb3BwaW5nLXBhcnRpY2xlIjoiIn1dLCJjb250YWluZXItdGl0bGUiOiJBQ0wgMjAxOCAtIDU2dGggQW5udWFsIE1lZXRpbmcgb2YgdGhlIEFzc29jaWF0aW9uIGZvciBDb21wdXRhdGlvbmFsIExpbmd1aXN0aWNzLCBQcm9jZWVkaW5ncyBvZiB0aGUgQ29uZmVyZW5jZSAoTG9uZyBQYXBlcnMpIiwiYWNjZXNzZWQiOnsiZGF0ZS1wYXJ0cyI6W1syMDIzLDQsMjRdXX0sIkRPSSI6IjEwLjE4NjUzL1YxL1AxOC0xMDkzIiwiSVNCTiI6Ijk3ODE5NDgwODczMjIiLCJpc3N1ZWQiOnsiZGF0ZS1wYXJ0cyI6W1syMDE4XV19LCJwYWdlIjoiMTAxMC0xMDIwIiwiYWJzdHJhY3QiOiJTYXJjYXNtIGlzIGEgc29waGlzdGljYXRlZCBzcGVlY2ggYWN0IHdoaWNoIGNvbW1vbmx5IG1hbmlmZXN0cyBvbiBzb2NpYWwgY29tbXVuaXRpZXMgc3VjaCBhcyBUd2l0dGVyIGFuZCBSZWRkaXQuIFRoZSBwcmV2YWxlbmNlIG9mIHNhcmNhc20gb24gdGhlIHNvY2lhbCB3ZWIgaXMgaGlnaGx5IGRpc3J1cHRpdmUgdG8gb3BpbmlvbiBtaW5pbmcgc3lzdGVtcyBkdWUgdG8gbm90IG9ubHkgaXRzIHRlbmRlbmN5IG9mIHBvbGFyaXR5IGZsaXBwaW5nIGJ1dCBhbHNvIHVzYWdlIG9mIGZpZ3VyYXRpdmUgbGFuZ3VhZ2UuIFNhcmNhc20gY29tbW9ubHkgbWFuaWZlc3RzIHdpdGggYSBjb250cmFzdGl2ZSB0aGVtZSBlaXRoZXIgYmV0d2VlbiBwb3NpdGl2ZS1uZWdhdGl2ZSBzZW50aW1lbnRzIG9yIGJldHdlZW4gbGl0ZXJhbC1maWd1cmF0aXZlIHNjZW5hcmlvcy4gSW4gdGhpcyBwYXBlciwgd2UgcmV2aXNpdCB0aGUgbm90aW9uIG9mIG1vZGVsaW5nIGNvbnRyYXN0IGluIG9yZGVyIHRvIHJlYXNvbiB3aXRoIHNhcmNhc20uIE1vcmUgc3BlY2lmaWNhbGx5LCB3ZSBwcm9wb3NlIGFuIGF0dGVudGlvbi1iYXNlZCBuZXVyYWwgbW9kZWwgdGhhdCBsb29rcyBpbi1iZXR3ZWVuIGluc3RlYWQgb2YgYWNyb3NzLCBlbmFibGluZyBpdCB0byBleHBsaWNpdGx5IG1vZGVsIGNvbnRyYXN0IGFuZCBpbmNvbmdydWl0eS4gV2UgY29uZHVjdCBleHRlbnNpdmUgZXhwZXJpbWVudHMgb24gc2l4IGJlbmNobWFyayBkYXRhc2V0cyBmcm9tIFR3aXR0ZXIsIFJlZGRpdCBhbmQgdGhlIEludGVybmV0IEFyZ3VtZW50IENvcnB1cy4gT3VyIHByb3Bvc2VkIG1vZGVsIG5vdCBvbmx5IGFjaGlldmVzIHN0YXRlLW9mLXRoZS1hcnQgcGVyZm9ybWFuY2Ugb24gYWxsIGRhdGFzZXRzIGJ1dCBhbHNvIGVuam95cyBpbXByb3ZlZCBpbnRlcnByZXRhYmlsaXR5LiIsInB1Ymxpc2hlciI6IkFzc29jaWF0aW9uIGZvciBDb21wdXRhdGlvbmFsIExpbmd1aXN0aWNzIChBQ0wpIiwidm9sdW1lIjoiMSIsImNvbnRhaW5lci10aXRsZS1zaG9ydCI6IiJ9LCJpc1RlbXBvcmFyeSI6ZmFsc2V9XX0="/>
              <w:id w:val="810138860"/>
              <w:placeholder>
                <w:docPart w:val="5F390E9F0BCD4F1E96392A7ADAE60677"/>
              </w:placeholder>
            </w:sdtPr>
            <w:sdtContent>
              <w:p w14:paraId="63098349" w14:textId="77777777" w:rsidR="00EF5C52" w:rsidRPr="00924726" w:rsidRDefault="00EF5C52" w:rsidP="00EF5C52">
                <w:pPr>
                  <w:spacing w:line="360" w:lineRule="auto"/>
                  <w:rPr>
                    <w:rFonts w:cstheme="minorHAnsi"/>
                    <w:color w:val="000000" w:themeColor="text1"/>
                  </w:rPr>
                </w:pPr>
                <w:r w:rsidRPr="00924726">
                  <w:rPr>
                    <w:rFonts w:eastAsia="Times New Roman" w:cstheme="minorHAnsi"/>
                    <w:color w:val="000000" w:themeColor="text1"/>
                  </w:rPr>
                  <w:t>Tay et al.</w:t>
                </w:r>
              </w:p>
            </w:sdtContent>
          </w:sdt>
        </w:tc>
        <w:tc>
          <w:tcPr>
            <w:tcW w:w="0" w:type="auto"/>
          </w:tcPr>
          <w:p w14:paraId="7EFE69BF"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2018</w:t>
            </w:r>
          </w:p>
        </w:tc>
        <w:tc>
          <w:tcPr>
            <w:tcW w:w="0" w:type="auto"/>
          </w:tcPr>
          <w:p w14:paraId="012BC99D"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True and false</w:t>
            </w:r>
          </w:p>
        </w:tc>
        <w:tc>
          <w:tcPr>
            <w:tcW w:w="0" w:type="auto"/>
          </w:tcPr>
          <w:p w14:paraId="07E23E04"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Multi-Dimensional Intra-Attention Recurrent Network (MIARN)</w:t>
            </w:r>
          </w:p>
        </w:tc>
      </w:tr>
      <w:tr w:rsidR="00EF5C52" w:rsidRPr="00924726" w14:paraId="4C439725" w14:textId="77777777" w:rsidTr="005014CE">
        <w:tc>
          <w:tcPr>
            <w:tcW w:w="0" w:type="auto"/>
            <w:noWrap/>
          </w:tcPr>
          <w:sdt>
            <w:sdtPr>
              <w:rPr>
                <w:rFonts w:cstheme="minorHAnsi"/>
                <w:color w:val="000000" w:themeColor="text1"/>
              </w:rPr>
              <w:tag w:val="MENDELEY_CITATION_v3_eyJjaXRhdGlvbklEIjoiTUVOREVMRVlfQ0lUQVRJT05fMjZkN2MwYjItNDE0NC00MmUxLTk2NmItZDMxZThkZGRlNDRlIiwicHJvcGVydGllcyI6eyJub3RlSW5kZXgiOjB9LCJpc0VkaXRlZCI6ZmFsc2UsIm1hbnVhbE92ZXJyaWRlIjp7ImlzTWFudWFsbHlPdmVycmlkZGVuIjp0cnVlLCJjaXRlcHJvY1RleHQiOiIoUmVuLCBKaSBhbmQgUmVuLCAyMDE4KSIsIm1hbnVhbE92ZXJyaWRlVGV4dCI6IlJlbiwgSmkgYW5kIFJlbiJ9LCJjaXRhdGlvbkl0ZW1zIjpbeyJpZCI6IjdmOWZiYzQ3LTgzZDItMzYwNC05MzFiLWRiYTFiZDM2ODY2OSIsIml0ZW1EYXRhIjp7InR5cGUiOiJhcnRpY2xlLWpvdXJuYWwiLCJpZCI6IjdmOWZiYzQ3LTgzZDItMzYwNC05MzFiLWRiYTFiZDM2ODY2OSIsInRpdGxlIjoiQ29udGV4dC1hdWdtZW50ZWQgY29udm9sdXRpb25hbCBuZXVyYWwgbmV0d29ya3MgZm9yIHR3aXR0ZXIgc2FyY2FzbSBkZXRlY3Rpb24iLCJhdXRob3IiOlt7ImZhbWlseSI6IlJlbiIsImdpdmVuIjoiWWFmZW5nIiwicGFyc2UtbmFtZXMiOmZhbHNlLCJkcm9wcGluZy1wYXJ0aWNsZSI6IiIsIm5vbi1kcm9wcGluZy1wYXJ0aWNsZSI6IiJ9LHsiZmFtaWx5IjoiSmkiLCJnaXZlbiI6IkRvbmdob25nIiwicGFyc2UtbmFtZXMiOmZhbHNlLCJkcm9wcGluZy1wYXJ0aWNsZSI6IiIsIm5vbi1kcm9wcGluZy1wYXJ0aWNsZSI6IiJ9LHsiZmFtaWx5IjoiUmVuIiwiZ2l2ZW4iOiJIYW4iLCJwYXJzZS1uYW1lcyI6ZmFsc2UsImRyb3BwaW5nLXBhcnRpY2xlIjoiIiwibm9uLWRyb3BwaW5nLXBhcnRpY2xlIjoiIn1dLCJjb250YWluZXItdGl0bGUiOiJOZXVyb2NvbXB1dGluZyIsImNvbnRhaW5lci10aXRsZS1zaG9ydCI6Ik5ldXJvY29tcHV0aW5nIiwiYWNjZXNzZWQiOnsiZGF0ZS1wYXJ0cyI6W1syMDIzLDQsMjRdXX0sIkRPSSI6IjEwLjEwMTYvSi5ORVVDT00uMjAxOC4wMy4wNDciLCJJU1NOIjoiMDkyNS0yMzEyIiwiaXNzdWVkIjp7ImRhdGUtcGFydHMiOltbMjAxOCw5LDI1XV19LCJwYWdlIjoiMS03IiwiYWJzdHJhY3QiOiJTYXJjYXNtIGRldGVjdGlvbiBvbiB0d2l0dGVyIGhhcyByZWNlaXZlZCBpbmNyZWFzaW5nIHJlc2VhcmNoIGluIHJlY2VudCB5ZWFycy4gSG93ZXZlciwgZXhpc3Rpbmcgd29yayBoYXMgdHdvIGxpbWl0YXRpb25zLiBGaXJzdCwgZXhpc3Rpbmcgd29yayBtYWlubHkgdXNlcyBkaXNjcmV0ZSBtb2RlbHMsIHJlcXVpcmluZyBhIGxhcmdlIG51bWJlciBvZiBtYW51YWwgZmVhdHVyZXMsIHdoaWNoIGNhbiBiZSBleHBlbnNpdmUgdG8gb2J0YWluLiBTZWNvbmQsIG1vc3QgZXhpc3Rpbmcgd29yayBmb2N1c2VzIG9uIGZlYXR1cmUgZW5naW5lZXJpbmcgYWNjb3JkaW5nIHRvIHRoZSB0d2VldCBpdHNlbGYsIGFuZCBkb2VzIG5vdCB1dGlsaXplIGNvbnRleHR1YWwgaW5mb3JtYXRpb24gcmVnYXJkaW5nIHRoZSB0YXJnZXQgdHdlZXQuIEhvd2V2ZXIsIGNvbnRleHR1YWwgaW5mb3JtYXRpb24gKGUuZy4gYSBjb252ZXJzYXRpb24gb3IgdGhlIGhpc3RvcnkgdHdlZXRzIG9mIHRoZSB0YXJnZXQgdHdlZXQgYXV0aG9yKSBtYXkgYmUgYXZhaWxhYmxlIGZvciB0aGUgdGFyZ2V0IHR3ZWV0LiBUbyBhZGRyZXNzIHRoZSBhYm92ZSB0d28gaXNzdWVzLCB3ZSBleHBsb3JlIHRoZSBuZXVyYWwgbmV0d29yayBtb2RlbHMgZm9yIHR3aXR0ZXIgc2FyY2FzbSBkZXRlY3Rpb24uIEJhc2VkIG9uIGNvbnZvbHV0aW9uYWwgbmV1cmFsIG5ldHdvcmssIHdlIHByb3Bvc2UgdHdvIGRpZmZlcmVudCBjb250ZXh0LWF1Z21lbnRlZCBuZXVyYWwgbW9kZWxzIGZvciB0aGlzIHRhc2suIFJlc3VsdHMgb24gdGhlIGRhdGFzZXQgc2hvdyB0aGF0IG5ldXJhbCBtb2RlbHMgY2FuIGFjaGlldmUgYmV0dGVyIHBlcmZvcm1hbmNlIGNvbXBhcmVkIHRvIHN0YXRlLW9mLXRoZS1hcnQgZGlzY3JldGUgbW9kZWxzLiBNZWFud2hpbGUsIHRoZSBwcm9wb3NlZCBjb250ZXh0LWF1Z21lbnRlZCBuZXVyYWwgbW9kZWxzIGNhbiBlZmZlY3RpdmVseSBkZWNvZGUgc2FyY2FzdGljIGNsdWVzIGZyb20gY29udGV4dHVhbCBpbmZvcm1hdGlvbiwgYW5kIGdpdmUgYSByZWxhdGl2ZSBpbXByb3ZlbWVudCBpbiB0aGUgZGV0ZWN0aW9uIHBlcmZvcm1hbmNlLiIsInB1Ymxpc2hlciI6IkVsc2V2aWVyIiwidm9sdW1lIjoiMzA4In0sImlzVGVtcG9yYXJ5IjpmYWxzZX1dfQ=="/>
              <w:id w:val="-199932584"/>
              <w:placeholder>
                <w:docPart w:val="5F390E9F0BCD4F1E96392A7ADAE60677"/>
              </w:placeholder>
            </w:sdtPr>
            <w:sdtContent>
              <w:p w14:paraId="6398E76A" w14:textId="77777777" w:rsidR="00EF5C52" w:rsidRPr="00924726" w:rsidRDefault="00EF5C52" w:rsidP="00EF5C52">
                <w:pPr>
                  <w:spacing w:line="360" w:lineRule="auto"/>
                  <w:rPr>
                    <w:rFonts w:cstheme="minorHAnsi"/>
                    <w:color w:val="000000" w:themeColor="text1"/>
                  </w:rPr>
                </w:pPr>
                <w:r w:rsidRPr="00924726">
                  <w:rPr>
                    <w:rFonts w:cstheme="minorHAnsi"/>
                    <w:color w:val="000000" w:themeColor="text1"/>
                  </w:rPr>
                  <w:t>Ren, Ji and Ren</w:t>
                </w:r>
              </w:p>
            </w:sdtContent>
          </w:sdt>
        </w:tc>
        <w:tc>
          <w:tcPr>
            <w:tcW w:w="0" w:type="auto"/>
          </w:tcPr>
          <w:p w14:paraId="7BF2C940"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2018</w:t>
            </w:r>
          </w:p>
        </w:tc>
        <w:tc>
          <w:tcPr>
            <w:tcW w:w="0" w:type="auto"/>
          </w:tcPr>
          <w:p w14:paraId="2C1F8873"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Polarity: Positive, negative</w:t>
            </w:r>
          </w:p>
        </w:tc>
        <w:tc>
          <w:tcPr>
            <w:tcW w:w="0" w:type="auto"/>
          </w:tcPr>
          <w:p w14:paraId="50C26257"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CNN</w:t>
            </w:r>
          </w:p>
        </w:tc>
      </w:tr>
      <w:tr w:rsidR="00EF5C52" w:rsidRPr="00924726" w14:paraId="3E767474" w14:textId="77777777" w:rsidTr="005014CE">
        <w:tc>
          <w:tcPr>
            <w:tcW w:w="0" w:type="auto"/>
            <w:noWrap/>
          </w:tcPr>
          <w:sdt>
            <w:sdtPr>
              <w:rPr>
                <w:rFonts w:cstheme="minorHAnsi"/>
                <w:color w:val="000000" w:themeColor="text1"/>
              </w:rPr>
              <w:tag w:val="MENDELEY_CITATION_v3_eyJjaXRhdGlvbklEIjoiTUVOREVMRVlfQ0lUQVRJT05fOWUxOTRiZTAtMjA1MS00ZWQ3LTk4OGItMjliYmUwMGFmN2QxIiwicHJvcGVydGllcyI6eyJub3RlSW5kZXgiOjB9LCJpc0VkaXRlZCI6ZmFsc2UsIm1hbnVhbE92ZXJyaWRlIjp7ImlzTWFudWFsbHlPdmVycmlkZGVuIjp0cnVlLCJjaXRlcHJvY1RleHQiOiIoUGFybWFyLCBMaW1iYXNpeWEgYW5kIERoYW1lY2hhLCAyMDE4KSIsIm1hbnVhbE92ZXJyaWRlVGV4dCI6IlBhcm1hciwgTGltYmFzaXlhIGFuZCBEaGFtZWNoYSJ9LCJjaXRhdGlvbkl0ZW1zIjpbeyJpZCI6Ijk2MTEzZmMzLWU1ZjQtMzdlNi05NTMwLTEwOWY0MDMyYzFkNSIsIml0ZW1EYXRhIjp7InR5cGUiOiJhcnRpY2xlLWpvdXJuYWwiLCJpZCI6Ijk2MTEzZmMzLWU1ZjQtMzdlNi05NTMwLTEwOWY0MDMyYzFkNSIsInRpdGxlIjoiRmVhdHVyZSBiYXNlZCBDb21wb3NpdGUgQXBwcm9hY2ggZm9yIFNhcmNhc20gRGV0ZWN0aW9uIHVzaW5nIE1hcFJlZHVjZSIsImF1dGhvciI6W3siZmFtaWx5IjoiUGFybWFyIiwiZ2l2ZW4iOiJLcmlzaG5hIiwicGFyc2UtbmFtZXMiOmZhbHNlLCJkcm9wcGluZy1wYXJ0aWNsZSI6IiIsIm5vbi1kcm9wcGluZy1wYXJ0aWNsZSI6IiJ9LHsiZmFtaWx5IjoiTGltYmFzaXlhIiwiZ2l2ZW4iOiJOaXZpZCIsInBhcnNlLW5hbWVzIjpmYWxzZSwiZHJvcHBpbmctcGFydGljbGUiOiIiLCJub24tZHJvcHBpbmctcGFydGljbGUiOiIifSx7ImZhbWlseSI6IkRoYW1lY2hhIiwiZ2l2ZW4iOiJNYXVsaWsiLCJwYXJzZS1uYW1lcyI6ZmFsc2UsImRyb3BwaW5nLXBhcnRpY2xlIjoiIiwibm9uLWRyb3BwaW5nLXBhcnRpY2xlIjoiIn1dLCJjb250YWluZXItdGl0bGUiOiJQcm9jZWVkaW5ncyBvZiB0aGUgMm5kIEludGVybmF0aW9uYWwgQ29uZmVyZW5jZSBvbiBDb21wdXRpbmcgTWV0aG9kb2xvZ2llcyBhbmQgQ29tbXVuaWNhdGlvbiwgSUNDTUMgMjAxOCIsImFjY2Vzc2VkIjp7ImRhdGUtcGFydHMiOltbMjAyMyw0LDI0XV19LCJET0kiOiIxMC4xMTA5L0lDQ01DLjIwMTguODQ4ODA5NiIsIklTQk4iOiI5NzgxNTM4NjM0NTIzIiwiaXNzdWVkIjp7ImRhdGUtcGFydHMiOltbMjAxOCwxMCw5XV19LCJwYWdlIjoiNTg3LTU5MSIsImFic3RyYWN0IjoiU2FyY2FzbSBpcyBkZWZpbmVkIGFzIHdpdHR5IGxhbmd1YWdlIHVzZWQgdG8gY29udmV5IGluc3VsdHMgb3Igc2Nvcm4uIEl0IGlzIHV0aWxpemVkIGZvciByZW1hcmtzIHRoYXQgb2J2aW91c2x5IG1lYW4gdGhlIG9wcG9zaXRlIGluZGl2aWR1YWxzIG5lZWQgdG8gc3RhdGUsIG1hZGUga2VlcGluZyBpbiBtaW5kIHRoZSBlbmQgZ29hbCB0byBvZmZlbmQgc29tZW9uZSBvciB0byByZXByaW1hbmQgc29tZXRoaW5nIGhpbGFyaW91c2x5LiBXaGlsZSBzcGVha2luZywgaXQgaXMgdmVyeSBlYXN5IHRvIGRpc3Rpbmd1aXNoIHNhcmNhc20gdXRpbGl6aW5nIHBpdGNoIG9mIHZvaWNlLCBnZXN0dXJlLCBmYWNpYWwgZXhwcmVzc2lvbiBldGMuIEJ1dCBpbiB0ZXh0dWFsIGRhdGEsIGl0IGlzIGRpZmZpY3VsdCB0byBkZXRlY3Qgc2FyY2FzbSBkdWUgdG8gbGFjayBvZiBkZXNjcmliZWQgZmFjdG9ycy4gU2VudGltZW50YWwgYW5hbHlzaXMgaXMgdXNlZCB0byBrbm93IHNvbWVvbmUncyBvcGluaW9uLCBhdHRpdHVkZSB0b3dhcmRzIHBhcnRpY3VsYXIgZXZlbnQsIGNvbXBhbnkgZXRjLiBTYXJjYXNtIGlzIG9uZSB0eXBlIG9mIHBlcnNvbidzIHNlbnRpbWVudCBidXQgdXNlZCBmb3IgdGF1bnRpbmcsIGluc3VsdGluZywgdG8gbWFrZSBmdW4gb2Ygc29tZW9uZS4gVmFyaW91cyBhbGdvcml0aG1zIGFyZSBwcm9wb3NlZCB0byBkZXRlY3Qgc2FyY2FzbSBiYXNlZCBvbiBkaWZmZXJlbnQgZmVhdHVyZXMsIGRvbWFpbnMgYW5kIHR5cGUgb2Ygc2FyY2FzbS4gV2UgdXNlZCBhIEhhZG9vcCBiYXNlZCBmcmFtZXdvcmsgdGhhdCB1dGlsaXplZCBsaXZlIHR3ZWV0cywgcHJvY2VzcyBpdCBhbmQgdXNlIGh5YnJpZCBhbGdvcml0aG0gd2hpY2ggaWRlbnRpZmllcyBzYXJjYXN0aWMgc2VudGltZW50IGVmZmljaWVudGx5LiBIeWJyaWQgYXBwcm9hY2ggY29uc2lkZXIgbGV4aWNhbCBhbmQgaHlwZXJib2xlIGZlYXR1cmUgdG8gaW1wcm92ZSBwZXJmb3JtYW5jZSBvZiBzeXN0ZW0gYnkgaW5jcmVhc2luZyBhY2N1cmFjeSwgcHJlY2lzaW9uLCBGLXNjb3JlLiIsInB1Ymxpc2hlciI6Ikluc3RpdHV0ZSBvZiBFbGVjdHJpY2FsIGFuZCBFbGVjdHJvbmljcyBFbmdpbmVlcnMgSW5jLiIsImNvbnRhaW5lci10aXRsZS1zaG9ydCI6IiJ9LCJpc1RlbXBvcmFyeSI6ZmFsc2V9XX0="/>
              <w:id w:val="1008559795"/>
              <w:placeholder>
                <w:docPart w:val="5F390E9F0BCD4F1E96392A7ADAE60677"/>
              </w:placeholder>
            </w:sdtPr>
            <w:sdtContent>
              <w:p w14:paraId="580A43BA" w14:textId="77777777" w:rsidR="00EF5C52" w:rsidRPr="00924726" w:rsidRDefault="00EF5C52" w:rsidP="00EF5C52">
                <w:pPr>
                  <w:spacing w:line="360" w:lineRule="auto"/>
                  <w:rPr>
                    <w:rFonts w:cstheme="minorHAnsi"/>
                    <w:color w:val="000000" w:themeColor="text1"/>
                  </w:rPr>
                </w:pPr>
                <w:r w:rsidRPr="00924726">
                  <w:rPr>
                    <w:rFonts w:cstheme="minorHAnsi"/>
                    <w:color w:val="000000" w:themeColor="text1"/>
                  </w:rPr>
                  <w:t xml:space="preserve">Parmar, </w:t>
                </w:r>
                <w:proofErr w:type="spellStart"/>
                <w:r w:rsidRPr="00924726">
                  <w:rPr>
                    <w:rFonts w:cstheme="minorHAnsi"/>
                    <w:color w:val="000000" w:themeColor="text1"/>
                  </w:rPr>
                  <w:t>Limbasiya</w:t>
                </w:r>
                <w:proofErr w:type="spellEnd"/>
                <w:r w:rsidRPr="00924726">
                  <w:rPr>
                    <w:rFonts w:cstheme="minorHAnsi"/>
                    <w:color w:val="000000" w:themeColor="text1"/>
                  </w:rPr>
                  <w:t xml:space="preserve"> and </w:t>
                </w:r>
                <w:proofErr w:type="spellStart"/>
                <w:r w:rsidRPr="00924726">
                  <w:rPr>
                    <w:rFonts w:cstheme="minorHAnsi"/>
                    <w:color w:val="000000" w:themeColor="text1"/>
                  </w:rPr>
                  <w:t>Dhamecha</w:t>
                </w:r>
                <w:proofErr w:type="spellEnd"/>
              </w:p>
            </w:sdtContent>
          </w:sdt>
        </w:tc>
        <w:tc>
          <w:tcPr>
            <w:tcW w:w="0" w:type="auto"/>
          </w:tcPr>
          <w:p w14:paraId="1CD515E2"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2018</w:t>
            </w:r>
          </w:p>
        </w:tc>
        <w:tc>
          <w:tcPr>
            <w:tcW w:w="0" w:type="auto"/>
          </w:tcPr>
          <w:p w14:paraId="35B53460"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Polarity: Positive, negative</w:t>
            </w:r>
          </w:p>
        </w:tc>
        <w:tc>
          <w:tcPr>
            <w:tcW w:w="0" w:type="auto"/>
          </w:tcPr>
          <w:p w14:paraId="03A72656"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Feature-based Composite Approach (FBCA)</w:t>
            </w:r>
          </w:p>
        </w:tc>
      </w:tr>
      <w:tr w:rsidR="00EF5C52" w:rsidRPr="00924726" w14:paraId="33E6F571" w14:textId="77777777" w:rsidTr="005014CE">
        <w:tc>
          <w:tcPr>
            <w:tcW w:w="0" w:type="auto"/>
            <w:noWrap/>
          </w:tcPr>
          <w:sdt>
            <w:sdtPr>
              <w:rPr>
                <w:rFonts w:cstheme="minorHAnsi"/>
                <w:color w:val="000000" w:themeColor="text1"/>
              </w:rPr>
              <w:tag w:val="MENDELEY_CITATION_v3_eyJjaXRhdGlvbklEIjoiTUVOREVMRVlfQ0lUQVRJT05fNzczMzdmMWQtNTQzZS00NTgxLWI3ODItZjA1MTQwZmJiZDhkIiwicHJvcGVydGllcyI6eyJub3RlSW5kZXgiOjB9LCJpc0VkaXRlZCI6ZmFsc2UsIm1hbnVhbE92ZXJyaWRlIjp7ImlzTWFudWFsbHlPdmVycmlkZGVuIjp0cnVlLCJjaXRlcHJvY1RleHQiOiIoUGFyZGUgYW5kIE5pZWxzZW4sIDIwMTgpIiwibWFudWFsT3ZlcnJpZGVUZXh0IjoiUGFyZGUgYW5kIE5pZWxzZW4ifSwiY2l0YXRpb25JdGVtcyI6W3siaWQiOiIxODExOTc2NC0zYzMxLTNlM2EtOGVhZS0wZDY4ZmQzZmIwNDUiLCJpdGVtRGF0YSI6eyJ0eXBlIjoiYXJ0aWNsZS1qb3VybmFsIiwiaWQiOiIxODExOTc2NC0zYzMxLTNlM2EtOGVhZS0wZDY4ZmQzZmIwNDUiLCJ0aXRsZSI6IkRldGVjdGluZyBTYXJjYXNtIGlzIEV4dHJlbWVseSBFYXN5IDstKSIsImF1dGhvciI6W3siZmFtaWx5IjoiUGFyZGUiLCJnaXZlbiI6Ik5hdGFsaWUiLCJwYXJzZS1uYW1lcyI6ZmFsc2UsImRyb3BwaW5nLXBhcnRpY2xlIjoiIiwibm9uLWRyb3BwaW5nLXBhcnRpY2xlIjoiIn0seyJmYW1pbHkiOiJOaWVsc2VuIiwiZ2l2ZW4iOiJSb2RuZXkiLCJwYXJzZS1uYW1lcyI6ZmFsc2UsImRyb3BwaW5nLXBhcnRpY2xlIjoiIiwibm9uLWRyb3BwaW5nLXBhcnRpY2xlIjoiIn1dLCJjb250YWluZXItdGl0bGUiOiJVbml2ZXJzaXR5IG9mIE5vcnRoIFRleGFzIiwiYWNjZXNzZWQiOnsiZGF0ZS1wYXJ0cyI6W1syMDIzLDQsMjRdXX0sIkRPSSI6IjEwLjE4NjUzL1YxL1cxOC0xMzAzIiwiaXNzdWVkIjp7ImRhdGUtcGFydHMiOltbMjAxOCw1LDMwXV19LCJwYWdlIjoiMjEtMjYiLCJhYnN0cmFjdCI6IkRldGVjdGluZyBzYXJjYXNtIGluIHRleHQgaXMgYSBwYXJ0aWN1bGFybHkgY2hhbGxlbmdpbmcgcHJvYmxlbSBpbiBjb21wdXRhdGlvbmFsIHNlbWFudGljcywgYW5kIGl0cyBzb2x1dGlvbiBtYXkgdmFyeSBhY3Jvc3MgZGlmZmVyZW50IHR5cGVzIG9mIHRleHQuIFdlIGFuYWx5emUgdGhlIHBlcmZvcm1hbmNlIG9mIGEgZG9tYWluLWdlbmVyYWwgc2FyY2FzbSBkZXRlY3Rpb24gc3lzdGVtIG9uIGRhdGFzZXRzIGZyb20gdHdvIHZlcnkgZGlmZmVyZW50IGRvbWFpbnM6IFR3aXR0ZXIsIGFuZCBBbWF6b24gcHJvZHVjdCByZXZpZXdzLiBXZSBjYXRlZ29yaXplIHRoZSBlcnJvcnMgdGhhdCB3ZSBpZGVudGlmeSB3aXRoIGVhY2gsIGFuZCBtYWtlIHJlY29tbWVuZGF0aW9ucyBmb3IgYWRkcmVzc2luZyB0aGVzZSBpc3N1ZXMgaW4gTkxQIHN5c3RlbXMgaW4gdGhlIGZ1dHVyZS4iLCJwdWJsaXNoZXIiOiJBc3NvY2lhdGlvbiBmb3IgQ29tcHV0YXRpb25hbCBMaW5ndWlzdGljcyAoQUNMKSIsImNvbnRhaW5lci10aXRsZS1zaG9ydCI6IiJ9LCJpc1RlbXBvcmFyeSI6ZmFsc2V9XX0="/>
              <w:id w:val="1331717082"/>
              <w:placeholder>
                <w:docPart w:val="5F390E9F0BCD4F1E96392A7ADAE60677"/>
              </w:placeholder>
            </w:sdtPr>
            <w:sdtContent>
              <w:p w14:paraId="615E5D5B" w14:textId="77777777" w:rsidR="00EF5C52" w:rsidRPr="00924726" w:rsidRDefault="00EF5C52" w:rsidP="00EF5C52">
                <w:pPr>
                  <w:spacing w:line="360" w:lineRule="auto"/>
                  <w:rPr>
                    <w:rFonts w:cstheme="minorHAnsi"/>
                    <w:color w:val="000000" w:themeColor="text1"/>
                  </w:rPr>
                </w:pPr>
                <w:r w:rsidRPr="00924726">
                  <w:rPr>
                    <w:rFonts w:cstheme="minorHAnsi"/>
                    <w:color w:val="000000" w:themeColor="text1"/>
                  </w:rPr>
                  <w:t>Parde and Nielsen</w:t>
                </w:r>
              </w:p>
            </w:sdtContent>
          </w:sdt>
        </w:tc>
        <w:tc>
          <w:tcPr>
            <w:tcW w:w="0" w:type="auto"/>
          </w:tcPr>
          <w:p w14:paraId="7C305661"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2018</w:t>
            </w:r>
          </w:p>
        </w:tc>
        <w:tc>
          <w:tcPr>
            <w:tcW w:w="0" w:type="auto"/>
          </w:tcPr>
          <w:p w14:paraId="656EBDC6"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Polarity: Positive, negative</w:t>
            </w:r>
          </w:p>
        </w:tc>
        <w:tc>
          <w:tcPr>
            <w:tcW w:w="0" w:type="auto"/>
          </w:tcPr>
          <w:p w14:paraId="64733C8E"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Naïve Bayes</w:t>
            </w:r>
          </w:p>
        </w:tc>
      </w:tr>
      <w:tr w:rsidR="00EF5C52" w:rsidRPr="00924726" w14:paraId="5058A5D9" w14:textId="77777777" w:rsidTr="005014CE">
        <w:tc>
          <w:tcPr>
            <w:tcW w:w="0" w:type="auto"/>
            <w:noWrap/>
          </w:tcPr>
          <w:sdt>
            <w:sdtPr>
              <w:rPr>
                <w:rFonts w:cstheme="minorHAnsi"/>
                <w:color w:val="000000" w:themeColor="text1"/>
              </w:rPr>
              <w:tag w:val="MENDELEY_CITATION_v3_eyJjaXRhdGlvbklEIjoiTUVOREVMRVlfQ0lUQVRJT05fYTlhYmQyYmEtMjJiMC00ZTFlLWJkYzctODg1MTMwMWRjMjlhIiwicHJvcGVydGllcyI6eyJub3RlSW5kZXgiOjB9LCJpc0VkaXRlZCI6ZmFsc2UsIm1hbnVhbE92ZXJyaWRlIjp7ImlzTWFudWFsbHlPdmVycmlkZGVuIjp0cnVlLCJjaXRlcHJvY1RleHQiOiIoQm91YXppemkgYW5kIE9odHN1a2ksIDIwMTkpIiwibWFudWFsT3ZlcnJpZGVUZXh0IjoiQm91YXppemkgYW5kIE9odHN1a2kifSwiY2l0YXRpb25JdGVtcyI6W3siaWQiOiIxZDk0YjdhNi1lNzNhLTNlZjAtYTllZi0wY2Q3ZTJhOTVlYjgiLCJpdGVtRGF0YSI6eyJ0eXBlIjoiYXJ0aWNsZS1qb3VybmFsIiwiaWQiOiIxZDk0YjdhNi1lNzNhLTNlZjAtYTllZi0wY2Q3ZTJhOTVlYjgiLCJ0aXRsZSI6Ik11bHRpLWNsYXNzIHNlbnRpbWVudCBhbmFseXNpcyBvbiB0d2l0dGVyOiBDbGFzc2lmaWNhdGlvbiBwZXJmb3JtYW5jZSBhbmQgY2hhbGxlbmdlcyIsImF1dGhvciI6W3siZmFtaWx5IjoiQm91YXppemkiLCJnaXZlbiI6Ik1vbmRoZXIiLCJwYXJzZS1uYW1lcyI6ZmFsc2UsImRyb3BwaW5nLXBhcnRpY2xlIjoiIiwibm9uLWRyb3BwaW5nLXBhcnRpY2xlIjoiIn0seyJmYW1pbHkiOiJPaHRzdWtpIiwiZ2l2ZW4iOiJUb21vYWtpIiwicGFyc2UtbmFtZXMiOmZhbHNlLCJkcm9wcGluZy1wYXJ0aWNsZSI6IiIsIm5vbi1kcm9wcGluZy1wYXJ0aWNsZSI6IiJ9XSwiY29udGFpbmVyLXRpdGxlIjoiQmlnIERhdGEgTWluLiBBbmFsLiIsImFjY2Vzc2VkIjp7ImRhdGUtcGFydHMiOltbMjAyMyw0LDI0XV19LCJET0kiOiIxMC4yNjU5OS9CRE1BLjIwMTkuOTAyMDAwMiIsIklTU04iOiIyMDk2MDY1NCIsImlzc3VlZCI6eyJkYXRlLXBhcnRzIjpbWzIwMTksOSwxXV19LCJwYWdlIjoiMTgxLTE5NCIsImFic3RyYWN0IjoiU2VudGltZW50IGFuYWx5c2lzIHJlZmVycyB0byB0aGUgYXV0b21hdGljIGNvbGxlY3Rpb24sIGFnZ3JlZ2F0aW9uLCBhbmQgY2xhc3NpZmljYXRpb24gb2YgZGF0YSBjb2xsZWN0ZWQgb25saW5lIGludG8gZGlmZmVyZW50IGVtb3Rpb24gY2xhc3Nlcy4gV2hpbGUgbW9zdCBvZiB0aGUgd29yayByZWxhdGVkIHRvIHNlbnRpbWVudCBhbmFseXNpcyBvZiB0ZXh0cyBmb2N1c2VzIG9uIHRoZSBiaW5hcnkgYW5kIHRlcm5hcnkgY2xhc3NpZmljYXRpb24gb2YgdGhlc2UgZGF0YSwgdGhlIHRhc2sgb2YgbXVsdGktY2xhc3MgY2xhc3NpZmljYXRpb24gaGFzIHJlY2VpdmVkIGxlc3MgYXR0ZW50aW9uLiBNdWx0aS1jbGFzcyBjbGFzc2lmaWNhdGlvbiBoYXMgYWx3YXlzIGJlZW4gYSBjaGFsbGVuZ2luZyB0YXNrIGdpdmVuIHRoZSBjb21wbGV4aXR5IG9mIG5hdHVyYWwgbGFuZ3VhZ2VzIGFuZCB0aGUgZGlmZmljdWx0eSBvZiB1bmRlcnN0YW5kaW5nIGFuZCBtYXRoZW1hdGljYWxseSBcInF1YW50aWZ5aW5nXCJob3cgaHVtYW5zIGV4cHJlc3MgdGhlaXIgZmVlbGluZ3MuIEluIHRoaXMgcGFwZXIsIHdlIHN0dWR5IHRoZSB0YXNrIG9mIG11bHRpLWNsYXNzIGNsYXNzaWZpY2F0aW9uIG9mIG9ubGluZSBwb3N0cyBvZiBUd2l0dGVyIHVzZXJzLCBhbmQgc2hvdyBob3cgZmFyIGl0IGlzIHBvc3NpYmxlIHRvIGdvIHdpdGggdGhlIGNsYXNzaWZpY2F0aW9uLCBhbmQgdGhlIGxpbWl0YXRpb25zIGFuZCBkaWZmaWN1bHRpZXMgb2YgdGhpcyB0YXNrLiBUaGUgcHJvcG9zZWQgYXBwcm9hY2ggb2YgbXVsdGktY2xhc3MgY2xhc3NpZmljYXRpb24gYWNoaWV2ZXMgYW4gYWNjdXJhY3kgb2YgNjAuMiUgZm9yIDcgZGlmZmVyZW50IHNlbnRpbWVudCBjbGFzc2VzIHdoaWNoLCBjb21wYXJlZCB0byBhbiBhY2N1cmFjeSBvZiA4MS4zJSBmb3IgYmluYXJ5IGNsYXNzaWZpY2F0aW9uLCBlbXBoYXNpemVzIHRoZSBlZmZlY3Qgb2YgaGF2aW5nIG11bHRpcGxlIGNsYXNzZXMgb24gdGhlIGNsYXNzaWZpY2F0aW9uIHBlcmZvcm1hbmNlLiBOb25ldGhlbGVzcywgd2UgcHJvcG9zZSBhIG5vdmVsIG1vZGVsIHRvIHJlcHJlc2VudCB0aGUgZGlmZmVyZW50IHNlbnRpbWVudHMgYW5kIHNob3cgaG93IHRoaXMgbW9kZWwgaGVscHMgdG8gdW5kZXJzdGFuZCBob3cgc2VudGltZW50cyBhcmUgcmVsYXRlZC4gVGhlIG1vZGVsIGlzIHRoZW4gdXNlZCB0byBhbmFseXplIHRoZSBjaGFsbGVuZ2VzIHRoYXQgbXVsdGktY2xhc3MgY2xhc3NpZmljYXRpb24gcHJlc2VudHMgYW5kIHRvIGhpZ2hsaWdodCBwb3NzaWJsZSBmdXR1cmUgZW5oYW5jZW1lbnRzIHRvIG11bHRpLWNsYXNzIGNsYXNzaWZpY2F0aW9uIGFjY3VyYWN5LiIsInB1Ymxpc2hlciI6IlRzaW5naHVhIFVuaXZlcnNpdHkgUHJlc3MiLCJpc3N1ZSI6IjMiLCJ2b2x1bWUiOiIyIiwiY29udGFpbmVyLXRpdGxlLXNob3J0IjoiIn0sImlzVGVtcG9yYXJ5IjpmYWxzZX1dfQ=="/>
              <w:id w:val="-376858999"/>
              <w:placeholder>
                <w:docPart w:val="5F390E9F0BCD4F1E96392A7ADAE60677"/>
              </w:placeholder>
            </w:sdtPr>
            <w:sdtContent>
              <w:p w14:paraId="3E62D26F" w14:textId="77777777" w:rsidR="00EF5C52" w:rsidRPr="00924726" w:rsidRDefault="00EF5C52" w:rsidP="00EF5C52">
                <w:pPr>
                  <w:spacing w:line="360" w:lineRule="auto"/>
                  <w:rPr>
                    <w:rFonts w:cstheme="minorHAnsi"/>
                    <w:color w:val="000000" w:themeColor="text1"/>
                  </w:rPr>
                </w:pPr>
                <w:r w:rsidRPr="00924726">
                  <w:rPr>
                    <w:rFonts w:cstheme="minorHAnsi"/>
                    <w:color w:val="000000" w:themeColor="text1"/>
                  </w:rPr>
                  <w:t xml:space="preserve">Bouazizi and </w:t>
                </w:r>
                <w:proofErr w:type="spellStart"/>
                <w:r w:rsidRPr="00924726">
                  <w:rPr>
                    <w:rFonts w:cstheme="minorHAnsi"/>
                    <w:color w:val="000000" w:themeColor="text1"/>
                  </w:rPr>
                  <w:t>Ohtsuki</w:t>
                </w:r>
                <w:proofErr w:type="spellEnd"/>
              </w:p>
            </w:sdtContent>
          </w:sdt>
        </w:tc>
        <w:tc>
          <w:tcPr>
            <w:tcW w:w="0" w:type="auto"/>
          </w:tcPr>
          <w:p w14:paraId="702FB2C1"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2019</w:t>
            </w:r>
          </w:p>
        </w:tc>
        <w:tc>
          <w:tcPr>
            <w:tcW w:w="0" w:type="auto"/>
          </w:tcPr>
          <w:p w14:paraId="70E98C6C"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Polarity: Positive, negative, and neutral</w:t>
            </w:r>
          </w:p>
        </w:tc>
        <w:tc>
          <w:tcPr>
            <w:tcW w:w="0" w:type="auto"/>
          </w:tcPr>
          <w:p w14:paraId="4ABD043E"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Random Forest</w:t>
            </w:r>
          </w:p>
        </w:tc>
      </w:tr>
      <w:tr w:rsidR="00EF5C52" w:rsidRPr="00924726" w14:paraId="51A8C427" w14:textId="77777777" w:rsidTr="005014CE">
        <w:tc>
          <w:tcPr>
            <w:tcW w:w="0" w:type="auto"/>
            <w:noWrap/>
          </w:tcPr>
          <w:sdt>
            <w:sdtPr>
              <w:rPr>
                <w:rFonts w:cstheme="minorHAnsi"/>
                <w:color w:val="000000" w:themeColor="text1"/>
              </w:rPr>
              <w:tag w:val="MENDELEY_CITATION_v3_eyJjaXRhdGlvbklEIjoiTUVOREVMRVlfQ0lUQVRJT05fNDczYzFjODctMWUwYi00ZDM2LTliYmItMmE5ZmIzOTc4YjA1IiwicHJvcGVydGllcyI6eyJub3RlSW5kZXgiOjB9LCJpc0VkaXRlZCI6ZmFsc2UsIm1hbnVhbE92ZXJyaWRlIjp7ImlzTWFudWFsbHlPdmVycmlkZGVuIjp0cnVlLCJjaXRlcHJvY1RleHQiOiIoU2hhcm1hIDxpPmV0IGFsLjwvaT4sIDIwMTkpIiwibWFudWFsT3ZlcnJpZGVUZXh0IjoiU2hhcm1hIGV0IGFsLiJ9LCJjaXRhdGlvbkl0ZW1zIjpbeyJpZCI6IjkyYWYxNWE4LTYzZjItMzVjOS1hMjJkLWRmZGExMmNjNzEyZSIsIml0ZW1EYXRhIjp7InR5cGUiOiJhcnRpY2xlLWpvdXJuYWwiLCJpZCI6IjkyYWYxNWE4LTYzZjItMzVjOS1hMjJkLWRmZGExMmNjNzEyZSIsInRpdGxlIjoiQW4gTFNUTS1CYXNlZCBEZWVwIExlYXJuaW5nIEFwcHJvYWNoIGZvciBEZXRlY3RpbmcgU2VsZi1EZXByZWNhdGluZyBTYXJjYXNtIGluIFRleHR1YWwgRGF0YSIsImF1dGhvciI6W3siZmFtaWx5IjoiU2hhcm1hIiwiZ2l2ZW4iOiJEIE0iLCJwYXJzZS1uYW1lcyI6ZmFsc2UsImRyb3BwaW5nLXBhcnRpY2xlIjoiIiwibm9uLWRyb3BwaW5nLXBhcnRpY2xlIjoiIn0seyJmYW1pbHkiOiJCaGF0dGFjaGFyeXlhIiwiZ2l2ZW4iOiJQIiwicGFyc2UtbmFtZXMiOmZhbHNlLCJkcm9wcGluZy1wYXJ0aWNsZSI6IiIsIm5vbi1kcm9wcGluZy1wYXJ0aWNsZSI6IiJ9LHsiZmFtaWx5IjoiU2FuZ2FsIiwiZ2l2ZW4iOiJSIiwicGFyc2UtbmFtZXMiOmZhbHNlLCJkcm9wcGluZy1wYXJ0aWNsZSI6IiIsIm5vbi1kcm9wcGluZy1wYXJ0aWNsZSI6IiJ9LHsiZmFtaWx5IjoiS2FtYWwiLCJnaXZlbiI6IkFzaHJhZiIsInBhcnNlLW5hbWVzIjpmYWxzZSwiZHJvcHBpbmctcGFydGljbGUiOiIiLCJub24tZHJvcHBpbmctcGFydGljbGUiOiIifSx7ImZhbWlseSI6IkFidWxhaXNoIiwiZ2l2ZW4iOiJNdWhhbW1hZCIsInBhcnNlLW5hbWVzIjpmYWxzZSwiZHJvcHBpbmctcGFydGljbGUiOiIiLCJub24tZHJvcHBpbmctcGFydGljbGUiOiIifV0sImNvbnRhaW5lci10aXRsZSI6IlNvdXRoIEFzaWFuIFVuaXZlcnNpdHkiLCJhY2Nlc3NlZCI6eyJkYXRlLXBhcnRzIjpbWzIwMjMsNCwyNF1dfSwiVVJMIjoiaHR0cHM6Ly9iaXQubHkvMldzVWtVayIsImlzc3VlZCI6eyJkYXRlLXBhcnRzIjpbWzIwMTldXX0sImFic3RyYWN0IjoiU2VsZi1kZXByZWNhdGluZyBzYXJjYXNtIGlzIGEgc3BlY2lhbCBjYXRlZ29yeSBvZiBzYXJjYXNtLCB3aGljaCBpcyBub3dhZGF5cyBwb3B1bGFyIGFuZCB1c2VmdWwgZm9yIG1hbnkgcmVhbC1saWZlIGFwcGxpY2F0aW9ucywgc3VjaCBhcyBicmFuZCBlbmRvcnNlbWVudCwgcHJvZHVjdCBjYW1wYWlnbiwgZGlnaXRhbCBtYXJrZXRpbmcsIGFuZCBhZHZlcnRpc2VtZW50LiBUaGUgc2VsZi1kZXByZWNhdGluZyBzdHlsZSBvZiBjYW1wYWlnbiBhbmQgbWFya2V0aW5nIHN0cmF0ZWd5IGlzIG1haW5seSBhZG9wdGVkIHRvIGV4Y2VsIGJyYW5kIGVuZG9yc2VtZW50IGFuZCBwcm9kdWN0IHNhbGVzIHZhbHVlLiBJbiB0aGlzIHBhcGVyICwgd2UgcHJvcG9zZSBhbiBMU1RNLWJhc2VkIGRlZXAgbGVhcm5pbmcgYXBwcm9hY2ggZm9yIGRldGVjdGluZyBzZWxmLWRlcHJlY2F0aW5nIHNhcmNhc20gaW4gdGV4dHVhbCBkYXRhLiBUbyB0aGUgYmVzdCBvZiBvdXIga25vd2xlZGdlLCB0aGVyZSBpcyBubyBwcmlvciB3b3JrIHJlbGF0ZWQgdG8gc2VsZi1kZXByZWNhdGluZyBzYXJjYXNtIGRldGVjdGlvbiB1c2luZyBkZWVwIGxlYXJuaW5nIHRlY2huaXF1ZXMuIFN0YXJ0aW5nIHdpdGggYSBmaWx0ZXJpbmcgc3RlcCB0byBpZGVudGlmeSBzZWxmLXJlZmVyZW50aWFsIHR3ZWV0cywgdGhlIHByb3Bvc2VkIGFwcHJvYWNoIGFkb3B0cyBhIGRlZXAgbGVhcm5pbmcgbW9kZWwgdXNpbmcgTFNUTSBmb3IgZGV0ZWN0aW5nIHNlbGYtZGVwcmVjYXRpbmcgc2FyY2FzbS4gVGhlIHByb3Bvc2VkIGFwcHJvYWNoIGlzIGV2YWx1YXRlZCBvdmVyIHRocmVlIFR3aXR0ZXIgZGF0YXNldHMgYW5kIHBlcmZvcm1zIHNpZ25pZmljYW50bHkgYmV0dGVyIGluIHRlcm1zIG9mIHByZWNpc2lvbiwgcmVjYWxsLCBhbmQgZi1zY29yZS4iLCJjb250YWluZXItdGl0bGUtc2hvcnQiOiIifSwiaXNUZW1wb3JhcnkiOmZhbHNlfV19"/>
              <w:id w:val="595373034"/>
              <w:placeholder>
                <w:docPart w:val="5F390E9F0BCD4F1E96392A7ADAE60677"/>
              </w:placeholder>
            </w:sdtPr>
            <w:sdtContent>
              <w:p w14:paraId="73DF622D" w14:textId="77777777" w:rsidR="00EF5C52" w:rsidRPr="00924726" w:rsidRDefault="00EF5C52" w:rsidP="00EF5C52">
                <w:pPr>
                  <w:spacing w:line="360" w:lineRule="auto"/>
                  <w:rPr>
                    <w:rFonts w:cstheme="minorHAnsi"/>
                    <w:color w:val="000000" w:themeColor="text1"/>
                  </w:rPr>
                </w:pPr>
                <w:r w:rsidRPr="00924726">
                  <w:rPr>
                    <w:rFonts w:eastAsia="Times New Roman" w:cstheme="minorHAnsi"/>
                    <w:color w:val="000000" w:themeColor="text1"/>
                  </w:rPr>
                  <w:t>Sharma et al.</w:t>
                </w:r>
              </w:p>
            </w:sdtContent>
          </w:sdt>
        </w:tc>
        <w:tc>
          <w:tcPr>
            <w:tcW w:w="0" w:type="auto"/>
          </w:tcPr>
          <w:p w14:paraId="5BC64B36"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2019</w:t>
            </w:r>
          </w:p>
        </w:tc>
        <w:tc>
          <w:tcPr>
            <w:tcW w:w="0" w:type="auto"/>
          </w:tcPr>
          <w:p w14:paraId="614041FD"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Sarcastic and non-sarcastic</w:t>
            </w:r>
          </w:p>
        </w:tc>
        <w:tc>
          <w:tcPr>
            <w:tcW w:w="0" w:type="auto"/>
          </w:tcPr>
          <w:p w14:paraId="79306BE9"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LSTM</w:t>
            </w:r>
          </w:p>
        </w:tc>
      </w:tr>
      <w:tr w:rsidR="00EF5C52" w:rsidRPr="00924726" w14:paraId="3D9D2961" w14:textId="77777777" w:rsidTr="005014CE">
        <w:tc>
          <w:tcPr>
            <w:tcW w:w="0" w:type="auto"/>
            <w:noWrap/>
          </w:tcPr>
          <w:sdt>
            <w:sdtPr>
              <w:rPr>
                <w:rFonts w:cstheme="minorHAnsi"/>
                <w:color w:val="000000" w:themeColor="text1"/>
              </w:rPr>
              <w:tag w:val="MENDELEY_CITATION_v3_eyJjaXRhdGlvbklEIjoiTUVOREVMRVlfQ0lUQVRJT05fODI2MjdhZjQtNWFmNy00MzhkLWE1MzMtOTM1YWExYzJhMTg5IiwicHJvcGVydGllcyI6eyJub3RlSW5kZXgiOjB9LCJpc0VkaXRlZCI6ZmFsc2UsIm1hbnVhbE92ZXJyaWRlIjp7ImlzTWFudWFsbHlPdmVycmlkZGVuIjp0cnVlLCJjaXRlcHJvY1RleHQiOiIoS3VtYXIgYW5kIEdhcmcsIDIwMTkpIiwibWFudWFsT3ZlcnJpZGVUZXh0IjoiS3VtYXIgYW5kIEdhcmcifSwiY2l0YXRpb25JdGVtcyI6W3siaWQiOiIxZjE2YzMwNi0xZmE1LTNiZmMtOTQ2Mi00NjgxYmQ1Zjg3NGMiLCJpdGVtRGF0YSI6eyJ0eXBlIjoiYXJ0aWNsZS1qb3VybmFsIiwiaWQiOiIxZjE2YzMwNi0xZmE1LTNiZmMtOTQ2Mi00NjgxYmQ1Zjg3NGMiLCJ0aXRsZSI6IkVtcGlyaWNhbCBzdHVkeSBvZiBzaGFsbG93IGFuZCBkZWVwIGxlYXJuaW5nIG1vZGVscyBmb3Igc2FyY2FzbSBkZXRlY3Rpb24gdXNpbmcgY29udGV4dCBpbiBiZW5jaG1hcmsgZGF0YXNldHMiLCJhdXRob3IiOlt7ImZhbWlseSI6Ikt1bWFyIiwiZ2l2ZW4iOiJBa3NoaSIsInBhcnNlLW5hbWVzIjpmYWxzZSwiZHJvcHBpbmctcGFydGljbGUiOiIiLCJub24tZHJvcHBpbmctcGFydGljbGUiOiIifSx7ImZhbWlseSI6IkdhcmciLCJnaXZlbiI6IkdlZXRhbmphbGkiLCJwYXJzZS1uYW1lcyI6ZmFsc2UsImRyb3BwaW5nLXBhcnRpY2xlIjoiIiwibm9uLWRyb3BwaW5nLXBhcnRpY2xlIjoiIn1dLCJjb250YWluZXItdGl0bGUiOiJKb3VybmFsIG9mIEFtYmllbnQgSW50ZWxsaWdlbmNlIGFuZCBIdW1hbml6ZWQgQ29tcHV0aW5nIiwiY29udGFpbmVyLXRpdGxlLXNob3J0IjoiSiBBbWJpZW50IEludGVsbCBIdW1hbml6IENvbXB1dCIsImFjY2Vzc2VkIjp7ImRhdGUtcGFydHMiOltbMjAyMyw0LDI1XV19LCJET0kiOiIxMC4xMDA3L1MxMjY1Mi0wMTktMDE0MTktNy9NRVRSSUNTIiwiSVNTTiI6IjE4Njg1MTQ1IiwiVVJMIjoiaHR0cHM6Ly9saW5rLnNwcmluZ2VyLmNvbS9hcnRpY2xlLzEwLjEwMDcvczEyNjUyLTAxOS0wMTQxOS03IiwiaXNzdWVkIjp7ImRhdGUtcGFydHMiOltbMjAxOSw4LDEyXV19LCJwYWdlIjoiMS0xNiIsImFic3RyYWN0IjoiU2FyY2FzdGljIGV4cHJlc3Npb25zIHRlbmQgdG8gZmxpcCB0aGUgcG9sYXJpdHkgb2YgcG9zdHMgd2hlbiBiZWluZyBhbmFseXplZCBmb3Igc2VudGltZW50cy4gRGV0ZWN0aW5nIHNhcmNhc3RpYyB0b25lLCB3aGljaCBjb252ZXlzIGEgc2hhcnAsIGJpdHRlciwgb3IgY3V0dGluZyBleHByZXNzaW9uLCByZW1hcmsgb3IgdGF1bnQgaW4gbmF0dXJhbCBsYW5ndWFnZSBpcyB0cmlja3kgZXZlbiBmb3IgaHVtYW5zLCBtYWtpbmcgaXRzIGF1dG9tYXRlZCBkZXRlY3Rpb24gbW9yZSBhcmR1b3VzLiBDb21wdXRhdGlvbmFsIG1vZGVscyBmb3Igc2FyY2FzbSBkZXRlY3Rpb24gaGF2ZSBvZnRlbiByZWxpZWQgb24gdGhlIGNvbnRlbnQgb2YgdXR0ZXJhbmNlcyBpbiBpc29sYXRpb24gd2hlcmVhcyB1c2luZyBjb250ZXh0dWFsIGluZm9ybWF0aW9uIGRlZmluaXRlbHkgaW1wcm92ZXMgaXQuIFRoaXMgd29yayBpcyBhIHByZWxpbWluYXJ5IHRvIHVuZGVyc3RhbmQgdGhlIHdoYXQsIGhvdyBhbmQgd2h5IG9mIHVzaW5nIGNvbnRleHQgaW4gc2VudGltZW50IGFuYWx5c2lzLiBUaGUgY29uY2VwdCBvZiDigJhjb250ZXh0IGluIHVzZeKAmSBpcyBkZXNjcmliZWQgYnkgZXhlbXBsaWZ5aW5nIGNvbnRlbnQtYmFzZWQgbG9jYWwgYW5kIGdsb2JhbCBjb250ZXh0IHRvIHByZWRpY3Qgc2FyY2FzbSBpbiB1c2VyLWdlbmVyYXRlZCBzb2NpYWwgdGV4dHVhbCBkYXRhLiBJbiB0aGlzIHJlc2VhcmNoIFR3aXR0ZXIgZGF0YSBvZiBiZW5jaG1hcmsgU2VtRXZhbCAyMDE1IFRhc2sgMTEgYW5kIG5lYXJseSAyMMKgayBwb3N0cyBmcm9tIFJlZGRpdCBhcmUgY2xhc3NpZmllZCBhcyBzYXJjYXN0aWMgb3Igbm9uLXNhcmNhc3RpYyB1c2luZyB0aHJlZSBwcmVkaWN0aXZlIGxlYXJuaW5nIG1vZGVscy4gVGhlIGZpcnN0IG1vZGVsIGlzIGJhc2VkIG9uIHRoZSBjb252ZW50aW9uYWwgVGVybSBGcmVxdWVuY3ktSW52ZXJzZSBEb2N1bWVudCBGcmVxdWVuY3kgKFRGLUlERikgd2VpZ2h0aW5nIHdoaWNoIGlzIHRyYWluZWQgb3ZlciB0aHJlZSBjbGFzc2lmaWVycywgbmFtZWx5IHRoZSBNdWx0aW5vbWlhbCBOYcOvdmUgQmF5ZXMsIEdyYWRpZW50IEJvb3N0aW5nIGFuZCBSYW5kb20gRm9yZXN0IGFuZCBFbnNlbWJsZSBWb3RpbmcgaXMgdXRpbGl6ZWQgdG8gZ2VuZXJhdGUgdGhlIG91dHB1dC4gSW4gdGhlIHNlY29uZCBtb2RlbCwgYSBjb21iaW5hdGlvbiBvZiBzZW1hbnRpYyAoc2VudGltZW50KSBhbmQgcHJhZ21hdGljIChwdW5jdHVhdGlvbikgZmVhdHVyZXMgYXJlIGNvbnNpZGVyZWQgdG8gbW9kZWwgdGhlIGNvbnRleHQgYWxvbmcgd2l0aCB0aGUgdG9wLTIwMCBURi1JREYgZmVhdHVyZXMgYW5kIHJlc3VsdHMgYXJlIG9ic2VydmVkIHVzaW5nIGZpdmUgYmFzZWxpbmUgY2xhc3NpZmllcnMgKERlY2lzaW9uIFRyZWUsIFN1cHBvcnQgVmVjdG9yIE1hY2hpbmUsIFJhbmRvbSBGb3Jlc3QsIEstTmVhcmVzdCBOZWlnaGJvdXIgYW5kIE11bHRpIExheWVyIFBlcmNlcHRyb24pLiBUaGUgZmluYWwgbW9kZWwgdXNlcyBkZWVwIGxlYXJuaW5nLCB0aGF0IGlzLCB0aGUgTG9uZ+KAk1Nob3J0LVRlcm0tTWVtb3J5IChMU1RNKSBhbmQgaXRzIHZhcmlhbnQgQmktZGlyZWN0aW9uYWwgTFNUTSBhcHBseWluZyBHbG9WZSAoR2xvYmFsIFZlY3RvcnMgZm9yIFdvcmQgUmVwcmVzZW50YXRpb24pIGZvciBidWlsZGluZyBzZW1hbnRpYyB3b3JkIGVtYmVkZGluZ3MgYW5kIGxlYXJuaW5nIGNvbnRleHQuIFRoZSBlbXBpcmljYWwgc3R1ZHkgdXNpbmcgdHJhaW5pbmcgc2V0IGFuZCB0ZXN0IHNldCBwZXJmb3JtYW5jZSBtZXRyaWNzIChBY2N1cmFjeSwgUmVjYWxsLCBQcmVjaXNpb24sIEYxIFNjb3JlKSBpcyBkb25lIHRvIGNvbXBhcmUgdGhlIHRocmVlIGxlYXJuaW5nIG1vZGVscyBmb3Igc2FyY2FzbSBjbGFzc2lmaWNhdGlvbiB3aXRoaW4gdHdvIGRhdGFzZXRzLCBhbmQgaXQgaXMgb2JzZXJ2ZWQgdGhhdCBCaS1kaXJlY3Rpb25hbCBMU1RNIG1vZGVsIGhhcyB0aGUgaGlnaGVzdCBhY2N1cmFjeSBvZiA4Ni4zMiUgYW5kIDgyLjkxJSBmb3IgdGhlIFR3aXR0ZXIgYW5kIFJlZGRpdCBkYXRhc2V0cyByZXNwZWN0aXZlbHkuIiwicHVibGlzaGVyIjoiU3ByaW5nZXIgVmVybGFnIn0sImlzVGVtcG9yYXJ5IjpmYWxzZX1dfQ=="/>
              <w:id w:val="-1837297154"/>
              <w:placeholder>
                <w:docPart w:val="5F390E9F0BCD4F1E96392A7ADAE60677"/>
              </w:placeholder>
            </w:sdtPr>
            <w:sdtContent>
              <w:p w14:paraId="5279E568" w14:textId="77777777" w:rsidR="00EF5C52" w:rsidRPr="00924726" w:rsidRDefault="00EF5C52" w:rsidP="00EF5C52">
                <w:pPr>
                  <w:spacing w:line="360" w:lineRule="auto"/>
                  <w:rPr>
                    <w:rFonts w:cstheme="minorHAnsi"/>
                    <w:color w:val="000000" w:themeColor="text1"/>
                  </w:rPr>
                </w:pPr>
                <w:r w:rsidRPr="00924726">
                  <w:rPr>
                    <w:rFonts w:cstheme="minorHAnsi"/>
                    <w:color w:val="000000" w:themeColor="text1"/>
                  </w:rPr>
                  <w:t>Kumar and Garg</w:t>
                </w:r>
              </w:p>
            </w:sdtContent>
          </w:sdt>
        </w:tc>
        <w:tc>
          <w:tcPr>
            <w:tcW w:w="0" w:type="auto"/>
          </w:tcPr>
          <w:p w14:paraId="2962AD6F"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2019</w:t>
            </w:r>
          </w:p>
        </w:tc>
        <w:tc>
          <w:tcPr>
            <w:tcW w:w="0" w:type="auto"/>
          </w:tcPr>
          <w:p w14:paraId="49A44F52"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Sarcastic and non-sarcastic</w:t>
            </w:r>
          </w:p>
        </w:tc>
        <w:tc>
          <w:tcPr>
            <w:tcW w:w="0" w:type="auto"/>
          </w:tcPr>
          <w:p w14:paraId="3F83C804"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Naïve Bayes, Gradient Boosting and Random Forest</w:t>
            </w:r>
          </w:p>
        </w:tc>
      </w:tr>
      <w:tr w:rsidR="00EF5C52" w:rsidRPr="00924726" w14:paraId="0AEC86DB" w14:textId="77777777" w:rsidTr="005014CE">
        <w:tc>
          <w:tcPr>
            <w:tcW w:w="0" w:type="auto"/>
            <w:noWrap/>
          </w:tcPr>
          <w:sdt>
            <w:sdtPr>
              <w:rPr>
                <w:rFonts w:cstheme="minorHAnsi"/>
                <w:color w:val="000000" w:themeColor="text1"/>
              </w:rPr>
              <w:tag w:val="MENDELEY_CITATION_v3_eyJjaXRhdGlvbklEIjoiTUVOREVMRVlfQ0lUQVRJT05fNTZhMDNhMzUtZjRkYy00NDEwLTgxMWItZjBhYjY2Zjc1YjlhIiwicHJvcGVydGllcyI6eyJub3RlSW5kZXgiOjB9LCJpc0VkaXRlZCI6ZmFsc2UsIm1hbnVhbE92ZXJyaWRlIjp7ImlzTWFudWFsbHlPdmVycmlkZGVuIjp0cnVlLCJjaXRlcHJvY1RleHQiOiIoR2FyZyBhbmQgRHVoYW4sIDIwMjApIiwibWFudWFsT3ZlcnJpZGVUZXh0IjoiR2FyZyBhbmQgRHVoYW4ifSwiY2l0YXRpb25JdGVtcyI6W3siaWQiOiJiMjNhNmY2My0wMjU5LTM1NWQtOWJkNS1iOTM0YmYyZTNhZGYiLCJpdGVtRGF0YSI6eyJ0eXBlIjoiYXJ0aWNsZS1qb3VybmFsIiwiaWQiOiJiMjNhNmY2My0wMjU5LTM1NWQtOWJkNS1iOTM0YmYyZTNhZGYiLCJ0aXRsZSI6IlNhcmNhc20gRGV0ZWN0aW9uIG9uIFR3aXR0ZXIgRGF0YSB1c2luZyBTdXBwb3J0IFZlY3RvciBNYWNoaW5lIiwiYXV0aG9yIjpbeyJmYW1pbHkiOiJHYXJnIiwiZ2l2ZW4iOiJBc2hpbWEiLCJwYXJzZS1uYW1lcyI6ZmFsc2UsImRyb3BwaW5nLXBhcnRpY2xlIjoiIiwibm9uLWRyb3BwaW5nLXBhcnRpY2xlIjoiIn0seyJmYW1pbHkiOiJEdWhhbiIsImdpdmVuIjoiTmVlbGFtIiwicGFyc2UtbmFtZXMiOmZhbHNlLCJkcm9wcGluZy1wYXJ0aWNsZSI6IiIsIm5vbi1kcm9wcGluZy1wYXJ0aWNsZSI6IiJ9XSwiY29udGFpbmVyLXRpdGxlIjoiSUNUQUNUIEpPVVJOQUwgT04gU09GVCBDT01QVVRJTkciLCJhY2Nlc3NlZCI6eyJkYXRlLXBhcnRzIjpbWzIwMjMsNCwyNV1dfSwiRE9JIjoiMTAuMjE5MTcvaWpzYy4yMDIwLjAzMDgiLCJJU1NOIjoiMjIyOS02OTU2IiwiaXNzdWVkIjp7ImRhdGUtcGFydHMiOltbMjAyMF1dfSwicGFnZSI6IjQiLCJhYnN0cmFjdCI6IlNhcmNhc20gY2FuIGNoYW5nZSB0aGUgcG9sYXJpdHkgb2YgYSBzZW50ZW5jZSBhbmQgaXQgYmVjb21lcyB0aGUgb3Bwb3NpdGUuIFdoaWxlIHNlbnRpbWVudCBhbmFseXNpcyBvbiBzb2NpYWwgbWVkaWEgaGFzIGJlZW4gd2lkZWx5IHVzZWQsIGJ1dCBpdCBpcyBzdGlsbCByYXJlIHRvIGZpbmQgc2VudGltZW50cyBhbmQgYW5hbHl6ZSB0aGVtLCBjb25zaWRlcmluZyB0aGUgZGV0ZWN0aW9uIG9mIHNhcmNhc20gaW4gaXQuIFNhcmNhc20gZGV0ZWN0aW9uIGluIHNlbnRpbWVudCBhbmFseXNpcyBpcyBhIGNoYWxsZW5naW5nIHRhc2suIEFmdGVyIHN1Y2Nlc3NmdWwgaWRlbnRpZmljYXRpb24gb2Ygc2FyY2FzbSB0aGUgcXVhbGl0eSBvZiBzZW50aW1lbnQgYW5hbHlzaXMgaW1wcm92ZXMgZHJhc3RpY2FsbHkuIEV4cGVyaW1lbnRzIGFib3V0IHNlbnRpbWVudCBhbmFseXNpcyBieSBkZXRlY3Rpb24gb2Ygc2FyY2FzbSBhcmUgbW9yZSBvZnRlbiBmb3VuZCBpbiB0aGUgbGFuZ3VhZ2UgdXNlZCBpbiBjb250ZXh0IHdpdGggc29tZSBzcGVjaWFsIHdvcmRzLiBUaGVyZWZvcmUsIHRha2luZyBpbnRvIGFjY291bnQgcmVzZWFyY2ggZG9uZSBvbiBFbmdsaXNoIHR3ZWV0cywgdGhpcyBzdHVkeSBhbmFseXplcyB0aGUgc2VudGltZW50IGFuYWx5c2lzIHNhcmNhc20gaW4gVHdlZXRzIGFncmVlZCB3aXRoaW4gY29udGV4dCAoc3BlY2lmaWMgdG9waWMpIHVzaW5nIHRoZSBpbnRlcmplY3Rpb24gYW5kIHVuaWdyYW0gZmVhdHVyZXMgYXMgZmVhdHVyZXMgVGhlIG1haW4gdGFzayBpcyB0byBkZXRlY3Qgc2FyY2FzdGljIHNlbnRlbmNlcyBhbmQgY29tcGFyZSB1c2luZyBjbGFzc2lmaWNhdGlvbiBtZXRob2RzIG5hbWVseSBTdXBwb3J0IFZlY3RvciBNYWNoaW5lIHdpdGggcG9seW5vbWlhbCBrZXJuZWxzLiBUaGVyZWFmdGVyIGluY29ycG9yYXRpbmcgaW50ZXJqZWN0aW9uIGZlYXR1cmUgd29yZHMgdGhhdCB3ZXJlIGV4cHJlc3Npbmcgb25lJ3MgZmVlbGluZ3MgYW5kIGludGVudGlvbnMgYW5kIHRoZSB1bmlncmFtIGZlYXR1cmUgd2hpY2ggaXMgYSBjb2xsZWN0aW9uIG9mIHdvcmRzIGEgc2luZ2xlIG9idGFpbmVkIGZyb20gdGhlIGNvcnB1cyBhdXRvbWF0aWNhbGx5LiBSZXN1bHRzIG9mIGV4cGVyaW1lbnRzIHNob3cgdGhhdCB0aGUgdXNlIG9mIGludGVyamVjdGlvbiBmZWF0dXJlcyBhbmQgdW5pZ3JhbSBhcyBkZXRlY3Rpb24gb2Ygc2FyY2FzbSBpbiB0d2VldHMgdXNpbmcgU1ZNIHdpbGwgZW5oYW5jZSB0aGUgYWNjdXJhY3kgYnkgOTElLiIsImlzc3VlIjoiMTAiLCJjb250YWluZXItdGl0bGUtc2hvcnQiOiIifSwiaXNUZW1wb3JhcnkiOmZhbHNlfV19"/>
              <w:id w:val="-1679191347"/>
              <w:placeholder>
                <w:docPart w:val="5F390E9F0BCD4F1E96392A7ADAE60677"/>
              </w:placeholder>
            </w:sdtPr>
            <w:sdtContent>
              <w:p w14:paraId="5149459B" w14:textId="77777777" w:rsidR="00EF5C52" w:rsidRPr="00924726" w:rsidRDefault="00EF5C52" w:rsidP="00EF5C52">
                <w:pPr>
                  <w:spacing w:line="360" w:lineRule="auto"/>
                  <w:rPr>
                    <w:rFonts w:cstheme="minorHAnsi"/>
                    <w:color w:val="000000" w:themeColor="text1"/>
                  </w:rPr>
                </w:pPr>
                <w:r w:rsidRPr="00924726">
                  <w:rPr>
                    <w:rFonts w:cstheme="minorHAnsi"/>
                    <w:color w:val="000000" w:themeColor="text1"/>
                  </w:rPr>
                  <w:t>Garg and Duhan</w:t>
                </w:r>
              </w:p>
            </w:sdtContent>
          </w:sdt>
        </w:tc>
        <w:tc>
          <w:tcPr>
            <w:tcW w:w="0" w:type="auto"/>
          </w:tcPr>
          <w:p w14:paraId="03001D36"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2020</w:t>
            </w:r>
          </w:p>
        </w:tc>
        <w:tc>
          <w:tcPr>
            <w:tcW w:w="0" w:type="auto"/>
          </w:tcPr>
          <w:p w14:paraId="366D4230"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Positive, negative Sarcastic and non-sarcastic</w:t>
            </w:r>
          </w:p>
        </w:tc>
        <w:tc>
          <w:tcPr>
            <w:tcW w:w="0" w:type="auto"/>
          </w:tcPr>
          <w:p w14:paraId="1890ED4E"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SVM</w:t>
            </w:r>
          </w:p>
        </w:tc>
      </w:tr>
      <w:tr w:rsidR="00EF5C52" w:rsidRPr="00924726" w14:paraId="30DB4708" w14:textId="77777777" w:rsidTr="005014CE">
        <w:tc>
          <w:tcPr>
            <w:tcW w:w="0" w:type="auto"/>
            <w:noWrap/>
          </w:tcPr>
          <w:sdt>
            <w:sdtPr>
              <w:rPr>
                <w:rFonts w:cstheme="minorHAnsi"/>
                <w:color w:val="000000" w:themeColor="text1"/>
              </w:rPr>
              <w:tag w:val="MENDELEY_CITATION_v3_eyJjaXRhdGlvbklEIjoiTUVOREVMRVlfQ0lUQVRJT05fODUyOGVjNDgtNDUyNS00NmEwLTk3ZmMtY2JkNjBiYTI4NzFmIiwicHJvcGVydGllcyI6eyJub3RlSW5kZXgiOjB9LCJpc0VkaXRlZCI6ZmFsc2UsIm1hbnVhbE92ZXJyaWRlIjp7ImlzTWFudWFsbHlPdmVycmlkZGVuIjp0cnVlLCJjaXRlcHJvY1RleHQiOiIoS2hvdGlqYWgsIFRpcnRhd2FuZ3NhIGFuZCBTdXJ5YW5pLCAyMDIwKSIsIm1hbnVhbE92ZXJyaWRlVGV4dCI6Iktob3RpamFoLCBUaXJ0YXdhbmdzYSBhbmQgU3VyeWFuaSJ9LCJjaXRhdGlvbkl0ZW1zIjpbeyJpZCI6IjcxYzc4Njg5LTU4YmEtMzlkMy05ODc1LTM0YTMzNGI1ZmQzMSIsIml0ZW1EYXRhIjp7InR5cGUiOiJhcnRpY2xlLWpvdXJuYWwiLCJpZCI6IjcxYzc4Njg5LTU4YmEtMzlkMy05ODc1LTM0YTMzNGI1ZmQzMSIsInRpdGxlIjoiVXNpbmcgTFNUTSBmb3IgQ29udGV4dCBCYXNlZCBBcHByb2FjaCBvZiBTYXJjYXNtIERldGVjdGlvbiBpbiBUd2l0dGVyIiwiYXV0aG9yIjpbeyJmYW1pbHkiOiJLaG90aWphaCIsImdpdmVuIjoiU2l0aSIsInBhcnNlLW5hbWVzIjpmYWxzZSwiZHJvcHBpbmctcGFydGljbGUiOiIiLCJub24tZHJvcHBpbmctcGFydGljbGUiOiIifSx7ImZhbWlseSI6IlRpcnRhd2FuZ3NhIiwiZ2l2ZW4iOiJKaW1teSIsInBhcnNlLW5hbWVzIjpmYWxzZSwiZHJvcHBpbmctcGFydGljbGUiOiIiLCJub24tZHJvcHBpbmctcGFydGljbGUiOiIifSx7ImZhbWlseSI6IlN1cnlhbmkiLCJnaXZlbiI6IkFyaWUgQS4iLCJwYXJzZS1uYW1lcyI6ZmFsc2UsImRyb3BwaW5nLXBhcnRpY2xlIjoiIiwibm9uLWRyb3BwaW5nLXBhcnRpY2xlIjoiIn1dLCJjb250YWluZXItdGl0bGUiOiJBQ00gSW50ZXJuYXRpb25hbCBDb25mZXJlbmNlIFByb2NlZWRpbmcgU2VyaWVzIiwiYWNjZXNzZWQiOnsiZGF0ZS1wYXJ0cyI6W1syMDIzLDQsMjVdXX0sIkRPSSI6IjEwLjExNDUvMzQwNjYwMS4zNDA2NjI0IiwiSVNCTiI6Ijk3ODE0NTAzNzc1OTEiLCJVUkwiOiJodHRwczovL2RsLmFjbS5vcmcvZG9pLzEwLjExNDUvMzQwNjYwMS4zNDA2NjI0IiwiaXNzdWVkIjp7ImRhdGUtcGFydHMiOltbMjAyMCw3LDFdXX0sImFic3RyYWN0IjoiSW4gdGhpcyByZXNlYXJjaCwgd2UgcHJvcG9zZSBhIHNhcmNhc20gZGV0ZWN0aW9uIGJ5IHRha2luZyBpbnRvIGNvbnNpZGVyYXRpb24gaXRzIG1hbnkgdmFyeWluZyBjb250ZXh0cywgcmVsYXRlZCB0byB0aGUgd29yZCBvciBwaHJhc2UgaW4gYSB0d2VldC4gVG8gZ2V0IHRoZSByZWxhdGVkIGNvbnRleHQsIHdlIGV4dHJhY3QgdGhlIGluZm9ybWF0aW9uIHdpdGggcGFyYWdyYXBoMnZlYyB0byBzaW1wbGlmeSB0aGUgcHJvY2VzcyBvZiBmaW5kaW5nIHRoZSBjb250ZXh0dWFsIG1lYW5pbmcuIFRoZSByZXN1bHQgcGFyYWdyYXBoMnZlYyB3aWxsIHByb3ZpZGUgdGhlIGZlYXR1cmVzIHRvIGhlbHAgY2xhc3NpZmljYXRpb24gaW4gTG9uZyBTaG9ydCBUZXJtIE1lbW9yeSAoTFNUTSkuIExvbmcgc2hvcnQtdGVybSBtZW1vcnkgKExTVE0pIGlzIGFuIGFydGlmaWNpYWwgcmVjdXJyZW50IG5ldXJhbCBuZXR3b3JrIChSTk4pIGFyY2hpdGVjdHVyZSB1c2VkIGluIHRoZSBmaWVsZCBvZiBkZWVwIGxlYXJuaW5nLiBXZSBhcHBsaWVkIGEgc2FyY2FzbSBkZXRlY3Rpb24gbWV0aG9kIHRvIGlkZW50aWZ5IHNhcmNhc20gaW4gdHdvIGRpZmZlcmVudCBsYW5ndWFnZXM6IEVuZ2xpc2ggYW5kIEluZG9uZXNpYW4gYW5kIGNsYXNzaWZpY2F0aW9uIHdpdGggYmFsYW5jZWQgYW5kIGltYmFsYW5jZWQgZGF0YS4gSXQgYWltcyB0byBtZWFzdXJlIHRoZSByZWxpYWJpbGl0eSBvZiB0aGUgcHJvcG9zZWQgYXBwcm9hY2ggYW5kIGhvdyBlZmZlY3RpdmUgdGhlIG1ldGhvZCBpcyBpbiBkZXRlY3Rpbmcgc2FyY2FzbS4gVGhlIHJlc3VsdCBvZiB0aGUgZXhwZXJpbWVudCBzaG93cyB0aGF0IGluIEluZG9uZXNpYW4sIGJhbGFuY2VkIGRhdGEgaGFzIGEgZ29vZCBhY2N1cmFjeSBvZiA4OC4zMyAlIGFuZCBpbWJhbGFuY2VkIGRhdGEgb2YgNzYuNjYgJSwgd2hlcmVhcyBpbiBFbmdsaXNoIHRoZSBiYWxhbmNlZCBkYXRhIGhhcyBhbiBhY2N1cmFjeSBvZiA3OSUgYW5kIGltYmFsYW5jZWQgZGF0YSBvZiA1NC41JS4iLCJwdWJsaXNoZXIiOiJBc3NvY2lhdGlvbiBmb3IgQ29tcHV0aW5nIE1hY2hpbmVyeSIsImNvbnRhaW5lci10aXRsZS1zaG9ydCI6IiJ9LCJpc1RlbXBvcmFyeSI6ZmFsc2V9XX0="/>
              <w:id w:val="-1945369985"/>
              <w:placeholder>
                <w:docPart w:val="5F390E9F0BCD4F1E96392A7ADAE60677"/>
              </w:placeholder>
            </w:sdtPr>
            <w:sdtContent>
              <w:p w14:paraId="2EFE37E8" w14:textId="77777777" w:rsidR="00EF5C52" w:rsidRPr="00924726" w:rsidRDefault="00EF5C52" w:rsidP="00EF5C52">
                <w:pPr>
                  <w:spacing w:line="360" w:lineRule="auto"/>
                  <w:rPr>
                    <w:rFonts w:cstheme="minorHAnsi"/>
                    <w:color w:val="000000" w:themeColor="text1"/>
                  </w:rPr>
                </w:pPr>
                <w:proofErr w:type="spellStart"/>
                <w:r w:rsidRPr="00924726">
                  <w:rPr>
                    <w:rFonts w:cstheme="minorHAnsi"/>
                    <w:color w:val="000000" w:themeColor="text1"/>
                  </w:rPr>
                  <w:t>Khotijah</w:t>
                </w:r>
                <w:proofErr w:type="spellEnd"/>
                <w:r w:rsidRPr="00924726">
                  <w:rPr>
                    <w:rFonts w:cstheme="minorHAnsi"/>
                    <w:color w:val="000000" w:themeColor="text1"/>
                  </w:rPr>
                  <w:t xml:space="preserve">, </w:t>
                </w:r>
                <w:proofErr w:type="spellStart"/>
                <w:r w:rsidRPr="00924726">
                  <w:rPr>
                    <w:rFonts w:cstheme="minorHAnsi"/>
                    <w:color w:val="000000" w:themeColor="text1"/>
                  </w:rPr>
                  <w:t>Tirtawangsa</w:t>
                </w:r>
                <w:proofErr w:type="spellEnd"/>
                <w:r w:rsidRPr="00924726">
                  <w:rPr>
                    <w:rFonts w:cstheme="minorHAnsi"/>
                    <w:color w:val="000000" w:themeColor="text1"/>
                  </w:rPr>
                  <w:t xml:space="preserve"> and Suryani</w:t>
                </w:r>
              </w:p>
            </w:sdtContent>
          </w:sdt>
        </w:tc>
        <w:tc>
          <w:tcPr>
            <w:tcW w:w="0" w:type="auto"/>
          </w:tcPr>
          <w:p w14:paraId="69B38988"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2020</w:t>
            </w:r>
          </w:p>
        </w:tc>
        <w:tc>
          <w:tcPr>
            <w:tcW w:w="0" w:type="auto"/>
          </w:tcPr>
          <w:p w14:paraId="27B026D6"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Sarcastic and non-sarcastic</w:t>
            </w:r>
          </w:p>
        </w:tc>
        <w:tc>
          <w:tcPr>
            <w:tcW w:w="0" w:type="auto"/>
          </w:tcPr>
          <w:p w14:paraId="2BCE9FF5"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LSTM</w:t>
            </w:r>
          </w:p>
        </w:tc>
      </w:tr>
      <w:tr w:rsidR="00EF5C52" w:rsidRPr="00924726" w14:paraId="227C82F9" w14:textId="77777777" w:rsidTr="005014CE">
        <w:tc>
          <w:tcPr>
            <w:tcW w:w="0" w:type="auto"/>
            <w:noWrap/>
          </w:tcPr>
          <w:sdt>
            <w:sdtPr>
              <w:rPr>
                <w:rFonts w:cstheme="minorHAnsi"/>
                <w:color w:val="000000" w:themeColor="text1"/>
              </w:rPr>
              <w:tag w:val="MENDELEY_CITATION_v3_eyJjaXRhdGlvbklEIjoiTUVOREVMRVlfQ0lUQVRJT05fNDhjOTAwMGItZjE1OS00Yzg4LWJlYjctZWRlMDEyMDkxYTY5IiwicHJvcGVydGllcyI6eyJub3RlSW5kZXgiOjB9LCJpc0VkaXRlZCI6ZmFsc2UsIm1hbnVhbE92ZXJyaWRlIjp7ImlzTWFudWFsbHlPdmVycmlkZGVuIjp0cnVlLCJjaXRlcHJvY1RleHQiOiIoU3lrb3JhLCBFbGF5YW4gYW5kIEphY2tzb24sIDIwMjApIiwibWFudWFsT3ZlcnJpZGVUZXh0IjoiU3lrb3JhLCBFbGF5YW4gYW5kIEphY2tzb24ifSwiY2l0YXRpb25JdGVtcyI6W3siaWQiOiIwZTc3Njk4Ny01NzAxLTMyMDctOTE3MS1kNjBhMWEzNWFjY2EiLCJpdGVtRGF0YSI6eyJ0eXBlIjoiYXJ0aWNsZS1qb3VybmFsIiwiaWQiOiIwZTc3Njk4Ny01NzAxLTMyMDctOTE3MS1kNjBhMWEzNWFjY2EiLCJ0aXRsZSI6IkEgcXVhbGl0YXRpdmUgYW5hbHlzaXMgb2Ygc2FyY2FzbSwgaXJvbnkgYW5kIHJlbGF0ZWQgI2hhc2h0YWdzIG9uIFR3aXR0ZXIiLCJhdXRob3IiOlt7ImZhbWlseSI6IlN5a29yYSIsImdpdmVuIjoiTWFydGluIiwicGFyc2UtbmFtZXMiOmZhbHNlLCJkcm9wcGluZy1wYXJ0aWNsZSI6IiIsIm5vbi1kcm9wcGluZy1wYXJ0aWNsZSI6IiJ9LHsiZmFtaWx5IjoiRWxheWFuIiwiZ2l2ZW4iOiJTdXphbm5lIiwicGFyc2UtbmFtZXMiOmZhbHNlLCJkcm9wcGluZy1wYXJ0aWNsZSI6IiIsIm5vbi1kcm9wcGluZy1wYXJ0aWNsZSI6IiJ9LHsiZmFtaWx5IjoiSmFja3NvbiIsImdpdmVuIjoiVGhvbWFzIFciLCJwYXJzZS1uYW1lcyI6ZmFsc2UsImRyb3BwaW5nLXBhcnRpY2xlIjoiIiwibm9uLWRyb3BwaW5nLXBhcnRpY2xlIjoiIn1dLCJjb250YWluZXItdGl0bGUiOiJCaWcgRGF0YSBhbmQgU29jaWV0eSIsImNvbnRhaW5lci10aXRsZS1zaG9ydCI6IkJpZyBEYXRhIFNvYyIsImFjY2Vzc2VkIjp7ImRhdGUtcGFydHMiOltbMjAyMyw0LDI1XV19LCJET0kiOiIxMC4xMTc3LzIwNTM5NTE3MjA5NzI3MzUiLCJVUkwiOiJodHRwczovL3VzLiIsImlzc3VlZCI6eyJkYXRlLXBhcnRzIjpbWzIwMjBdXX0sImFic3RyYWN0IjoiQXMgdGhlIHVzZSBvZiBhdXRvbWF0ZWQgc29jaWFsIG1lZGlhIGFuYWx5c2lzIHRvb2xzIHN1cmdlcywgY29uY2VybnMgb3ZlciBhY2N1cmFjeSBvZiBhbmFseXRpY3MgaGF2ZSBpbmNyZWFzZWQuIFNvbWUgdGVudGF0aXZlIGV2aWRlbmNlIHN1Z2dlc3RzIHRoYXQgc2FyY2FzbSBhbG9uZSBjb3VsZCBhY2NvdW50IGZvciBhcyBtdWNoIGFzIGEgNTAlIGRyb3AgaW4gYWNjdXJhY3kgd2hlbiBhdXRvbWF0aWNhbGx5IGRldGVjdGluZyBzZW50aW1lbnQuIFRoaXMgcGFwZXIgYXNzZXNzZXMgYW5kIG91dGxpbmVzIHRoZSBwcmV2YWxlbmNlIG9mIHNhcmNhc3RpYyBhbmQgaXJvbmljIGxhbmd1YWdlIHdpdGhpbiBzb2NpYWwgbWVkaWEgcG9zdHMuIFNldmVyYWwgcGFzdCBzdHVkaWVzIHByb3Bvc2VkIG1vZGVscyBmb3IgYXV0b21hdGljIHNhcmNhc20gYW5kIGlyb255IGRldGVjdGlvbiBmb3Igc2VudGltZW50IGFuYWx5c2lzOyBob3dldmVyLCB0aGVzZSBhcHByb2FjaGVzIHJlc3VsdCBpbiBtb2RlbHMgdHJhaW5lZCBvbiB0cmFpbmluZyBkYXRhIG9mIGhpZ2hseSBxdWVzdGlvbmFibGUgcXVhbGl0eSwgd2l0aCBsaXR0bGUgcXVhbGl0YXRpdmUgYXBwcmVjaWF0aW9uIG9mIHRoZSB1bmRlcmx5aW5nIGRhdGEuIFRvIHVuZGVyc3RhbmQgdGhlIGlzc3VlcyBhbmQgc2NhbGUgb2YgdGhlIHByb2JsZW0sIHdlIGFyZSB0aGUgZmlyc3QgdG8gY29uZHVjdCBhbmQgcHJlc2VudCByZXN1bHRzIG9mIGEgZm9jdXNlZCBtYW51YWwgc2VtYW50aWMgYW5ub3RhdGlvbiBhbmFseXNpcyBvZiB0d28gZGF0YXNldHMgb2YgVHdpdHRlciBtZXNzYWdlcyAoaW4gdG90YWwgNDMzNCB0d2VldHMpLCBhc3NvY2lhdGVkIHdpdGg7IChpKSBoYXNodGFncyBjb21tb25seSBlbXBsb3llZCBpbiBhdXRvbWF0ZWQgc2FyY2FzbSBhbmQgaXJvbnkgZGV0ZWN0aW9uIGFwcHJvYWNoZXMsIGFuZCAoaWkpIHR3ZWV0cyByZWxhdGluZyB0byAyNSBkaXN0aW5jdCBldmVudHMsIGluY2x1ZGluZywgc2NhbmRhbHMsIHByb2R1Y3QgcmVsZWFzZXMsIGN1bHR1cmFsIGV2ZW50cywgYWNjaWRlbnRzLCB0ZXJyb3IgaW5jaWRlbnRzLCBldGMuIFdlIGFsc28gaGlnaGxpZ2h0IHRoZSBjb250ZXh0dWFsaXNlZCB1c2Ugb2YgbXVsdGktd29yZCBoYXNodGFncyBpbiB0aGUgY29tbXVuaWNhdGlvbiBvZiBodW1vdXIsIHNhcmNhc20gYW5kIGlyb255LCBwb2ludGluZyBvdXQgdGhhdCBtYW55IHNlbnRpbWVudCBhbmFseXNpcyB0b29scyBzaW1wbHkgZmFpbCB0byByZWNvZ25pc2Ugc3VjaCBoYXNodGFnLWJhc2VkIGV4cHJlc3Npb25zLiBPdXIgZmluZGluZ3MgYWxzbyBvZmZlciBpbmRpY2F0aXZlIGV2aWRlbmNlIHJlZ2FyZGluZyB0aGUgcXVhbGl0eSBvZiB0cmFpbmluZyBkYXRhIHVzZWQgZm9yIGF1dG9tYXRlZCBtYWNoaW5lIGxlYXJuaW5nIG1vZGVscyBpbiBzYXJjYXNtLCBpcm9ueSBhbmQgc2VudGltZW50IGRldGVjdGlvbi4gV29ycnlpbmdseSBvbmx5IDE1JSBvZiB0d2VldHMgbGFiZWxsZWQgYXMgc2FyY2FzdGljIHdlcmUgdHJ1bHkgc2FyY2FzdGljLiBXZSBoaWdobGlnaHQgdGhlIG5lZWQgZm9yIGZ1dHVyZSByZXNlYXJjaCBzdHVkaWVzIHRvIHJldGhpbmsgdGhlaXIgYXBwcm9hY2ggdG8gZGF0YSBwcmVwYXJhdGlvbiBhbmQgYSBtb3JlIGNhcmVmdWwgaW50ZXJwcmV0YXRpb24gb2Ygc2VudGltZW50IGFuYWx5c2lzLiJ9LCJpc1RlbXBvcmFyeSI6ZmFsc2V9XX0="/>
              <w:id w:val="-1869751572"/>
              <w:placeholder>
                <w:docPart w:val="5F390E9F0BCD4F1E96392A7ADAE60677"/>
              </w:placeholder>
            </w:sdtPr>
            <w:sdtContent>
              <w:p w14:paraId="6740CD41" w14:textId="77777777" w:rsidR="00EF5C52" w:rsidRPr="00924726" w:rsidRDefault="00EF5C52" w:rsidP="00EF5C52">
                <w:pPr>
                  <w:spacing w:line="360" w:lineRule="auto"/>
                  <w:rPr>
                    <w:rFonts w:cstheme="minorHAnsi"/>
                    <w:color w:val="000000" w:themeColor="text1"/>
                  </w:rPr>
                </w:pPr>
                <w:r w:rsidRPr="00924726">
                  <w:rPr>
                    <w:rFonts w:cstheme="minorHAnsi"/>
                    <w:color w:val="000000" w:themeColor="text1"/>
                  </w:rPr>
                  <w:t>Sykora, Elayan and Jackson</w:t>
                </w:r>
              </w:p>
            </w:sdtContent>
          </w:sdt>
        </w:tc>
        <w:tc>
          <w:tcPr>
            <w:tcW w:w="0" w:type="auto"/>
          </w:tcPr>
          <w:p w14:paraId="3C0F1E2A"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2020</w:t>
            </w:r>
          </w:p>
        </w:tc>
        <w:tc>
          <w:tcPr>
            <w:tcW w:w="0" w:type="auto"/>
          </w:tcPr>
          <w:p w14:paraId="2B050C26"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Sarcastic and non-sarcastic</w:t>
            </w:r>
          </w:p>
        </w:tc>
        <w:tc>
          <w:tcPr>
            <w:tcW w:w="0" w:type="auto"/>
          </w:tcPr>
          <w:p w14:paraId="7BAFCDF1"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Random Forest</w:t>
            </w:r>
          </w:p>
        </w:tc>
      </w:tr>
      <w:tr w:rsidR="00EF5C52" w:rsidRPr="00924726" w14:paraId="1EC5F99F" w14:textId="77777777" w:rsidTr="005014CE">
        <w:tc>
          <w:tcPr>
            <w:tcW w:w="0" w:type="auto"/>
            <w:noWrap/>
          </w:tcPr>
          <w:sdt>
            <w:sdtPr>
              <w:rPr>
                <w:rFonts w:cstheme="minorHAnsi"/>
                <w:color w:val="000000" w:themeColor="text1"/>
              </w:rPr>
              <w:tag w:val="MENDELEY_CITATION_v3_eyJjaXRhdGlvbklEIjoiTUVOREVMRVlfQ0lUQVRJT05fNGFkOTlmYzQtMTU4Mi00YmJlLThkNDgtZjhiZDljZDcyYjhmIiwicHJvcGVydGllcyI6eyJub3RlSW5kZXgiOjB9LCJpc0VkaXRlZCI6ZmFsc2UsIm1hbnVhbE92ZXJyaWRlIjp7ImlzTWFudWFsbHlPdmVycmlkZGVuIjp0cnVlLCJjaXRlcHJvY1RleHQiOiIoRHV0dGEgYW5kIE1laHRhLCAyMDIxKSIsIm1hbnVhbE92ZXJyaWRlVGV4dCI6IkR1dHRhIGFuZCBNZWh0YSJ9LCJjaXRhdGlvbkl0ZW1zIjpbeyJpZCI6IjlkN2Y2N2QyLTQ4MWQtM2FhNS1iNDYxLWNjMTJjNjdkN2Q3MSIsIml0ZW1EYXRhIjp7InR5cGUiOiJhcnRpY2xlLWpvdXJuYWwiLCJpZCI6IjlkN2Y2N2QyLTQ4MWQtM2FhNS1iNDYxLWNjMTJjNjdkN2Q3MSIsInRpdGxlIjoiVW5mb2xkaW5nIFNhcmNhc20gaW4gVHdpdHRlciBVc2luZyBDLVJOTiBBcHByb2FjaCIsImF1dGhvciI6W3siZmFtaWx5IjoiRHV0dGEiLCJnaXZlbiI6IlNoYXduaSIsInBhcnNlLW5hbWVzIjpmYWxzZSwiZHJvcHBpbmctcGFydGljbGUiOiIiLCJub24tZHJvcHBpbmctcGFydGljbGUiOiIifSx7ImZhbWlseSI6Ik1laHRhIiwiZ2l2ZW4iOiJBa2FzaCIsInBhcnNlLW5hbWVzIjpmYWxzZSwiZHJvcHBpbmctcGFydGljbGUiOiIiLCJub24tZHJvcHBpbmctcGFydGljbGUiOiIifV0sImNvbnRhaW5lci10aXRsZSI6IkJ1bGxldGluIG9mIENvbXB1dGVyIFNjaWVuY2UgYW5kIEVsZWN0cmljYWwgRW5naW5lZXJpbmciLCJhY2Nlc3NlZCI6eyJkYXRlLXBhcnRzIjpbWzIwMjMsNCwyNV1dfSwiRE9JIjoiMTAuMjUwMDgvQkNTRUUuVjJJMS4xMTM0IiwiSVNTTiI6IjI3MjItNzMyNCIsIlVSTCI6Imh0dHA6Ly93d3cuYmNzZWUub3JnL2luZGV4LnBocC9iY3NlZS9hcnRpY2xlL3ZpZXcvdW5mb2xkaW5nLXNhcmNhc20taW4tdHdpdHRlci11c2luZy1jLXJubi1hcHByb2FjaCIsImlzc3VlZCI6eyJkYXRlLXBhcnRzIjpbWzIwMjEsMywyN11dfSwicGFnZSI6IjEtOCIsImFic3RyYWN0IjoiU2FyY2FzbSBkZXRlY3Rpb24gaW4gdGV4dCBpcyBhbiBpbnNwaXJpbmcgZmllbGQgdG8gZXhwbG9yZSBkdWUgdG8gaXRzIGNvbnRyYWRpY3RvcnkgYmVoYXZpb3IuIFRleHR1YWwgZGF0YSBjYW4gYmUgYW5hbHl6ZWQgaW4gb3JkZXIgdG8gZGlzY292ZXIgY2x1ZXMgdGhvc2UgbGVhZCB0byBzYXJjYXNtLiBBIERlZXAgbGVhcm5pbmctYmFzZWQgZnJhbWV3b3JrIGlzIGFwcGxpZWQgaW4gdGhpcyBwYXBlciBpbiBvcmRlciB0byBleHRyYWN0IHNhcmNhc3RpYyBjbHVlcyBhdXRvbWF0aWNhbGx5IGZyb20gdGV4dCBkYXRhLiBJbiB0aGlzIGNvbnRleHQsIHR3aXR0ZXIgbmV3cyBkYXRhc2V0IGlzIGV4cGxvaXRlZCB0byByZWNvZ25pemUgc2FyY2FzbS4gQ29udm9sdXRpb25hbC1SZWN1cnJlbnQgTmV1cmFsIG5ldHdvcmsgKEMtUk5OKSBiYXNlZCBtb2RlbCBpcyBwcm9wb3NlZCBpbiB0aGlzIHBhcGVyIHRoYXQgZW5hYmxlcyBhdXRvbWF0aWMgZGlzY292ZXJ5IG9mIHNhcmNhc3RpYyBwYXR0ZXJuIGRldGVjdGlvbi4gVGhlIHByb3Bvc2VkIG1vZGVsIGNvbnNpc3RzIG9mIHR3byBtYWpvciBsYXllcnMgc3VjaCBhcyBjb252b2x1dGlvbmFsIGxheWVyLCBhbmQgTG9uZy10ZXJtIHNob3J0IG1lbW9yeSAoTFNUTSkgbGF5ZXJzLiBMU1RNIGlzIGtub3duIHRvIGJlIGEgdmFyaWFudCBvZiB0cmFkaXRpb25hbCBSTk4uIEV4cGVyaW1lbnRhbCByZXN1bHRzIGNvbmZpcm1lZCBzYXJjYXN0aWMgbmV3cyBkZXRlY3Rpb24gd2l0aCBwcm9taXNpbmcgYWNjdXJhY3kgb2YgODQuNzMlLiBUaGlzIHJlc2VhcmNoIHdvcmsgZXhoaWJpdHMgaXRzIHVuaXF1ZW5lc3MgaW4gY29tYmluaW5nIHR3byBkaXNzaW1pbGFyIERlZXAgTGVhcm5pbmcgZnJhbWV3b3JrcyB1bmRlciBhIHNpbmdsZSBlbnRpdHkgZm9yIHByZWRpY3Rpbmcgc2FyY2FzdGljIHBvc3RzLiIsImlzc3VlIjoiMSIsInZvbHVtZSI6IjIiLCJjb250YWluZXItdGl0bGUtc2hvcnQiOiIifSwiaXNUZW1wb3JhcnkiOmZhbHNlfV19"/>
              <w:id w:val="1363629151"/>
              <w:placeholder>
                <w:docPart w:val="5F390E9F0BCD4F1E96392A7ADAE60677"/>
              </w:placeholder>
            </w:sdtPr>
            <w:sdtContent>
              <w:p w14:paraId="1DB95E01" w14:textId="77777777" w:rsidR="00EF5C52" w:rsidRPr="00924726" w:rsidRDefault="00EF5C52" w:rsidP="00EF5C52">
                <w:pPr>
                  <w:spacing w:line="360" w:lineRule="auto"/>
                  <w:rPr>
                    <w:rFonts w:cstheme="minorHAnsi"/>
                    <w:color w:val="000000" w:themeColor="text1"/>
                  </w:rPr>
                </w:pPr>
                <w:r w:rsidRPr="00924726">
                  <w:rPr>
                    <w:rFonts w:cstheme="minorHAnsi"/>
                    <w:color w:val="000000" w:themeColor="text1"/>
                  </w:rPr>
                  <w:t>Dutta and Mehta</w:t>
                </w:r>
              </w:p>
            </w:sdtContent>
          </w:sdt>
        </w:tc>
        <w:tc>
          <w:tcPr>
            <w:tcW w:w="0" w:type="auto"/>
          </w:tcPr>
          <w:p w14:paraId="6B581424"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2021</w:t>
            </w:r>
          </w:p>
        </w:tc>
        <w:tc>
          <w:tcPr>
            <w:tcW w:w="0" w:type="auto"/>
          </w:tcPr>
          <w:p w14:paraId="2D09A9BB"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Sarcastic and non-sarcastic</w:t>
            </w:r>
          </w:p>
        </w:tc>
        <w:tc>
          <w:tcPr>
            <w:tcW w:w="0" w:type="auto"/>
          </w:tcPr>
          <w:p w14:paraId="66C14020"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CNN-LSTM</w:t>
            </w:r>
          </w:p>
        </w:tc>
      </w:tr>
      <w:tr w:rsidR="00EF5C52" w:rsidRPr="00924726" w14:paraId="706B2464" w14:textId="77777777" w:rsidTr="005014CE">
        <w:tc>
          <w:tcPr>
            <w:tcW w:w="0" w:type="auto"/>
            <w:noWrap/>
          </w:tcPr>
          <w:sdt>
            <w:sdtPr>
              <w:rPr>
                <w:rFonts w:cstheme="minorHAnsi"/>
                <w:color w:val="000000" w:themeColor="text1"/>
              </w:rPr>
              <w:tag w:val="MENDELEY_CITATION_v3_eyJjaXRhdGlvbklEIjoiTUVOREVMRVlfQ0lUQVRJT05fMjgyZWFkMWItNTRhZi00NWVhLWJiNWMtMDZjOTFjMDY5NDk1IiwicHJvcGVydGllcyI6eyJub3RlSW5kZXgiOjB9LCJpc0VkaXRlZCI6ZmFsc2UsIm1hbnVhbE92ZXJyaWRlIjp7ImlzTWFudWFsbHlPdmVycmlkZGVuIjp0cnVlLCJjaXRlcHJvY1RleHQiOiIoRWtlLCBOb3JtYW4gYW5kIFNodWliLCAyMDIxKSIsIm1hbnVhbE92ZXJyaWRlVGV4dCI6IkVrZSwgTm9ybWFuIGFuZCBTaHVpYiJ9LCJjaXRhdGlvbkl0ZW1zIjpbeyJpZCI6ImNiYWM4MmIzLTk0MTQtMzNlNy05ZDEyLWI0YzVmZWM2ZDUwZCIsIml0ZW1EYXRhIjp7InR5cGUiOiJhcnRpY2xlLWpvdXJuYWwiLCJpZCI6ImNiYWM4MmIzLTk0MTQtMzNlNy05ZDEyLWI0YzVmZWM2ZDUwZCIsInRpdGxlIjoiQ29udGV4dC1CYXNlZCBGZWF0dXJlIFRlY2huaXF1ZSBmb3IgU2FyY2FzbSBJZGVudGlmaWNhdGlvbiBpbiBCZW5jaG1hcmsgRGF0YXNldHMgVXNpbmcgRGVlcCBMZWFybmluZyBhbmQgQkVSVCBNb2RlbCIsImF1dGhvciI6W3siZmFtaWx5IjoiRWtlIiwiZ2l2ZW4iOiJDaHJpc3RvcGhlciBJZmVhbnlpIiwicGFyc2UtbmFtZXMiOmZhbHNlLCJkcm9wcGluZy1wYXJ0aWNsZSI6IiIsIm5vbi1kcm9wcGluZy1wYXJ0aWNsZSI6IiJ9LHsiZmFtaWx5IjoiTm9ybWFuIiwiZ2l2ZW4iOiJBemFoIEFuaXIiLCJwYXJzZS1uYW1lcyI6ZmFsc2UsImRyb3BwaW5nLXBhcnRpY2xlIjoiIiwibm9uLWRyb3BwaW5nLXBhcnRpY2xlIjoiIn0seyJmYW1pbHkiOiJTaHVpYiIsImdpdmVuIjoiTGl5YW5hIiwicGFyc2UtbmFtZXMiOmZhbHNlLCJkcm9wcGluZy1wYXJ0aWNsZSI6IiIsIm5vbi1kcm9wcGluZy1wYXJ0aWNsZSI6IiJ9XSwiY29udGFpbmVyLXRpdGxlIjoiSUVFRSBBY2Nlc3MiLCJhY2Nlc3NlZCI6eyJkYXRlLXBhcnRzIjpbWzIwMjMsNCwyNV1dfSwiRE9JIjoiMTAuMTEwOS9BQ0NFU1MuMjAyMS4zMDY4MzIzIiwiSVNTTiI6IjIxNjkzNTM2IiwiaXNzdWVkIjp7ImRhdGUtcGFydHMiOltbMjAyMV1dfSwicGFnZSI6IjQ4NTAxLTQ4NTE4IiwiYWJzdHJhY3QiOiJTYXJjYXNtIGlzIGEgY29tcGxpY2F0ZWQgbGluZ3Vpc3RpYyB0ZXJtIGNvbW1vbmx5IGZvdW5kIGluIGUtY29tbWVyY2UgYW5kIHNvY2lhbCBtZWRpYSBzaXRlcy4gRmFpbHVyZSB0byBpZGVudGlmeSBzYXJjYXN0aWMgdXR0ZXJhbmNlcyBpbiBOYXR1cmFsIExhbmd1YWdlIFByb2Nlc3NpbmcgYXBwbGljYXRpb25zIHN1Y2ggYXMgc2VudGltZW50IGFuYWx5c2lzIGFuZCBvcGluaW9uIG1pbmluZyB3aWxsIGNvbmZ1c2UgY2xhc3NpZmljYXRpb24gYWxnb3JpdGhtcyBhbmQgZ2VuZXJhdGUgZmFsc2UgcmVzdWx0cy4gU2V2ZXJhbCBzdHVkaWVzIG9uIHNhcmNhc20gZGV0ZWN0aW9uIGhhdmUgdXRpbGlzZWQgZGlmZmVyZW50IGxlYXJuaW5nIGFsZ29yaXRobXMuIEhvd2V2ZXIsIG1vc3Qgb2YgdGhlc2UgbGVhcm5pbmcgbW9kZWxzIGhhdmUgYWx3YXlzIGZvY3VzZWQgb24gdGhlIGNvbnRlbnRzIG9mIGV4cHJlc3Npb24gb25seSwgbGVhdmluZyB0aGUgY29udGV4dHVhbCBpbmZvcm1hdGlvbiBpbiBpc29sYXRpb24uIEFzIGEgcmVzdWx0LCB0aGV5IGZhaWxlZCB0byBjYXB0dXJlIHRoZSBjb250ZXh0dWFsIGluZm9ybWF0aW9uIGluIHRoZSBzYXJjYXN0aWMgZXhwcmVzc2lvbi4gU2Vjb25kbHksIG1hbnkgZGVlcCBsZWFybmluZyBtZXRob2RzIGluIE5MUCB1c2VzIGEgd29yZCBlbWJlZGRpbmcgbGVhcm5pbmcgYWxnb3JpdGhtIGFzIGEgc3RhbmRhcmQgYXBwcm9hY2ggZm9yIGZlYXR1cmUgdmVjdG9yIHJlcHJlc2VudGF0aW9uLCB3aGljaCBpZ25vcmVzIHRoZSBzZW50aW1lbnQgcG9sYXJpdHkgb2YgdGhlIHdvcmRzIGluIHRoZSBzYXJjYXN0aWMgZXhwcmVzc2lvbi4gVGhpcyBzdHVkeSBwcm9wb3NlcyBhIGNvbnRleHQtYmFzZWQgZmVhdHVyZSB0ZWNobmlxdWUgZm9yIHNhcmNhc20gSWRlbnRpZmljYXRpb24gdXNpbmcgdGhlIGRlZXAgbGVhcm5pbmcgbW9kZWwsIEJFUlQgbW9kZWwsIGFuZCBjb252ZW50aW9uYWwgbWFjaGluZSBsZWFybmluZyB0byBhZGRyZXNzIHRoZSBpc3N1ZXMgbWVudGlvbmVkIGFib3ZlLiBUd28gVHdpdHRlciBhbmQgSW50ZXJuZXQgQXJndW1lbnQgQ29ycHVzLCB2ZXJzaW9uIHR3byAoSUFDLXYyKSBiZW5jaG1hcmsgZGF0YXNldHMgd2VyZSB1dGlsaXNlZCBmb3IgdGhlIGNsYXNzaWZpY2F0aW9uIHVzaW5nIHRoZSB0aHJlZSBsZWFybmluZyBtb2RlbHMuIFRoZSBmaXJzdCBtb2RlbCB1c2VzIGVtYmVkZGluZy1iYXNlZCByZXByZXNlbnRhdGlvbiB2aWEgZGVlcCBsZWFybmluZyBtb2RlbCB3aXRoIGJpZGlyZWN0aW9uYWwgbG9uZyBzaG9ydCB0ZXJtIG1lbW9yeSAoQmktTFNUTSksIGEgdmFyaWFudCBvZiBSZWN1cnJlbnQgTmV1cmFsIE5ldHdvcmsgKFJOTiksIGJ5IGFwcGx5aW5nIEdsb2JhbCBWZWN0b3IgcmVwcmVzZW50YXRpb24gKEdsb1ZlKSBmb3IgdGhlIGNvbnN0cnVjdGlvbiBvZiB3b3JkIGVtYmVkZGluZyBhbmQgY29udGV4dCBsZWFybmluZy4gVGhlIHNlY29uZCBtb2RlbCBpcyBiYXNlZCBvbiBUcmFuc2Zvcm1lciB1c2luZyBhIHByZS10cmFpbmVkIEJpZGlyZWN0aW9uYWwgRW5jb2RlciByZXByZXNlbnRhdGlvbiBhbmQgVHJhbnNmb3JtZXIgKEJFUlQpLiBJbiBjb250cmFzdCwgdGhlIHRoaXJkIG1vZGVsIGlzIGJhc2VkIG9uIGZlYXR1cmUgZnVzaW9uIHRoYXQgY29tcHJpc2VkIEJFUlQgZmVhdHVyZSwgc2VudGltZW50IHJlbGF0ZWQsIHN5bnRhY3RpYywgYW5kIEdsb1ZlIGVtYmVkZGluZyBmZWF0dXJlIHdpdGggY29udmVudGlvbmFsIG1hY2hpbmUgbGVhcm5pbmcuIFRoZSBlZmZlY3RpdmVuZXNzIG9mIHRoaXMgdGVjaG5pcXVlIGlzIHRlc3RlZCB3aXRoIHZhcmlvdXMgZXZhbHVhdGlvbiBleHBlcmltZW50cy4gSG93ZXZlciwgdGhlIHRlY2huaXF1ZSdzIGV2YWx1YXRpb24gb24gdHdvIFR3aXR0ZXIgYmVuY2htYXJrIGRhdGFzZXRzIGF0dGFpbmVkIDk4LjUlIGFuZCA5OC4wJSBoaWdoZXN0IHByZWNpc2lvbiwgcmVzcGVjdGl2ZWx5LiBUaGUgSUFDLXYyIGRhdGFzZXQsIG9uIHRoZSBvdGhlciBoYW5kLCBhY2hpZXZlZCB0aGUgaGlnaGVzdCBwcmVjaXNpb24gb2YgODEuMiUsIHdoaWNoIHNob3dzIHRoZSBzaWduaWZpY2FuY2Ugb2YgdGhlIHByb3Bvc2VkIHRlY2huaXF1ZSBvdmVyIHRoZSBiYXNlbGluZSBhcHByb2FjaGVzIGZvciBzYXJjYXNtIGFuYWx5c2lzLiIsInB1Ymxpc2hlciI6Ikluc3RpdHV0ZSBvZiBFbGVjdHJpY2FsIGFuZCBFbGVjdHJvbmljcyBFbmdpbmVlcnMgSW5jLiIsInZvbHVtZSI6IjkiLCJjb250YWluZXItdGl0bGUtc2hvcnQiOiIifSwiaXNUZW1wb3JhcnkiOmZhbHNlfV19"/>
              <w:id w:val="-679427120"/>
              <w:placeholder>
                <w:docPart w:val="5F390E9F0BCD4F1E96392A7ADAE60677"/>
              </w:placeholder>
            </w:sdtPr>
            <w:sdtContent>
              <w:p w14:paraId="2C06151D" w14:textId="77777777" w:rsidR="00EF5C52" w:rsidRPr="00924726" w:rsidRDefault="00EF5C52" w:rsidP="00EF5C52">
                <w:pPr>
                  <w:spacing w:line="360" w:lineRule="auto"/>
                  <w:rPr>
                    <w:rFonts w:cstheme="minorHAnsi"/>
                    <w:color w:val="000000" w:themeColor="text1"/>
                  </w:rPr>
                </w:pPr>
                <w:r w:rsidRPr="00924726">
                  <w:rPr>
                    <w:rFonts w:cstheme="minorHAnsi"/>
                    <w:color w:val="000000" w:themeColor="text1"/>
                  </w:rPr>
                  <w:t>Eke, Norman and Shuib</w:t>
                </w:r>
              </w:p>
            </w:sdtContent>
          </w:sdt>
        </w:tc>
        <w:tc>
          <w:tcPr>
            <w:tcW w:w="0" w:type="auto"/>
          </w:tcPr>
          <w:p w14:paraId="0064D6E6"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2021</w:t>
            </w:r>
          </w:p>
        </w:tc>
        <w:tc>
          <w:tcPr>
            <w:tcW w:w="0" w:type="auto"/>
          </w:tcPr>
          <w:p w14:paraId="3794F578"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Sarcastic and non-sarcastic</w:t>
            </w:r>
          </w:p>
        </w:tc>
        <w:tc>
          <w:tcPr>
            <w:tcW w:w="0" w:type="auto"/>
          </w:tcPr>
          <w:p w14:paraId="6899D41C"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LSTM</w:t>
            </w:r>
          </w:p>
        </w:tc>
      </w:tr>
      <w:tr w:rsidR="00EF5C52" w:rsidRPr="00924726" w14:paraId="2885B2BE" w14:textId="77777777" w:rsidTr="005014CE">
        <w:tc>
          <w:tcPr>
            <w:tcW w:w="0" w:type="auto"/>
            <w:noWrap/>
          </w:tcPr>
          <w:sdt>
            <w:sdtPr>
              <w:rPr>
                <w:rFonts w:cstheme="minorHAnsi"/>
                <w:color w:val="000000" w:themeColor="text1"/>
              </w:rPr>
              <w:tag w:val="MENDELEY_CITATION_v3_eyJjaXRhdGlvbklEIjoiTUVOREVMRVlfQ0lUQVRJT05fYTljMTMyNzItNzhkNC00ZGQ4LTg0ZjgtNTVmYTRmNmYwNDIzIiwicHJvcGVydGllcyI6eyJub3RlSW5kZXgiOjB9LCJpc0VkaXRlZCI6ZmFsc2UsIm1hbnVhbE92ZXJyaWRlIjp7ImlzTWFudWFsbHlPdmVycmlkZGVuIjp0cnVlLCJjaXRlcHJvY1RleHQiOiIoTW9vcmVzIGFuZCBNYWdvLCAyMDIyKSIsIm1hbnVhbE92ZXJyaWRlVGV4dCI6Ik1vb3JlcyBhbmQgTWFnbyJ9LCJjaXRhdGlvbkl0ZW1zIjpbeyJpZCI6IjBiMmIzM2JmLTgzZjAtMzc3NS1hMGM2LTQ3Nzc4NzA0MDc2NSIsIml0ZW1EYXRhIjp7InR5cGUiOiJhcnRpY2xlLWpvdXJuYWwiLCJpZCI6IjBiMmIzM2JmLTgzZjAtMzc3NS1hMGM2LTQ3Nzc4NzA0MDc2NSIsInRpdGxlIjoiQSBTdXJ2ZXkgb24gQXV0b21hdGVkIFNhcmNhc20gRGV0ZWN0aW9uIG9uIFR3aXR0ZXIiLCJhdXRob3IiOlt7ImZhbWlseSI6Ik1vb3JlcyIsImdpdmVuIjoiQmxlYXUiLCJwYXJzZS1uYW1lcyI6ZmFsc2UsImRyb3BwaW5nLXBhcnRpY2xlIjoiIiwibm9uLWRyb3BwaW5nLXBhcnRpY2xlIjoiIn0seyJmYW1pbHkiOiJNYWdvIiwiZ2l2ZW4iOiJWaWpheSIsInBhcnNlLW5hbWVzIjpmYWxzZSwiZHJvcHBpbmctcGFydGljbGUiOiIiLCJub24tZHJvcHBpbmctcGFydGljbGUiOiIifV0sImNvbnRhaW5lci10aXRsZSI6Ikxha2VoZWFkIFVuaXZlcnNpdHkiLCJhY2Nlc3NlZCI6eyJkYXRlLXBhcnRzIjpbWzIwMjMsNCwyNV1dfSwiVVJMIjoiaHR0cHM6Ly9hcnhpdi5vcmcvYWJzLzIyMDIuMDI1MTZ2MSIsImlzc3VlZCI6eyJkYXRlLXBhcnRzIjpbWzIwMjIsMiw1XV19LCJhYnN0cmFjdCI6IkF1dG9tYXRpYyBzYXJjYXNtIGRldGVjdGlvbiBpcyBhIGdyb3dpbmcgZmllbGQgaW4gY29tcHV0ZXIgc2NpZW5jZS4gU2hvcnRcbnRleHQgbWVzc2FnZXMgYXJlIGluY3JlYXNpbmdseSB1c2VkIGZvciBjb21tdW5pY2F0aW9uLCBlc3BlY2lhbGx5IG92ZXIgc29jaWFsXG5tZWRpYSBwbGF0Zm9ybXMgc3VjaCBhcyBUd2l0dGVyLiBEdWUgdG8gaW5zdWZmaWNpZW50IG9yIG1pc3NpbmcgY29udGV4dCxcbnVuaWRlbnRpZmllZCBzYXJjYXNtIGluIHRoZXNlIG1lc3NhZ2VzIGNhbiBpbnZlcnQgdGhlIG1lYW5pbmcgb2YgYSBzdGF0ZW1lbnQsXG5sZWFkaW5nIHRvIGNvbmZ1c2lvbiBhbmQgY29tbXVuaWNhdGlvbiBmYWlsdXJlcy4gVGhpcyBwYXBlciBjb3ZlcnMgYSB2YXJpZXR5IG9mXG5jdXJyZW50IG1ldGhvZHMgdXNlZCBmb3Igc2FyY2FzbSBkZXRlY3Rpb24sIGluY2x1ZGluZyBkZXRlY3Rpb24gYnkgY29udGV4dCxcbnBvc3RpbmcgaGlzdG9yeSBhbmQgbWFjaGluZSBsZWFybmluZyBtb2RlbHMuIEFkZGl0aW9uYWxseSwgYSBzaGlmdCB0b3dhcmRzIGRlZXBcbmxlYXJuaW5nIG1ldGhvZHMgaXMgb2JzZXJ2YWJsZSwgbGlrZWx5IGR1ZSB0byB0aGUgYmVuZWZpdCBvZiB1c2luZyBhIG1vZGVsIHdpdGhcbmluZHVjZWQgaW5zdGVhZCBvZiBkaXNjcmV0ZSBmZWF0dXJlcyBjb21iaW5lZCB3aXRoIHRoZSBpbm5vdmF0aW9uIG9mXG50cmFuc2Zvcm1lcnMuIiwiY29udGFpbmVyLXRpdGxlLXNob3J0IjoiIn0sImlzVGVtcG9yYXJ5IjpmYWxzZX1dfQ=="/>
              <w:id w:val="987370521"/>
              <w:placeholder>
                <w:docPart w:val="5F390E9F0BCD4F1E96392A7ADAE60677"/>
              </w:placeholder>
            </w:sdtPr>
            <w:sdtContent>
              <w:p w14:paraId="595FF195" w14:textId="77777777" w:rsidR="00EF5C52" w:rsidRPr="00924726" w:rsidRDefault="00EF5C52" w:rsidP="00EF5C52">
                <w:pPr>
                  <w:spacing w:line="360" w:lineRule="auto"/>
                  <w:rPr>
                    <w:rFonts w:cstheme="minorHAnsi"/>
                    <w:color w:val="000000" w:themeColor="text1"/>
                  </w:rPr>
                </w:pPr>
                <w:proofErr w:type="spellStart"/>
                <w:r w:rsidRPr="00924726">
                  <w:rPr>
                    <w:rFonts w:cstheme="minorHAnsi"/>
                    <w:color w:val="000000" w:themeColor="text1"/>
                  </w:rPr>
                  <w:t>Moores</w:t>
                </w:r>
                <w:proofErr w:type="spellEnd"/>
                <w:r w:rsidRPr="00924726">
                  <w:rPr>
                    <w:rFonts w:cstheme="minorHAnsi"/>
                    <w:color w:val="000000" w:themeColor="text1"/>
                  </w:rPr>
                  <w:t xml:space="preserve"> and Mago</w:t>
                </w:r>
              </w:p>
            </w:sdtContent>
          </w:sdt>
        </w:tc>
        <w:tc>
          <w:tcPr>
            <w:tcW w:w="0" w:type="auto"/>
          </w:tcPr>
          <w:p w14:paraId="50C3D8A4"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2022</w:t>
            </w:r>
          </w:p>
        </w:tc>
        <w:tc>
          <w:tcPr>
            <w:tcW w:w="0" w:type="auto"/>
          </w:tcPr>
          <w:p w14:paraId="045ADA8E"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Sarcastic and non-sarcastic</w:t>
            </w:r>
          </w:p>
        </w:tc>
        <w:tc>
          <w:tcPr>
            <w:tcW w:w="0" w:type="auto"/>
          </w:tcPr>
          <w:p w14:paraId="2C7F3E4C"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DNN</w:t>
            </w:r>
          </w:p>
        </w:tc>
      </w:tr>
      <w:tr w:rsidR="00EF5C52" w:rsidRPr="00924726" w14:paraId="16D01256" w14:textId="77777777" w:rsidTr="005014CE">
        <w:tc>
          <w:tcPr>
            <w:tcW w:w="0" w:type="auto"/>
            <w:noWrap/>
          </w:tcPr>
          <w:sdt>
            <w:sdtPr>
              <w:rPr>
                <w:rFonts w:cstheme="minorHAnsi"/>
                <w:color w:val="000000" w:themeColor="text1"/>
              </w:rPr>
              <w:tag w:val="MENDELEY_CITATION_v3_eyJjaXRhdGlvbklEIjoiTUVOREVMRVlfQ0lUQVRJT05fNWEyYjA0YTMtNGM5OS00M2Q0LTgyN2MtMDM0NjRiZWFiNjgwIiwicHJvcGVydGllcyI6eyJub3RlSW5kZXgiOjB9LCJpc0VkaXRlZCI6ZmFsc2UsIm1hbnVhbE92ZXJyaWRlIjp7ImlzTWFudWFsbHlPdmVycmlkZGVuIjp0cnVlLCJjaXRlcHJvY1RleHQiOiIoUHJhc2FubmEsIFNoYWlsYSBhbmQgVmFkaXZlbCwgMjAyMykiLCJtYW51YWxPdmVycmlkZVRleHQiOiJQcmFzYW5uYSwgU2hhaWxhIGFuZCBWYWRpdmVsIn0sImNpdGF0aW9uSXRlbXMiOlt7ImlkIjoiODYyMTNhODYtNDRhNi0zODgzLWE3NGUtNDhkYzZmNWIzMzhkIiwiaXRlbURhdGEiOnsidHlwZSI6ImFydGljbGUtam91cm5hbCIsImlkIjoiODYyMTNhODYtNDRhNi0zODgzLWE3NGUtNDhkYzZmNWIzMzhkIiwidGl0bGUiOiJQb2xhcml0eSBjbGFzc2lmaWNhdGlvbiBvbiB0d2l0dGVyIGRhdGEgZm9yIGNsYXNzaWZ5aW5nIHNhcmNhc20gdXNpbmcgY2xhdXNlIHBhdHRlcm4gZm9yIHNlbnRpbWVudCBhbmFseXNpcyIsImF1dGhvciI6W3siZmFtaWx5IjoiUHJhc2FubmEiLCJnaXZlbiI6Ik0uIFMuTS4iLCJwYXJzZS1uYW1lcyI6ZmFsc2UsImRyb3BwaW5nLXBhcnRpY2xlIjoiIiwibm9uLWRyb3BwaW5nLXBhcnRpY2xlIjoiIn0seyJmYW1pbHkiOiJTaGFpbGEiLCJnaXZlbiI6IlMuIEcuIiwicGFyc2UtbmFtZXMiOmZhbHNlLCJkcm9wcGluZy1wYXJ0aWNsZSI6IiIsIm5vbi1kcm9wcGluZy1wYXJ0aWNsZSI6IiJ9LHsiZmFtaWx5IjoiVmFkaXZlbCIsImdpdmVuIjoiQS4iLCJwYXJzZS1uYW1lcyI6ZmFsc2UsImRyb3BwaW5nLXBhcnRpY2xlIjoiIiwibm9uLWRyb3BwaW5nLXBhcnRpY2xlIjoiIn1dLCJjb250YWluZXItdGl0bGUiOiJNdWx0aW1lZGlhIFRvb2xzIGFuZCBBcHBsaWNhdGlvbnMiLCJjb250YWluZXItdGl0bGUtc2hvcnQiOiJNdWx0aW1lZCBUb29scyBBcHBsIiwiYWNjZXNzZWQiOnsiZGF0ZS1wYXJ0cyI6W1syMDIzLDQsMjZdXX0sIkRPSSI6IjEwLjEwMDcvUzExMDQyLTAyMy0xNDkwOS1XL01FVFJJQ1MiLCJJU1NOIjoiMTU3Mzc3MjEiLCJVUkwiOiJodHRwczovL2xpbmsuc3ByaW5nZXIuY29tL2FydGljbGUvMTAuMTAwNy9zMTEwNDItMDIzLTE0OTA5LXciLCJpc3N1ZWQiOnsiZGF0ZS1wYXJ0cyI6W1syMDIzLDMsMl1dfSwicGFnZSI6IjEtMzciLCJhYnN0cmFjdCI6Ik5vd2FkYXlzLCBhbiBlbm9ybW91cyBhbW91bnQgb2YgZGF0YSBpcyBhdmFpbGFibGUgb24gdGhlIFdXVyBhbmQgZXhwb25lbnRpYWxseSBncm93aW5nIGFzIHdlbGwuIEEgbG90IG9mIHVzZXJzIHVzZSBzb2NpYWwgbmV0d29ya2luZyB3ZWJzaXRlcyBzdWNoIGFzIFR3aXR0ZXIsIEZhY2Vib29rLCBJbnN0YWdyYW0sIGFuZCBHb29nbGUrIGFzIGNvbW1vbiBwbGF0Zm9ybXMgZm9yIHNoYXJpbmcgYW5kIGV4Y2hhbmdpbmcgdmlld3MgYW5kIG9waW5pb25zIG9uIGFueSB0b3BpY3MvZXZlbnRzLiBUaGUgcmVzZWFyY2hlcnMgaGF2ZSBjb25zaWRlcmVkIHRoZSByZXZpZXdzIGFuZCB2aWV3cyBvZiB0aGUgdXNlcnMgb24gdGhlc2UgcGxhdGZvcm1zIGZvciBzZW50aW1lbnQgYW5hbHlzaXMsIG9waW5pb24gbWluaW5nLCBxdWVzdGlvbiBhbnN3ZXJpbmcsIHRleHQgc3VtbWFyaXphdGlvbiwgZXRjLiBUaGUgcGFwZXIgcHJvcG9zZXMgYSBub3ZlbCBhcHByb2FjaCBmb3IgaWRlbnRpZnlpbmcgcmV2aWV3cyBvciBvcGluaW9uIG9mIHVzZXJzIGhhdmluZyBzYXJjYXNtIGluIHRoZSB0ZXh0IHBhdHRlcm5zIGF0IHRoZSBjbGF1c2UgbGV2ZWwuIFRoZSBzZW50ZW5jZXMgYXJlIGNsYXNzaWZpZWQgaW50byBmb3VyIGNhdGVnb3JpZXMgc3VjaCBhcyBTaW1wbGUgU2VudGVuY2VzLCBDb21wb3VuZCBTZW50ZW5jZXMsIENvbXBsZXggU2VudGVuY2VzLCBhbmQgQ29tcG91bmQtQ29tcGxleCBTZW50ZW5jZXMgYmFzZWQgb24gdGhlIHJ1bGVzIGRlcml2ZWQgZnJvbSBhIGRlY2lzaW9uIHRyZWUuIFRoZSBTaW1wbGUgU2VudGVuY2VzIGFuZCBDb21wbGV4IFNlbnRlbmNlcyBhbG9uZSBhcmUgY29uc2lkZXJlZCBmb3IgYW5hbHlzaW5nIHRoZSBzZW50ZW5jZSBwYXR0ZXJucyB3aGVyZSBhIHBvc2l0aXZlIHNlbnRpbWVudCBjb250cmFzdHMgd2l0aCBhIG5lZ2F0aXZlIHBvbGFyaXR5IGFuZCB2aWNlLXZlcnNhLiBUaGUgZGVjaXNpb24gdHJlZSBhbmQgbmV1cm8tZnV6enkgcnVsZXMgYXJlIHVzZWQgb24gc2VudGVuY2Ugc3RydWN0dXJlcyB0byBjbGFzc2lmeSB0aGUgc2VudGVuY2VzIGludG8gc2FyY2FzdGljIGFuZCBub24tc2FyY2FzdGljIHNlbnRlbmNlIHBhdHRlcm5zLiBNZW1iZXJzaGlwIGZ1bmN0aW9ucyBhcmUgdXNlZCB0byBtYXAgdGhlIGZ1enp5IHJ1bGVzIGFuZCBsaW5ndWlzdGljIGdyYWRpbmcgaXMgdXNlZCBmb3IgZ3JhZGluZyB0aGUgc2FyY2FzdGljIHBhdHRlcm5zLiBUaGUgcHJvcG9zZWQgYXBwcm9hY2ggaXMgZXZhbHVhdGVkIG9uIFR3aXR0ZXIgRGF0YXNldCBhbmQgZm91bmQgdGhhdCB0aGUgcmVzdWx0cyBhcmUgcHJvbWlzaW5nIHdpdGggdGhlIHJlY2VudCBhbmQgcmVsZXZhbnQgd29yay4iLCJwdWJsaXNoZXIiOiJTcHJpbmdlciJ9LCJpc1RlbXBvcmFyeSI6ZmFsc2V9XX0="/>
              <w:id w:val="-1931268232"/>
              <w:placeholder>
                <w:docPart w:val="5F390E9F0BCD4F1E96392A7ADAE60677"/>
              </w:placeholder>
            </w:sdtPr>
            <w:sdtContent>
              <w:p w14:paraId="2C26E14A" w14:textId="77777777" w:rsidR="00EF5C52" w:rsidRPr="00924726" w:rsidRDefault="00EF5C52" w:rsidP="00EF5C52">
                <w:pPr>
                  <w:spacing w:line="360" w:lineRule="auto"/>
                  <w:rPr>
                    <w:rFonts w:cstheme="minorHAnsi"/>
                    <w:color w:val="000000" w:themeColor="text1"/>
                  </w:rPr>
                </w:pPr>
                <w:r w:rsidRPr="00924726">
                  <w:rPr>
                    <w:rFonts w:cstheme="minorHAnsi"/>
                    <w:color w:val="000000" w:themeColor="text1"/>
                  </w:rPr>
                  <w:t>Prasanna, Shaila and Vadivel</w:t>
                </w:r>
              </w:p>
            </w:sdtContent>
          </w:sdt>
        </w:tc>
        <w:tc>
          <w:tcPr>
            <w:tcW w:w="0" w:type="auto"/>
          </w:tcPr>
          <w:p w14:paraId="6A9DAB8C"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2023</w:t>
            </w:r>
          </w:p>
        </w:tc>
        <w:tc>
          <w:tcPr>
            <w:tcW w:w="0" w:type="auto"/>
          </w:tcPr>
          <w:p w14:paraId="3DCB07A1"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Sentence structure, Polarity: Positive, negative</w:t>
            </w:r>
          </w:p>
        </w:tc>
        <w:tc>
          <w:tcPr>
            <w:tcW w:w="0" w:type="auto"/>
          </w:tcPr>
          <w:p w14:paraId="30F0894D"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 xml:space="preserve">Decision tree </w:t>
            </w:r>
          </w:p>
        </w:tc>
      </w:tr>
      <w:tr w:rsidR="00EF5C52" w:rsidRPr="00924726" w14:paraId="0F9415B7" w14:textId="77777777" w:rsidTr="005014CE">
        <w:tc>
          <w:tcPr>
            <w:tcW w:w="0" w:type="auto"/>
            <w:noWrap/>
          </w:tcPr>
          <w:sdt>
            <w:sdtPr>
              <w:rPr>
                <w:rFonts w:cstheme="minorHAnsi"/>
                <w:color w:val="000000" w:themeColor="text1"/>
              </w:rPr>
              <w:tag w:val="MENDELEY_CITATION_v3_eyJjaXRhdGlvbklEIjoiTUVOREVMRVlfQ0lUQVRJT05fNTI5Y2JiOWYtMzcyNy00MTUwLWE3OWQtZjdiMmQ0N2ViOGE3IiwicHJvcGVydGllcyI6eyJub3RlSW5kZXgiOjB9LCJpc0VkaXRlZCI6ZmFsc2UsIm1hbnVhbE92ZXJyaWRlIjp7ImlzTWFudWFsbHlPdmVycmlkZGVuIjp0cnVlLCJjaXRlcHJvY1RleHQiOiIoUGFuZGV5IGFuZCBTaW5naCwgMjAyMykiLCJtYW51YWxPdmVycmlkZVRleHQiOiJQYW5kZXkgYW5kIFNpbmdoIn0sImNpdGF0aW9uSXRlbXMiOlt7ImlkIjoiYWVmZTZkMWYtMGU2Yi0zYWI0LTljZmQtMjdiNjI0N2Y0YTA2IiwiaXRlbURhdGEiOnsidHlwZSI6ImFydGljbGUtam91cm5hbCIsImlkIjoiYWVmZTZkMWYtMGU2Yi0zYWI0LTljZmQtMjdiNjI0N2Y0YTA2IiwidGl0bGUiOiJCRVJULUxTVE0gbW9kZWwgZm9yIHNhcmNhc20gZGV0ZWN0aW9uIGluIGNvZGUtbWl4ZWQgc29jaWFsIG1lZGlhIHBvc3QiLCJhdXRob3IiOlt7ImZhbWlseSI6IlBhbmRleSIsImdpdmVuIjoiUmFqbmlzaCIsInBhcnNlLW5hbWVzIjpmYWxzZSwiZHJvcHBpbmctcGFydGljbGUiOiIiLCJub24tZHJvcHBpbmctcGFydGljbGUiOiIifSx7ImZhbWlseSI6IlNpbmdoIiwiZ2l2ZW4iOiJKeW90aSBQcmFrYXNoIiwicGFyc2UtbmFtZXMiOmZhbHNlLCJkcm9wcGluZy1wYXJ0aWNsZSI6IiIsIm5vbi1kcm9wcGluZy1wYXJ0aWNsZSI6IiJ9XSwiY29udGFpbmVyLXRpdGxlIjoiSm91cm5hbCBvZiBJbnRlbGxpZ2VudCBJbmZvcm1hdGlvbiBTeXN0ZW1zIiwiY29udGFpbmVyLXRpdGxlLXNob3J0IjoiSiBJbnRlbGwgSW5mIFN5c3QiLCJhY2Nlc3NlZCI6eyJkYXRlLXBhcnRzIjpbWzIwMjMsNCwyNl1dfSwiRE9JIjoiMTAuMTAwNy9TMTA4NDQtMDIyLTAwNzU1LVovTUVUUklDUyIsIklTU04iOiIxNTczNzY3NSIsIlVSTCI6Imh0dHBzOi8vbGluay5zcHJpbmdlci5jb20vYXJ0aWNsZS8xMC4xMDA3L3MxMDg0NC0wMjItMDA3NTUteiIsImlzc3VlZCI6eyJkYXRlLXBhcnRzIjpbWzIwMjMsMiwxXV19LCJwYWdlIjoiMjM1LTI1NCIsImFic3RyYWN0IjoiU2FyY2FzbSBpcyB0aGUgYWNlcmJpYyB1c2Ugb2Ygd29yZHMgdG8gbW9jayBzb21lb25lIG9yIHNvbWV0aGluZywgbW9zdGx5IGluIGEgc2F0aXJpY2FsIHdheS4gU2NhbmRhbCBvciBtb2NrZXJ5IGlzIHVzZWQgaGFyc2hseSwgb2Z0ZW4gY3J1ZGVseSBhbmQgY29udGVtcHR1b3VzbHksIGZvciBkZXN0cnVjdGl2ZSBwdXJwb3NlcyBpbiBzYXJjYXNtLiBUbyBleHRyYWN0IHRoZSBhY3R1YWwgc2VudGltZW50IG9mIGEgc2VudGVuY2UgZm9yIGNvZGUtbWl4ZWQgbGFuZ3VhZ2UgaXMgY29tcGxleCBiZWNhdXNlIG9mIHRoZSB1bmF2YWlsYWJpbGl0eSBvZiBzdWZmaWNpZW50IGNsdWVzIGZvciBzYXJjYXNtLiBJbiB0aGlzIHdvcmssIHdlIHByb3Bvc2VkIGEgbW9kZWwgY29uc2lzdGluZyBvZiBCaWRpcmVjdGlvbmFsIEVuY29kZXIgUmVwcmVzZW50YXRpb25zIGZyb20gVHJhbnNmb3JtZXJzIChCRVJUKSBzdGFja2VkIHdpdGggTG9uZyBTaG9ydCBUZXJtIE1lbW9yeSAoTFNUTSkgKEJFUlQtTFNUTSkuIEEgcHJlLXRyYWluZWQgQkVSVCBtb2RlbCBpcyB1c2VkIHRvIGNyZWF0ZSBlbWJlZGRpbmcgZm9yIHRoZSBjb2RlLW1peGVkIGRhdGFzZXQuIFRoZXNlIGVtYmVkZGluZyB2ZWN0b3JzIHdlcmUgdXNlZCBieSBhbiBMU1RNIG5ldHdvcmsgY29uc2lzdGluZyBvZiBhIHNpbmdsZSBsYXllciB0byBpZGVudGlmeSB0aGUgbmF0dXJlIG9mIGEgc2VudGVuY2UsIGkuZS4sIHNhcmNhc3RpYyBvciBub24tc2FyY2FzdGljLiBUaGUgZXhwZXJpbWVudHMgc2hvdyB0aGF0IHRoZSBwcm9wb3NlZCBCRVJULUxTVE0gbW9kZWwgZGV0ZWN0cyBzYXJjYXN0aWMgc2VudGVuY2VzIG1vcmUgZWZmZWN0aXZlbHkgY29tcGFyZWQgdG8gb3RoZXIgbW9kZWxzIG9uIHRoZSBjb2RlLW1peGVkIGRhdGFzZXQsIHdpdGggYW4gaW1wcm92ZW1lbnQgb2YgdXAgdG8gNiAlIGluIHRlcm1zIG9mIEYxLXNjb3JlLiIsInB1Ymxpc2hlciI6IlNwcmluZ2VyIiwiaXNzdWUiOiIxIiwidm9sdW1lIjoiNjAifSwiaXNUZW1wb3JhcnkiOmZhbHNlfV19"/>
              <w:id w:val="1108548560"/>
              <w:placeholder>
                <w:docPart w:val="5F390E9F0BCD4F1E96392A7ADAE60677"/>
              </w:placeholder>
            </w:sdtPr>
            <w:sdtContent>
              <w:p w14:paraId="475C2C08" w14:textId="77777777" w:rsidR="00EF5C52" w:rsidRPr="00924726" w:rsidRDefault="00EF5C52" w:rsidP="00EF5C52">
                <w:pPr>
                  <w:spacing w:line="360" w:lineRule="auto"/>
                  <w:rPr>
                    <w:rFonts w:cstheme="minorHAnsi"/>
                    <w:color w:val="000000" w:themeColor="text1"/>
                  </w:rPr>
                </w:pPr>
                <w:r w:rsidRPr="00924726">
                  <w:rPr>
                    <w:rFonts w:cstheme="minorHAnsi"/>
                    <w:color w:val="000000" w:themeColor="text1"/>
                  </w:rPr>
                  <w:t>Pandey and Singh</w:t>
                </w:r>
              </w:p>
            </w:sdtContent>
          </w:sdt>
        </w:tc>
        <w:tc>
          <w:tcPr>
            <w:tcW w:w="0" w:type="auto"/>
          </w:tcPr>
          <w:p w14:paraId="361210FD"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2023</w:t>
            </w:r>
          </w:p>
        </w:tc>
        <w:tc>
          <w:tcPr>
            <w:tcW w:w="0" w:type="auto"/>
          </w:tcPr>
          <w:p w14:paraId="6E228AD5"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Sarcastic and non-sarcastic</w:t>
            </w:r>
          </w:p>
        </w:tc>
        <w:tc>
          <w:tcPr>
            <w:tcW w:w="0" w:type="auto"/>
          </w:tcPr>
          <w:p w14:paraId="3E34EDD0"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LSTM</w:t>
            </w:r>
          </w:p>
        </w:tc>
      </w:tr>
      <w:tr w:rsidR="00EF5C52" w:rsidRPr="00924726" w14:paraId="127B6D37" w14:textId="77777777" w:rsidTr="005014CE">
        <w:tc>
          <w:tcPr>
            <w:tcW w:w="0" w:type="auto"/>
            <w:noWrap/>
          </w:tcPr>
          <w:sdt>
            <w:sdtPr>
              <w:rPr>
                <w:rFonts w:cstheme="minorHAnsi"/>
                <w:color w:val="000000" w:themeColor="text1"/>
              </w:rPr>
              <w:tag w:val="MENDELEY_CITATION_v3_eyJjaXRhdGlvbklEIjoiTUVOREVMRVlfQ0lUQVRJT05fYzExOWVmMTQtZjVmMi00NTdkLThkNGQtOGUyNDNlYjI5YTY5IiwicHJvcGVydGllcyI6eyJub3RlSW5kZXgiOjB9LCJpc0VkaXRlZCI6ZmFsc2UsIm1hbnVhbE92ZXJyaWRlIjp7ImlzTWFudWFsbHlPdmVycmlkZGVuIjp0cnVlLCJjaXRlcHJvY1RleHQiOiIoU2hhcm1hIDxpPmV0IGFsLjwvaT4sIDIwMjMpIiwibWFudWFsT3ZlcnJpZGVUZXh0IjoiU2hhcm1hIGV0IGFsLiJ9LCJjaXRhdGlvbkl0ZW1zIjpbeyJpZCI6IjQzNTM1NjI3LWY3YTMtM2QyNC05MDdjLTMzYTQ3Y2NkNWMyNSIsIml0ZW1EYXRhIjp7InR5cGUiOiJhcnRpY2xlLWpvdXJuYWwiLCJpZCI6IjQzNTM1NjI3LWY3YTMtM2QyNC05MDdjLTMzYTQ3Y2NkNWMyNSIsInRpdGxlIjoiU2FyY2FzbSBEZXRlY3Rpb24gb3ZlciBTb2NpYWwgTWVkaWEgUGxhdGZvcm1zIFVzaW5nIEh5YnJpZCBFbnNlbWJsZSBNb2RlbCB3aXRoIEZ1enp5IExvZ2ljIiwiYXV0aG9yIjpbeyJmYW1pbHkiOiJTaGFybWEiLCJnaXZlbiI6IkRpbGlwIEt1bWFyIiwicGFyc2UtbmFtZXMiOmZhbHNlLCJkcm9wcGluZy1wYXJ0aWNsZSI6IiIsIm5vbi1kcm9wcGluZy1wYXJ0aWNsZSI6IiJ9LHsiZmFtaWx5IjoiU2luZ2giLCJnaXZlbiI6IkJodXZhbmVzaCIsInBhcnNlLW5hbWVzIjpmYWxzZSwiZHJvcHBpbmctcGFydGljbGUiOiIiLCJub24tZHJvcHBpbmctcGFydGljbGUiOiIifSx7ImZhbWlseSI6IkFnYXJ3YWwiLCJnaXZlbiI6IlNhdXJhYmgiLCJwYXJzZS1uYW1lcyI6ZmFsc2UsImRyb3BwaW5nLXBhcnRpY2xlIjoiIiwibm9uLWRyb3BwaW5nLXBhcnRpY2xlIjoiIn0seyJmYW1pbHkiOiJQYWNoYXVyaSIsImdpdmVuIjoiTmlraGlsIiwicGFyc2UtbmFtZXMiOmZhbHNlLCJkcm9wcGluZy1wYXJ0aWNsZSI6IiIsIm5vbi1kcm9wcGluZy1wYXJ0aWNsZSI6IiJ9LHsiZmFtaWx5IjoiQWxodXNzYW4iLCJnaXZlbiI6IkFtZWwgQWxpIiwicGFyc2UtbmFtZXMiOmZhbHNlLCJkcm9wcGluZy1wYXJ0aWNsZSI6IiIsIm5vbi1kcm9wcGluZy1wYXJ0aWNsZSI6IiJ9LHsiZmFtaWx5IjoiQWJkYWxsYWgiLCJnaXZlbiI6IkhhbmFhIEEuIiwicGFyc2UtbmFtZXMiOmZhbHNlLCJkcm9wcGluZy1wYXJ0aWNsZSI6IiIsIm5vbi1kcm9wcGluZy1wYXJ0aWNsZSI6IiJ9XSwiY29udGFpbmVyLXRpdGxlIjoiRWxlY3Ryb25pY3MgMjAyMywgVm9sLiAxMiwgUGFnZSA5MzciLCJhY2Nlc3NlZCI6eyJkYXRlLXBhcnRzIjpbWzIwMjMsNCwyNl1dfSwiRE9JIjoiMTAuMzM5MC9FTEVDVFJPTklDUzEyMDQwOTM3IiwiSVNTTiI6IjIwNzktOTI5MiIsIlVSTCI6Imh0dHBzOi8vd3d3Lm1kcGkuY29tLzIwNzktOTI5Mi8xMi80LzkzNy9odG0iLCJpc3N1ZWQiOnsiZGF0ZS1wYXJ0cyI6W1syMDIzLDIsMTNdXX0sInBhZ2UiOiI5MzciLCJhYnN0cmFjdCI6IkEgZmlndXJhdGl2ZSBsYW5ndWFnZSBleHByZXNzaW9uIGtub3duIGFzIHNhcmNhc20gaW1wbGllcyB0aGUgY29tcGxldGUgY29udHJhc3Qgb2Ygd2hhdCBpcyBiZWluZyBzdGF0ZWQgd2l0aCB3aGF0IGlzIG1lYW50LCB3aXRoIHRoZSBsYXR0ZXIgdXN1YWxseSBiZWluZyByYXRoZXIgb3IgZXh0cmVtZWx5IG9mZmVuc2l2ZSwgbWVhbnQgdG8gb2ZmZW5kIG9yIGh1bWlsaWF0ZSBzb21lb25lLiBJbiByb3V0aW5lIGNvbnZlcnNhdGlvbnMgb24gc29jaWFsIG1lZGlhIHdlYnNpdGVzLCBzYXJjYXNtIGlzIGZyZXF1ZW50bHkgdXRpbGl6ZWQuIFNlbnRpbWVudCBhbmFseXNpcyBwcm9jZWR1cmVzIGFyZSBwcm9uZSB0byBlcnJvcnMgYmVjYXVzZSBzYXJjYXNtIGNhbiBjaGFuZ2UgYSBzdGF0ZW1lbnQmcnNxdW87cyBtZWFuaW5nLiBBbmFseXRpYyBhY2N1cmFjeSBhcHByZWhlbnNpb24gaGFzIGluY3JlYXNlZCBhcyBhdXRvbWF0aWMgc29jaWFsIG5ldHdvcmtpbmcgYW5hbHlzaXMgdG9vbHMgaGF2ZSBncm93bi4gQWNjb3JkaW5nIHRvIHByZWxpbWluYXJ5IHN0dWRpZXMsIHRoZSBhY2N1cmFjeSBvZiBjb21wdXRlcml6ZWQgc2VudGltZW50IGFuYWx5c2lzIGhhcyBiZWVuIGRyYW1hdGljYWxseSBkZWNyZWFzZWQgYnkgc2FyY2FzdGljIHJlbWFya3MgYWxvbmUuIFNhcmNhc3RpYyBleHByZXNzaW9ucyBhbHNvIGFmZmVjdCBhdXRvbWF0aWMgZmFsc2UgbmV3cyBpZGVudGlmaWNhdGlvbiBhbmQgY2F1c2UgZmFsc2UgcG9zaXRpdmVzLiBCZWNhdXNlIHNhcmNhc3RpYyBjb21tZW50cyBhcmUgaW5oZXJlbnRseSBhbWJpZ3VvdXMsIGlkZW50aWZ5aW5nIHNhcmNhc20gbWF5IGJlIGRpZmZpY3VsdC4gRGlmZmVyZW50IGluZGl2aWR1YWwgTkxQIHN0cmF0ZWdpZXMgaGF2ZSBiZWVuIHByb3Bvc2VkIGluIHRoZSBwYXN0LiBIb3dldmVyLCBlYWNoIG1ldGhvZG9sb2d5IGhhcyB0ZXh0IGNvbnRleHRzIGFuZCB2aWNpbml0eSByZXN0cmljdGlvbnMuIFRoZSBtZXRob2RzIGFyZSB1bmFibGUgdG8gbWFuYWdlIHZhcmlvdXMga2luZHMgb2YgY29udGVudC4gVGhpcyBzdHVkeSBzdWdnZXN0cyBhIHVuaXF1ZSBlbnNlbWJsZSBhcHByb2FjaCBiYXNlZCBvbiB0ZXh0IGVtYmVkZGluZyB0aGF0IGluY2x1ZGVzIGZ1enp5IGV2b2x1dGlvbmFyeSBsb2dpYyBhdCB0aGUgdG9wIGxheWVyLiBUaGlzIGFwcHJvYWNoIGludm9sdmVzIGFwcGx5aW5nIGZ1enp5IGxvZ2ljIHRvIGVuc2VtYmxlIGVtYmVkZGluZ3MgZnJvbSB0aGUgV29yZDJWZWMsIEdsb1ZlLCBhbmQgQkVSVCBtb2RlbHMgYmVmb3JlIG1ha2luZyB0aGUgZmluYWwgY2xhc3NpZmljYXRpb24uIFRoZSB0aHJlZSBtb2RlbHMmcnNxdW87IHdlaWdodHMgYXNzaWduZWQgdG8gdGhlIHByb2JhYmlsaXR5IGFyZSB1c2VkIHRvIGNhdGVnb3JpemUgb2JqZWN0cyB1c2luZyB0aGUgZnV6enkgbGF5ZXIuIFRoZSBzdWdnZXN0ZWQgbW9kZWwgd2FzIHZhbGlkYXRlZCBvbiB0aGUgZm9sbG93aW5nIHNvY2lhbCBtZWRpYSBkYXRhc2V0czogdGhlIEhlYWRsaW5lcyBkYXRhc2V0LCB0aGUgJmxkcXVvO1NlbGYtQW5ub3RhdGVkIFJlZGRpdCBDb3JwdXMmcmRxdW87IChTQVJDKSwgYW5kIHRoZSBUd2l0dGVyIGFwcCBkYXRhc2V0LiBBY2N1cmFjaWVzIG9mIDkwLjgxJSwgODUuMzglLCBhbmQgODYuODAlLCByZXNwZWN0aXZlbHksIHdlcmUgYWNoaWV2ZWQuIFRoZSBhY2N1cmFjeSBtZXRyaWNzIHdlcmUgbW9yZSBhY2N1cmF0ZSB0aGFuIHRob3NlIG9mIGVhcmxpZXIgc3RhdGUtb2YtdGhlLWFydCBtb2RlbHMuIiwicHVibGlzaGVyIjoiTXVsdGlkaXNjaXBsaW5hcnkgRGlnaXRhbCBQdWJsaXNoaW5nIEluc3RpdHV0ZSIsImlzc3VlIjoiNCIsInZvbHVtZSI6IjEyIiwiY29udGFpbmVyLXRpdGxlLXNob3J0IjoiIn0sImlzVGVtcG9yYXJ5IjpmYWxzZX1dfQ=="/>
              <w:id w:val="-1398733600"/>
              <w:placeholder>
                <w:docPart w:val="5F390E9F0BCD4F1E96392A7ADAE60677"/>
              </w:placeholder>
            </w:sdtPr>
            <w:sdtContent>
              <w:p w14:paraId="3F11B618" w14:textId="77777777" w:rsidR="00EF5C52" w:rsidRPr="00924726" w:rsidRDefault="00EF5C52" w:rsidP="00EF5C52">
                <w:pPr>
                  <w:spacing w:line="360" w:lineRule="auto"/>
                  <w:rPr>
                    <w:rFonts w:cstheme="minorHAnsi"/>
                    <w:color w:val="000000" w:themeColor="text1"/>
                  </w:rPr>
                </w:pPr>
                <w:r w:rsidRPr="00924726">
                  <w:rPr>
                    <w:rFonts w:eastAsia="Times New Roman" w:cstheme="minorHAnsi"/>
                    <w:color w:val="000000" w:themeColor="text1"/>
                  </w:rPr>
                  <w:t>Sharma et al.</w:t>
                </w:r>
              </w:p>
            </w:sdtContent>
          </w:sdt>
        </w:tc>
        <w:tc>
          <w:tcPr>
            <w:tcW w:w="0" w:type="auto"/>
          </w:tcPr>
          <w:p w14:paraId="25837B6E"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2023</w:t>
            </w:r>
          </w:p>
        </w:tc>
        <w:tc>
          <w:tcPr>
            <w:tcW w:w="0" w:type="auto"/>
          </w:tcPr>
          <w:p w14:paraId="4022F417"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Sarcastic and non-sarcastic</w:t>
            </w:r>
          </w:p>
        </w:tc>
        <w:tc>
          <w:tcPr>
            <w:tcW w:w="0" w:type="auto"/>
          </w:tcPr>
          <w:p w14:paraId="17FAFAFD"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DNN</w:t>
            </w:r>
          </w:p>
        </w:tc>
      </w:tr>
    </w:tbl>
    <w:p w14:paraId="24199E64" w14:textId="77777777" w:rsidR="00EF5C52" w:rsidRPr="00924726" w:rsidRDefault="00EF5C52" w:rsidP="00EF5C52">
      <w:pPr>
        <w:spacing w:line="360" w:lineRule="auto"/>
        <w:jc w:val="both"/>
        <w:rPr>
          <w:rFonts w:cstheme="minorHAnsi"/>
          <w:color w:val="000000" w:themeColor="text1"/>
          <w:spacing w:val="-1"/>
          <w:shd w:val="clear" w:color="auto" w:fill="FFFFFF"/>
        </w:rPr>
      </w:pPr>
      <w:r w:rsidRPr="00924726">
        <w:rPr>
          <w:rFonts w:cstheme="minorHAnsi"/>
          <w:color w:val="000000" w:themeColor="text1"/>
          <w:spacing w:val="-1"/>
          <w:shd w:val="clear" w:color="auto" w:fill="FFFFFF"/>
        </w:rPr>
        <w:t xml:space="preserve">Of the surveyed literature, there is no consensus drawn on the ideal classifier model for the task, however the majority of works have largely converged on the use of ‘sarcastic’ and ‘non-sarcastic’, or equivalent variants for training data annotation. Regardless of the popularity of such a labelling convention, there are significant limitations which are not addressed in any of these works; the datasets most prominently utilized for this research, where disclosed are heavily skewed towards data which is not representative of organic occurrences of sarcasm on the platform or in digital text as a whole- the tweets present in the datasets are sourced based on indicator hashtags such as #sarcasm, which results in a dataset which disproportionately represents tweets from celebrities and influencers who are anxious to avoid misinterpretation of their content by their audience </w:t>
      </w:r>
      <w:sdt>
        <w:sdtPr>
          <w:rPr>
            <w:rFonts w:cstheme="minorHAnsi"/>
            <w:color w:val="000000" w:themeColor="text1"/>
            <w:spacing w:val="-1"/>
            <w:shd w:val="clear" w:color="auto" w:fill="FFFFFF"/>
          </w:rPr>
          <w:tag w:val="MENDELEY_CITATION_v3_eyJjaXRhdGlvbklEIjoiTUVOREVMRVlfQ0lUQVRJT05fYWEyNmFkNzYtMjljYS00OTJlLTkwZDUtMzdhOTY4YmY4NTQ3IiwicHJvcGVydGllcyI6eyJub3RlSW5kZXgiOjB9LCJpc0VkaXRlZCI6ZmFsc2UsIm1hbnVhbE92ZXJyaWRlIjp7ImlzTWFudWFsbHlPdmVycmlkZGVuIjpmYWxzZSwiY2l0ZXByb2NUZXh0IjoiKFRzdXIsIERhdmlkb3YgYW5kIFJhcHBvcG9ydCwgMjAxMDsgR29uesOhbGV6LUliw6HDsWV6LCBNdXJlc2FuIGFuZCBXYWNob2xkZXIsIDIwMTE7IEJhbW1hbiBhbmQgU21pdGgsIDIwMTUpIiwibWFudWFsT3ZlcnJpZGVUZXh0IjoiIn0sImNpdGF0aW9uSXRlbXMiOlt7ImlkIjoiZmE1YjhmYTktZDZiNC0zZWNlLWJiZmUtMmEwYjBlMzA0OWU4IiwiaXRlbURhdGEiOnsidHlwZSI6ImFydGljbGUtam91cm5hbCIsImlkIjoiZmE1YjhmYTktZDZiNC0zZWNlLWJiZmUtMmEwYjBlMzA0OWU4IiwidGl0bGUiOiJJQ1dTTSAtIEEgR3JlYXQgQ2F0Y2h5IE5hbWU6IFNlbWktU3VwZXJ2aXNlZCBSZWNvZ25pdGlvbiBvZiBTYXJjYXN0aWMgU2VudGVuY2VzIGluIE9ubGluZSBQcm9kdWN0IFJldmlld3MiLCJhdXRob3IiOlt7ImZhbWlseSI6IlRzdXIiLCJnaXZlbiI6Ik9yZW4iLCJwYXJzZS1uYW1lcyI6ZmFsc2UsImRyb3BwaW5nLXBhcnRpY2xlIjoiIiwibm9uLWRyb3BwaW5nLXBhcnRpY2xlIjoiIn0seyJmYW1pbHkiOiJEYXZpZG92IiwiZ2l2ZW4iOiJEbWl0cnkiLCJwYXJzZS1uYW1lcyI6ZmFsc2UsImRyb3BwaW5nLXBhcnRpY2xlIjoiIiwibm9uLWRyb3BwaW5nLXBhcnRpY2xlIjoiIn0seyJmYW1pbHkiOiJSYXBwb3BvcnQiLCJnaXZlbiI6IkFyaSIsInBhcnNlLW5hbWVzIjpmYWxzZSwiZHJvcHBpbmctcGFydGljbGUiOiIiLCJub24tZHJvcHBpbmctcGFydGljbGUiOiIifV0sImNvbnRhaW5lci10aXRsZSI6IlByb2NlZWRpbmdzIG9mIHRoZSBJbnRlcm5hdGlvbmFsIEFBQUkgQ29uZmVyZW5jZSBvbiBXZWIgYW5kIFNvY2lhbCBNZWRpYSIsImFjY2Vzc2VkIjp7ImRhdGUtcGFydHMiOltbMjAyMyw0LDI2XV19LCJET0kiOiIxMC4xNjA5L0lDV1NNLlY0STEuMTQwMTgiLCJJU0JOIjoiOTc4MTU3NzM1NDQ1MSIsIklTU04iOiIyMTYyLTM0NDkiLCJpc3N1ZWQiOnsiZGF0ZS1wYXJ0cyI6W1syMDEwXV19LCJwYWdlIjoiMTYyLTE2OSIsImFic3RyYWN0IjoiU2FyY2FzbSBpcyBhIHNvcGhpc3RpY2F0ZWQgZm9ybSBvZiBzcGVlY2ggYWN0IHdpZGVseSB1c2VkIGluIG9ubGluZSBjb21tdW5pdGllcy4gQXV0b21hdGljIHJlY29nbml0aW9uIG9mIHNhcmNhc20gaXMsIGhvd2V2ZXIsIGEgbm92ZWwgdGFzay4gU2FyY2FzbSByZWNvZ25pdGlvbiBjb3VsZCBjb250cmlidXRlIHRvIHRoZSBwZXJmb3JtYW5jZSBvZiByZXZpZXcgc3VtbWFyaXphdGlvbiBhbmQgcmFua2luZyBzeXN0ZW1zLiBUaGlzIHBhcGVyIHByZXNlbnRzIFNBU0ksIGEgbm92ZWwgU2VtaS1zdXBlcnZpc2VkIEFsZ29yaXRobSBmb3IgU2FyY2FzbSBJZGVudGlmaWNhdGlvbiB0aGF0IHJlY29nbml6ZXMgc2FyY2FzdGljIHNlbnRlbmNlcyBpbiBwcm9kdWN0IHJldmlld3MuIFNBU0kgaGEgdHdvIHN0YWdlczogc2VtaXN1cGVydmlzZWQgcGF0dGVybiBhY3F1aXNpdGlvbiwgYW5kIHNhcmNhc20gY2xhc3NpZmljYXRpb24uIFdlIGV4cGVyaW1lbnRlZCBvbiBhIGRhdGEgc2V0IG9mIGFib3V0IDY2MDAwIEFtYXpvbiByZXZpZXdzIGZvciB2YXJpb3VzIGJvb2tzIGFuZCBwcm9kdWN0cy4gVXNpbmcgYSBnb2xkIHN0YW5kYXJkIGluIHdoaWNoIGVhY2ggc2VudGVuY2Ugd2FzIHRhZ2dlZCBieSAzIGFubm90YXRvcnMsIHdlIG9idGFpbmVkIHByZWNpc2lvbiBvZiA3NyUgYW5kIHJlY2FsbCBvZiA4My4xJSBmb3IgaWRlbnRpZnlpbmcgc2FyY2FzdGljIHNlbnRlbmNlcy4gV2UgZm91bmQgc29tZSBzdHJvbmcgZmVhdHVyZXMgdGhhdCBjaGFyYWN0ZXJpemUgc2FyY2FzdGljIHV0dGVyYW5jZXMuIEhvd2V2ZXIsIGEgY29tYmluYXRpb24gb2YgbW9yZSBzdWJ0bGUgcGF0dGVybi1iYXNlZCBmZWF0dXJlcyBwcm92ZWQgbW9yZSBwcm9taXNpbmcgaW4gaWRlbnRpZnlpbmcgdGhlIHZhcmlvdXMgZmFjZXRzIG9mIHNhcmNhc20uIFdlIGFsc28gc3BlY3VsYXRlIG9uIHRoZSBtb3RpdmF0aW9uIGZvciB1c2luZyBzYXJjYXNtIGluIG9ubGluZSBjb21tdW5pdGllcyBhbmQgc29jaWFsIG5ldHdvcmtzLiBDb3B5cmlnaHQgwqkgMjAxMCwgQXNzb2NpYXRpb24gZm9yIHRoZSBBZHZhbmNlbWVudCBvZiBBcnRpZmljaWFsIEludGVsbGlnZW5jZSAod3d3LmFhYWkub3JnKS4gQWxsIHJpZ2h0cyByZXNlcnZlZC4iLCJjb250YWluZXItdGl0bGUtc2hvcnQiOiIifSwiaXNUZW1wb3JhcnkiOmZhbHNlfSx7ImlkIjoiNDQ4NDlmNmMtNTJiNy0zNGZmLWI0OTYtNjU2MjU3MzlkMzkxIiwiaXRlbURhdGEiOnsidHlwZSI6ImFydGljbGUtam91cm5hbCIsImlkIjoiNDQ4NDlmNmMtNTJiNy0zNGZmLWI0OTYtNjU2MjU3MzlkMzkxIiwidGl0bGUiOiJJZGVudGlmeWluZyBTYXJjYXNtIGluIFR3aXR0ZXI6IEEgQ2xvc2VyIExvb2siLCJhdXRob3IiOlt7ImZhbWlseSI6IkdvbnrDoWxlei1JYsOhw7FleiIsImdpdmVuIjoiUm9iZXJ0byIsInBhcnNlLW5hbWVzIjpmYWxzZSwiZHJvcHBpbmctcGFydGljbGUiOiIiLCJub24tZHJvcHBpbmctcGFydGljbGUiOiIifSx7ImZhbWlseSI6Ik11cmVzYW4iLCJnaXZlbiI6IlNtYXJhbmRhIiwicGFyc2UtbmFtZXMiOmZhbHNlLCJkcm9wcGluZy1wYXJ0aWNsZSI6IiIsIm5vbi1kcm9wcGluZy1wYXJ0aWNsZSI6IiJ9LHsiZmFtaWx5IjoiV2FjaG9sZGVyIiwiZ2l2ZW4iOiJOaW5hIiwicGFyc2UtbmFtZXMiOmZhbHNlLCJkcm9wcGluZy1wYXJ0aWNsZSI6IiIsIm5vbi1kcm9wcGluZy1wYXJ0aWNsZSI6IiJ9XSwiY29udGFpbmVyLXRpdGxlIjoiVGhlIFN0YXRlIFVuaXZlcnNpdHkgb2YgTmV3IEplcnNleSIsImFjY2Vzc2VkIjp7ImRhdGUtcGFydHMiOltbMjAyMyw0LDI2XV19LCJVUkwiOiJodHRwOi8vd3d3LnZpZGFyaG9sZW4ubmV0L2NvbnRlbnRzL2ludGVyamVjdGlvbnMvIiwiaXNzdWVkIjp7ImRhdGUtcGFydHMiOltbMjAxMV1dfSwiYWJzdHJhY3QiOiJTYXJjYXNtIHRyYW5zZm9ybXMgdGhlIHBvbGFyaXR5IG9mIGFuIGFwcGFyZW50bHkgcG9zaXRpdmUgb3IgbmVnYXRpdmUgdXR0ZXJhbmNlIGludG8gaXRzIG9wcG9zaXRlLiBXZSByZXBvcnQgb24gYSBtZXRob2QgZm9yIGNvbnN0cnVjdGluZyBhIGNvcnB1cyBvZiBzYXJjYXN0aWMgVHdpdHRlciBtZXNzYWdlcyBpbiB3aGljaCBkZXRlcm1pbmF0aW9uIG9mIHRoZSBzYXJjYXNtIG9mIGVhY2ggbWVzc2FnZSBoYXMgYmVlbiBtYWRlIGJ5IGl0cyBhdXRob3IuIFdlIHVzZSB0aGlzIHJlbGlhYmxlIGNvcnB1cyB0byBjb21wYXJlIHNhcmNhc3RpYyB1dHRlcmFuY2VzIGluIFR3aXR0ZXIgdG8gdXR0ZXJhbmNlcyB0aGF0IGV4cHJlc3MgcG9zaXRpdmUgb3IgbmVnYXRpdmUgYXR0aXR1ZGVzIHdpdGhvdXQgc2FyY2FzbS4gV2UgaW52ZXN0aWdhdGUgdGhlIGltcGFjdCBvZiBsZXhpY2FsIGFuZCBwcmFnbWF0aWMgZmFjdG9ycyBvbiBtYWNoaW5lIGxlYXJuaW5nIGVmZmVjdGl2ZW5lc3MgZm9yIGlkZW50aWZ5aW5nIHNhcmNhc3RpYyB1dHRlcmFuY2VzIGFuZCB3ZSBjb21wYXJlIHRoZSBwZXJmb3JtYW5jZSBvZiBtYWNoaW5lIGxlYXJuaW5nIHRlY2huaXF1ZXMgYW5kIGh1bWFuIGp1ZGdlcyBvbiB0aGlzIHRhc2suIFBlcmhhcHMgdW5zdXJwcmlzaW5nbHksIG5laXRoZXIgdGhlIGh1bWFuIGp1ZGdlcyBub3IgdGhlIG1hY2hpbmUgbGVhcm5pbmcgdGVjaG5pcXVlcyBwZXJmb3JtIHZlcnkgd2VsbC4iLCJjb250YWluZXItdGl0bGUtc2hvcnQiOiIifSwiaXNUZW1wb3JhcnkiOmZhbHNlfSx7ImlkIjoiMDRhOTNlOGEtYTE2Yy0zYmZlLTg2MGQtNDQ1NWE4MDIzYjc1IiwiaXRlbURhdGEiOnsidHlwZSI6ImFydGljbGUtam91cm5hbCIsImlkIjoiMDRhOTNlOGEtYTE2Yy0zYmZlLTg2MGQtNDQ1NWE4MDIzYjc1IiwidGl0bGUiOiJDb250ZXh0dWFsaXplZCBTYXJjYXNtIERldGVjdGlvbiBvbiBUd2l0dGVyIiwiYXV0aG9yIjpbeyJmYW1pbHkiOiJCYW1tYW4iLCJnaXZlbiI6IkRhdmlkIiwicGFyc2UtbmFtZXMiOmZhbHNlLCJkcm9wcGluZy1wYXJ0aWNsZSI6IiIsIm5vbi1kcm9wcGluZy1wYXJ0aWNsZSI6IiJ9LHsiZmFtaWx5IjoiU21pdGgiLCJnaXZlbiI6Ik5vYWggQS4iLCJwYXJzZS1uYW1lcyI6ZmFsc2UsImRyb3BwaW5nLXBhcnRpY2xlIjoiIiwibm9uLWRyb3BwaW5nLXBhcnRpY2xlIjoiIn1dLCJjb250YWluZXItdGl0bGUiOiJQcm9jZWVkaW5ncyBvZiB0aGUgSW50ZXJuYXRpb25hbCBBQUFJIENvbmZlcmVuY2Ugb24gV2ViIGFuZCBTb2NpYWwgTWVkaWEiLCJhY2Nlc3NlZCI6eyJkYXRlLXBhcnRzIjpbWzIwMjMsNCwyNl1dfSwiRE9JIjoiMTAuMTYwOS9JQ1dTTS5WOUkxLjE0NjU1IiwiSVNCTiI6Ijk3ODE1NzczNTczMzkiLCJJU1NOIjoiMjMzNC0wNzcwIiwiVVJMIjoiaHR0cHM6Ly9vanMuYWFhaS5vcmcvaW5kZXgucGhwL0lDV1NNL2FydGljbGUvdmlldy8xNDY1NSIsImlzc3VlZCI6eyJkYXRlLXBhcnRzIjpbWzIwMTVdXX0sInBhZ2UiOiI1NzQtNTc3IiwiYWJzdHJhY3QiOiJTYXJjYXNtIHJlcXVpcmVzIHNvbWUgc2hhcmVkIGtub3dsZWRnZSBiZXR3ZWVuIHNwZWFrZXIgYW5kIGF1ZGllbmNlOyBpdCBpcyBhIHByb2ZvdW5kbHkgY29udGV4dHVhbCBwaGVub21lbm9uLiDCoE1vc3QgY29tcHV0YXRpb25hbCBhcHByb2FjaGVzIHRvIHNhcmNhc20gZGV0ZWN0aW9uLCBob3dldmVyLCB0cmVhdCBpdCBhcyBhIHB1cmVseSBsaW5ndWlzdGljIG1hdHRlciwgdXNpbmcgaW5mb3JtYXRpb24gc3VjaCBhcyBsZXhpY2FsIGN1ZXMgYW5kIHRoZWlyIGNvcnJlc3BvbmRpbmcgc2VudGltZW50IGFzIHByZWRpY3RpdmUgZmVhdHVyZXMuIMKgV2Ugc2hvdyB0aGF0IGJ5IGluY2x1ZGluZyBleHRyYS1saW5ndWlzdGljIGluZm9ybWF0aW9uIGZyb20gdGhlIGNvbnRleHQgb2YgYW4gdXR0ZXJhbmNlIG9uIFR3aXR0ZXIg4oCUIHN1Y2ggYXMgcHJvcGVydGllcyBvZiB0aGUgYXV0aG9yLCB0aGUgYXVkaWVuY2UgYW5kIHRoZSBpbW1lZGlhdGUgY29tbXVuaWNhdGl2ZSBlbnZpcm9ubWVudCDigJQgd2UgYXJlIGFibGUgdG8gYWNoaWV2ZSBnYWlucyBpbiBhY2N1cmFjeSBjb21wYXJlZCB0byBwdXJlbHkgbGluZ3Vpc3RpYyBmZWF0dXJlcyBpbiB0aGUgZGV0ZWN0aW9uIG9mIHRoaXMgY29tcGxleCBwaGVub21lbm9uLCB3aGlsZSBhbHNvIHNoZWRkaW5nIGxpZ2h0IG9uIGZlYXR1cmVzIG9mIGludGVycGVyc29uYWwgaW50ZXJhY3Rpb24gdGhhdCBlbmFibGUgc2FyY2FzbSBpbiBjb252ZXJzYXRpb24uIiwicHVibGlzaGVyIjoiQUFBSSBQcmVzcyIsImlzc3VlIjoiMSIsInZvbHVtZSI6IjkiLCJjb250YWluZXItdGl0bGUtc2hvcnQiOiIifSwiaXNUZW1wb3JhcnkiOmZhbHNlfV19"/>
          <w:id w:val="-440530201"/>
          <w:placeholder>
            <w:docPart w:val="5F390E9F0BCD4F1E96392A7ADAE60677"/>
          </w:placeholder>
        </w:sdtPr>
        <w:sdtContent>
          <w:r w:rsidRPr="00924726">
            <w:rPr>
              <w:rFonts w:cstheme="minorHAnsi"/>
              <w:color w:val="000000" w:themeColor="text1"/>
              <w:spacing w:val="-1"/>
              <w:shd w:val="clear" w:color="auto" w:fill="FFFFFF"/>
            </w:rPr>
            <w:t>(</w:t>
          </w:r>
          <w:proofErr w:type="spellStart"/>
          <w:r w:rsidRPr="00924726">
            <w:rPr>
              <w:rFonts w:cstheme="minorHAnsi"/>
              <w:color w:val="000000" w:themeColor="text1"/>
              <w:spacing w:val="-1"/>
              <w:shd w:val="clear" w:color="auto" w:fill="FFFFFF"/>
            </w:rPr>
            <w:t>Tsur</w:t>
          </w:r>
          <w:proofErr w:type="spellEnd"/>
          <w:r w:rsidRPr="00924726">
            <w:rPr>
              <w:rFonts w:cstheme="minorHAnsi"/>
              <w:color w:val="000000" w:themeColor="text1"/>
              <w:spacing w:val="-1"/>
              <w:shd w:val="clear" w:color="auto" w:fill="FFFFFF"/>
            </w:rPr>
            <w:t xml:space="preserve">, Davidov and Rappoport, 2010; González-Ibáñez, Muresan and </w:t>
          </w:r>
          <w:proofErr w:type="spellStart"/>
          <w:r w:rsidRPr="00924726">
            <w:rPr>
              <w:rFonts w:cstheme="minorHAnsi"/>
              <w:color w:val="000000" w:themeColor="text1"/>
              <w:spacing w:val="-1"/>
              <w:shd w:val="clear" w:color="auto" w:fill="FFFFFF"/>
            </w:rPr>
            <w:t>Wacholder</w:t>
          </w:r>
          <w:proofErr w:type="spellEnd"/>
          <w:r w:rsidRPr="00924726">
            <w:rPr>
              <w:rFonts w:cstheme="minorHAnsi"/>
              <w:color w:val="000000" w:themeColor="text1"/>
              <w:spacing w:val="-1"/>
              <w:shd w:val="clear" w:color="auto" w:fill="FFFFFF"/>
            </w:rPr>
            <w:t>, 2011; Bamman and Smith, 2015)</w:t>
          </w:r>
        </w:sdtContent>
      </w:sdt>
      <w:r w:rsidRPr="00924726">
        <w:rPr>
          <w:rFonts w:cstheme="minorHAnsi"/>
          <w:color w:val="000000" w:themeColor="text1"/>
          <w:spacing w:val="-1"/>
          <w:shd w:val="clear" w:color="auto" w:fill="FFFFFF"/>
        </w:rPr>
        <w:t xml:space="preserve">. Observations within these works also show that these hashtags are in some cases used where sarcasm is not utilised, thus resulting in noise in the dataset. Sarcasm by nature is aligned with negative and often offensive sentiment, which is contrary to intent of these tweets designed to engage audiences in a relatable and </w:t>
      </w:r>
      <w:r w:rsidRPr="00924726">
        <w:rPr>
          <w:rFonts w:cstheme="minorHAnsi"/>
          <w:color w:val="000000" w:themeColor="text1"/>
          <w:spacing w:val="-1"/>
          <w:shd w:val="clear" w:color="auto" w:fill="FFFFFF"/>
        </w:rPr>
        <w:lastRenderedPageBreak/>
        <w:t xml:space="preserve">non-offensive manner. Additionally, use of such hashtags to label sarcasm is not the primary way sarcasm is presented on the platform, or more broadly in text and thus models trained using datasets with are likely to have an inherent bias towards a certain presentation of sarcasm. </w:t>
      </w:r>
      <w:sdt>
        <w:sdtPr>
          <w:rPr>
            <w:rFonts w:cstheme="minorHAnsi"/>
            <w:color w:val="000000" w:themeColor="text1"/>
            <w:spacing w:val="-1"/>
            <w:shd w:val="clear" w:color="auto" w:fill="FFFFFF"/>
          </w:rPr>
          <w:tag w:val="MENDELEY_CITATION_v3_eyJjaXRhdGlvbklEIjoiTUVOREVMRVlfQ0lUQVRJT05fMmU5NWZlY2YtMjc2My00NDk0LTgzODUtNmJjMzFmZDU4ZjIxIiwicHJvcGVydGllcyI6eyJub3RlSW5kZXgiOjB9LCJpc0VkaXRlZCI6ZmFsc2UsIm1hbnVhbE92ZXJyaWRlIjp7ImlzTWFudWFsbHlPdmVycmlkZGVuIjp0cnVlLCJjaXRlcHJvY1RleHQiOiIoQWJlcmNyb21iaWUgYW5kIEhvdnksIDIwMTYpIiwibWFudWFsT3ZlcnJpZGVUZXh0IjoiKEFiZXJjcm9tYmllIGFuZCBIb3Z5ICgyMDE2KSJ9LCJjaXRhdGlvbkl0ZW1zIjpbeyJpZCI6IjJmZDViYzI3LTY2NTEtM2M3Ny1hODFmLTFlMTRjMmIyMGRmMCIsIml0ZW1EYXRhIjp7InR5cGUiOiJhcnRpY2xlLWpvdXJuYWwiLCJpZCI6IjJmZDViYzI3LTY2NTEtM2M3Ny1hODFmLTFlMTRjMmIyMGRmMCIsInRpdGxlIjoiUHV0dGluZyBTYXJjYXNtIERldGVjdGlvbiBpbnRvIENvbnRleHQ6IFRoZSBFZmZlY3RzIG9mIENsYXNzIEltYmFsYW5jZSBhbmQgTWFudWFsIExhYmVsbGluZyBvbiBTdXBlcnZpc2VkIE1hY2hpbmUgQ2xhc3NpZmljYXRpb24gb2YgVHdpdHRlciBDb252ZXJzYXRpb25zIiwiYXV0aG9yIjpbeyJmYW1pbHkiOiJBYmVyY3JvbWJpZSIsImdpdmVuIjoiR2F2aW4iLCJwYXJzZS1uYW1lcyI6ZmFsc2UsImRyb3BwaW5nLXBhcnRpY2xlIjoiIiwibm9uLWRyb3BwaW5nLXBhcnRpY2xlIjoiIn0seyJmYW1pbHkiOiJIb3Z5IiwiZ2l2ZW4iOiJEaXJrIiwicGFyc2UtbmFtZXMiOmZhbHNlLCJkcm9wcGluZy1wYXJ0aWNsZSI6IiIsIm5vbi1kcm9wcGluZy1wYXJ0aWNsZSI6IiJ9XSwiY29udGFpbmVyLXRpdGxlIjoiVW5pdmVyc2l0eSBvZiBDb3BlbmhhZ2VuIiwiYWNjZXNzZWQiOnsiZGF0ZS1wYXJ0cyI6W1syMDIzLDQsMjZdXX0sImlzc3VlZCI6eyJkYXRlLXBhcnRzIjpbWzIwMTZdXX0sImFic3RyYWN0IjoiU2FyY2FzbSBjYW4gcmFkaWNhbGx5IGFsdGVyIG9yIGludmVydCBhIHBocmFzZSdzIG1lYW5pbmcuIFNhcmNhc20gZGV0ZWN0aW9uIGNhbiB0aGVyZWZvcmUgaGVscCBpbXByb3ZlIG5hdHVyYWwgbGFuZ3VhZ2UgcHJvY2Vzc2luZyAoTkxQKSB0YXNrcy4gVGhlIG1ham9yaXR5IG9mIHByaW9yIHJlc2VhcmNoIGhhcyBtb2RlbGVkIHNhcmNhc20gZGV0ZWN0aW9uIGFzIGNsYXNzaWZpY2F0aW9uLCB3aXRoIHR3byBpbXBvcnRhbnQgbGltaXRhdGlvbnM6IDEuIEJhbGFuY2VkIGRhdGFzZXRzLCB3aGVuIHNhcmNhc20gaXMgYWN0dWFsbHkgcmF0aGVyIHJhcmUuIDIuIFVzaW5nIFR3aXR0ZXIgdXNlcnMnIHNlbGYtZGVjbGFyYXRpb25zIGluIHRoZSBmb3JtIG9mIGhhc2h0YWdzIHRvIGxhYmVsIGRhdGEsIHdoZW4gc2FyY2FzbSBjYW4gdGFrZSBtYW55IGZvcm1zLiBUbyBhZGRyZXNzIHRoZXNlIGlzc3Vlcywgd2UgY3JlYXRlIGFuIHVuYmFsYW5jZWQgY29ycHVzIG9mIG1hbnVhbGx5IGFubm90YXRlZCBUd2l0dGVyIGNvbnZlcnNhdGlvbnMuIFdlIGNvbXBhcmUgaHVtYW4gYW5kIG1hY2hpbmUgYWJpbGl0eSB0byByZWNvZ25pemUgc2FyY2FzbSBvbiB0aGlzIGRhdGEgdW5kZXIgdmFyeWluZyBhbW91bnRzIG9mIGNvbnRleHQuIE91ciByZXN1bHRzIGluZGljYXRlIHRoYXQgYm90aCBjbGFzcyBpbWJhbGFuY2UgYW5kIGxhYmVsbGluZyBtZXRob2QgYWZmZWN0IHBlcmZvcm1hbmNlLCBhbmQgc2hvdWxkIGJvdGggYmUgY29uc2lkZXJlZCB3aGVuIGRlc2lnbmluZyBhdXRvbWF0aWMgc2FyY2FzbSBkZXRlY3Rpb24gc3lzdGVtcy4gV2UgY29uY2x1ZGUgdGhhdCBmb3IgcHJvZ3Jlc3MgdG8gYmUgbWFkZSBpbiByZWFsLXdvcmxkIHNhcmNhc20gZGV0ZWN0aW9uLCB3ZSB3aWxsIHJlcXVpcmUgYSBuZXcgY2xhc3MgbGFiZWxsaW5nIHNjaGVtZSB0aGF0IGlzIGFibGUgdG8gYWNjZXNzIHRoZSAnY29tbW9uIGdyb3VuZCcgaGVsZCBiZXR3ZWVuIGNvbnZlcnNhdGlvbmFsIHBhcnRpZXMuIiwiY29udGFpbmVyLXRpdGxlLXNob3J0IjoiIn0sImlzVGVtcG9yYXJ5IjpmYWxzZX1dfQ=="/>
          <w:id w:val="-1852644145"/>
          <w:placeholder>
            <w:docPart w:val="5F390E9F0BCD4F1E96392A7ADAE60677"/>
          </w:placeholder>
        </w:sdtPr>
        <w:sdtContent>
          <w:r w:rsidRPr="00924726">
            <w:rPr>
              <w:rFonts w:cstheme="minorHAnsi"/>
              <w:color w:val="000000" w:themeColor="text1"/>
              <w:spacing w:val="-1"/>
              <w:shd w:val="clear" w:color="auto" w:fill="FFFFFF"/>
            </w:rPr>
            <w:t xml:space="preserve">(Abercrombie and </w:t>
          </w:r>
          <w:proofErr w:type="spellStart"/>
          <w:r w:rsidRPr="00924726">
            <w:rPr>
              <w:rFonts w:cstheme="minorHAnsi"/>
              <w:color w:val="000000" w:themeColor="text1"/>
              <w:spacing w:val="-1"/>
              <w:shd w:val="clear" w:color="auto" w:fill="FFFFFF"/>
            </w:rPr>
            <w:t>Hovy</w:t>
          </w:r>
          <w:proofErr w:type="spellEnd"/>
          <w:r w:rsidRPr="00924726">
            <w:rPr>
              <w:rFonts w:cstheme="minorHAnsi"/>
              <w:color w:val="000000" w:themeColor="text1"/>
              <w:spacing w:val="-1"/>
              <w:shd w:val="clear" w:color="auto" w:fill="FFFFFF"/>
            </w:rPr>
            <w:t xml:space="preserve"> (2016)</w:t>
          </w:r>
        </w:sdtContent>
      </w:sdt>
      <w:r w:rsidRPr="00924726">
        <w:rPr>
          <w:rFonts w:cstheme="minorHAnsi"/>
          <w:color w:val="000000" w:themeColor="text1"/>
          <w:spacing w:val="-1"/>
          <w:shd w:val="clear" w:color="auto" w:fill="FFFFFF"/>
        </w:rPr>
        <w:t xml:space="preserve"> postulate that the nature of the sarcasm in these datasets is disproportionately subtle to avoid negative reception by the audience. The surveyed literature seldom discusses generalisation capabilities of their proposed models, however where this is a consideration outside of twitter data containing highly unambiguous hashtags as labels, the outlook is consistently poor. No evidence could be identified which supports any theory that sarcasm is expressed fundamentally differently on twitter, therefore there is a strong indication that the root cause of such an observation is related to the nature of the data annotation. </w:t>
      </w:r>
      <w:sdt>
        <w:sdtPr>
          <w:rPr>
            <w:rFonts w:cstheme="minorHAnsi"/>
            <w:color w:val="000000" w:themeColor="text1"/>
            <w:spacing w:val="-1"/>
            <w:shd w:val="clear" w:color="auto" w:fill="FFFFFF"/>
          </w:rPr>
          <w:tag w:val="MENDELEY_CITATION_v3_eyJjaXRhdGlvbklEIjoiTUVOREVMRVlfQ0lUQVRJT05fZjJmMmQ0YjYtYzYyNC00MjJiLWEzMmEtNThkNjYxNmM3ZTMwIiwicHJvcGVydGllcyI6eyJub3RlSW5kZXgiOjB9LCJpc0VkaXRlZCI6ZmFsc2UsIm1hbnVhbE92ZXJyaWRlIjp7ImlzTWFudWFsbHlPdmVycmlkZGVuIjp0cnVlLCJjaXRlcHJvY1RleHQiOiIoU3lrb3JhLCBFbGF5YW4gYW5kIEphY2tzb24sIDIwMjApIiwibWFudWFsT3ZlcnJpZGVUZXh0IjoiU3lrb3JhLCBFbGF5YW4gYW5kIEphY2tzb24gKDIwMjApIn0sImNpdGF0aW9uSXRlbXMiOlt7ImlkIjoiMGU3NzY5ODctNTcwMS0zMjA3LTkxNzEtZDYwYTFhMzVhY2NhIiwiaXRlbURhdGEiOnsidHlwZSI6ImFydGljbGUtam91cm5hbCIsImlkIjoiMGU3NzY5ODctNTcwMS0zMjA3LTkxNzEtZDYwYTFhMzVhY2NhIiwidGl0bGUiOiJBIHF1YWxpdGF0aXZlIGFuYWx5c2lzIG9mIHNhcmNhc20sIGlyb255IGFuZCByZWxhdGVkICNoYXNodGFncyBvbiBUd2l0dGVyIiwiYXV0aG9yIjpbeyJmYW1pbHkiOiJTeWtvcmEiLCJnaXZlbiI6Ik1hcnRpbiIsInBhcnNlLW5hbWVzIjpmYWxzZSwiZHJvcHBpbmctcGFydGljbGUiOiIiLCJub24tZHJvcHBpbmctcGFydGljbGUiOiIifSx7ImZhbWlseSI6IkVsYXlhbiIsImdpdmVuIjoiU3V6YW5uZSIsInBhcnNlLW5hbWVzIjpmYWxzZSwiZHJvcHBpbmctcGFydGljbGUiOiIiLCJub24tZHJvcHBpbmctcGFydGljbGUiOiIifSx7ImZhbWlseSI6IkphY2tzb24iLCJnaXZlbiI6IlRob21hcyBXIiwicGFyc2UtbmFtZXMiOmZhbHNlLCJkcm9wcGluZy1wYXJ0aWNsZSI6IiIsIm5vbi1kcm9wcGluZy1wYXJ0aWNsZSI6IiJ9XSwiY29udGFpbmVyLXRpdGxlIjoiQmlnIERhdGEgYW5kIFNvY2lldHkiLCJjb250YWluZXItdGl0bGUtc2hvcnQiOiJCaWcgRGF0YSBTb2MiLCJhY2Nlc3NlZCI6eyJkYXRlLXBhcnRzIjpbWzIwMjMsNCwyNV1dfSwiRE9JIjoiMTAuMTE3Ny8yMDUzOTUxNzIwOTcyNzM1IiwiVVJMIjoiaHR0cHM6Ly91cy4iLCJpc3N1ZWQiOnsiZGF0ZS1wYXJ0cyI6W1syMDIwXV19LCJhYnN0cmFjdCI6IkFzIHRoZSB1c2Ugb2YgYXV0b21hdGVkIHNvY2lhbCBtZWRpYSBhbmFseXNpcyB0b29scyBzdXJnZXMsIGNvbmNlcm5zIG92ZXIgYWNjdXJhY3kgb2YgYW5hbHl0aWNzIGhhdmUgaW5jcmVhc2VkLiBTb21lIHRlbnRhdGl2ZSBldmlkZW5jZSBzdWdnZXN0cyB0aGF0IHNhcmNhc20gYWxvbmUgY291bGQgYWNjb3VudCBmb3IgYXMgbXVjaCBhcyBhIDUwJSBkcm9wIGluIGFjY3VyYWN5IHdoZW4gYXV0b21hdGljYWxseSBkZXRlY3Rpbmcgc2VudGltZW50LiBUaGlzIHBhcGVyIGFzc2Vzc2VzIGFuZCBvdXRsaW5lcyB0aGUgcHJldmFsZW5jZSBvZiBzYXJjYXN0aWMgYW5kIGlyb25pYyBsYW5ndWFnZSB3aXRoaW4gc29jaWFsIG1lZGlhIHBvc3RzLiBTZXZlcmFsIHBhc3Qgc3R1ZGllcyBwcm9wb3NlZCBtb2RlbHMgZm9yIGF1dG9tYXRpYyBzYXJjYXNtIGFuZCBpcm9ueSBkZXRlY3Rpb24gZm9yIHNlbnRpbWVudCBhbmFseXNpczsgaG93ZXZlciwgdGhlc2UgYXBwcm9hY2hlcyByZXN1bHQgaW4gbW9kZWxzIHRyYWluZWQgb24gdHJhaW5pbmcgZGF0YSBvZiBoaWdobHkgcXVlc3Rpb25hYmxlIHF1YWxpdHksIHdpdGggbGl0dGxlIHF1YWxpdGF0aXZlIGFwcHJlY2lhdGlvbiBvZiB0aGUgdW5kZXJseWluZyBkYXRhLiBUbyB1bmRlcnN0YW5kIHRoZSBpc3N1ZXMgYW5kIHNjYWxlIG9mIHRoZSBwcm9ibGVtLCB3ZSBhcmUgdGhlIGZpcnN0IHRvIGNvbmR1Y3QgYW5kIHByZXNlbnQgcmVzdWx0cyBvZiBhIGZvY3VzZWQgbWFudWFsIHNlbWFudGljIGFubm90YXRpb24gYW5hbHlzaXMgb2YgdHdvIGRhdGFzZXRzIG9mIFR3aXR0ZXIgbWVzc2FnZXMgKGluIHRvdGFsIDQzMzQgdHdlZXRzKSwgYXNzb2NpYXRlZCB3aXRoOyAoaSkgaGFzaHRhZ3MgY29tbW9ubHkgZW1wbG95ZWQgaW4gYXV0b21hdGVkIHNhcmNhc20gYW5kIGlyb255IGRldGVjdGlvbiBhcHByb2FjaGVzLCBhbmQgKGlpKSB0d2VldHMgcmVsYXRpbmcgdG8gMjUgZGlzdGluY3QgZXZlbnRzLCBpbmNsdWRpbmcsIHNjYW5kYWxzLCBwcm9kdWN0IHJlbGVhc2VzLCBjdWx0dXJhbCBldmVudHMsIGFjY2lkZW50cywgdGVycm9yIGluY2lkZW50cywgZXRjLiBXZSBhbHNvIGhpZ2hsaWdodCB0aGUgY29udGV4dHVhbGlzZWQgdXNlIG9mIG11bHRpLXdvcmQgaGFzaHRhZ3MgaW4gdGhlIGNvbW11bmljYXRpb24gb2YgaHVtb3VyLCBzYXJjYXNtIGFuZCBpcm9ueSwgcG9pbnRpbmcgb3V0IHRoYXQgbWFueSBzZW50aW1lbnQgYW5hbHlzaXMgdG9vbHMgc2ltcGx5IGZhaWwgdG8gcmVjb2duaXNlIHN1Y2ggaGFzaHRhZy1iYXNlZCBleHByZXNzaW9ucy4gT3VyIGZpbmRpbmdzIGFsc28gb2ZmZXIgaW5kaWNhdGl2ZSBldmlkZW5jZSByZWdhcmRpbmcgdGhlIHF1YWxpdHkgb2YgdHJhaW5pbmcgZGF0YSB1c2VkIGZvciBhdXRvbWF0ZWQgbWFjaGluZSBsZWFybmluZyBtb2RlbHMgaW4gc2FyY2FzbSwgaXJvbnkgYW5kIHNlbnRpbWVudCBkZXRlY3Rpb24uIFdvcnJ5aW5nbHkgb25seSAxNSUgb2YgdHdlZXRzIGxhYmVsbGVkIGFzIHNhcmNhc3RpYyB3ZXJlIHRydWx5IHNhcmNhc3RpYy4gV2UgaGlnaGxpZ2h0IHRoZSBuZWVkIGZvciBmdXR1cmUgcmVzZWFyY2ggc3R1ZGllcyB0byByZXRoaW5rIHRoZWlyIGFwcHJvYWNoIHRvIGRhdGEgcHJlcGFyYXRpb24gYW5kIGEgbW9yZSBjYXJlZnVsIGludGVycHJldGF0aW9uIG9mIHNlbnRpbWVudCBhbmFseXNpcy4ifSwiaXNUZW1wb3JhcnkiOmZhbHNlfV19"/>
          <w:id w:val="-643588629"/>
          <w:placeholder>
            <w:docPart w:val="5F390E9F0BCD4F1E96392A7ADAE60677"/>
          </w:placeholder>
        </w:sdtPr>
        <w:sdtContent>
          <w:r w:rsidRPr="00924726">
            <w:rPr>
              <w:rFonts w:cstheme="minorHAnsi"/>
              <w:color w:val="000000" w:themeColor="text1"/>
              <w:spacing w:val="-1"/>
              <w:shd w:val="clear" w:color="auto" w:fill="FFFFFF"/>
            </w:rPr>
            <w:t>Sykora, Elayan and Jackson (2020)</w:t>
          </w:r>
        </w:sdtContent>
      </w:sdt>
      <w:r w:rsidRPr="00924726">
        <w:rPr>
          <w:rFonts w:cstheme="minorHAnsi"/>
          <w:color w:val="000000" w:themeColor="text1"/>
          <w:spacing w:val="-1"/>
          <w:shd w:val="clear" w:color="auto" w:fill="FFFFFF"/>
        </w:rPr>
        <w:t xml:space="preserve"> evaluated one such dataset which sourced tweets in this manner and found just 15% of tweets annotated as sarcastic to have accurate labels and highlighted concerns regarding the validity of the model accuracies reported within papers utilising this method of annotation. Authors discuss the need for more critical evaluation of sentiment analysis results in future work in addition to new data preparation methodologies.  </w:t>
      </w:r>
      <w:sdt>
        <w:sdtPr>
          <w:rPr>
            <w:rFonts w:cstheme="minorHAnsi"/>
            <w:color w:val="000000" w:themeColor="text1"/>
            <w:spacing w:val="-1"/>
            <w:shd w:val="clear" w:color="auto" w:fill="FFFFFF"/>
          </w:rPr>
          <w:tag w:val="MENDELEY_CITATION_v3_eyJjaXRhdGlvbklEIjoiTUVOREVMRVlfQ0lUQVRJT05fMDFhOGI4YzAtMzA1YS00N2U3LThhYTctNmE0YTIzYmVmNGI5IiwicHJvcGVydGllcyI6eyJub3RlSW5kZXgiOjB9LCJpc0VkaXRlZCI6ZmFsc2UsIm1hbnVhbE92ZXJyaWRlIjp7ImlzTWFudWFsbHlPdmVycmlkZGVuIjp0cnVlLCJjaXRlcHJvY1RleHQiOiIoQWJlcmNyb21iaWUgYW5kIEhvdnksIDIwMTYpIiwibWFudWFsT3ZlcnJpZGVUZXh0IjoiQWJlcmNyb21iaWUgYW5kIEhvdnkgKDIwMTYpIn0sImNpdGF0aW9uSXRlbXMiOlt7ImlkIjoiMmZkNWJjMjctNjY1MS0zYzc3LWE4MWYtMWUxNGMyYjIwZGYwIiwiaXRlbURhdGEiOnsidHlwZSI6ImFydGljbGUtam91cm5hbCIsImlkIjoiMmZkNWJjMjctNjY1MS0zYzc3LWE4MWYtMWUxNGMyYjIwZGYwIiwidGl0bGUiOiJQdXR0aW5nIFNhcmNhc20gRGV0ZWN0aW9uIGludG8gQ29udGV4dDogVGhlIEVmZmVjdHMgb2YgQ2xhc3MgSW1iYWxhbmNlIGFuZCBNYW51YWwgTGFiZWxsaW5nIG9uIFN1cGVydmlzZWQgTWFjaGluZSBDbGFzc2lmaWNhdGlvbiBvZiBUd2l0dGVyIENvbnZlcnNhdGlvbnMiLCJhdXRob3IiOlt7ImZhbWlseSI6IkFiZXJjcm9tYmllIiwiZ2l2ZW4iOiJHYXZpbiIsInBhcnNlLW5hbWVzIjpmYWxzZSwiZHJvcHBpbmctcGFydGljbGUiOiIiLCJub24tZHJvcHBpbmctcGFydGljbGUiOiIifSx7ImZhbWlseSI6IkhvdnkiLCJnaXZlbiI6IkRpcmsiLCJwYXJzZS1uYW1lcyI6ZmFsc2UsImRyb3BwaW5nLXBhcnRpY2xlIjoiIiwibm9uLWRyb3BwaW5nLXBhcnRpY2xlIjoiIn1dLCJjb250YWluZXItdGl0bGUiOiJVbml2ZXJzaXR5IG9mIENvcGVuaGFnZW4iLCJhY2Nlc3NlZCI6eyJkYXRlLXBhcnRzIjpbWzIwMjMsNCwyNl1dfSwiaXNzdWVkIjp7ImRhdGUtcGFydHMiOltbMjAxNl1dfSwiYWJzdHJhY3QiOiJTYXJjYXNtIGNhbiByYWRpY2FsbHkgYWx0ZXIgb3IgaW52ZXJ0IGEgcGhyYXNlJ3MgbWVhbmluZy4gU2FyY2FzbSBkZXRlY3Rpb24gY2FuIHRoZXJlZm9yZSBoZWxwIGltcHJvdmUgbmF0dXJhbCBsYW5ndWFnZSBwcm9jZXNzaW5nIChOTFApIHRhc2tzLiBUaGUgbWFqb3JpdHkgb2YgcHJpb3IgcmVzZWFyY2ggaGFzIG1vZGVsZWQgc2FyY2FzbSBkZXRlY3Rpb24gYXMgY2xhc3NpZmljYXRpb24sIHdpdGggdHdvIGltcG9ydGFudCBsaW1pdGF0aW9uczogMS4gQmFsYW5jZWQgZGF0YXNldHMsIHdoZW4gc2FyY2FzbSBpcyBhY3R1YWxseSByYXRoZXIgcmFyZS4gMi4gVXNpbmcgVHdpdHRlciB1c2Vycycgc2VsZi1kZWNsYXJhdGlvbnMgaW4gdGhlIGZvcm0gb2YgaGFzaHRhZ3MgdG8gbGFiZWwgZGF0YSwgd2hlbiBzYXJjYXNtIGNhbiB0YWtlIG1hbnkgZm9ybXMuIFRvIGFkZHJlc3MgdGhlc2UgaXNzdWVzLCB3ZSBjcmVhdGUgYW4gdW5iYWxhbmNlZCBjb3JwdXMgb2YgbWFudWFsbHkgYW5ub3RhdGVkIFR3aXR0ZXIgY29udmVyc2F0aW9ucy4gV2UgY29tcGFyZSBodW1hbiBhbmQgbWFjaGluZSBhYmlsaXR5IHRvIHJlY29nbml6ZSBzYXJjYXNtIG9uIHRoaXMgZGF0YSB1bmRlciB2YXJ5aW5nIGFtb3VudHMgb2YgY29udGV4dC4gT3VyIHJlc3VsdHMgaW5kaWNhdGUgdGhhdCBib3RoIGNsYXNzIGltYmFsYW5jZSBhbmQgbGFiZWxsaW5nIG1ldGhvZCBhZmZlY3QgcGVyZm9ybWFuY2UsIGFuZCBzaG91bGQgYm90aCBiZSBjb25zaWRlcmVkIHdoZW4gZGVzaWduaW5nIGF1dG9tYXRpYyBzYXJjYXNtIGRldGVjdGlvbiBzeXN0ZW1zLiBXZSBjb25jbHVkZSB0aGF0IGZvciBwcm9ncmVzcyB0byBiZSBtYWRlIGluIHJlYWwtd29ybGQgc2FyY2FzbSBkZXRlY3Rpb24sIHdlIHdpbGwgcmVxdWlyZSBhIG5ldyBjbGFzcyBsYWJlbGxpbmcgc2NoZW1lIHRoYXQgaXMgYWJsZSB0byBhY2Nlc3MgdGhlICdjb21tb24gZ3JvdW5kJyBoZWxkIGJldHdlZW4gY29udmVyc2F0aW9uYWwgcGFydGllcy4iLCJjb250YWluZXItdGl0bGUtc2hvcnQiOiIifSwiaXNUZW1wb3JhcnkiOmZhbHNlfV19"/>
          <w:id w:val="265809541"/>
          <w:placeholder>
            <w:docPart w:val="5F390E9F0BCD4F1E96392A7ADAE60677"/>
          </w:placeholder>
        </w:sdtPr>
        <w:sdtContent>
          <w:r w:rsidRPr="00924726">
            <w:rPr>
              <w:rFonts w:cstheme="minorHAnsi"/>
              <w:color w:val="000000" w:themeColor="text1"/>
              <w:spacing w:val="-1"/>
              <w:shd w:val="clear" w:color="auto" w:fill="FFFFFF"/>
            </w:rPr>
            <w:t xml:space="preserve">Abercrombie and </w:t>
          </w:r>
          <w:proofErr w:type="spellStart"/>
          <w:r w:rsidRPr="00924726">
            <w:rPr>
              <w:rFonts w:cstheme="minorHAnsi"/>
              <w:color w:val="000000" w:themeColor="text1"/>
              <w:spacing w:val="-1"/>
              <w:shd w:val="clear" w:color="auto" w:fill="FFFFFF"/>
            </w:rPr>
            <w:t>Hovy</w:t>
          </w:r>
          <w:proofErr w:type="spellEnd"/>
          <w:r w:rsidRPr="00924726">
            <w:rPr>
              <w:rFonts w:cstheme="minorHAnsi"/>
              <w:color w:val="000000" w:themeColor="text1"/>
              <w:spacing w:val="-1"/>
              <w:shd w:val="clear" w:color="auto" w:fill="FFFFFF"/>
            </w:rPr>
            <w:t xml:space="preserve"> (2016)</w:t>
          </w:r>
        </w:sdtContent>
      </w:sdt>
      <w:r w:rsidRPr="00924726">
        <w:rPr>
          <w:rFonts w:cstheme="minorHAnsi"/>
          <w:color w:val="000000" w:themeColor="text1"/>
          <w:spacing w:val="-1"/>
          <w:shd w:val="clear" w:color="auto" w:fill="FFFFFF"/>
        </w:rPr>
        <w:t xml:space="preserve"> propose an improved data sampling strategy which aims to account for the principles of </w:t>
      </w:r>
      <w:proofErr w:type="spellStart"/>
      <w:r w:rsidRPr="00924726">
        <w:rPr>
          <w:rFonts w:cstheme="minorHAnsi"/>
          <w:color w:val="000000" w:themeColor="text1"/>
          <w:spacing w:val="-1"/>
          <w:shd w:val="clear" w:color="auto" w:fill="FFFFFF"/>
        </w:rPr>
        <w:t>inferability</w:t>
      </w:r>
      <w:proofErr w:type="spellEnd"/>
      <w:r w:rsidRPr="00924726">
        <w:rPr>
          <w:rFonts w:cstheme="minorHAnsi"/>
          <w:color w:val="000000" w:themeColor="text1"/>
          <w:spacing w:val="-1"/>
          <w:shd w:val="clear" w:color="auto" w:fill="FFFFFF"/>
        </w:rPr>
        <w:t xml:space="preserve"> through use of tweet threads and avoids use of tweets containing highly unambiguous hashtags thus addressing primary limitations of modern sarcasm detection research. This work developed a hand-annotated corpus of contextualised sarcastic and control (non-sarcastic) twitter exchanges which outperformed the control dataset, indicating potential to improve upon present conventions which have significant validity concerns with regards to dataset relevance. However, the work acknowledges that further efforts are necessary to assess the ability of the method to improve generalisation of sarcasm detection in text. A notable point discussed which is supported by others within both NLP </w:t>
      </w:r>
      <w:sdt>
        <w:sdtPr>
          <w:rPr>
            <w:rFonts w:cstheme="minorHAnsi"/>
            <w:color w:val="000000" w:themeColor="text1"/>
            <w:spacing w:val="-1"/>
            <w:shd w:val="clear" w:color="auto" w:fill="FFFFFF"/>
          </w:rPr>
          <w:tag w:val="MENDELEY_CITATION_v3_eyJjaXRhdGlvbklEIjoiTUVOREVMRVlfQ0lUQVRJT05fOWIyOGY0NzEtN2Q5Yy00MTg5LWE5NWItNWQ2ZDIwZTE3MDAzIiwicHJvcGVydGllcyI6eyJub3RlSW5kZXgiOjB9LCJpc0VkaXRlZCI6ZmFsc2UsIm1hbnVhbE92ZXJyaWRlIjp7ImlzTWFudWFsbHlPdmVycmlkZGVuIjpmYWxzZSwiY2l0ZXByb2NUZXh0IjoiKEZpbGF0b3ZhLCAyMDEyKSIsIm1hbnVhbE92ZXJyaWRlVGV4dCI6IiJ9LCJjaXRhdGlvbkl0ZW1zIjpbeyJpZCI6IjBjNmY0YzJlLTE0OTUtMzE5Yi05OTY5LWIxOTI4ZjYwZjgzOCIsIml0ZW1EYXRhIjp7InR5cGUiOiJhcnRpY2xlLWpvdXJuYWwiLCJpZCI6IjBjNmY0YzJlLTE0OTUtMzE5Yi05OTY5LWIxOTI4ZjYwZjgzOCIsInRpdGxlIjoiSXJvbnkgYW5kIFNhcmNhc206IENvcnB1cyBHZW5lcmF0aW9uIGFuZCBBbmFseXNpcyBVc2luZyBDcm93ZHNvdXJjaW5nIiwiYXV0aG9yIjpbeyJmYW1pbHkiOiJGaWxhdG92YSIsImdpdmVuIjoiRWxlbmEiLCJwYXJzZS1uYW1lcyI6ZmFsc2UsImRyb3BwaW5nLXBhcnRpY2xlIjoiIiwibm9uLWRyb3BwaW5nLXBhcnRpY2xlIjoiIn1dLCJjb250YWluZXItdGl0bGUiOiJGb3JkaGFtIFVuaXZlcnNpdHkiLCJhY2Nlc3NlZCI6eyJkYXRlLXBhcnRzIjpbWzIwMjMsNSwxMl1dfSwiVVJMIjoiaHR0cDovL3N0b3JtLmNpcy5mb3JkaGFtLmVkdS8iLCJpc3N1ZWQiOnsiZGF0ZS1wYXJ0cyI6W1syMDEyXV19LCJhYnN0cmFjdCI6IlRoZSBhYmlsaXR5IHRvIHJlbGlhYmx5IGlkZW50aWZ5IHNhcmNhc20gYW5kIGlyb255IGluIHRleHQgY2FuIGltcHJvdmUgdGhlIHBlcmZvcm1hbmNlIG9mIG1hbnkgTmF0dXJhbCBMYW5ndWFnZSBQcm9jZXNzaW5nIChOTFApIHN5c3RlbXMgaW5jbHVkaW5nIHN1bW1hcml6YXRpb24sIHNlbnRpbWVudCBhbmFseXNpcywgZXRjLiBUaGUgZXhpc3Rpbmcgc2FyY2FzbSBkZXRlY3Rpb24gc3lzdGVtcyBoYXZlIGZvY3VzZWQgb24gaWRlbnRpZnlpbmcgc2FyY2FzbSBvbiBhIHNlbnRlbmNlIGxldmVsIG9yIGZvciBhIHNwZWNpZmljIHBocmFzZS4gSG93ZXZlciwgb2Z0ZW4gaXQgaXMgaW1wb3NzaWJsZSB0byBpZGVudGlmeSBhIHNlbnRlbmNlIGNvbnRhaW5pbmcgc2FyY2FzbSB3aXRob3V0IGtub3dpbmcgdGhlIGNvbnRleHQuIEluIHRoaXMgcGFwZXIgd2UgZGVzY3JpYmUgYSBjb3JwdXMgZ2VuZXJhdGlvbiBleHBlcmltZW50IHdoZXJlIHdlIGNvbGxlY3QgcmVndWxhciBhbmQgc2FyY2FzdGljIEFtYXpvbiBwcm9kdWN0IHJldmlld3MuIFdlIHBlcmZvcm0gcXVhbGl0YXRpdmUgYW5kIHF1YW50aXRhdGl2ZSBhbmFseXNpcyBvZiB0aGUgY29ycHVzLiBUaGUgcmVzdWx0aW5nIGNvcnB1cyBjYW4gYmUgdXNlZCBmb3IgaWRlbnRpZnlpbmcgc2FyY2FzbSBvbiB0d28gbGV2ZWxzOiBhIGRvY3VtZW50IGFuZCBhIHRleHQgdXR0ZXJhbmNlICh3aGVyZSBhIHRleHQgdXR0ZXJhbmNlIGNhbiBiZSBhcyBzaG9ydCBhcyBhIHNlbnRlbmNlIGFuZCBhcyBsb25nIGFzIGEgd2hvbGUgZG9jdW1lbnQpLiIsImNvbnRhaW5lci10aXRsZS1zaG9ydCI6IiJ9LCJpc1RlbXBvcmFyeSI6ZmFsc2V9XX0="/>
          <w:id w:val="567307090"/>
          <w:placeholder>
            <w:docPart w:val="5F390E9F0BCD4F1E96392A7ADAE60677"/>
          </w:placeholder>
        </w:sdtPr>
        <w:sdtContent>
          <w:r w:rsidRPr="00924726">
            <w:rPr>
              <w:rFonts w:cstheme="minorHAnsi"/>
              <w:color w:val="000000" w:themeColor="text1"/>
              <w:spacing w:val="-1"/>
              <w:shd w:val="clear" w:color="auto" w:fill="FFFFFF"/>
            </w:rPr>
            <w:t>(Filatova, 2012)</w:t>
          </w:r>
        </w:sdtContent>
      </w:sdt>
      <w:r w:rsidRPr="00924726">
        <w:rPr>
          <w:rFonts w:cstheme="minorHAnsi"/>
          <w:color w:val="000000" w:themeColor="text1"/>
          <w:spacing w:val="-1"/>
          <w:shd w:val="clear" w:color="auto" w:fill="FFFFFF"/>
        </w:rPr>
        <w:t xml:space="preserve"> and cognitive psychology </w:t>
      </w:r>
      <w:sdt>
        <w:sdtPr>
          <w:rPr>
            <w:rFonts w:cstheme="minorHAnsi"/>
            <w:color w:val="000000" w:themeColor="text1"/>
            <w:spacing w:val="-1"/>
            <w:shd w:val="clear" w:color="auto" w:fill="FFFFFF"/>
          </w:rPr>
          <w:tag w:val="MENDELEY_CITATION_v3_eyJjaXRhdGlvbklEIjoiTUVOREVMRVlfQ0lUQVRJT05fYWZhODE3MmItMTAzNC00NDFkLWJiMWQtMjFmMDZiMjNlN2UxIiwicHJvcGVydGllcyI6eyJub3RlSW5kZXgiOjB9LCJpc0VkaXRlZCI6ZmFsc2UsIm1hbnVhbE92ZXJyaWRlIjp7ImlzTWFudWFsbHlPdmVycmlkZGVuIjpmYWxzZSwiY2l0ZXByb2NUZXh0IjoiKFV0c3VtaSwgMjAwMDsgR2liYnMgYW5kIENvbHN0b24sIDIwMDcpIiwibWFudWFsT3ZlcnJpZGVUZXh0IjoiIn0sImNpdGF0aW9uSXRlbXMiOlt7ImlkIjoiMGRkYWM4YWQtYzQ5ZS0zOWM4LWJkOGQtNjVlMWZhMGMyZjY4IiwiaXRlbURhdGEiOnsidHlwZSI6ImFydGljbGUtam91cm5hbCIsImlkIjoiMGRkYWM4YWQtYzQ5ZS0zOWM4LWJkOGQtNjVlMWZhMGMyZjY4IiwidGl0bGUiOiJWZXJiYWwgaXJvbnkgYXMgaW1wbGljaXQgZGlzcGxheSBvZiBpcm9uaWMgZW52aXJvbm1lbnQ6IERpc3Rpbmd1aXNoaW5nIGlyb25pYyB1dHRlcmFuY2VzIGZyb20gbm9uaXJvbnkiLCJhdXRob3IiOlt7ImZhbWlseSI6IlV0c3VtaSIsImdpdmVuIjoiQWtpcmEiLCJwYXJzZS1uYW1lcyI6ZmFsc2UsImRyb3BwaW5nLXBhcnRpY2xlIjoiIiwibm9uLWRyb3BwaW5nLXBhcnRpY2xlIjoiIn1dLCJjb250YWluZXItdGl0bGUiOiJKb3VybmFsIG9mIFByYWdtYXRpY3MiLCJjb250YWluZXItdGl0bGUtc2hvcnQiOiJKIFByYWdtYXQiLCJhY2Nlc3NlZCI6eyJkYXRlLXBhcnRzIjpbWzIwMjMsNSwxMl1dfSwiRE9JIjoiMTAuMTAxNi9TMDM3OC0yMTY2KDk5KTAwMTE2LTIiLCJJU1NOIjoiMDM3OC0yMTY2IiwiaXNzdWVkIjp7ImRhdGUtcGFydHMiOltbMjAwMCwxMSwxXV19LCJwYWdlIjoiMTc3Ny0xODA2IiwiYWJzdHJhY3QiOiJUaGlzIHBhcGVyIHByb3Bvc2VzIGFuIGltcGxpY2l0IGRpc3BsYXkgdGhlb3J5IG9mIHZlcmJhbCBpcm9ueSBpbiBvcmRlciB0byBwcm92aWRlIGEgcGxhdXNpYmxlIGV4cGxhbmF0aW9uIG9mIGhvdyBpcm9ueSBpcyBkaXN0aW5ndWlzaGVkIGZyb20gbm9uaXJvbnkuIFRoZSBpbXBsaWNpdCBkaXNwbGF5IHRoZW9yeSBjbGFpbXMgdGhhdCB2ZXJiYWwgaXJvbnkgaXMgYW4gdXR0ZXJhbmNlIG9yIGEgc3RhdGVtZW50IHRoYXQgaW1wbGljaXRseSBkaXNwbGF5cyBpcm9uaWMgZW52aXJvbm1lbnQsIGEgcHJvcGVyIHNpdHVhdGlvbmFsIHNldHRpbmcgaW4gdGhlIGRpc2NvdXJzZSBjb250ZXh0LCBhbmQgdGhhdCB2ZXJiYWwgaXJvbnkgaXMgYSBwcm90b3R5cGUtYmFzZWQgY2F0ZWdvcnkuIFRoZSBub3Rpb24gb2YgaW1wbGljaXQgZGlzcGxheSBwcm92aWRlcyB0eXBpY2FsaXR5IGNvbmRpdGlvbnMgY2hhcmFjdGVyaXppbmcgdGhlIHByb3RvdHlwZSBvZiB2ZXJiYWwgaXJvbnk7IHRoZSBzaW1pbGFyaXR5IGJldHdlZW4gdGhlIHByb3RvdHlwZSBhbmQgYW4gdXR0ZXJhbmNlIGlzIGZvcm11bGF0ZWQgYXMgdGhlIGRlZ3JlZSBvZiBpcm9uaWNhbG5lc3MuIEluIG9yZGVyIGZvciBhbiB1dHRlcmFuY2UgdG8gYmUgaW50ZXJwcmV0ZWQgaXJvbmljYWxseSwgdGhlIHV0dGVyYW5jZSBtdXN0IGJlIHJlY29nbml6ZWQgYXMgYWNoaWV2aW5nIGltcGxpY2l0IGRpc3BsYXkgdGhyb3VnaCB0aGUgcHJvY2VzcyBvZiBhc3Nlc3NpbmcgdGhlIGRlZ3JlZSBvZiBpcm9uaWNhbG5lc3MsIGFuZCB0aGUgZGlzY291cnNlIHNpdHVhdGlvbiBtdXN0IGJlIGlkZW50aWZpZWQgYXMgaXJvbmljIGVudmlyb25tZW50IHRocm91Z2ggdGhlIHByb2Nlc3Mgb2YgY2hlY2tpbmcgb3IgaW5mZXJyaW5nIGl0cyBjb25zdGl0dWVudCBldmVudHMvc3RhdGVzLiBJZiB0aGVzZSB0d28gY3JpdGVyaWEgYXJlIHNhdGlzZmllZCwgdGhlIHV0dGVyYW5jZSBpcyBqdWRnZWQgdG8gYmUgaXJvbmljLCBvdGhlcndpc2UgaXQgaXMganVkZ2VkIHRvIGJlIG5vbmlyb25pYy4gVGhpcyBwYXBlciBhbHNvIGFyZ3VlcyB0aGF0IHRoZSBpbXBsaWNpdCBkaXNwbGF5IHRoZW9yeSBvdmVyY29tZXMgc2V2ZXJhbCBkaWZmaWN1bHRpZXMgb2YgdGhlIGV4aXN0aW5nIGlyb255IHN0dWRpZXMgYW5kIHRoYXQgaXQgaXMgY29uc2lzdGVudCB3aXRoIHRoZSBlbXBpcmljYWwgZmluZGluZ3MgZnJvbSBwc3ljaG9saW5ndWlzdGljcy4gVGhlc2UgYXJndW1lbnRzIGluZGljYXRlIHRoYXQgdGhlIGltcGxpY2l0IGRpc3BsYXkgdGhlb3J5IGlzIGEgbW9yZSBhZGVxdWF0ZSBhbmQgY29tcHJlaGVuc2l2ZSB0aGVvcnkgb2YgdmVyYmFsIGlyb255IHRoYW4gdGhlIHRyYWRpdGlvbmFsIHByYWdtYXRpYyB0aGVvcnksIHRoZSBlY2hvaWMgaW50ZXJwcmV0YXRpb24gdGhlb3J5LCB0aGUgcHJldGVuc2UgdGhlb3J5LCBhbmQgb3RoZXIgdGhlb3JpZXMuIMKpIDIwMDAgRWxzZXZpZXIgU2NpZW5jZSBCLlYuIEFsbCByaWdodHMgcmVzZXJ2ZWQuIiwicHVibGlzaGVyIjoiTm9ydGgtSG9sbGFuZCIsImlzc3VlIjoiMTIiLCJ2b2x1bWUiOiIzMiJ9LCJpc1RlbXBvcmFyeSI6ZmFsc2V9LHsiaWQiOiIyMWUxZWUxNi1iODUzLTNlMTctOWIyNC1jZjU5OTA2NjRlNTIiLCJpdGVtRGF0YSI6eyJ0eXBlIjoiYm9vayIsImlkIjoiMjFlMWVlMTYtYjg1My0zZTE3LTliMjQtY2Y1OTkwNjY0ZTUyIiwidGl0bGUiOiJJcm9ueSBpbiBsYW5ndWFnZSBhbmQgdGhvdWdodDogQSBjb2duaXRpdmUgc2NpZW5jZSByZWFkZXIiLCJhdXRob3IiOlt7ImZhbWlseSI6IkdpYmJzIiwiZ2l2ZW4iOiJSYXltb25kIiwicGFyc2UtbmFtZXMiOmZhbHNlLCJkcm9wcGluZy1wYXJ0aWNsZSI6IiIsIm5vbi1kcm9wcGluZy1wYXJ0aWNsZSI6IiJ9LHsiZmFtaWx5IjoiQ29sc3RvbiIsImdpdmVuIjoiSGVyYmVydCIsInBhcnNlLW5hbWVzIjpmYWxzZSwiZHJvcHBpbmctcGFydGljbGUiOiIiLCJub24tZHJvcHBpbmctcGFydGljbGUiOiIifV0sImFjY2Vzc2VkIjp7ImRhdGUtcGFydHMiOltbMjAyMyw1LDEyXV19LCJVUkwiOiJodHRwczovL3BzeWNuZXQuYXBhLm9yZy9yZWNvcmQvMjAwNy0xMDAwMC0wMjQiLCJpc3N1ZWQiOnsiZGF0ZS1wYXJ0cyI6W1syMDA3XV19LCJudW1iZXItb2YtcGFnZXMiOiI1ODEtNTkzIiwicHVibGlzaGVyIjoiTGF3cmVuY2UgRXJsYmF1bSBBc3NvY2lhdGVzIiwidm9sdW1lIjoiMSIsImNvbnRhaW5lci10aXRsZS1zaG9ydCI6IiJ9LCJpc1RlbXBvcmFyeSI6ZmFsc2V9XX0="/>
          <w:id w:val="319964"/>
          <w:placeholder>
            <w:docPart w:val="5F390E9F0BCD4F1E96392A7ADAE60677"/>
          </w:placeholder>
        </w:sdtPr>
        <w:sdtContent>
          <w:r w:rsidRPr="00924726">
            <w:rPr>
              <w:rFonts w:cstheme="minorHAnsi"/>
              <w:color w:val="000000" w:themeColor="text1"/>
              <w:spacing w:val="-1"/>
              <w:shd w:val="clear" w:color="auto" w:fill="FFFFFF"/>
            </w:rPr>
            <w:t>(Utsumi, 2000; Gibbs and Colston, 2007)</w:t>
          </w:r>
        </w:sdtContent>
      </w:sdt>
      <w:r w:rsidRPr="00924726">
        <w:rPr>
          <w:rFonts w:cstheme="minorHAnsi"/>
          <w:color w:val="000000" w:themeColor="text1"/>
          <w:spacing w:val="-1"/>
          <w:shd w:val="clear" w:color="auto" w:fill="FFFFFF"/>
        </w:rPr>
        <w:t xml:space="preserve"> domains agree that additional context aids in the identification of sarcasm by humans. Such context can involve an understanding of the relationship between interlocutors or information about the behaviours of the individual outside of the scope of the specific interaction. Availability of such information increases agreement between annotators and accuracy in manual annotation- this may be essential to state-of-the-art annotation in this context and improve sarcasm detection outcomes overall.</w:t>
      </w:r>
    </w:p>
    <w:p w14:paraId="05DE19C7" w14:textId="77777777" w:rsidR="00EF5C52" w:rsidRPr="00924726" w:rsidRDefault="00EF5C52" w:rsidP="00EF5C52">
      <w:pPr>
        <w:spacing w:line="360" w:lineRule="auto"/>
        <w:jc w:val="both"/>
        <w:rPr>
          <w:rFonts w:cstheme="minorHAnsi"/>
          <w:color w:val="000000" w:themeColor="text1"/>
          <w:spacing w:val="-1"/>
          <w:shd w:val="clear" w:color="auto" w:fill="FFFFFF"/>
        </w:rPr>
      </w:pPr>
      <w:r w:rsidRPr="00924726">
        <w:rPr>
          <w:rFonts w:cstheme="minorHAnsi"/>
          <w:color w:val="000000" w:themeColor="text1"/>
          <w:spacing w:val="-1"/>
          <w:shd w:val="clear" w:color="auto" w:fill="FFFFFF"/>
        </w:rPr>
        <w:t>Three text-based sarcasm detection frameworks were highlighted as state-of-the-art through this section of the review:</w:t>
      </w:r>
    </w:p>
    <w:p w14:paraId="348FAAA8" w14:textId="77777777" w:rsidR="00EF5C52" w:rsidRPr="00924726" w:rsidRDefault="00EF5C52" w:rsidP="00EF5C52">
      <w:pPr>
        <w:pStyle w:val="ListParagraph"/>
        <w:numPr>
          <w:ilvl w:val="0"/>
          <w:numId w:val="10"/>
        </w:numPr>
        <w:spacing w:line="360" w:lineRule="auto"/>
        <w:jc w:val="both"/>
        <w:rPr>
          <w:rFonts w:cstheme="minorHAnsi"/>
          <w:color w:val="000000" w:themeColor="text1"/>
          <w:spacing w:val="-1"/>
          <w:shd w:val="clear" w:color="auto" w:fill="FFFFFF"/>
        </w:rPr>
      </w:pPr>
      <w:r w:rsidRPr="00924726">
        <w:rPr>
          <w:rFonts w:cstheme="minorHAnsi"/>
          <w:color w:val="000000" w:themeColor="text1"/>
          <w:spacing w:val="-1"/>
          <w:shd w:val="clear" w:color="auto" w:fill="FFFFFF"/>
        </w:rPr>
        <w:t xml:space="preserve">Fracking Sarcasm using Neural Networks (FSNN) which utilises a CNN, LSTM and DNN in combination to detect sarcasm on the sentence level </w:t>
      </w:r>
      <w:sdt>
        <w:sdtPr>
          <w:rPr>
            <w:rFonts w:cstheme="minorHAnsi"/>
            <w:color w:val="000000" w:themeColor="text1"/>
            <w:spacing w:val="-1"/>
            <w:shd w:val="clear" w:color="auto" w:fill="FFFFFF"/>
          </w:rPr>
          <w:tag w:val="MENDELEY_CITATION_v3_eyJjaXRhdGlvbklEIjoiTUVOREVMRVlfQ0lUQVRJT05fMGUxNzlkNjktNTkxNS00OGEwLTgxYTQtNmQzNjBhZmU3ZjA4IiwicHJvcGVydGllcyI6eyJub3RlSW5kZXgiOjB9LCJpc0VkaXRlZCI6ZmFsc2UsIm1hbnVhbE92ZXJyaWRlIjp7ImlzTWFudWFsbHlPdmVycmlkZGVuIjpmYWxzZSwiY2l0ZXByb2NUZXh0IjoiKEdob3NoIGFuZCBWZWFsZSwgMjAxNikiLCJtYW51YWxPdmVycmlkZVRleHQiOiIifSwiY2l0YXRpb25JdGVtcyI6W3siaWQiOiIzNGI1ZTIxZS1iNGZjLTNkOWMtYWEyZS0wZWU1MzRkYmM1YzUiLCJpdGVtRGF0YSI6eyJ0eXBlIjoiYXJ0aWNsZS1qb3VybmFsIiwiaWQiOiIzNGI1ZTIxZS1iNGZjLTNkOWMtYWEyZS0wZWU1MzRkYmM1YzUiLCJ0aXRsZSI6IkZyYWNraW5nIFNhcmNhc20gdXNpbmcgTmV1cmFsIE5ldHdvcmsiLCJhdXRob3IiOlt7ImZhbWlseSI6Ikdob3NoIiwiZ2l2ZW4iOiJBbmlydWRkaGEiLCJwYXJzZS1uYW1lcyI6ZmFsc2UsImRyb3BwaW5nLXBhcnRpY2xlIjoiIiwibm9uLWRyb3BwaW5nLXBhcnRpY2xlIjoiIn0seyJmYW1pbHkiOiJWZWFsZSIsImdpdmVuIjoiVG9ueSIsInBhcnNlLW5hbWVzIjpmYWxzZSwiZHJvcHBpbmctcGFydGljbGUiOiIiLCJub24tZHJvcHBpbmctcGFydGljbGUiOiIifV0sImNvbnRhaW5lci10aXRsZSI6Ijd0aCBXb3Jrc2hvcCBvbiBDb21wdXRhdGlvbmFsIEFwcHJvYWNoZXMgdG8gU3ViamVjdGl2aXR5LCBTZW50aW1lbnQgJiBTb2NpYWwgTWVkaWEgQW5hbHlzaXMiLCJhY2Nlc3NlZCI6eyJkYXRlLXBhcnRzIjpbWzIwMjMsNCwyNF1dfSwiRE9JIjoiMTAuMTMxNDAvUkcuMi4yLjE2NTYwLjE1MzYzIiwiVVJMIjoiaHR0cHM6Ly93d3cucmVzZWFyY2hnYXRlLm5ldC9wdWJsaWNhdGlvbi8zMDE2MzY2NThfRnJhY2tpbmdfU2FyY2FzbV91c2luZ19OZXVyYWxfTmV0d29yayIsImlzc3VlZCI6eyJkYXRlLXBhcnRzIjpbWzIwMTZdXX0sImNvbnRhaW5lci10aXRsZS1zaG9ydCI6IiJ9LCJpc1RlbXBvcmFyeSI6ZmFsc2V9XX0="/>
          <w:id w:val="-1484999651"/>
          <w:placeholder>
            <w:docPart w:val="5F390E9F0BCD4F1E96392A7ADAE60677"/>
          </w:placeholder>
        </w:sdtPr>
        <w:sdtContent>
          <w:r w:rsidRPr="00924726">
            <w:rPr>
              <w:rFonts w:cstheme="minorHAnsi"/>
              <w:color w:val="000000" w:themeColor="text1"/>
              <w:spacing w:val="-1"/>
              <w:shd w:val="clear" w:color="auto" w:fill="FFFFFF"/>
            </w:rPr>
            <w:t>(Ghosh and Veale, 2016)</w:t>
          </w:r>
        </w:sdtContent>
      </w:sdt>
      <w:r w:rsidRPr="00924726">
        <w:rPr>
          <w:rFonts w:cstheme="minorHAnsi"/>
          <w:color w:val="000000" w:themeColor="text1"/>
          <w:spacing w:val="-1"/>
          <w:shd w:val="clear" w:color="auto" w:fill="FFFFFF"/>
        </w:rPr>
        <w:t>.</w:t>
      </w:r>
    </w:p>
    <w:p w14:paraId="0692ADD3" w14:textId="77777777" w:rsidR="00EF5C52" w:rsidRPr="00924726" w:rsidRDefault="00EF5C52" w:rsidP="00EF5C52">
      <w:pPr>
        <w:pStyle w:val="ListParagraph"/>
        <w:numPr>
          <w:ilvl w:val="0"/>
          <w:numId w:val="10"/>
        </w:numPr>
        <w:spacing w:line="360" w:lineRule="auto"/>
        <w:jc w:val="both"/>
        <w:rPr>
          <w:rFonts w:cstheme="minorHAnsi"/>
          <w:color w:val="000000" w:themeColor="text1"/>
          <w:spacing w:val="-1"/>
          <w:shd w:val="clear" w:color="auto" w:fill="FFFFFF"/>
        </w:rPr>
      </w:pPr>
      <w:r w:rsidRPr="00924726">
        <w:rPr>
          <w:rFonts w:cstheme="minorHAnsi"/>
          <w:color w:val="000000" w:themeColor="text1"/>
          <w:spacing w:val="-1"/>
          <w:shd w:val="clear" w:color="auto" w:fill="FFFFFF"/>
        </w:rPr>
        <w:lastRenderedPageBreak/>
        <w:t xml:space="preserve">Contextualized Affect Representations for Emotion Recognition (CARER) uses a multi-layer CNN architecture with a matrix of enriched patterns which preserve semantic relationships between word clusters to detect emotion </w:t>
      </w:r>
      <w:sdt>
        <w:sdtPr>
          <w:rPr>
            <w:rFonts w:cstheme="minorHAnsi"/>
            <w:color w:val="000000" w:themeColor="text1"/>
            <w:spacing w:val="-1"/>
            <w:shd w:val="clear" w:color="auto" w:fill="FFFFFF"/>
          </w:rPr>
          <w:tag w:val="MENDELEY_CITATION_v3_eyJjaXRhdGlvbklEIjoiTUVOREVMRVlfQ0lUQVRJT05fODdjYTgzYzMtYjlhOS00MGIyLWI5NmUtN2JhZTRmMTViMGUwIiwicHJvcGVydGllcyI6eyJub3RlSW5kZXgiOjB9LCJpc0VkaXRlZCI6ZmFsc2UsIm1hbnVhbE92ZXJyaWRlIjp7ImlzTWFudWFsbHlPdmVycmlkZGVuIjpmYWxzZSwiY2l0ZXByb2NUZXh0IjoiKFNhcmF2aWEgPGk+ZXQgYWwuPC9pPiwgMjAyMSkiLCJtYW51YWxPdmVycmlkZVRleHQiOiIifSwiY2l0YXRpb25JdGVtcyI6W3siaWQiOiIyYzYwODJmOS0xZGMzLTM3MjctODExNS0xMDNhYzVhMjFmNjkiLCJpdGVtRGF0YSI6eyJ0eXBlIjoiYXJ0aWNsZS1qb3VybmFsIiwiaWQiOiIyYzYwODJmOS0xZGMzLTM3MjctODExNS0xMDNhYzVhMjFmNjkiLCJ0aXRsZSI6IkNBUkVSOiBDb250ZXh0dWFsaXplZCBBZmZlY3QgUmVwcmVzZW50YXRpb25zIGZvciBFbW90aW9uIFJlY29nbml0aW9uIiwiYXV0aG9yIjpbeyJmYW1pbHkiOiJTYXJhdmlhIiwiZ2l2ZW4iOiJFbHZpcyIsInBhcnNlLW5hbWVzIjpmYWxzZSwiZHJvcHBpbmctcGFydGljbGUiOiIiLCJub24tZHJvcHBpbmctcGFydGljbGUiOiIifSx7ImZhbWlseSI6IkxpdSIsImdpdmVuIjoiSHNpZW4tQ2hpIFRvYnkiLCJwYXJzZS1uYW1lcyI6ZmFsc2UsImRyb3BwaW5nLXBhcnRpY2xlIjoiIiwibm9uLWRyb3BwaW5nLXBhcnRpY2xlIjoiIn0seyJmYW1pbHkiOiJIdWFuZyIsImdpdmVuIjoiWWVuLUhhbyIsInBhcnNlLW5hbWVzIjpmYWxzZSwiZHJvcHBpbmctcGFydGljbGUiOiIiLCJub24tZHJvcHBpbmctcGFydGljbGUiOiIifSx7ImZhbWlseSI6Ild1IiwiZ2l2ZW4iOiJKdW5saW4iLCJwYXJzZS1uYW1lcyI6ZmFsc2UsImRyb3BwaW5nLXBhcnRpY2xlIjoiIiwibm9uLWRyb3BwaW5nLXBhcnRpY2xlIjoiIn0seyJmYW1pbHkiOiJDaGVuIiwiZ2l2ZW4iOiJZaS1TaGluIiwicGFyc2UtbmFtZXMiOmZhbHNlLCJkcm9wcGluZy1wYXJ0aWNsZSI6IiIsIm5vbi1kcm9wcGluZy1wYXJ0aWNsZSI6IiJ9XSwiY29udGFpbmVyLXRpdGxlIjoiTmF0aW9uYWwgVHNpbmcgSHVhIFVuaXZlcnNpdHkiLCJhY2Nlc3NlZCI6eyJkYXRlLXBhcnRzIjpbWzIwMjMsNCwyMl1dfSwiaXNzdWVkIjp7ImRhdGUtcGFydHMiOltbMjAyMV1dfSwicGFnZSI6IjM2ODctMzY5NyIsImFic3RyYWN0IjoiRW1vdGlvbnMgYXJlIGV4cHJlc3NlZCBpbiBudWFuY2VkIHdheXMsIHdoaWNoIHZhcmllcyBieSBjb2xsZWN0aXZlIG9yIGluZGl2aWR1YWwgZXhwZXJpZW5jZXMgLCBrbm93bGVkZ2UsIGFuZCBiZWxpZWZzLiBUaGVyZWZvcmUsIHRvIHVuZGVyc3RhbmQgZW1vdGlvbiwgYXMgY29udmV5ZWQgdGhyb3VnaCB0ZXh0LCBhIHJvYnVzdCBtZWNoYW5pc20gY2FwYWJsZSBvZiBjYXB0dXJpbmcgYW5kIG1vZGVsaW5nIGRpZmZlcmVudCBsaW5ndWlzdGljIG51YW5jZXMgYW5kIHBoZW5vbWVuYSBpcyBuZWVkZWQuIFdlIHByb3Bvc2UgYSBzZW1pLXN1cGVydmlzZWQsIGdyYXBoLWJhc2VkIGFsZ29yaXRobSB0byBwcm9kdWNlIHJpY2ggc3RydWN0dXJhbCBkZXNjcmlwdG9ycyB3aGljaCBzZXJ2ZSBhcyB0aGUgYnVpbGRpbmcgYmxvY2tzIGZvciBjb25zdHJ1Y3RpbmcgY29udGV4dHVhbC1pemVkIGFmZmVjdCByZXByZXNlbnRhdGlvbnMgZnJvbSB0ZXh0LiBUaGUgcGF0dGVybi1iYXNlZCByZXByZXNlbnRhdGlvbnMgYXJlIGZ1cnRoZXIgZW5yaWNoZWQgd2l0aCB3b3JkIGVtYmVkZGluZ3MgYW5kIGV2YWx1YXRlZCB0aHJvdWdoIHNldmVyYWwgZW1vdGlvbiByZWNvZ25pdGlvbiB0YXNrcy4gT3VyIGV4cGVyaW1lbnRhbCByZXN1bHRzIGRlbW9uc3RyYXRlIHRoYXQgdGhlIHByb3Bvc2VkIG1ldGhvZCBvdXRwZXJmb3JtcyBzdGF0ZS1vZi10aGUtYXJ0IHRlY2huaXF1ZXMgb24gZW1vdGlvbiByZWNvZ25pdGlvbiB0YXNrcy4iLCJjb250YWluZXItdGl0bGUtc2hvcnQiOiIifSwiaXNUZW1wb3JhcnkiOmZhbHNlfV19"/>
          <w:id w:val="565686832"/>
          <w:placeholder>
            <w:docPart w:val="5F390E9F0BCD4F1E96392A7ADAE60677"/>
          </w:placeholder>
        </w:sdtPr>
        <w:sdtContent>
          <w:r w:rsidRPr="00924726">
            <w:rPr>
              <w:rFonts w:eastAsia="Times New Roman" w:cstheme="minorHAnsi"/>
              <w:color w:val="000000" w:themeColor="text1"/>
            </w:rPr>
            <w:t xml:space="preserve">(Saravia </w:t>
          </w:r>
          <w:r w:rsidRPr="00924726">
            <w:rPr>
              <w:rFonts w:eastAsia="Times New Roman" w:cstheme="minorHAnsi"/>
              <w:i/>
              <w:iCs/>
              <w:color w:val="000000" w:themeColor="text1"/>
            </w:rPr>
            <w:t>et al.</w:t>
          </w:r>
          <w:r w:rsidRPr="00924726">
            <w:rPr>
              <w:rFonts w:eastAsia="Times New Roman" w:cstheme="minorHAnsi"/>
              <w:color w:val="000000" w:themeColor="text1"/>
            </w:rPr>
            <w:t>, 2021)</w:t>
          </w:r>
        </w:sdtContent>
      </w:sdt>
      <w:r w:rsidRPr="00924726">
        <w:rPr>
          <w:rFonts w:cstheme="minorHAnsi"/>
          <w:color w:val="000000" w:themeColor="text1"/>
          <w:spacing w:val="-1"/>
          <w:shd w:val="clear" w:color="auto" w:fill="FFFFFF"/>
        </w:rPr>
        <w:t xml:space="preserve">. </w:t>
      </w:r>
    </w:p>
    <w:p w14:paraId="4423335F" w14:textId="77777777" w:rsidR="00EF5C52" w:rsidRPr="00924726" w:rsidRDefault="00EF5C52" w:rsidP="00EF5C52">
      <w:pPr>
        <w:pStyle w:val="ListParagraph"/>
        <w:numPr>
          <w:ilvl w:val="0"/>
          <w:numId w:val="10"/>
        </w:numPr>
        <w:spacing w:line="360" w:lineRule="auto"/>
        <w:jc w:val="both"/>
        <w:rPr>
          <w:rFonts w:cstheme="minorHAnsi"/>
          <w:color w:val="000000" w:themeColor="text1"/>
          <w:spacing w:val="-1"/>
          <w:shd w:val="clear" w:color="auto" w:fill="FFFFFF"/>
        </w:rPr>
      </w:pPr>
      <w:r w:rsidRPr="00924726">
        <w:rPr>
          <w:rFonts w:cstheme="minorHAnsi"/>
          <w:color w:val="000000" w:themeColor="text1"/>
          <w:spacing w:val="-1"/>
          <w:shd w:val="clear" w:color="auto" w:fill="FFFFFF"/>
        </w:rPr>
        <w:t xml:space="preserve">Role of Conversation Context for Sarcasm Detection (RCCSD) which uses conditional LSTM networks with sentence-level attention on conversational context and response </w:t>
      </w:r>
      <w:sdt>
        <w:sdtPr>
          <w:rPr>
            <w:rFonts w:cstheme="minorHAnsi"/>
            <w:color w:val="000000" w:themeColor="text1"/>
            <w:spacing w:val="-1"/>
            <w:shd w:val="clear" w:color="auto" w:fill="FFFFFF"/>
          </w:rPr>
          <w:tag w:val="MENDELEY_CITATION_v3_eyJjaXRhdGlvbklEIjoiTUVOREVMRVlfQ0lUQVRJT05fNTI1MDg0NjQtNGQyNS00YmM2LWI2ZDEtNjc4YjExNzA3ZmU1IiwicHJvcGVydGllcyI6eyJub3RlSW5kZXgiOjB9LCJpc0VkaXRlZCI6ZmFsc2UsIm1hbnVhbE92ZXJyaWRlIjp7ImlzTWFudWFsbHlPdmVycmlkZGVuIjpmYWxzZSwiY2l0ZXByb2NUZXh0IjoiKEdob3NoLCBGYWJicmkgYW5kIE11cmVzYW4sIDIwMTcpIiwibWFudWFsT3ZlcnJpZGVUZXh0IjoiIn0sImNpdGF0aW9uSXRlbXMiOlt7ImlkIjoiYzY4NTMwNTctZTI2Ni0zYzAwLWE2MDMtMTQ2MDNhYTE3MjQ0IiwiaXRlbURhdGEiOnsidHlwZSI6ImFydGljbGUtam91cm5hbCIsImlkIjoiYzY4NTMwNTctZTI2Ni0zYzAwLWE2MDMtMTQ2MDNhYTE3MjQ0IiwidGl0bGUiOiJUaGUgUm9sZSBvZiBDb252ZXJzYXRpb24gQ29udGV4dCBmb3IgU2FyY2FzbSBEZXRlY3Rpb24gaW4gT25saW5lIEludGVyYWN0aW9ucyIsImF1dGhvciI6W3siZmFtaWx5IjoiR2hvc2giLCJnaXZlbiI6IkRlYmFuamFuIiwicGFyc2UtbmFtZXMiOmZhbHNlLCJkcm9wcGluZy1wYXJ0aWNsZSI6IiIsIm5vbi1kcm9wcGluZy1wYXJ0aWNsZSI6IiJ9LHsiZmFtaWx5IjoiRmFiYnJpIiwiZ2l2ZW4iOiJBbGV4YW5kZXIgUmljaGFyZCIsInBhcnNlLW5hbWVzIjpmYWxzZSwiZHJvcHBpbmctcGFydGljbGUiOiIiLCJub24tZHJvcHBpbmctcGFydGljbGUiOiIifSx7ImZhbWlseSI6Ik11cmVzYW4iLCJnaXZlbiI6IlNtYXJhbmRhIiwicGFyc2UtbmFtZXMiOmZhbHNlLCJkcm9wcGluZy1wYXJ0aWNsZSI6IiIsIm5vbi1kcm9wcGluZy1wYXJ0aWNsZSI6IiJ9XSwiY29udGFpbmVyLXRpdGxlIjoiU0lHRElBTCAyMDE3IC0gMTh0aCBBbm51YWwgTWVldGluZyBvZiB0aGUgU3BlY2lhbCBJbnRlcmVzdCBHcm91cCBvbiBEaXNjb3Vyc2UgYW5kIERpYWxvZ3VlLCBQcm9jZWVkaW5ncyBvZiB0aGUgQ29uZmVyZW5jZSIsImFjY2Vzc2VkIjp7ImRhdGUtcGFydHMiOltbMjAyMyw1LDE0XV19LCJET0kiOiIxMC4xODY1My9WMS9XMTctNTUyMyIsIklTQk4iOiI5NzgxOTQ1NjI2ODIxIiwiVVJMIjoiaHR0cHM6Ly9hY2xhbnRob2xvZ3kub3JnL1cxNy01NTIzIiwiaXNzdWVkIjp7ImRhdGUtcGFydHMiOltbMjAxN11dfSwicGFnZSI6IjE4Ni0xOTYiLCJhYnN0cmFjdCI6IkNvbXB1dGF0aW9uYWwgbW9kZWxzIGZvciBzYXJjYXNtIGRldGVjdGlvbiBoYXZlIG9mdGVuIHJlbGllZCBvbiB0aGUgY29udGVudCBvZiB1dHRlcmFuY2VzIGluIGlzb2xhdGlvbi4gSG93ZXZlciwgc3BlYWtlcuKAmXMgc2FyY2FzdGljIGludGVudCBpcyBub3QgYWx3YXlzIG9idmlvdXMgd2l0aG91dCBhZGRpdGlvbmFsIGNvbnRleHQuIEZvY3VzaW5nIG9uIHNvY2lhbCBtZWRpYSBkaXNjdXNzaW9ucywgd2UgaW52ZXN0aWdhdGUgdHdvIGlzc3VlczogKDEpIGRvZXMgbW9kZWxpbmcgb2YgY29udmVyc2F0aW9uIGNvbnRleHQgaGVscCBpbiBzYXJjYXNtIGRldGVjdGlvbiBhbmQgKDIpIGNhbiB3ZSB1bmRlcnN0YW5kIHdoYXQgcGFydCBvZiBjb252ZXJzYXRpb24gY29udGV4dCB0cmlnZ2VyZWQgdGhlIHNhcmNhc3RpYyByZXBseS4gVG8gYWRkcmVzcyB0aGUgZmlyc3QgaXNzdWUsIHdlIGludmVzdGlnYXRlIHNldmVyYWwgdHlwZXMgb2YgTG9uZyBTaG9ydC1UZXJtIE1lbW9yeSAoTFNUTSkgbmV0d29ya3MgdGhhdCBjYW4gbW9kZWwgYm90aCB0aGUgY29udmVyc2F0aW9uIGNvbnRleHQgYW5kIHRoZSBzYXJjYXN0aWMgcmVzcG9uc2UuMSBXZSBzaG93IHRoYXQgdGhlIGNvbmRpdGlvbmFsIExTVE0gbmV0d29yayAoUm9ja3TDpHNjaGVsIGV0IGFsLiwgMjAxNSkgYW5kIExTVE0gbmV0d29ya3Mgd2l0aCBzZW50ZW5jZSBsZXZlbCBhdHRlbnRpb24gb24gY29udGV4dCBhbmQgcmVzcG9uc2Ugb3V0cGVyZm9ybSB0aGUgTFNUTSBtb2RlbCB0aGF0IHJlYWRzIG9ubHkgdGhlIHJlc3BvbnNlLiBUbyBhZGRyZXNzIHRoZSBzZWNvbmQgaXNzdWUsIHdlIHByZXNlbnQgYSBxdWFsaXRhdGl2ZSBhbmFseXNpcyBvZiBhdHRlbnRpb24gd2VpZ2h0cyBwcm9kdWNlZCBieSB0aGUgTFNUTSBtb2RlbHMgd2l0aCBhdHRlbnRpb24gYW5kIGRpc2N1c3MgdGhlIHJlc3VsdHMgY29tcGFyZWQgd2l0aCBodW1hbiBwZXJmb3JtYW5jZSBvbiB0aGUgdGFzay4iLCJwdWJsaXNoZXIiOiJBc3NvY2lhdGlvbiBmb3IgQ29tcHV0YXRpb25hbCBMaW5ndWlzdGljcyAoQUNMKSIsImNvbnRhaW5lci10aXRsZS1zaG9ydCI6IiJ9LCJpc1RlbXBvcmFyeSI6ZmFsc2V9XX0="/>
          <w:id w:val="1975710866"/>
          <w:placeholder>
            <w:docPart w:val="5F390E9F0BCD4F1E96392A7ADAE60677"/>
          </w:placeholder>
        </w:sdtPr>
        <w:sdtContent>
          <w:r w:rsidRPr="00924726">
            <w:rPr>
              <w:rFonts w:cstheme="minorHAnsi"/>
              <w:color w:val="000000" w:themeColor="text1"/>
              <w:spacing w:val="-1"/>
              <w:shd w:val="clear" w:color="auto" w:fill="FFFFFF"/>
            </w:rPr>
            <w:t>(Ghosh, Fabbri and Muresan, 2017)</w:t>
          </w:r>
        </w:sdtContent>
      </w:sdt>
      <w:r w:rsidRPr="00924726">
        <w:rPr>
          <w:rFonts w:cstheme="minorHAnsi"/>
          <w:color w:val="000000" w:themeColor="text1"/>
          <w:spacing w:val="-1"/>
          <w:shd w:val="clear" w:color="auto" w:fill="FFFFFF"/>
        </w:rPr>
        <w:t xml:space="preserve">. </w:t>
      </w:r>
    </w:p>
    <w:p w14:paraId="15769470" w14:textId="77777777" w:rsidR="00EF5C52" w:rsidRPr="00924726" w:rsidRDefault="00EF5C52" w:rsidP="00EF5C52">
      <w:pPr>
        <w:spacing w:line="360" w:lineRule="auto"/>
        <w:jc w:val="both"/>
        <w:rPr>
          <w:rFonts w:cstheme="minorHAnsi"/>
          <w:color w:val="000000" w:themeColor="text1"/>
          <w:spacing w:val="-1"/>
          <w:shd w:val="clear" w:color="auto" w:fill="FFFFFF"/>
        </w:rPr>
      </w:pPr>
      <w:r w:rsidRPr="00924726">
        <w:rPr>
          <w:rFonts w:cstheme="minorHAnsi"/>
          <w:color w:val="000000" w:themeColor="text1"/>
          <w:spacing w:val="-1"/>
          <w:shd w:val="clear" w:color="auto" w:fill="FFFFFF"/>
        </w:rPr>
        <w:t xml:space="preserve">The survey of present methodologies indicates that current state-of-the-art sarcasm detection methods are converging on a single data annotation convention, which presents concerns regarding the accuracy of outcomes of the resulting models, and thus any reports of accuracies where this annotation methodology has been utilised should be viewed with increased scepticism with regards to their true ability to detect sarcasm. Outcomes indicate that sarcasm detection may be achievable using many methods, however the accuracy which can be achieved is not necessarily clear. Notably, punctuation, case-shifting or embedded pictographs such as emojis were universally removed during data pre-processing in all cases assessed in this section of the review. This is contrary to expectations as such features are frequently used to convey tone or add context and emotion cues </w:t>
      </w:r>
      <w:sdt>
        <w:sdtPr>
          <w:rPr>
            <w:rFonts w:cstheme="minorHAnsi"/>
            <w:color w:val="000000" w:themeColor="text1"/>
            <w:spacing w:val="-1"/>
            <w:shd w:val="clear" w:color="auto" w:fill="FFFFFF"/>
          </w:rPr>
          <w:tag w:val="MENDELEY_CITATION_v3_eyJjaXRhdGlvbklEIjoiTUVOREVMRVlfQ0lUQVRJT05fOTYxZDkzMmMtMDI2ZC00ODdmLTlhZmEtNjlmOWYxMjg3ZjMyIiwicHJvcGVydGllcyI6eyJub3RlSW5kZXgiOjB9LCJpc0VkaXRlZCI6ZmFsc2UsIm1hbnVhbE92ZXJyaWRlIjp7ImlzTWFudWFsbHlPdmVycmlkZGVuIjpmYWxzZSwiY2l0ZXByb2NUZXh0IjoiKEJyaXNjb2UsIDE5OTc7IEJvdXRldCA8aT5ldCBhbC48L2k+LCAyMDIxOyBIYW5kIDxpPmV0IGFsLjwvaT4sIDIwMjIpIiwibWFudWFsT3ZlcnJpZGVUZXh0IjoiIn0sImNpdGF0aW9uSXRlbXMiOlt7ImlkIjoiNjQ5YWE1MzMtY2NkYi0zODE2LWI5ZDQtNDAxY2VjNzllMDJlIiwiaXRlbURhdGEiOnsidHlwZSI6ImFydGljbGUtam91cm5hbCIsImlkIjoiNjQ5YWE1MzMtY2NkYi0zODE2LWI5ZDQtNDAxY2VjNzllMDJlIiwidGl0bGUiOiJUaGUgU3ludGF4IGFuZCBTZW1hbnRpY3Mgb2YgUHVuY3R1YXRpb24gYW5kIGl0cyBVc2UgaW4gSW50ZXJwcmV0YXRpb24iLCJhdXRob3IiOlt7ImZhbWlseSI6IkJyaXNjb2UiLCJnaXZlbiI6IlRlZCIsInBhcnNlLW5hbWVzIjpmYWxzZSwiZHJvcHBpbmctcGFydGljbGUiOiIiLCJub24tZHJvcHBpbmctcGFydGljbGUiOiIifV0sImNvbnRhaW5lci10aXRsZSI6IkNhbWJyaWRnZSBVbml2ZXJzaXR5IiwiYWNjZXNzZWQiOnsiZGF0ZS1wYXJ0cyI6W1syMDIzLDUsMTJdXX0sIlVSTCI6Imh0dHBzOi8vd3d3LnJlc2VhcmNoZ2F0ZS5uZXQvcHVibGljYXRpb24vMjI4NDM0MV9UaGVfU3ludGF4X2FuZF9TZW1hbnRpY3Nfb2ZfUHVuY3R1YXRpb25fYW5kX2l0c19Vc2VfaW5fSW50ZXJwcmV0YXRpb24iLCJpc3N1ZWQiOnsiZGF0ZS1wYXJ0cyI6W1sxOTk3XV19LCJjb250YWluZXItdGl0bGUtc2hvcnQiOiIifSwiaXNUZW1wb3JhcnkiOmZhbHNlfSx7ImlkIjoiOTM1NzFmMjAtMjU3Yy0zOGYwLWJkOGQtYjhlZTRkYjRlYTAxIiwiaXRlbURhdGEiOnsidHlwZSI6ImFydGljbGUtam91cm5hbCIsImlkIjoiOTM1NzFmMjAtMjU3Yy0zOGYwLWJkOGQtYjhlZTRkYjRlYTAxIiwidGl0bGUiOiJFbW9qaXMgaW5mbHVlbmNlIGVtb3Rpb25hbCBjb21tdW5pY2F0aW9uLCBzb2NpYWwgYXR0cmlidXRpb25zLCBhbmQgaW5mb3JtYXRpb24gcHJvY2Vzc2luZyIsImF1dGhvciI6W3siZmFtaWx5IjoiQm91dGV0IiwiZ2l2ZW4iOiJJc2FiZWxsZSIsInBhcnNlLW5hbWVzIjpmYWxzZSwiZHJvcHBpbmctcGFydGljbGUiOiIiLCJub24tZHJvcHBpbmctcGFydGljbGUiOiIifSx7ImZhbWlseSI6IkxlQmxhbmMiLCJnaXZlbiI6Ik1lZ2FuIiwicGFyc2UtbmFtZXMiOmZhbHNlLCJkcm9wcGluZy1wYXJ0aWNsZSI6IiIsIm5vbi1kcm9wcGluZy1wYXJ0aWNsZSI6IiJ9LHsiZmFtaWx5IjoiQ2hhbWJlcmxhbmQiLCJnaXZlbiI6Ikp1c3RpbiBBLiIsInBhcnNlLW5hbWVzIjpmYWxzZSwiZHJvcHBpbmctcGFydGljbGUiOiIiLCJub24tZHJvcHBpbmctcGFydGljbGUiOiIifSx7ImZhbWlseSI6IkNvbGxpbiIsImdpdmVuIjoiQ2hhcmxlcyBBLiIsInBhcnNlLW5hbWVzIjpmYWxzZSwiZHJvcHBpbmctcGFydGljbGUiOiIiLCJub24tZHJvcHBpbmctcGFydGljbGUiOiIifV0sImNvbnRhaW5lci10aXRsZSI6IkNvbXB1dGVycyBpbiBIdW1hbiBCZWhhdmlvciIsImNvbnRhaW5lci10aXRsZS1zaG9ydCI6IkNvbXB1dCBIdW1hbiBCZWhhdiIsImFjY2Vzc2VkIjp7ImRhdGUtcGFydHMiOltbMjAyMyw1LDEyXV19LCJET0kiOiIxMC4xMDE2L0ouQ0hCLjIwMjEuMTA2NzIyIiwiSVNTTiI6IjA3NDctNTYzMiIsImlzc3VlZCI6eyJkYXRlLXBhcnRzIjpbWzIwMjEsNiwxXV19LCJwYWdlIjoiMTA2NzIyIiwiYWJzdHJhY3QiOiJNYW55IGVtb2ppcyBzeW1ib2xpemUgbm9udmVyYmFsIGN1ZXMgdGhhdCBhcmUgdXNlZCBkdXJpbmcgZmFjZS10by1mYWNlIGNvbW11bmljYXRpb24uIERlc3BpdGUgdGhlaXIgcG9wdWxhcml0eSwgZmV3IHN0dWRpZXMgaGF2ZSBleGFtaW5lZCBob3cgZW1vamlzIGluZmx1ZW5jZSBkaWdpdGFsIGludGVyYWN0aW9ucy4gVGhlIHByZXNlbnQgc3R1ZHkgYWRkcmVzc2VzIHRoaXMgZ2FwIGJ5IG1lYXN1cmluZyB0aGUgaW1wYWN0IG9mIGVtb2ppcyBvbiBlbW90aW9uIGludGVycHJldGF0aW9uLCBzb2NpYWwgYXR0cmlidXRpb25zLCBhbmQgaW5mb3JtYXRpb24gcHJvY2Vzc2luZy4gUGFydGljaXBhbnRzIHJlYWQgbWVzc2FnZXMgdGhhdCBhcmUgdHlwaWNhbCBvZiBzb2NpYWwgZXhjaGFuZ2VzIGluIGluc3RhbnQgdGV4dCBtZXNzYWdpbmcgKElNKSBhY2NvbXBhbmllZCBieSBlbW9qaXMgdGhhdCBtaW1pYyBuZWdhdGl2ZSwgcG9zaXRpdmUgYW5kIG5ldXRyYWwgZmFjaWFsIGV4cHJlc3Npb25zLiBTZW50ZW5jZSB2YWxlbmNlIGFuZCBlbW9qaSB2YWxlbmNlIHdlcmUgcGFpcmVkIGluIGEgZnVsbHkgY3Jvc3NlZCBkZXNpZ24gc3VjaCB0aGF0IHZlcmJhbCBhbmQgbm9udmVyYmFsIG1lc3NhZ2VzIHdlcmUgZWl0aGVyIGNvbmdydWVudCBvciBpbmNvbmdydWVudC4gUGVyY2VpdmVkIGVtb3Rpb25hbCBzdGF0ZSBvZiB0aGUgc2VuZGVyLCBwZXJjZWl2ZWQgd2FybXRoLCBhbmQgcGF0dGVybnMgb2YgZXllIG1vdmVtZW50cyB0aGF0IHJlZmxlY3QgaW5mb3JtYXRpb24gcHJvY2Vzc2luZyB3ZXJlIG1lYXN1cmVkLiBBIG5lZ2F0aXZpdHkgZWZmZWN0IHdhcyBvYnNlcnZlZCB3aGVyZWJ5IHRoZSBzZW5kZXIncyBtb29kIHdhcyBwZXJjZWl2ZWQgYXMgbmVnYXRpdmUgd2hlbiBhIG5lZ2F0aXZlIGVtb2ppIGFuZC9vciBhIG5lZ2F0aXZlIHNlbnRlbmNlIHdlcmUgcHJlc2VudGVkLiBNb3Jlb3ZlciwgdGhlIHByZXNlbmNlIG9mIGEgbmVnYXRpdmUgZW1vamkgaW50ZW5zaWZpZWQgdGhlIHBlcmNlaXZlZCBuZWdhdGl2aXR5IG9mIG5lZ2F0aXZlIHNlbnRlbmNlcy4gQWRkaW5nIGEgcG9zaXRpdmUgZW1vamkgdG8gYSBtZXNzYWdlIGluY3JlYXNlZCB0aGUgcGVyY2VpdmVkIHdhcm10aCBvZiB0aGUgc2VuZGVyLiBGaW5hbGx5LCBwcm9jZXNzaW5nIHNwZWVkIGFuZCB1bmRlcnN0YW5kaW5nIG9mIHZlcmJhbCBtZXNzYWdlcyB3YXMgZW5oYW5jZWQgYnkgdGhlIHByZXNlbmNlIG9mIGNvbmdydWVudCBlbW9qaXMuIE91ciByZXN1bHRzIHRoZXJlZm9yZSBzdXBwb3J0IHRoZSB1c2Ugb2YgZW1vamlzLCBhbmQgaW4gcGFydGljdWxhciBwb3NpdGl2ZSBlbW9qaXMsIHRvIGltcHJvdmUgY29tbXVuaWNhdGlvbiwgZXhwcmVzcyBmZWVsaW5ncywgYW5kIG1ha2UgYSBwb3NpdGl2ZSBpbXByZXNzaW9uIGR1cmluZyBzb2NpYWxseS1kcml2ZW4gZGlnaXRhbCBpbnRlcmFjdGlvbnMuIiwicHVibGlzaGVyIjoiUGVyZ2Ftb24iLCJ2b2x1bWUiOiIxMTkifSwiaXNUZW1wb3JhcnkiOmZhbHNlfSx7ImlkIjoiNGE3MmFjMTctYjQ0Mi0zNDA4LTk3N2EtNWRjMzRmN2M2MDQ2IiwiaXRlbURhdGEiOnsidHlwZSI6ImFydGljbGUtam91cm5hbCIsImlkIjoiNGE3MmFjMTctYjQ0Mi0zNDA4LTk3N2EtNWRjMzRmN2M2MDQ2IiwidGl0bGUiOiJJbnRlcmFjdGlvbnMgYmV0d2VlbiB0ZXh0IGNvbnRlbnQgYW5kIGVtb2ppIHR5cGVzIGRldGVybWluZSBwZXJjZXB0aW9ucyBvZiBib3RoIG1lc3NhZ2VzIGFuZCBzZW5kZXJzIiwiYXV0aG9yIjpbeyJmYW1pbHkiOiJIYW5kIiwiZ2l2ZW4iOiJDaHJpc3RvcGhlciBKLiIsInBhcnNlLW5hbWVzIjpmYWxzZSwiZHJvcHBpbmctcGFydGljbGUiOiIiLCJub24tZHJvcHBpbmctcGFydGljbGUiOiIifSx7ImZhbWlseSI6IkJ1cmQiLCJnaXZlbiI6Ikthc3NhbmRyYSIsInBhcnNlLW5hbWVzIjpmYWxzZSwiZHJvcHBpbmctcGFydGljbGUiOiIiLCJub24tZHJvcHBpbmctcGFydGljbGUiOiIifSx7ImZhbWlseSI6Ik9saXZlciIsImdpdmVuIjoiQWxleCIsInBhcnNlLW5hbWVzIjpmYWxzZSwiZHJvcHBpbmctcGFydGljbGUiOiIiLCJub24tZHJvcHBpbmctcGFydGljbGUiOiIifSx7ImZhbWlseSI6IlJvYnVzIiwiZ2l2ZW4iOiJDaHJpc3RvcGhlciBNLiIsInBhcnNlLW5hbWVzIjpmYWxzZSwiZHJvcHBpbmctcGFydGljbGUiOiIiLCJub24tZHJvcHBpbmctcGFydGljbGUiOiIifV0sImNvbnRhaW5lci10aXRsZSI6IkNvbXB1dGVycyBpbiBIdW1hbiBCZWhhdmlvciBSZXBvcnRzIiwiYWNjZXNzZWQiOnsiZGF0ZS1wYXJ0cyI6W1syMDIzLDUsMTJdXX0sIkRPSSI6IjEwLjEwMTYvSi5DSEJSLjIwMjIuMTAwMjQyIiwiSVNTTiI6IjI0NTE5NTg4IiwiaXNzdWVkIjp7ImRhdGUtcGFydHMiOltbMjAyMiwxMiwxXV19LCJhYnN0cmFjdCI6IkVtb2ppIGluY3JlYXNpbmdseSBmZWF0dXJlIGFsb25nc2lkZSB3cml0dGVuIGxhbmd1YWdlIGluIGludGVycGVyc29uYWwgY29tbXVuaWNhdGlvbi4gQm91dGV0IGV0IGFsLiAoMjAyMSkgc2hvd2VkIHRoYXQgbmVnYXRpdmUtZmFjZSBlbW9qaSBsZWQgdG8gYSBuZWdhdGl2aXR5IGVmZmVjdCBvbiBwZXJjZXB0aW9ucyBvZiBtZXNzYWdlIHRvbmUgYW5kIHNlbmRlcnMnIG1vb2QuIFdlIGV4dGVuZGVkIHRoZWlyIGRlc2lnbiwgY29uc2lkZXJpbmcgdGhlIHJvbGUgb2Ygbm9uLWZhY2UgZW1vamkgYW5kIHRoZSBpbXBhY3Qgb2YgdGV4dCBjb250ZW50IGFuZCBlbW9qaSBvbiBtZXNzYWdlIGNsYXJpdHkuIFdlIHV0aWxpc2VkIGEgMyAoc2VudGVuY2UgdmFsZW5jZTogbmVnYXRpdmUsIG5ldXRyYWwsIHBvc2l0aXZlKSDDlyA1IChlbW9qaSB0eXBlOiBubyBlbW9qaSwgbmVnYXRpdmUgZmFjZSwgbmV1dHJhbCBmYWNlLCBwb3NpdGl2ZSBmYWNlLCBvYmplY3QgZW1vamkpIHF1YXNpLWV4cGVyaW1lbnRhbCBkZXNpZ24gYW5kIG9ubGluZSBzdXJ2ZXkgbWV0aG9kLiBTaXh0eSBwYXJ0aWNpcGFudHMgZWFjaCBwcm9jZXNzZWQgNjAgc3RpbXVsaSBjb3VudGVyYmFsYW5jZWQgYWNyb3NzIGNvbmRpdGlvbnMsIHJhdGluZyBtZXNzYWdlcycgZW1vdGlvbmFsIHRvbmUgYW5kIGNsYXJpdHksIGFuZCBzZW5kZXJz4oCZIHdhcm10aCBhbmQgZW1vdGlvbmFsIHN0YXRlLiBDdW11bGF0aXZlIGxpbmsgbWl4ZWQgbW9kZWxzIHdlcmUgdXNlZCB0byBhbmFseXNlIHJlc3BvbnNlcy4gV2UgZm91bmQgdGhhdCBzZW50ZW5jZSB2YWxlbmNlIGFuZCBlbW9qaSB0eXBlIGludGVyYWN0LCBpbmZsdWVuY2luZyBtZXNzYWdlIGVtb3Rpb25hbGl0eSBhbmQgY2xhcml0eSwgYW5kIHBlcmNlaXZlZCBzZW5kZXIgd2FybXRoIGFuZCBzdGF0ZS4gVGhlIGNvbmdydWVuY3kgb2YgdGV4dCBhbmQgZW1vamkgd2FzIHBhcnRpY3VsYXJseSBpbXBvcnRhbnQ7IHJlc3VsdHMgc2hvd2VkIHRoYXQgaW5jb25ncnVlbnQgZW1vamkgZGV0cmFjdGVkIGZyb20gbWVzc2FnZSBjbGFyaXR5IHZzLiBubyBlbW9qaSAob3IgY29uZ3J1ZW50IGVtb2ppKS4gQ29uZ3J1ZW50IGVtb2ppIHR5cGljYWxseSBhbXBsaWZpZWQgZW1vdGlvbmFsIHBlcmNlcHRpb25zIG9mIG1lc3NhZ2VzIGFuZCBzZW5kZXJzLiBPYmplY3QgZW1vamkgd2VyZSBtb3N0IGluZmx1ZW50aWFsIHdoZW4gdGV4dCB3YXMgZWl0aGVyIG5ldXRyYWwgb3IgcG9zaXRpdmUuIFJlc3VsdHMgd2VyZSBjb25zaXN0ZW50IHdpdGggbW9kZWxzIHN1Y2ggYXMgdGhlIEVBU0kgZnJhbWV3b3JrIChWYW4gS2xlZWYsIDIwMDkpLCBhbmQgc3VnZ2VzdCB0aGF0IGNvbXBvc2l0aW9uYWxpdHkgZXh0ZW5kcyB0byByZXByZXNlbnRhdGlvbnMgb2YgdGV4dCArIGVtb2ppLiIsInB1Ymxpc2hlciI6IkVsc2V2aWVyIEIuVi4iLCJ2b2x1bWUiOiI4IiwiY29udGFpbmVyLXRpdGxlLXNob3J0IjoiIn0sImlzVGVtcG9yYXJ5IjpmYWxzZX1dfQ=="/>
          <w:id w:val="1085184138"/>
          <w:placeholder>
            <w:docPart w:val="5F390E9F0BCD4F1E96392A7ADAE60677"/>
          </w:placeholder>
        </w:sdtPr>
        <w:sdtContent>
          <w:r w:rsidRPr="00924726">
            <w:rPr>
              <w:rFonts w:eastAsia="Times New Roman" w:cstheme="minorHAnsi"/>
              <w:color w:val="000000" w:themeColor="text1"/>
            </w:rPr>
            <w:t xml:space="preserve">(Briscoe, 1997; Boutet </w:t>
          </w:r>
          <w:r w:rsidRPr="00924726">
            <w:rPr>
              <w:rFonts w:eastAsia="Times New Roman" w:cstheme="minorHAnsi"/>
              <w:i/>
              <w:iCs/>
              <w:color w:val="000000" w:themeColor="text1"/>
            </w:rPr>
            <w:t>et al.</w:t>
          </w:r>
          <w:r w:rsidRPr="00924726">
            <w:rPr>
              <w:rFonts w:eastAsia="Times New Roman" w:cstheme="minorHAnsi"/>
              <w:color w:val="000000" w:themeColor="text1"/>
            </w:rPr>
            <w:t xml:space="preserve">, 2021; Hand </w:t>
          </w:r>
          <w:r w:rsidRPr="00924726">
            <w:rPr>
              <w:rFonts w:eastAsia="Times New Roman" w:cstheme="minorHAnsi"/>
              <w:i/>
              <w:iCs/>
              <w:color w:val="000000" w:themeColor="text1"/>
            </w:rPr>
            <w:t>et al.</w:t>
          </w:r>
          <w:r w:rsidRPr="00924726">
            <w:rPr>
              <w:rFonts w:eastAsia="Times New Roman" w:cstheme="minorHAnsi"/>
              <w:color w:val="000000" w:themeColor="text1"/>
            </w:rPr>
            <w:t>, 2022)</w:t>
          </w:r>
        </w:sdtContent>
      </w:sdt>
      <w:r w:rsidRPr="00924726">
        <w:rPr>
          <w:rFonts w:cstheme="minorHAnsi"/>
          <w:color w:val="000000" w:themeColor="text1"/>
          <w:spacing w:val="-1"/>
          <w:shd w:val="clear" w:color="auto" w:fill="FFFFFF"/>
        </w:rPr>
        <w:t>, which is the primary limitation of sarcasm detection cited in the surveyed literature. Works which add consideration to these features do exist however this research is sparse at present. The most successful text-based sarcasm detection approaches each present differing strategies to consider additional context in addition to the text itself- this provides a strong indication that additional context is the key to improvement of these tools in future works.</w:t>
      </w:r>
    </w:p>
    <w:p w14:paraId="6A18BD52" w14:textId="24CC8E52" w:rsidR="00EF5C52" w:rsidRDefault="00AA5593" w:rsidP="00AA5593">
      <w:pPr>
        <w:pStyle w:val="Heading2"/>
        <w:spacing w:line="360" w:lineRule="auto"/>
        <w:rPr>
          <w:rFonts w:asciiTheme="minorHAnsi" w:hAnsiTheme="minorHAnsi" w:cstheme="minorHAnsi"/>
          <w:color w:val="auto"/>
        </w:rPr>
      </w:pPr>
      <w:bookmarkStart w:id="22" w:name="_Toc145513892"/>
      <w:r w:rsidRPr="00AA5593">
        <w:rPr>
          <w:rFonts w:asciiTheme="minorHAnsi" w:hAnsiTheme="minorHAnsi" w:cstheme="minorHAnsi"/>
          <w:color w:val="auto"/>
        </w:rPr>
        <w:t>4.5 Use of Emojis</w:t>
      </w:r>
      <w:bookmarkEnd w:id="22"/>
    </w:p>
    <w:p w14:paraId="69465E8D" w14:textId="14237A5B" w:rsidR="00AA5593" w:rsidRDefault="00AA5593" w:rsidP="00AA5593">
      <w:pPr>
        <w:pStyle w:val="Heading2"/>
        <w:spacing w:line="360" w:lineRule="auto"/>
        <w:rPr>
          <w:rFonts w:asciiTheme="minorHAnsi" w:hAnsiTheme="minorHAnsi" w:cstheme="minorHAnsi"/>
          <w:color w:val="auto"/>
        </w:rPr>
      </w:pPr>
      <w:bookmarkStart w:id="23" w:name="_Toc145513893"/>
      <w:r w:rsidRPr="00AA5593">
        <w:rPr>
          <w:rFonts w:asciiTheme="minorHAnsi" w:hAnsiTheme="minorHAnsi" w:cstheme="minorHAnsi"/>
          <w:color w:val="auto"/>
        </w:rPr>
        <w:t>4.5.1 Emoji Sentiment Classification – Algorithmic Annotation</w:t>
      </w:r>
      <w:bookmarkEnd w:id="23"/>
    </w:p>
    <w:p w14:paraId="519C8D40" w14:textId="77777777" w:rsidR="00AA5593" w:rsidRPr="00924726" w:rsidRDefault="00AA5593" w:rsidP="00AA5593">
      <w:pPr>
        <w:spacing w:line="360" w:lineRule="auto"/>
        <w:jc w:val="both"/>
        <w:rPr>
          <w:rFonts w:cstheme="minorHAnsi"/>
          <w:color w:val="000000" w:themeColor="text1"/>
        </w:rPr>
      </w:pPr>
      <w:r w:rsidRPr="00924726">
        <w:rPr>
          <w:rFonts w:cstheme="minorHAnsi"/>
          <w:color w:val="000000" w:themeColor="text1"/>
          <w:spacing w:val="-1"/>
          <w:shd w:val="clear" w:color="auto" w:fill="FFFFFF"/>
        </w:rPr>
        <w:t xml:space="preserve">Research into the impact of emojis on the perception of sentiment in text is an emerging research field at present both in the context of NLP and linguistics. The classification of the sentiment of the emoji itself is essential for such a task, with official Unicode documentation </w:t>
      </w:r>
      <w:sdt>
        <w:sdtPr>
          <w:rPr>
            <w:rFonts w:cstheme="minorHAnsi"/>
            <w:color w:val="000000" w:themeColor="text1"/>
            <w:spacing w:val="-1"/>
            <w:shd w:val="clear" w:color="auto" w:fill="FFFFFF"/>
          </w:rPr>
          <w:tag w:val="MENDELEY_CITATION_v3_eyJjaXRhdGlvbklEIjoiTUVOREVMRVlfQ0lUQVRJT05fYTNjNGU2NjgtNjMyNS00YmRlLTgxYjAtMDVkYTgyOTc0YWQ1IiwicHJvcGVydGllcyI6eyJub3RlSW5kZXgiOjB9LCJpc0VkaXRlZCI6ZmFsc2UsIm1hbnVhbE92ZXJyaWRlIjp7ImlzTWFudWFsbHlPdmVycmlkZGVuIjpmYWxzZSwiY2l0ZXByb2NUZXh0IjoiKFVuaWNvZGUgQ29uc29ydGl1bSwgMjAyMykiLCJtYW51YWxPdmVycmlkZVRleHQiOiIifSwiY2l0YXRpb25JdGVtcyI6W3siaWQiOiI3ZWY4MGRjNS03ZjAwLTM2ZTgtYTM4Mi1lMGNiNWU5NTU2YjEiLCJpdGVtRGF0YSI6eyJ0eXBlIjoid2VicGFnZSIsImlkIjoiN2VmODBkYzUtN2YwMC0zNmU4LWEzODItZTBjYjVlOTU1NmIxIiwidGl0bGUiOiJGdWxsIEVtb2ppIExpc3QgMTUuMCIsImF1dGhvciI6W3siZmFtaWx5IjoiVW5pY29kZSBDb25zb3J0aXVtIiwiZ2l2ZW4iOiIiLCJwYXJzZS1uYW1lcyI6ZmFsc2UsImRyb3BwaW5nLXBhcnRpY2xlIjoiIiwibm9uLWRyb3BwaW5nLXBhcnRpY2xlIjoiIn1dLCJjb250YWluZXItdGl0bGUiOiJVbmljb2RlIENvbnNvcnRpdW0iLCJhY2Nlc3NlZCI6eyJkYXRlLXBhcnRzIjpbWzIwMjMsNSwxMl1dfSwiVVJMIjoiaHR0cHM6Ly91bmljb2RlLm9yZy9lbW9qaS9jaGFydHMvZnVsbC1lbW9qaS1saXN0Lmh0bWwiLCJpc3N1ZWQiOnsiZGF0ZS1wYXJ0cyI6W1syMDIzXV19LCJjb250YWluZXItdGl0bGUtc2hvcnQiOiIifSwiaXNUZW1wb3JhcnkiOmZhbHNlfV19"/>
          <w:id w:val="-1905899894"/>
          <w:placeholder>
            <w:docPart w:val="ED604EB8C26E4EF7819462D9CF67D222"/>
          </w:placeholder>
        </w:sdtPr>
        <w:sdtContent>
          <w:r w:rsidRPr="00924726">
            <w:rPr>
              <w:rFonts w:cstheme="minorHAnsi"/>
              <w:color w:val="000000" w:themeColor="text1"/>
              <w:spacing w:val="-1"/>
              <w:shd w:val="clear" w:color="auto" w:fill="FFFFFF"/>
            </w:rPr>
            <w:t>(Unicode Consortium, 2023)</w:t>
          </w:r>
        </w:sdtContent>
      </w:sdt>
      <w:r w:rsidRPr="00924726">
        <w:rPr>
          <w:rFonts w:cstheme="minorHAnsi"/>
          <w:color w:val="000000" w:themeColor="text1"/>
          <w:spacing w:val="-1"/>
          <w:shd w:val="clear" w:color="auto" w:fill="FFFFFF"/>
        </w:rPr>
        <w:t xml:space="preserve"> and manually built lexicons being primary sources for such information. The meaning of emojis is largely socially determined, the former does not align with semantic and usage and thus lexicons are preferred. </w:t>
      </w:r>
      <w:sdt>
        <w:sdtPr>
          <w:rPr>
            <w:rFonts w:cstheme="minorHAnsi"/>
            <w:color w:val="000000" w:themeColor="text1"/>
            <w:spacing w:val="-1"/>
            <w:shd w:val="clear" w:color="auto" w:fill="FFFFFF"/>
          </w:rPr>
          <w:tag w:val="MENDELEY_CITATION_v3_eyJjaXRhdGlvbklEIjoiTUVOREVMRVlfQ0lUQVRJT05fNzA1ODk0ZGItZDYwMy00NGI2LWE1MTktNjljMDJjMDk1NzgyIiwicHJvcGVydGllcyI6eyJub3RlSW5kZXgiOjB9LCJpc0VkaXRlZCI6ZmFsc2UsIm1hbnVhbE92ZXJyaWRlIjp7ImlzTWFudWFsbHlPdmVycmlkZGVuIjpmYWxzZSwiY2l0ZXByb2NUZXh0IjoiKEFoYW5pbiBhbmQgSXNtYWlsLCAyMDIyKSIsIm1hbnVhbE92ZXJyaWRlVGV4dCI6IiJ9LCJjaXRhdGlvbkl0ZW1zIjpbeyJpZCI6ImFiNDJhZTA1LTcwYzgtMzU5ZS04ZGU4LWIxY2Y3OWY2ZWIzYyIsIml0ZW1EYXRhIjp7InR5cGUiOiJhcnRpY2xlLWpvdXJuYWwiLCJpZCI6ImFiNDJhZTA1LTcwYzgtMzU5ZS04ZGU4LWIxY2Y3OWY2ZWIzYyIsInRpdGxlIjoiQSBtdWx0aS1sYWJlbCBlbW9qaSBjbGFzc2lmaWNhdGlvbiBtZXRob2QgdXNpbmcgYmFsYW5jZWQgcG9pbnR3aXNlIG11dHVhbCBpbmZvcm1hdGlvbi1iYXNlZCBmZWF0dXJlIHNlbGVjdGlvbiIsImF1dGhvciI6W3siZmFtaWx5IjoiQWhhbmluIiwiZ2l2ZW4iOiJaYWhyYSIsInBhcnNlLW5hbWVzIjpmYWxzZSwiZHJvcHBpbmctcGFydGljbGUiOiIiLCJub24tZHJvcHBpbmctcGFydGljbGUiOiIifSx7ImZhbWlseSI6IklzbWFpbCIsImdpdmVuIjoiTWFpemF0dWwgQWttYXIiLCJwYXJzZS1uYW1lcyI6ZmFsc2UsImRyb3BwaW5nLXBhcnRpY2xlIjoiIiwibm9uLWRyb3BwaW5nLXBhcnRpY2xlIjoiIn1dLCJjb250YWluZXItdGl0bGUiOiJDb21wdXRlciBTcGVlY2ggJiBMYW5ndWFnZSIsImNvbnRhaW5lci10aXRsZS1zaG9ydCI6IkNvbXB1dCBTcGVlY2ggTGFuZyIsImFjY2Vzc2VkIjp7ImRhdGUtcGFydHMiOltbMjAyMyw1LDEyXV19LCJET0kiOiIxMC4xMDE2L0ouQ1NMLjIwMjEuMTAxMzMwIiwiSVNTTiI6IjA4ODUtMjMwOCIsImlzc3VlZCI6eyJkYXRlLXBhcnRzIjpbWzIwMjIsNSwxXV19LCJwYWdlIjoiMTAxMzMwIiwiYWJzdHJhY3QiOiJUaGUgYXZhaWxhYmlsaXR5IG9mIHNvY2lhbCBtZWRpYSBzdWNoIGFzIHR3aXR0ZXIgYWxsb3dzIHVzZXJzIHRvIGV4cHJlc3MgdGhlaXIgZmVlbGluZywgZW1vdGlvbnMgYW5kIG9waW5pb25zIHRvd2FyZCBhIHRvcGljLiBFbW9qaXMgYXJlIGdyYXBoaWMgc3ltYm9scyB0aGF0IGFyZSByZWdhcmRlZCBhcyB0aGUgbmV3IGdlbmVyYXRpb24gb2YgZW1vdGljb25zIGFuZCBhbiBlZmZlY3RpdmUgd2F5IG9mIGNvbnZleWluZyBmZWVsaW5ncyBhbmQgZW1vdGlvbnMgaW4gc29jaWFsIG1lZGlhLiBXaXRoIHRoZSBzdXJnaW5nIHBvcHVsYXJpdHkgb2YgRW1vamlzLCB0aGUgcmVzZWFyY2hlcnMgaW4gdGhlIGFyZWEgb2YgRW1vdGlvbiBDbGFzc2lmaWNhdGlvbiBzdHJpdmUgdG8gdW5kZXJzdGFuZCB0aGUgZW1vdGlvbiBjb3JyZWxhdGVkIHRvIGVhY2ggRW1vamkuIFR3byBvZiB0aGUgbW9zdCB0aGUgc3VjY2Vzc2Z1bCBhcHByb2FjaGVzIGluIGVtb2ppIGFuYWx5c2lzIHJlbHkgb246IDEpIG9mZmljaWFsIFVuaWNvZGUgZGVzY3JpcHRpb24gYW5kIDIpIG1hbnVhbGx5IGJ1aWx0IGVtb2ppIGxleGljb25zLiBTaW5jZSB0aGUgdXNlIG9mIGVtb2ppIGlzIHNvY2lhbGx5IGRldGVybWluZWQsIHRoZSBmb3JtZXIgYXBwcm9hY2ggaXMgbm90IGFsaWduZWQgd2l0aCBpbnRlbmRlZCBzZW1hbnRpYyBhbmQgdXNhZ2UsIHdoaWNoIGxlYWRzIHJlc2VhcmNoZXJzIHRvIG9wdCBmb3IgZW1vamkgbGV4aWNvbnMuIFRvIG92ZXJjb21lIHByb2JsZW0gb2YgbGV4aWNvbi1iYXNlZCBhcHByb2FjaCwgd2UgcHJvcG9zZWQgYSBtZXRob2QgdG8gY2xhc3NpZnkgZW1vamlzIGF1dG9tYXRpY2FsbHkuIFRoZXJlZm9yZSwgd2UgcHJlc2VudCBhIG1vZGlmaWVkIFBvaW50d2lzZSBNdXR1YWwgSW5mb3JtYXRpb24gKFBNSSkgbWV0aG9kLCBjYWxsZWQgQmFsYW5jZWQgUG9pbnR3aXNlIE11dHVhbCBJbmZvcm1hdGlvbi1CYXNlZCAoQi1QTUkpLCB0byBkZXZlbG9wIGEgYmFsYW5jZWQgd2VpZ2h0ZWQgZW1vamkgY2xhc3NpZmljYXRpb24gYmFzZWQgb24gdGhlIHNlbWFudGljIHNpbWlsYXJpdHkuIEZ1cnRoZXIsIGRlZXAgbmV1cmFsIG5ldHdvcmsgaXMgdXNlZCB0byByZXByZXNlbnQgZW1vamkgaW4gdmVjdG9yIGZvcm0gKGVtb2ppIGVtYmVkZGluZykgdG8gZXh0ZW5kIHRoZSBwcmUtdHJhaW5lZCB3b3JkIGVtYmVkZGluZ3MuIFdlIGNhcmVmdWxseSBldmFsdWF0ZWQgdGhlIHByb3Bvc2VkIG1ldGhvZCBpbiBtdWx0aXBsZSB0d2l0dGVyIGRhdGFzZXRzIHRoYXQgYXJlIGVtcGxveWVkIGluIHNlbnRpbWVudCBhbmQgZW1vdGlvbiBjbGFzc2lmaWNhdGlvbiB1c2luZyBtYWNoaW5lIGxlYXJuaW5nIChNTCkgYW5kIGRlZXAgbGVhcm5pbmcgKERMKSBhcHByb2FjaGVzLiBJbiBib3RoIGFwcHJvYWNoZXMsIGV4dGVuZGluZyB3b3JkIGVtYmVkZGluZyB3aXRoIHRoZSBwcm9wb3NlZCBlbW9qaSBlbWJlZGRpbmcgaW1wcm92ZWQgcmVzdWx0cy4gVGhlIERMLWJhc2VkIGFwcHJvYWNoIGFjaGlldmVkIHRoZSBoaWdoZXN0IGYxLXNjb3JlIG9mIDcwLjAxJSBmb3Igc2VudGltZW50IGNsYXNzaWZpY2F0aW9uLCBhbmQgYWNjdXJhY3kgc2NvcmUgb2YgNTYuMzYlIGZvciBlbW90aW9uIGNsYXNzaWZpY2F0aW9uLiBNTC1iYXNlZCBhcHByb2FjaCBvYnRhaW5lZCBhY2N1cmFjeSBzY29yZSBvZiA1Mi4xNyUgaW4gZW1vdGlvbiBjbGFzc2lmaWNhdGlvbi4iLCJwdWJsaXNoZXIiOiJBY2FkZW1pYyBQcmVzcyIsInZvbHVtZSI6IjczIn0sImlzVGVtcG9yYXJ5IjpmYWxzZX1dfQ=="/>
          <w:id w:val="-528411659"/>
          <w:placeholder>
            <w:docPart w:val="ED604EB8C26E4EF7819462D9CF67D222"/>
          </w:placeholder>
        </w:sdtPr>
        <w:sdtContent>
          <w:r w:rsidRPr="00924726">
            <w:rPr>
              <w:rFonts w:cstheme="minorHAnsi"/>
              <w:color w:val="000000" w:themeColor="text1"/>
              <w:spacing w:val="-1"/>
              <w:shd w:val="clear" w:color="auto" w:fill="FFFFFF"/>
            </w:rPr>
            <w:t>(</w:t>
          </w:r>
          <w:proofErr w:type="spellStart"/>
          <w:r w:rsidRPr="00924726">
            <w:rPr>
              <w:rFonts w:cstheme="minorHAnsi"/>
              <w:color w:val="000000" w:themeColor="text1"/>
              <w:spacing w:val="-1"/>
              <w:shd w:val="clear" w:color="auto" w:fill="FFFFFF"/>
            </w:rPr>
            <w:t>Ahanin</w:t>
          </w:r>
          <w:proofErr w:type="spellEnd"/>
          <w:r w:rsidRPr="00924726">
            <w:rPr>
              <w:rFonts w:cstheme="minorHAnsi"/>
              <w:color w:val="000000" w:themeColor="text1"/>
              <w:spacing w:val="-1"/>
              <w:shd w:val="clear" w:color="auto" w:fill="FFFFFF"/>
            </w:rPr>
            <w:t xml:space="preserve"> and Ismail, 2022)</w:t>
          </w:r>
        </w:sdtContent>
      </w:sdt>
      <w:r w:rsidRPr="00924726">
        <w:rPr>
          <w:rFonts w:cstheme="minorHAnsi"/>
          <w:color w:val="000000" w:themeColor="text1"/>
          <w:spacing w:val="-1"/>
          <w:shd w:val="clear" w:color="auto" w:fill="FFFFFF"/>
        </w:rPr>
        <w:t xml:space="preserve"> uses a multi-label method utilising discrete classifications of 11 emotions. The work proposes a balanced weighted PMI algorithm to classify the emojis, validated against corresponding text polarity and the 11 emotion categories. This work does not consider incongruency in sentiment between the text and the emojis thus the lexicon may not be valid. </w:t>
      </w:r>
      <w:sdt>
        <w:sdtPr>
          <w:rPr>
            <w:rFonts w:cstheme="minorHAnsi"/>
            <w:color w:val="000000" w:themeColor="text1"/>
            <w:spacing w:val="-1"/>
            <w:shd w:val="clear" w:color="auto" w:fill="FFFFFF"/>
          </w:rPr>
          <w:tag w:val="MENDELEY_CITATION_v3_eyJjaXRhdGlvbklEIjoiTUVOREVMRVlfQ0lUQVRJT05fMmFkZmY3NDEtN2Q1NS00Mjk0LThiMzYtNDliYTYwNmRkZGRlIiwicHJvcGVydGllcyI6eyJub3RlSW5kZXgiOjB9LCJpc0VkaXRlZCI6ZmFsc2UsIm1hbnVhbE92ZXJyaWRlIjp7ImlzTWFudWFsbHlPdmVycmlkZGVuIjp0cnVlLCJjaXRlcHJvY1RleHQiOiIoS2FydGhpaywgTmFpciBhbmQgQW51cmFkaGEsIDIwMTgpIiwibWFudWFsT3ZlcnJpZGVUZXh0IjoiS2FydGhpaywgTmFpciBhbmQgQW51cmFkaGEgKDIwMTgpIn0sImNpdGF0aW9uSXRlbXMiOlt7ImlkIjoiYjQ4N2NiNjEtNjAxOS0zMDhmLWI2MDEtZjA1MDQ4NzZiMjM3IiwiaXRlbURhdGEiOnsidHlwZSI6ImFydGljbGUtam91cm5hbCIsImlkIjoiYjQ4N2NiNjEtNjAxOS0zMDhmLWI2MDEtZjA1MDQ4NzZiMjM3IiwidGl0bGUiOiJPcGluaW9uIE1pbmluZyBvbiBFbW9qaXMgdXNpbmcgRGVlcCBMZWFybmluZyBUZWNobmlxdWVzIiwiYXV0aG9yIjpbeyJmYW1pbHkiOiJLYXJ0aGlrIiwiZ2l2ZW4iOiJWYWxtZWVrYW0iLCJwYXJzZS1uYW1lcyI6ZmFsc2UsImRyb3BwaW5nLXBhcnRpY2xlIjoiIiwibm9uLWRyb3BwaW5nLXBhcnRpY2xlIjoiIn0seyJmYW1pbHkiOiJOYWlyIiwiZ2l2ZW4iOiJEaGVlcmFqIiwicGFyc2UtbmFtZXMiOmZhbHNlLCJkcm9wcGluZy1wYXJ0aWNsZSI6IiIsIm5vbi1kcm9wcGluZy1wYXJ0aWNsZSI6IiJ9LHsiZmFtaWx5IjoiQW51cmFkaGEiLCJnaXZlbiI6IkouIiwicGFyc2UtbmFtZXMiOmZhbHNlLCJkcm9wcGluZy1wYXJ0aWNsZSI6IiIsIm5vbi1kcm9wcGluZy1wYXJ0aWNsZSI6IiJ9XSwiY29udGFpbmVyLXRpdGxlIjoiUHJvY2VkaWEgQ29tcHV0ZXIgU2NpZW5jZSIsImNvbnRhaW5lci10aXRsZS1zaG9ydCI6IlByb2NlZGlhIENvbXB1dCBTY2kiLCJhY2Nlc3NlZCI6eyJkYXRlLXBhcnRzIjpbWzIwMjMsNSwxMl1dfSwiRE9JIjoiMTAuMTAxNi9KLlBST0NTLjIwMTguMDUuMjAwIiwiSVNTTiI6IjE4NzcwNTA5IiwiaXNzdWVkIjp7ImRhdGUtcGFydHMiOltbMjAxOF1dfSwicGFnZSI6IjE2Ny0xNzMiLCJhYnN0cmFjdCI6Ik9waW5pb24gbWluaW5nIGlzIGEgdHJlbmRpbmcgcmVzZWFyY2ggdG9waWMgcmlnaHQgbm93LiBUaGVzZSB0ZWNobmlxdWVzIGFyZSB1c2VkIHRvIGtub3cgdGhlIHN0YXR1cyBvZiB0aGUgcGVyZm9ybWFuY2Ugb2YgYSBidXNpbmVzcyBwcm9kdWN0IG9yIHRoZSB3YXkgaW4gd2hpY2ggaW5mb3JtYXRpb24gaXMgc3ByZWFkIChwb3NpdGl2ZSBvciBuZWdhdGl2ZSkuIEl0IGlzIGFsc28gYmVpbmcgdXNlZCBpbiB0aGUgZG9tYWluIG9mIGpvdXJuYWxpc20gdG8ga25vdyB0aGUgcHVsc2Ugb2YgdGhlIHBlb3BsZSBpbiBhIGZhbW91cyBwdWJsaWMgYWN0aW9uLiBFdmVuIHdpdGggc3VjaCBodWdlIGFwcGxpY2F0aW9ucywgb3BpbmlvbiBtaW5pbmcgaGFzIGJlZW4gcmVzdHJpY3RlZCB0byB0ZXh0IG1pbmluZy4gVGhpcyBjYW4gbGVhZCB0byB3cm9uZyByZXN1bHRzIHdoZW5ldmVyIHRoZXNlIHRleHRzIGFyZSB1c2VkIHdpdGggb3RoZXIgdG9vbHMgbGlrZSBlbW9qaXMuIE9uIHBsYXRmb3JtcyBzdWNoIGFzIFR3aXR0ZXIgYW5kIEZhY2Vib29rLCB0aGVyZSBpcyBhIHNpZ25pZmljYW50IGltcGFjdCBvZiBlbW9qaXMgb24gdGhlIG9waW5pb24gdGhhdCB0aGUgcG9zdHMgb3IgdHdlZXRzIGNvbnZleSBhbG9uZyB3aXRoIHRoZSB0ZXh0LiBUaGlzIHBhcGVyIGFpbXMgdG8gcHJvdmlkZSBpbnNpZ2h0IGludG8gbWluaW5nIG9waW5pb25zIHRocm91Z2ggZW1vamlzIG9uIHR3ZWV0cyB1c2luZyBkaWZmZXJlbnQgdGVjaG5pcXVlcyBzdWNoIGFzIE1hY2hpbmUgTGVhcm5pbmcgQ2xhc3NpZmllcnMsIEFydGlmaWNpYWwgTmV1cmFsIG5ldHdvcmtzLCBhbmQgQ29udm9sdXRpb25hbCBOZXVyYWwgbmV0d29ya3MuIEFkZGl0aW9uYWxseSwgYW4gYW5hbHlzaXMgaXMgbWFkZSBhcyB0byB3aGljaCBpcyB0aGUgYmVzdCB0ZWNobmlxdWUgdG8gZ2V0IHRoZSBwcm9wZXIgcG9sYXJpdGllcyBmb3IgdGhlIGVtb2ppcy4gVGhyb3VnaCB0aGlzIGFuYWx5c2lzLCB0aGUgZW1vamlzIGFuZCB0aGUgdGV4dCBvZiBhIHR3ZWV0IGFyZSBtaW5lZCBzZXBhcmF0ZWx5IGFuZCB0aGVuIGFnZ3JlZ2F0ZWQgdG8gZ2VuZXJhdGUgdGhlIHBvbGFyaXR5IG9mIHRoZSBvcGluaW9uIGNvbnZleWVkIGluIHRoZSB0d2VldC4gVGhpcyBwcm9jZWR1cmUgd29ya3Mgb24gYSBkYXRhc3RvcmUgd2hpY2ggY29udGFpbnMgdGhlIFVuaWNvZGUgZGF0YSBvZiB0aGUgZW1vamlzIGFuZCB0aGUgYXNzb2NpYXRlZCB3ZWlnaHRzL3BvbGFyaXRpZXMuIFRoZSB0d2VldHMgY29udGVudHMgYXJlIHNlYXJjaGVkIGZvciB0aGVzZSBlbW9qaXMgYW5kIHRoZSBlbW9qaSBwb2xhcml0aWVzIGFyZSBnaXZlbi4gQSByZWxhdGlvbiBiZXR3ZWVuIHRoZSB0ZXh0IHBvbGFyaXR5IGFuZCBlbW9qaSBwb2xhcml0eSBpcyBmb3VuZCB0byBkZXRlY3QgY2FzZXMgb2Ygc2FyY2FzbSBpbiBzb21lIHR3ZWV0cy4iLCJwdWJsaXNoZXIiOiJFbHNldmllciBCLlYuIiwidm9sdW1lIjoiMTMyIn0sImlzVGVtcG9yYXJ5IjpmYWxzZX1dfQ=="/>
          <w:id w:val="1965387774"/>
          <w:placeholder>
            <w:docPart w:val="ED604EB8C26E4EF7819462D9CF67D222"/>
          </w:placeholder>
        </w:sdtPr>
        <w:sdtContent>
          <w:r w:rsidRPr="00924726">
            <w:rPr>
              <w:rFonts w:cstheme="minorHAnsi"/>
              <w:color w:val="000000" w:themeColor="text1"/>
              <w:spacing w:val="-1"/>
              <w:shd w:val="clear" w:color="auto" w:fill="FFFFFF"/>
            </w:rPr>
            <w:t>Karthik, Nair and Anuradha (2018)</w:t>
          </w:r>
        </w:sdtContent>
      </w:sdt>
      <w:r w:rsidRPr="00924726">
        <w:rPr>
          <w:rFonts w:cstheme="minorHAnsi"/>
          <w:color w:val="000000" w:themeColor="text1"/>
          <w:spacing w:val="-1"/>
          <w:shd w:val="clear" w:color="auto" w:fill="FFFFFF"/>
        </w:rPr>
        <w:t xml:space="preserve"> </w:t>
      </w:r>
      <w:r w:rsidRPr="00924726">
        <w:rPr>
          <w:rFonts w:cstheme="minorHAnsi"/>
          <w:color w:val="000000" w:themeColor="text1"/>
        </w:rPr>
        <w:t xml:space="preserve">detail the use of machine learning classifiers, artificial neural networks and convolutional neural networks to predict emoji sentiment programmatically. Poor performance (&lt;50% </w:t>
      </w:r>
      <w:r w:rsidRPr="00924726">
        <w:rPr>
          <w:rFonts w:cstheme="minorHAnsi"/>
          <w:color w:val="000000" w:themeColor="text1"/>
        </w:rPr>
        <w:lastRenderedPageBreak/>
        <w:t xml:space="preserve">accuracy) was observed for all approaches with the exception of the convolutional neural network which yielded accuracy of 97%. Following the assessment of each model a manual assignment of polarities to emojis was utilised for the remainder of the work. The improved accuracy observed for the convolutional neural network may not necessarily be opposing the hypothesis that incongruency in sentiments may reduce the performance of such classifiers as such neural networks are ‘fully connected’ and thus overfitting occurs disproportionately compared to other models assessed in this work </w:t>
      </w:r>
      <w:sdt>
        <w:sdtPr>
          <w:rPr>
            <w:rFonts w:cstheme="minorHAnsi"/>
            <w:color w:val="000000" w:themeColor="text1"/>
          </w:rPr>
          <w:tag w:val="MENDELEY_CITATION_v3_eyJjaXRhdGlvbklEIjoiTUVOREVMRVlfQ0lUQVRJT05fNWU1NjFkYzktMzMyOC00YWU5LTlmNzQtZGI2MGExNGY3MjA1IiwicHJvcGVydGllcyI6eyJub3RlSW5kZXgiOjB9LCJpc0VkaXRlZCI6ZmFsc2UsIm1hbnVhbE92ZXJyaWRlIjp7ImlzTWFudWFsbHlPdmVycmlkZGVuIjpmYWxzZSwiY2l0ZXByb2NUZXh0IjoiKFBhdmxpdHNrYXlhLCBPc3dhbGQgYW5kIFrDtmxsbmVyLCAyMDIyKSIsIm1hbnVhbE92ZXJyaWRlVGV4dCI6IiJ9LCJjaXRhdGlvbkl0ZW1zIjpbeyJpZCI6ImEwZGU3YTAyLTlkMzQtMzY3Yi1hMTlkLTUyMzM5MjU5NmY4MiIsIml0ZW1EYXRhIjp7InR5cGUiOiJhcnRpY2xlLWpvdXJuYWwiLCJpZCI6ImEwZGU3YTAyLTlkMzQtMzY3Yi1hMTlkLTUyMzM5MjU5NmY4MiIsInRpdGxlIjoiTWVhc3VyaW5nIE92ZXJmaXR0aW5nIGluIENvbnZvbHV0aW9uYWwgTmV1cmFsIE5ldHdvcmtzIHVzaW5nIEFkdmVyc2FyaWFsIFBlcnR1cmJhdGlvbnMgYW5kIExhYmVsIE5vaXNlIiwiYXV0aG9yIjpbeyJmYW1pbHkiOiJQYXZsaXRza2F5YSIsImdpdmVuIjoiU3ZldGxhbmEiLCJwYXJzZS1uYW1lcyI6ZmFsc2UsImRyb3BwaW5nLXBhcnRpY2xlIjoiIiwibm9uLWRyb3BwaW5nLXBhcnRpY2xlIjoiIn0seyJmYW1pbHkiOiJPc3dhbGQiLCJnaXZlbiI6Ikpvw6tsIiwicGFyc2UtbmFtZXMiOmZhbHNlLCJkcm9wcGluZy1wYXJ0aWNsZSI6IiIsIm5vbi1kcm9wcGluZy1wYXJ0aWNsZSI6IiJ9LHsiZmFtaWx5IjoiWsO2bGxuZXIiLCJnaXZlbiI6IkouIE1hcml1cyIsInBhcnNlLW5hbWVzIjpmYWxzZSwiZHJvcHBpbmctcGFydGljbGUiOiIiLCJub24tZHJvcHBpbmctcGFydGljbGUiOiIifV0sImNvbnRhaW5lci10aXRsZSI6IlByb2NlZWRpbmdzIG9mIHRoZSAyMDIyIElFRUUgU3ltcG9zaXVtIFNlcmllcyBvbiBDb21wdXRhdGlvbmFsIEludGVsbGlnZW5jZSwgU1NDSSAyMDIyIiwiYWNjZXNzZWQiOnsiZGF0ZS1wYXJ0cyI6W1syMDIzLDUsMTJdXX0sIkRPSSI6IjEwLjExMDkvU1NDSTUxMDMxLjIwMjIuMTAwMjIwOTQiLCJJU0JOIjoiOTc4MTY2NTQ4NzY4OSIsIlVSTCI6Imh0dHBzOi8vYXJ4aXYub3JnL2Ficy8yMjA5LjEzMzgydjEiLCJpc3N1ZWQiOnsiZGF0ZS1wYXJ0cyI6W1syMDIyLDksMjddXX0sInBhZ2UiOiIxNTUxLTE1NTkiLCJhYnN0cmFjdCI6IkFsdGhvdWdoIG51bWVyb3VzIG1ldGhvZHMgdG8gcmVkdWNlIHRoZSBvdmVyZml0dGluZyBvZiBjb252b2x1dGlvbmFsIG5ldXJhbFxubmV0d29ya3MgKENOTnMpIGV4aXN0LCBpdCBpcyBzdGlsbCBub3QgY2xlYXIgaG93IHRvIGNvbmZpZGVudGx5IG1lYXN1cmUgdGhlXG5kZWdyZWUgb2Ygb3ZlcmZpdHRpbmcuIEEgbWV0cmljIHJlZmxlY3RpbmcgdGhlIG92ZXJmaXR0aW5nIGxldmVsIG1pZ2h0IGJlLFxuaG93ZXZlciwgZXh0cmVtZWx5IGhlbHBmdWwgZm9yIHRoZSBjb21wYXJpc29uIG9mIGRpZmZlcmVudCBhcmNoaXRlY3R1cmVzIGFuZFxuZm9yIHRoZSBldmFsdWF0aW9uIG9mIHZhcmlvdXMgdGVjaG5pcXVlcyB0byB0YWNrbGUgb3ZlcmZpdHRpbmcuIE1vdGl2YXRlZCBieVxudGhlIGZhY3QgdGhhdCBvdmVyZml0dGVkIG5ldXJhbCBuZXR3b3JrcyB0ZW5kIHRvIHJhdGhlciBtZW1vcml6ZSBub2lzZSBpbiB0aGVcbnRyYWluaW5nIGRhdGEgdGhhbiBnZW5lcmFsaXplIHRvIHVuc2VlbiBkYXRhLCB3ZSBleGFtaW5lIGhvdyB0aGUgdHJhaW5pbmdcbmFjY3VyYWN5IGNoYW5nZXMgaW4gdGhlIHByZXNlbmNlIG9mIGluY3JlYXNpbmcgZGF0YSBwZXJ0dXJiYXRpb25zIGFuZCBzdHVkeSB0aGVcbmNvbm5lY3Rpb24gdG8gb3ZlcmZpdHRpbmcuIFdoaWxlIHByZXZpb3VzIHdvcmsgZm9jdXNlZCBvbiBsYWJlbCBub2lzZSBvbmx5LCB3ZVxuZXhhbWluZSBhIHNwZWN0cnVtIG9mIHRlY2huaXF1ZXMgdG8gaW5qZWN0IG5vaXNlIGludG8gdGhlIHRyYWluaW5nIGRhdGEsXG5pbmNsdWRpbmcgYWR2ZXJzYXJpYWwgcGVydHVyYmF0aW9ucyBhbmQgaW5wdXQgY29ycnVwdGlvbnMuIEJhc2VkIG9uIHRoaXMsIHdlXG5kZWZpbmUgdHdvIG5ldyBtZXRyaWNzIHRoYXQgY2FuIGNvbmZpZGVudGx5IGRpc3Rpbmd1aXNoIGJldHdlZW4gY29ycmVjdCBhbmRcbm92ZXJmaXR0ZWQgbW9kZWxzLiBGb3IgdGhlIGV2YWx1YXRpb24sIHdlIGRlcml2ZSBhIHBvb2wgb2YgbW9kZWxzIGZvciB3aGljaCB0aGVcbm92ZXJmaXR0aW5nIGJlaGF2aW9yIGlzIGtub3duIGJlZm9yZWhhbmQuIFRvIHRlc3QgdGhlIGVmZmVjdCBvZiB2YXJpb3VzXG5mYWN0b3JzLCB3ZSBpbnRyb2R1Y2Ugc2V2ZXJhbCBhbnRpLW92ZXJmaXR0aW5nIG1lYXN1cmVzIGluIGFyY2hpdGVjdHVyZXMgYmFzZWRcbm9uIFZHRyBhbmQgUmVzTmV0IGFuZCBzdHVkeSB0aGVpciBpbXBhY3QsIGluY2x1ZGluZyByZWd1bGFyaXphdGlvbiB0ZWNobmlxdWVzLFxudHJhaW5pbmcgc2V0IHNpemUsIGFuZCB0aGUgbnVtYmVyIG9mIHBhcmFtZXRlcnMuIEZpbmFsbHksIHdlIGFzc2VzcyB0aGVcbmFwcGxpY2FiaWxpdHkgb2YgdGhlIHByb3Bvc2VkIG1ldHJpY3MgYnkgbWVhc3VyaW5nIHRoZSBvdmVyZml0dGluZyBkZWdyZWUgb2ZcbnNldmVyYWwgQ05OIGFyY2hpdGVjdHVyZXMgb3V0c2lkZSBvZiBvdXIgbW9kZWwgcG9vbC4iLCJwdWJsaXNoZXIiOiJJbnN0aXR1dGUgb2YgRWxlY3RyaWNhbCBhbmQgRWxlY3Ryb25pY3MgRW5naW5lZXJzIEluYy4iLCJjb250YWluZXItdGl0bGUtc2hvcnQiOiIifSwiaXNUZW1wb3JhcnkiOmZhbHNlfV19"/>
          <w:id w:val="1240905842"/>
          <w:placeholder>
            <w:docPart w:val="ED604EB8C26E4EF7819462D9CF67D222"/>
          </w:placeholder>
        </w:sdtPr>
        <w:sdtContent>
          <w:r w:rsidRPr="00924726">
            <w:rPr>
              <w:rFonts w:cstheme="minorHAnsi"/>
              <w:color w:val="000000" w:themeColor="text1"/>
            </w:rPr>
            <w:t>(</w:t>
          </w:r>
          <w:proofErr w:type="spellStart"/>
          <w:r w:rsidRPr="00924726">
            <w:rPr>
              <w:rFonts w:cstheme="minorHAnsi"/>
              <w:color w:val="000000" w:themeColor="text1"/>
            </w:rPr>
            <w:t>Pavlitskaya</w:t>
          </w:r>
          <w:proofErr w:type="spellEnd"/>
          <w:r w:rsidRPr="00924726">
            <w:rPr>
              <w:rFonts w:cstheme="minorHAnsi"/>
              <w:color w:val="000000" w:themeColor="text1"/>
            </w:rPr>
            <w:t xml:space="preserve">, Oswald and </w:t>
          </w:r>
          <w:proofErr w:type="spellStart"/>
          <w:r w:rsidRPr="00924726">
            <w:rPr>
              <w:rFonts w:cstheme="minorHAnsi"/>
              <w:color w:val="000000" w:themeColor="text1"/>
            </w:rPr>
            <w:t>Zöllner</w:t>
          </w:r>
          <w:proofErr w:type="spellEnd"/>
          <w:r w:rsidRPr="00924726">
            <w:rPr>
              <w:rFonts w:cstheme="minorHAnsi"/>
              <w:color w:val="000000" w:themeColor="text1"/>
            </w:rPr>
            <w:t>, 2022)</w:t>
          </w:r>
        </w:sdtContent>
      </w:sdt>
      <w:r w:rsidRPr="00924726">
        <w:rPr>
          <w:rFonts w:cstheme="minorHAnsi"/>
          <w:color w:val="000000" w:themeColor="text1"/>
        </w:rPr>
        <w:t xml:space="preserve">. The work did not discuss reasons for the poor performance of the other models; however, the methodology aligns with that of </w:t>
      </w:r>
      <w:sdt>
        <w:sdtPr>
          <w:rPr>
            <w:rFonts w:cstheme="minorHAnsi"/>
            <w:color w:val="000000" w:themeColor="text1"/>
          </w:rPr>
          <w:tag w:val="MENDELEY_CITATION_v3_eyJjaXRhdGlvbklEIjoiTUVOREVMRVlfQ0lUQVRJT05fMmNkMjUzYjUtOWJhNi00ODUyLWFiOTUtNmY1MjFhODkyMWY5IiwicHJvcGVydGllcyI6eyJub3RlSW5kZXgiOjB9LCJpc0VkaXRlZCI6ZmFsc2UsIm1hbnVhbE92ZXJyaWRlIjp7ImlzTWFudWFsbHlPdmVycmlkZGVuIjp0cnVlLCJjaXRlcHJvY1RleHQiOiIoQWhhbmluIGFuZCBJc21haWwsIDIwMjIpIiwibWFudWFsT3ZlcnJpZGVUZXh0IjoiQWhhbmluIGFuZCBJc21haWwgKDIwMjIpIn0sImNpdGF0aW9uSXRlbXMiOlt7ImlkIjoiYWI0MmFlMDUtNzBjOC0zNTllLThkZTgtYjFjZjc5ZjZlYjNjIiwiaXRlbURhdGEiOnsidHlwZSI6ImFydGljbGUtam91cm5hbCIsImlkIjoiYWI0MmFlMDUtNzBjOC0zNTllLThkZTgtYjFjZjc5ZjZlYjNjIiwidGl0bGUiOiJBIG11bHRpLWxhYmVsIGVtb2ppIGNsYXNzaWZpY2F0aW9uIG1ldGhvZCB1c2luZyBiYWxhbmNlZCBwb2ludHdpc2UgbXV0dWFsIGluZm9ybWF0aW9uLWJhc2VkIGZlYXR1cmUgc2VsZWN0aW9uIiwiYXV0aG9yIjpbeyJmYW1pbHkiOiJBaGFuaW4iLCJnaXZlbiI6IlphaHJhIiwicGFyc2UtbmFtZXMiOmZhbHNlLCJkcm9wcGluZy1wYXJ0aWNsZSI6IiIsIm5vbi1kcm9wcGluZy1wYXJ0aWNsZSI6IiJ9LHsiZmFtaWx5IjoiSXNtYWlsIiwiZ2l2ZW4iOiJNYWl6YXR1bCBBa21hciIsInBhcnNlLW5hbWVzIjpmYWxzZSwiZHJvcHBpbmctcGFydGljbGUiOiIiLCJub24tZHJvcHBpbmctcGFydGljbGUiOiIifV0sImNvbnRhaW5lci10aXRsZSI6IkNvbXB1dGVyIFNwZWVjaCAmIExhbmd1YWdlIiwiY29udGFpbmVyLXRpdGxlLXNob3J0IjoiQ29tcHV0IFNwZWVjaCBMYW5nIiwiYWNjZXNzZWQiOnsiZGF0ZS1wYXJ0cyI6W1syMDIzLDUsMTJdXX0sIkRPSSI6IjEwLjEwMTYvSi5DU0wuMjAyMS4xMDEzMzAiLCJJU1NOIjoiMDg4NS0yMzA4IiwiaXNzdWVkIjp7ImRhdGUtcGFydHMiOltbMjAyMiw1LDFdXX0sInBhZ2UiOiIxMDEzMzAiLCJhYnN0cmFjdCI6IlRoZSBhdmFpbGFiaWxpdHkgb2Ygc29jaWFsIG1lZGlhIHN1Y2ggYXMgdHdpdHRlciBhbGxvd3MgdXNlcnMgdG8gZXhwcmVzcyB0aGVpciBmZWVsaW5nLCBlbW90aW9ucyBhbmQgb3BpbmlvbnMgdG93YXJkIGEgdG9waWMuIEVtb2ppcyBhcmUgZ3JhcGhpYyBzeW1ib2xzIHRoYXQgYXJlIHJlZ2FyZGVkIGFzIHRoZSBuZXcgZ2VuZXJhdGlvbiBvZiBlbW90aWNvbnMgYW5kIGFuIGVmZmVjdGl2ZSB3YXkgb2YgY29udmV5aW5nIGZlZWxpbmdzIGFuZCBlbW90aW9ucyBpbiBzb2NpYWwgbWVkaWEuIFdpdGggdGhlIHN1cmdpbmcgcG9wdWxhcml0eSBvZiBFbW9qaXMsIHRoZSByZXNlYXJjaGVycyBpbiB0aGUgYXJlYSBvZiBFbW90aW9uIENsYXNzaWZpY2F0aW9uIHN0cml2ZSB0byB1bmRlcnN0YW5kIHRoZSBlbW90aW9uIGNvcnJlbGF0ZWQgdG8gZWFjaCBFbW9qaS4gVHdvIG9mIHRoZSBtb3N0IHRoZSBzdWNjZXNzZnVsIGFwcHJvYWNoZXMgaW4gZW1vamkgYW5hbHlzaXMgcmVseSBvbjogMSkgb2ZmaWNpYWwgVW5pY29kZSBkZXNjcmlwdGlvbiBhbmQgMikgbWFudWFsbHkgYnVpbHQgZW1vamkgbGV4aWNvbnMuIFNpbmNlIHRoZSB1c2Ugb2YgZW1vamkgaXMgc29jaWFsbHkgZGV0ZXJtaW5lZCwgdGhlIGZvcm1lciBhcHByb2FjaCBpcyBub3QgYWxpZ25lZCB3aXRoIGludGVuZGVkIHNlbWFudGljIGFuZCB1c2FnZSwgd2hpY2ggbGVhZHMgcmVzZWFyY2hlcnMgdG8gb3B0IGZvciBlbW9qaSBsZXhpY29ucy4gVG8gb3ZlcmNvbWUgcHJvYmxlbSBvZiBsZXhpY29uLWJhc2VkIGFwcHJvYWNoLCB3ZSBwcm9wb3NlZCBhIG1ldGhvZCB0byBjbGFzc2lmeSBlbW9qaXMgYXV0b21hdGljYWxseS4gVGhlcmVmb3JlLCB3ZSBwcmVzZW50IGEgbW9kaWZpZWQgUG9pbnR3aXNlIE11dHVhbCBJbmZvcm1hdGlvbiAoUE1JKSBtZXRob2QsIGNhbGxlZCBCYWxhbmNlZCBQb2ludHdpc2UgTXV0dWFsIEluZm9ybWF0aW9uLUJhc2VkIChCLVBNSSksIHRvIGRldmVsb3AgYSBiYWxhbmNlZCB3ZWlnaHRlZCBlbW9qaSBjbGFzc2lmaWNhdGlvbiBiYXNlZCBvbiB0aGUgc2VtYW50aWMgc2ltaWxhcml0eS4gRnVydGhlciwgZGVlcCBuZXVyYWwgbmV0d29yayBpcyB1c2VkIHRvIHJlcHJlc2VudCBlbW9qaSBpbiB2ZWN0b3IgZm9ybSAoZW1vamkgZW1iZWRkaW5nKSB0byBleHRlbmQgdGhlIHByZS10cmFpbmVkIHdvcmQgZW1iZWRkaW5ncy4gV2UgY2FyZWZ1bGx5IGV2YWx1YXRlZCB0aGUgcHJvcG9zZWQgbWV0aG9kIGluIG11bHRpcGxlIHR3aXR0ZXIgZGF0YXNldHMgdGhhdCBhcmUgZW1wbG95ZWQgaW4gc2VudGltZW50IGFuZCBlbW90aW9uIGNsYXNzaWZpY2F0aW9uIHVzaW5nIG1hY2hpbmUgbGVhcm5pbmcgKE1MKSBhbmQgZGVlcCBsZWFybmluZyAoREwpIGFwcHJvYWNoZXMuIEluIGJvdGggYXBwcm9hY2hlcywgZXh0ZW5kaW5nIHdvcmQgZW1iZWRkaW5nIHdpdGggdGhlIHByb3Bvc2VkIGVtb2ppIGVtYmVkZGluZyBpbXByb3ZlZCByZXN1bHRzLiBUaGUgREwtYmFzZWQgYXBwcm9hY2ggYWNoaWV2ZWQgdGhlIGhpZ2hlc3QgZjEtc2NvcmUgb2YgNzAuMDElIGZvciBzZW50aW1lbnQgY2xhc3NpZmljYXRpb24sIGFuZCBhY2N1cmFjeSBzY29yZSBvZiA1Ni4zNiUgZm9yIGVtb3Rpb24gY2xhc3NpZmljYXRpb24uIE1MLWJhc2VkIGFwcHJvYWNoIG9idGFpbmVkIGFjY3VyYWN5IHNjb3JlIG9mIDUyLjE3JSBpbiBlbW90aW9uIGNsYXNzaWZpY2F0aW9uLiIsInB1Ymxpc2hlciI6IkFjYWRlbWljIFByZXNzIiwidm9sdW1lIjoiNzMifSwiaXNUZW1wb3JhcnkiOmZhbHNlfV19"/>
          <w:id w:val="-2107341899"/>
          <w:placeholder>
            <w:docPart w:val="ED604EB8C26E4EF7819462D9CF67D222"/>
          </w:placeholder>
        </w:sdtPr>
        <w:sdtContent>
          <w:proofErr w:type="spellStart"/>
          <w:r w:rsidRPr="00924726">
            <w:rPr>
              <w:rFonts w:cstheme="minorHAnsi"/>
              <w:color w:val="000000" w:themeColor="text1"/>
            </w:rPr>
            <w:t>Ahanin</w:t>
          </w:r>
          <w:proofErr w:type="spellEnd"/>
          <w:r w:rsidRPr="00924726">
            <w:rPr>
              <w:rFonts w:cstheme="minorHAnsi"/>
              <w:color w:val="000000" w:themeColor="text1"/>
            </w:rPr>
            <w:t xml:space="preserve"> and Ismail (2022)</w:t>
          </w:r>
        </w:sdtContent>
      </w:sdt>
      <w:r w:rsidRPr="00924726">
        <w:rPr>
          <w:rFonts w:cstheme="minorHAnsi"/>
          <w:color w:val="000000" w:themeColor="text1"/>
        </w:rPr>
        <w:t xml:space="preserve"> and thus the same logic applies. </w:t>
      </w:r>
      <w:sdt>
        <w:sdtPr>
          <w:rPr>
            <w:rFonts w:cstheme="minorHAnsi"/>
            <w:color w:val="000000" w:themeColor="text1"/>
          </w:rPr>
          <w:tag w:val="MENDELEY_CITATION_v3_eyJjaXRhdGlvbklEIjoiTUVOREVMRVlfQ0lUQVRJT05fODdkZjFiZTUtOTU2My00MDExLWI2NGUtNWEzMWQ2YzJlZDc5IiwicHJvcGVydGllcyI6eyJub3RlSW5kZXgiOjB9LCJpc0VkaXRlZCI6ZmFsc2UsIm1hbnVhbE92ZXJyaWRlIjp7ImlzTWFudWFsbHlPdmVycmlkZGVuIjp0cnVlLCJjaXRlcHJvY1RleHQiOiIoWW9vIGFuZCBSYXl6LCAyMDIxKSIsIm1hbnVhbE92ZXJyaWRlVGV4dCI6IllvbyBhbmQgUmF5eiAoMjAyMSkifSwiY2l0YXRpb25JdGVtcyI6W3siaWQiOiI5M2FhZGE5MS1iZTg1LTNhNGYtODU4Zi0zMjI3Y2QwZjI3ZGQiLCJpdGVtRGF0YSI6eyJ0eXBlIjoiYXJ0aWNsZS1qb3VybmFsIiwiaWQiOiI5M2FhZGE5MS1iZTg1LTNhNGYtODU4Zi0zMjI3Y2QwZjI3ZGQiLCJ0aXRsZSI6IlVuZGVyc3RhbmRpbmcgRW1vamlzIGZvciBTZW50aW1lbnQgQW5hbHlzaXMiLCJhdXRob3IiOlt7ImZhbWlseSI6IllvbyIsImdpdmVuIjoiQnl1bmdreXUiLCJwYXJzZS1uYW1lcyI6ZmFsc2UsImRyb3BwaW5nLXBhcnRpY2xlIjoiIiwibm9uLWRyb3BwaW5nLXBhcnRpY2xlIjoiIn0seyJmYW1pbHkiOiJSYXl6IiwiZ2l2ZW4iOiJKdWxpYSIsInBhcnNlLW5hbWVzIjpmYWxzZSwiZHJvcHBpbmctcGFydGljbGUiOiIiLCJub24tZHJvcHBpbmctcGFydGljbGUiOiIifV0sImNvbnRhaW5lci10aXRsZSI6IlByb2NlZWRpbmdzIG9mIHRoZSBJbnRlcm5hdGlvbmFsIEZsb3JpZGEgQXJ0aWZpY2lhbCBJbnRlbGxpZ2VuY2UgUmVzZWFyY2ggU29jaWV0eSBDb25mZXJlbmNlLCBGTEFJUlMiLCJhY2Nlc3NlZCI6eyJkYXRlLXBhcnRzIjpbWzIwMjMsNSwxMl1dfSwiRE9JIjoiMTAuMzI0NzMvRkxBSVJTLlYzNEkxLjEyODU2MiIsIklTU04iOiIyMzM0MDc2MiIsImlzc3VlZCI6eyJkYXRlLXBhcnRzIjpbWzIwMjFdXX0sImFic3RyYWN0IjoiTWFueSBwZW9wbGUgdXNlIGVtb2ppcyB0byBleHByZXNzIHRoZW1zZWx2ZXMgaW4gYSBtb3JlIGNsZWFyIGFuZCBlZmZpY2llbnQgd2F5IGFuZCB0aGUgdXNhZ2Ugb2Ygc3VjaCBleHByZXNzaW9ucyBoYXMgZ3Jvd24gc2lnbmlmaWNhbnRseS4gSW4gcmVjZW50IHllYXJzLCB0aGVyZSBoYXZlIGJlZW4gbWFueSByZXNlYXJjaCBwYXBlcnMgdGhhdCBhbmFseXplIHRoZSBtZWFuaW5ncyBvZiBpbmRpdmlkdWFsIGVtb2ppcyBvciBzaG93IHRoZSBhY2N1cmFjeSBvZiBzZW50aW1lbnQgYW5hbHlzaXMgd2hlbiBlbW9qaXMgYXJlIGluY2x1ZGVkLiBIb3dldmVyLCB0aGVyZSBpcyBsaW1pdGVkIHJlc2VhcmNoIGRvbmUgb24gdW5kZXJzdGFuZGluZyBob3cgZW1vamlzIGFyZSB1c2VkIHRvIHNob3cgc2VudGltZW50IGFuZCBob3cgaXQgYWZmZWN0cyBzZW50aW1lbnQgYW5hbHlzaXMuIEluIHRoaXMgcGFwZXIsIHdlIGFuYWx5emUgdGhlIHVzYWdlIG9mIGVtb2ppcyBpbiBUd2VldHMgYW5kIHRoZWlyIGVmZmVjdHMgb24gdGhlIG92ZXJhbGwgc2VudGltZW50IG9mIHRoZSBUd2VldC4gV2UgYWxzbyBpbnRyb2R1Y2UgYSBwcmUtcHJvY2Vzc2luZyBtZXRob2QgZm9yIGVtb2ppcyB0aGF0IGluY3JlYXNlcyB0aGUgZWZmZWN0IG9mIGVtb2ppcyBhbmQgYXMgYSByZXN1bHQsIGltcHJvdmVzIHRoZSBzZW50aW1lbnQgYW5hbHlzaXMgYWNjdXJhY3kuIiwicHVibGlzaGVyIjoiRmxvcmlkYSBPSiIsInZvbHVtZSI6IjM0IiwiY29udGFpbmVyLXRpdGxlLXNob3J0IjoiIn0sImlzVGVtcG9yYXJ5IjpmYWxzZX1dfQ=="/>
          <w:id w:val="-2093143269"/>
          <w:placeholder>
            <w:docPart w:val="ED604EB8C26E4EF7819462D9CF67D222"/>
          </w:placeholder>
        </w:sdtPr>
        <w:sdtContent>
          <w:r w:rsidRPr="00924726">
            <w:rPr>
              <w:rFonts w:cstheme="minorHAnsi"/>
              <w:color w:val="000000" w:themeColor="text1"/>
            </w:rPr>
            <w:t xml:space="preserve">Yoo and </w:t>
          </w:r>
          <w:proofErr w:type="spellStart"/>
          <w:r w:rsidRPr="00924726">
            <w:rPr>
              <w:rFonts w:cstheme="minorHAnsi"/>
              <w:color w:val="000000" w:themeColor="text1"/>
            </w:rPr>
            <w:t>Rayz</w:t>
          </w:r>
          <w:proofErr w:type="spellEnd"/>
          <w:r w:rsidRPr="00924726">
            <w:rPr>
              <w:rFonts w:cstheme="minorHAnsi"/>
              <w:color w:val="000000" w:themeColor="text1"/>
            </w:rPr>
            <w:t xml:space="preserve"> (2021)</w:t>
          </w:r>
        </w:sdtContent>
      </w:sdt>
      <w:r w:rsidRPr="00924726">
        <w:rPr>
          <w:rFonts w:cstheme="minorHAnsi"/>
          <w:color w:val="000000" w:themeColor="text1"/>
        </w:rPr>
        <w:t xml:space="preserve"> follow a similar methodology and cited emojis with double meaning as the primary validity concern relating to their work. </w:t>
      </w:r>
    </w:p>
    <w:p w14:paraId="6A42FF26" w14:textId="31143847" w:rsidR="00AA5593" w:rsidRDefault="00AA5593" w:rsidP="00AA5593">
      <w:pPr>
        <w:spacing w:line="360" w:lineRule="auto"/>
        <w:jc w:val="both"/>
        <w:rPr>
          <w:rFonts w:cstheme="minorHAnsi"/>
          <w:color w:val="000000" w:themeColor="text1"/>
        </w:rPr>
      </w:pPr>
      <w:r w:rsidRPr="00924726">
        <w:rPr>
          <w:rFonts w:cstheme="minorHAnsi"/>
          <w:color w:val="000000" w:themeColor="text1"/>
        </w:rPr>
        <w:t xml:space="preserve">This limitation was identified in all assessed works where similarity scores to text are utilised- no works could be identified which address this limitation although in some cases it was acknowledged. The consideration of figurative use-cases for emojis is likely a key limitation as many emojis are used disproportionately in a figurative manner; for example, </w:t>
      </w:r>
      <w:proofErr w:type="spellStart"/>
      <w:r w:rsidRPr="00924726">
        <w:rPr>
          <w:rFonts w:cstheme="minorHAnsi"/>
          <w:color w:val="000000" w:themeColor="text1"/>
        </w:rPr>
        <w:t>Emojipedia</w:t>
      </w:r>
      <w:proofErr w:type="spellEnd"/>
      <w:r w:rsidRPr="00924726">
        <w:rPr>
          <w:rFonts w:cstheme="minorHAnsi"/>
          <w:color w:val="000000" w:themeColor="text1"/>
        </w:rPr>
        <w:t xml:space="preserve"> found that in only 7% of cases the </w:t>
      </w:r>
      <w:r w:rsidRPr="00924726">
        <w:rPr>
          <w:rFonts w:ascii="Segoe UI Emoji" w:hAnsi="Segoe UI Emoji" w:cs="Segoe UI Emoji"/>
          <w:color w:val="000000" w:themeColor="text1"/>
        </w:rPr>
        <w:t>🍑</w:t>
      </w:r>
      <w:r>
        <w:rPr>
          <w:rFonts w:cstheme="minorHAnsi"/>
          <w:color w:val="000000" w:themeColor="text1"/>
        </w:rPr>
        <w:t xml:space="preserve"> </w:t>
      </w:r>
      <w:r w:rsidRPr="00924726">
        <w:rPr>
          <w:rFonts w:cstheme="minorHAnsi"/>
          <w:color w:val="000000" w:themeColor="text1"/>
        </w:rPr>
        <w:t xml:space="preserve">emoji referred to fruit </w:t>
      </w:r>
      <w:sdt>
        <w:sdtPr>
          <w:rPr>
            <w:rFonts w:cstheme="minorHAnsi"/>
            <w:color w:val="000000" w:themeColor="text1"/>
          </w:rPr>
          <w:tag w:val="MENDELEY_CITATION_v3_eyJjaXRhdGlvbklEIjoiTUVOREVMRVlfQ0lUQVRJT05fYmIxODQ5NzUtNDkwNS00NTVjLWE4MTQtMDJiMmJjZjJmMmE2IiwicHJvcGVydGllcyI6eyJub3RlSW5kZXgiOjB9LCJpc0VkaXRlZCI6ZmFsc2UsIm1hbnVhbE92ZXJyaWRlIjp7ImlzTWFudWFsbHlPdmVycmlkZGVuIjpmYWxzZSwiY2l0ZXByb2NUZXh0IjoiKEVtb2ppcGVkaWEsIDIwMjMpIiwibWFudWFsT3ZlcnJpZGVUZXh0IjoiIn0sImNpdGF0aW9uSXRlbXMiOlt7ImlkIjoiMzEyNzgzODktZmM1ZS0zYTVmLWE1M2MtYjY0ZmQyY2I5Y2M1IiwiaXRlbURhdGEiOnsidHlwZSI6IndlYnBhZ2UiLCJpZCI6IjMxMjc4Mzg5LWZjNWUtM2E1Zi1hNTNjLWI2NGZkMmNiOWNjNSIsInRpdGxlIjoiRW1vamkgU3RhdGlzdGljcyIsImF1dGhvciI6W3siZmFtaWx5IjoiRW1vamlwZWRpYSIsImdpdmVuIjoiIiwicGFyc2UtbmFtZXMiOmZhbHNlLCJkcm9wcGluZy1wYXJ0aWNsZSI6IiIsIm5vbi1kcm9wcGluZy1wYXJ0aWNsZSI6IiJ9XSwiY29udGFpbmVyLXRpdGxlIjoiRW1vamlwZWRpYSIsImFjY2Vzc2VkIjp7ImRhdGUtcGFydHMiOltbMjAyMyw1LDEyXV19LCJVUkwiOiJodHRwczovL2Vtb2ppcGVkaWEub3JnL3N0YXRzLyIsImlzc3VlZCI6eyJkYXRlLXBhcnRzIjpbWzIwMjNdXX0sImNvbnRhaW5lci10aXRsZS1zaG9ydCI6IiJ9LCJpc1RlbXBvcmFyeSI6ZmFsc2V9XX0="/>
          <w:id w:val="1024519165"/>
          <w:placeholder>
            <w:docPart w:val="ED604EB8C26E4EF7819462D9CF67D222"/>
          </w:placeholder>
        </w:sdtPr>
        <w:sdtContent>
          <w:r w:rsidRPr="00924726">
            <w:rPr>
              <w:rFonts w:cstheme="minorHAnsi"/>
              <w:color w:val="000000" w:themeColor="text1"/>
            </w:rPr>
            <w:t>(</w:t>
          </w:r>
          <w:proofErr w:type="spellStart"/>
          <w:r w:rsidRPr="00924726">
            <w:rPr>
              <w:rFonts w:cstheme="minorHAnsi"/>
              <w:color w:val="000000" w:themeColor="text1"/>
            </w:rPr>
            <w:t>Emojipedia</w:t>
          </w:r>
          <w:proofErr w:type="spellEnd"/>
          <w:r w:rsidRPr="00924726">
            <w:rPr>
              <w:rFonts w:cstheme="minorHAnsi"/>
              <w:color w:val="000000" w:themeColor="text1"/>
            </w:rPr>
            <w:t>, 2023)</w:t>
          </w:r>
        </w:sdtContent>
      </w:sdt>
      <w:r w:rsidRPr="00924726">
        <w:rPr>
          <w:rFonts w:cstheme="minorHAnsi"/>
          <w:color w:val="000000" w:themeColor="text1"/>
        </w:rPr>
        <w:t xml:space="preserve">. No works could be identified which discuss quantitatively the use of individual emojis in sarcastic and non-sarcastic manners, however it is known that the population is used to convey figurative speech and tone regularly </w:t>
      </w:r>
      <w:sdt>
        <w:sdtPr>
          <w:rPr>
            <w:rFonts w:cstheme="minorHAnsi"/>
            <w:color w:val="000000" w:themeColor="text1"/>
          </w:rPr>
          <w:tag w:val="MENDELEY_CITATION_v3_eyJjaXRhdGlvbklEIjoiTUVOREVMRVlfQ0lUQVRJT05fY2NlMGNkM2ItNmEyNi00NmRjLWI4NWQtNWNkYTM4NjdhMTI4IiwicHJvcGVydGllcyI6eyJub3RlSW5kZXgiOjB9LCJpc0VkaXRlZCI6ZmFsc2UsIm1hbnVhbE92ZXJyaWRlIjp7ImlzTWFudWFsbHlPdmVycmlkZGVuIjpmYWxzZSwiY2l0ZXByb2NUZXh0IjoiKEtheWUsIFdhbGwgYW5kIE1hbG9uZSwgMjAxNikiLCJtYW51YWxPdmVycmlkZVRleHQiOiIifSwiY2l0YXRpb25JdGVtcyI6W3siaWQiOiJhYzdkOGFlMi1hOTI1LTNmNTEtYWYwYy03YjNjNzViZTMwYTIiLCJpdGVtRGF0YSI6eyJ0eXBlIjoiYXJ0aWNsZS1qb3VybmFsIiwiaWQiOiJhYzdkOGFlMi1hOTI1LTNmNTEtYWYwYy03YjNjNzViZTMwYTIiLCJ0aXRsZSI6IlwiVHVybiB0aGF0IGZyb3duIHVwc2lkZS1kb3duXCI6IEEgY29udGV4dHVhbCBhY2NvdW50IG9mIGVtb3RpY29uIHVzYWdlIG9uIGRpZmZlcmVudCB2aXJ0dWFsIHBsYXRmb3JtcyIsImF1dGhvciI6W3siZmFtaWx5IjoiS2F5ZSIsImdpdmVuIjoiTGluZGEgSy4iLCJwYXJzZS1uYW1lcyI6ZmFsc2UsImRyb3BwaW5nLXBhcnRpY2xlIjoiIiwibm9uLWRyb3BwaW5nLXBhcnRpY2xlIjoiIn0seyJmYW1pbHkiOiJXYWxsIiwiZ2l2ZW4iOiJIZWxlbiBKLiIsInBhcnNlLW5hbWVzIjpmYWxzZSwiZHJvcHBpbmctcGFydGljbGUiOiIiLCJub24tZHJvcHBpbmctcGFydGljbGUiOiIifSx7ImZhbWlseSI6Ik1hbG9uZSIsImdpdmVuIjoiU3RlcGhhbmllIEEuIiwicGFyc2UtbmFtZXMiOmZhbHNlLCJkcm9wcGluZy1wYXJ0aWNsZSI6IiIsIm5vbi1kcm9wcGluZy1wYXJ0aWNsZSI6IiJ9XSwiY29udGFpbmVyLXRpdGxlIjoiQ29tcHV0ZXJzIGluIEh1bWFuIEJlaGF2aW9yIiwiY29udGFpbmVyLXRpdGxlLXNob3J0IjoiQ29tcHV0IEh1bWFuIEJlaGF2IiwiYWNjZXNzZWQiOnsiZGF0ZS1wYXJ0cyI6W1syMDIzLDUsMTJdXX0sIkRPSSI6IjEwLjEwMTYvSi5DSEIuMjAxNi4wMi4wODgiLCJJU1NOIjoiMDc0NzU2MzIiLCJpc3N1ZWQiOnsiZGF0ZS1wYXJ0cyI6W1syMDE2LDcsMV1dfSwicGFnZSI6IjQ2My00NjciLCJhYnN0cmFjdCI6IkV2aWRlbmNlIGhpZ2hsaWdodHMgdGhlIHByZXZhbGVudCB1c2FnZSBvZiBlbW90aWNvbnMgd2l0aGluIGRpZ2l0YWwgZm9ybXMgb2YgdGV4dHVhbCBjb21tdW5pY2F0aW9uIGFuZCB0aGUgaW1wYWN0IG9uIHRoZSByZWNpcGllbnQuIEhvd2V2ZXIsIGxpdHRsZSBldmlkZW5jZSBkZW1vbnN0cmF0ZXMgdGhlIGludGVycGVyc29uYWwgZnVuY3Rpb25zIGZvciB0aGUgdXNlciBhbmQgd2hldGhlciB0aGlzIHZhcmllcyBhcyBhIHByb2R1Y3Qgb2YgdmlydHVhbCBwbGF0Zm9ybS4gVGhpcyBmb3JtZWQgdGhlIGJhc2lzIGZvciB0aGUgY3VycmVudCBzdHVkeSBpbiB3aGljaCBwYXJ0aWNpcGFudHMgKE4gPSA5MikgcHJvdmlkZWQgb3Blbi1lbmRlZCBhY2NvdW50cyBvZiB0aGVpciByZWFzb25zIGZvciB1c2luZyBlbW90aWNvbnMgYWNyb3NzIHRocmVlIHZpcnR1YWwgcGxhdGZvcm1zIChlbWFpbCwgdGV4dCBtZXNzYWdlLCBhbmQgc29jaWFsIG5ldHdvcmtpbmcgc2l0ZSksIGFuZCB0aGVpciBnZW5lcmFsIGVtb3RpY29uIHVzYWdlIGFjcm9zcyB0aGVzZS4gUmVzcG9uc2VzIHJldmVhbGVkIGEgbnVtYmVyIG9mIHRoZW1lcyBvbiByZWFzb25zIGZvciBlbW90aWNvbiB1c2FnZS4gVGhlIGZpcnN0IHdhczsgXCJhaWRpbmcgcGVyc29uYWwgZXhwcmVzc2lvblwiLCB3aXRoIHN1Yi10aGVtZXMgb2Y7IFwiZXN0YWJsaXNoaW5nIGVtb3Rpb25hbCB0b25lXCI7IGFuZCBcInRvIGxpZ2h0ZW4gdGhlIG1vb2RcIi4gT3RoZXIgdGhlbWVzIHdlcmUgXCJyZWR1Y2luZyBhbWJpZ3VpdHkgb2YgZGlzY291cnNlXCIgYW5kIFwiYXBwcm9wcmlhdGVuZXNzIG9mIGNvbnRleHRcIi4gT3ZlcmFsbCwgdGhlcmUgd2FzIGNvbnNpc3RlbmN5IGFjcm9zcyBwbGF0Zm9ybXMsIG9uIGJvdGggdGhlIHBlcnNvbmFsIGFuZCBpbnRlcnBlcnNvbmFsIGZ1bmN0aW9ucyB3aGljaCBlbW90aWNvbnMgc2VydmVkLiBIb3dldmVyLCBzb21lIGRpc3Bhcml0eSB3YXMgaWRlbnRpZmllZCBhcyBlbWFpbCBwbGF0Zm9ybXMgd2VyZSBkZWVtZWQgaW5hcHByb3ByaWF0ZSBmb3IgZW1vdGljb24gdXNlLCByZWdhcmRsZXNzIG9mIHRoZSBmYWN0IHRoYXQgZW1vdGljb25zIHdlcmUgcmVjb2duaXNlZCBhcyBpbXBvcnRhbnQgZW1vdGlvbmFsIGFpZHMgZm9yIGNvbW11bmljYXRpb24uIFRha2VuIHRvZ2V0aGVyIHRoZXNlIGZpbmRpbmdzIGhpZ2hsaWdodCB0aGUgaW1wb3J0YW5jZSBvZiBlbW90aWNvbiB1c2FnZSBmb3IgdGhlIHVzZXIsIHRocm91Z2ggYSBjb250ZXh0dWFsIGxlbnMgdG8gcmVjb2duaXNlIHRoZSBpbmZsdWVudGlhbCBmYWN0b3JzIHVwb24gdGhlc2UgYmVoYXZpb3VycyBhbmQgdGhlIGltcGxpY2F0aW9ucyB0aGlzIGhhcyBmb3IgZGlnaXRhbCB0ZXh0LWJhc2VkIGNvbW11bmljYXRpb24uIEluIHRoaXMgcmVnYXJkLCB0aGlzIGNvbnRyaWJ1dGVzIGZ1cnRoZXIgY29uY2VwdHVhbGlzYXRpb24gb2Ygb25lIGFzcGVjdCBvZiBoeXBlcnBlcnNvbmFsIGNvbW11bmljYXRpb24gd2l0aGluIHZpcnR1YWwgaW50ZXJhY3Rpb25zLCBhbmQgaG93IGRpZmZlcmVudCBwbGF0Zm9ybXMgbWF5IHBlcm1pdCB0aGVzZSBzZWxmLXByZXNlbnRhdGlvbmFsIGVmZm9ydHMgdG8gYSBncmVhdGVyIG9yIGxlc3NlciBleHRlbnQuIiwicHVibGlzaGVyIjoiRWxzZXZpZXIgTHRkIiwidm9sdW1lIjoiNjAifSwiaXNUZW1wb3JhcnkiOmZhbHNlfV19"/>
          <w:id w:val="-588466973"/>
          <w:placeholder>
            <w:docPart w:val="ED604EB8C26E4EF7819462D9CF67D222"/>
          </w:placeholder>
        </w:sdtPr>
        <w:sdtContent>
          <w:r w:rsidRPr="00924726">
            <w:rPr>
              <w:rFonts w:cstheme="minorHAnsi"/>
              <w:color w:val="000000" w:themeColor="text1"/>
            </w:rPr>
            <w:t>(Kaye, Wall and Malone, 2016)</w:t>
          </w:r>
        </w:sdtContent>
      </w:sdt>
      <w:r w:rsidRPr="00924726">
        <w:rPr>
          <w:rFonts w:cstheme="minorHAnsi"/>
          <w:color w:val="000000" w:themeColor="text1"/>
        </w:rPr>
        <w:t xml:space="preserve">.  </w:t>
      </w:r>
    </w:p>
    <w:p w14:paraId="330C7521" w14:textId="159B573D" w:rsidR="008306DB" w:rsidRPr="008306DB" w:rsidRDefault="008306DB" w:rsidP="008306DB">
      <w:pPr>
        <w:pStyle w:val="Heading2"/>
        <w:spacing w:line="360" w:lineRule="auto"/>
        <w:rPr>
          <w:rFonts w:asciiTheme="minorHAnsi" w:hAnsiTheme="minorHAnsi" w:cstheme="minorHAnsi"/>
          <w:color w:val="auto"/>
        </w:rPr>
      </w:pPr>
      <w:bookmarkStart w:id="24" w:name="_Toc145513894"/>
      <w:r w:rsidRPr="008306DB">
        <w:rPr>
          <w:rFonts w:asciiTheme="minorHAnsi" w:hAnsiTheme="minorHAnsi" w:cstheme="minorHAnsi"/>
          <w:color w:val="auto"/>
        </w:rPr>
        <w:t>4.5.2 Emoji Sentiment Classification – Manual Annotation</w:t>
      </w:r>
      <w:bookmarkEnd w:id="24"/>
    </w:p>
    <w:p w14:paraId="56FCD0D9" w14:textId="77777777" w:rsidR="008306DB" w:rsidRPr="00924726" w:rsidRDefault="00000000" w:rsidP="008306DB">
      <w:pPr>
        <w:spacing w:line="360" w:lineRule="auto"/>
        <w:jc w:val="both"/>
        <w:rPr>
          <w:rFonts w:cstheme="minorHAnsi"/>
          <w:color w:val="000000" w:themeColor="text1"/>
        </w:rPr>
      </w:pPr>
      <w:sdt>
        <w:sdtPr>
          <w:rPr>
            <w:rFonts w:cstheme="minorHAnsi"/>
            <w:color w:val="000000" w:themeColor="text1"/>
          </w:rPr>
          <w:tag w:val="MENDELEY_CITATION_v3_eyJjaXRhdGlvbklEIjoiTUVOREVMRVlfQ0lUQVRJT05fM2VjMTMyZDktNzRmMC00N2RhLWI4YTYtYzI3MTg2OGRiZTQ4IiwicHJvcGVydGllcyI6eyJub3RlSW5kZXgiOjB9LCJpc0VkaXRlZCI6ZmFsc2UsIm1hbnVhbE92ZXJyaWRlIjp7ImlzTWFudWFsbHlPdmVycmlkZGVuIjp0cnVlLCJjaXRlcHJvY1RleHQiOiIoSG9nZW5ib29tIDxpPmV0IGFsLjwvaT4sIDIwMTMpIiwibWFudWFsT3ZlcnJpZGVUZXh0IjoiSG9nZW5ib29tIGV0IGFsLiAoMjAxMykifSwiY2l0YXRpb25JdGVtcyI6W3siaWQiOiJmMjgxMWZiNC1iYjViLTM2MDUtOTFiYy03ZjRmNTZhMDkyMzAiLCJpdGVtRGF0YSI6eyJ0eXBlIjoiYXJ0aWNsZS1qb3VybmFsIiwiaWQiOiJmMjgxMWZiNC1iYjViLTM2MDUtOTFiYy03ZjRmNTZhMDkyMzAiLCJ0aXRsZSI6IkV4cGxvaXRpbmcgZW1vdGljb25zIGluIHNlbnRpbWVudCBhbmFseXNpcyIsImF1dGhvciI6W3siZmFtaWx5IjoiSG9nZW5ib29tIiwiZ2l2ZW4iOiJBbGV4YW5kZXIiLCJwYXJzZS1uYW1lcyI6ZmFsc2UsImRyb3BwaW5nLXBhcnRpY2xlIjoiIiwibm9uLWRyb3BwaW5nLXBhcnRpY2xlIjoiIn0seyJmYW1pbHkiOiJCYWwiLCJnaXZlbiI6IkRhbmllbGxhIiwicGFyc2UtbmFtZXMiOmZhbHNlLCJkcm9wcGluZy1wYXJ0aWNsZSI6IiIsIm5vbi1kcm9wcGluZy1wYXJ0aWNsZSI6IiJ9LHsiZmFtaWx5IjoiRnJhc2luY2FyIiwiZ2l2ZW4iOiJGbGF2aXVzIiwicGFyc2UtbmFtZXMiOmZhbHNlLCJkcm9wcGluZy1wYXJ0aWNsZSI6IiIsIm5vbi1kcm9wcGluZy1wYXJ0aWNsZSI6IiJ9LHsiZmFtaWx5IjoiQmFsIiwiZ2l2ZW4iOiJNYWxpc3NhIiwicGFyc2UtbmFtZXMiOmZhbHNlLCJkcm9wcGluZy1wYXJ0aWNsZSI6IiIsIm5vbi1kcm9wcGluZy1wYXJ0aWNsZSI6IiJ9LHsiZmFtaWx5IjoiSm9uZyIsImdpdmVuIjoiRnJhbmNpc2thIiwicGFyc2UtbmFtZXMiOmZhbHNlLCJkcm9wcGluZy1wYXJ0aWNsZSI6IiIsIm5vbi1kcm9wcGluZy1wYXJ0aWNsZSI6IkRlIn0seyJmYW1pbHkiOiJLYXltYWsiLCJnaXZlbiI6IlV6YXkiLCJwYXJzZS1uYW1lcyI6ZmFsc2UsImRyb3BwaW5nLXBhcnRpY2xlIjoiIiwibm9uLWRyb3BwaW5nLXBhcnRpY2xlIjoiIn1dLCJjb250YWluZXItdGl0bGUiOiJQcm9jZWVkaW5ncyBvZiB0aGUgQUNNIFN5bXBvc2l1bSBvbiBBcHBsaWVkIENvbXB1dGluZyIsImFjY2Vzc2VkIjp7ImRhdGUtcGFydHMiOltbMjAyMyw1LDEyXV19LCJET0kiOiIxMC4xMTQ1LzI0ODAzNjIuMjQ4MDQ5OCIsIklTQk4iOiI5NzgxNDUwMzE2NTY5IiwiaXNzdWVkIjp7ImRhdGUtcGFydHMiOltbMjAxM11dfSwicGFnZSI6IjcwMy03MTAiLCJhYnN0cmFjdCI6IkFzIHBlb3BsZSBpbmNyZWFzaW5nbHkgdXNlIGVtb3RpY29ucyBpbiB0ZXh0IGluIG9yZGVyIHRvIGV4cHJlc3MsIHN0cmVzcywgb3IgZGlzYW1iaWd1YXRlIHRoZWlyIHNlbnRpbWVudCwgaXQgaXMgY3J1Y2lhbCBmb3IgYXV0b21hdGVkIHNlbnRpbWVudCBhbmFseXNpcyB0b29scyB0byBjb3JyZWN0bHkgYWNjb3VudCBmb3Igc3VjaCBncmFwaGljYWwgY3VlcyBmb3Igc2VudGltZW50LiBXZSBhbmFseXplIGhvdyBlbW90aWNvbnMgdHlwaWNhbGx5IGNvbnZleSBzZW50aW1lbnQgYW5kIGRlbW9uc3RyYXRlIGhvdyB3ZSBjYW4gZXhwbG9pdCB0aGlzIGJ5IHVzaW5nIGEgbm92ZWwsIG1hbnVhbGx5IGNyZWF0ZWQgZW1vdGljb24gc2VudGltZW50IGxleGljb24gaW4gb3JkZXIgdG8gaW1wcm92ZSBhIHN0YXRlLW9mLXRoZS1hcnQgbGV4aWNvbi1iYXNlZCBzZW50aW1lbnQgY2xhc3NpZmljYXRpb24gbWV0aG9kLiBXZSBldmFsdWF0ZSBvdXIgYXBwcm9hY2ggb24gMiwwODAgRHV0Y2ggdHdlZXRzIGFuZCBmb3J1bSBtZXNzYWdlcywgd2hpY2ggYWxsIGNvbnRhaW4gZW1vdGljb25zIGFuZCBoYXZlIGJlZW4gbWFudWFsbHkgYW5ub3RhdGVkIGZvciBzZW50aW1lbnQuIE9uIHRoaXMgY29ycHVzLCBwYXJhZ3JhcGgtbGV2ZWwgYWNjb3VudGluZyBmb3Igc2VudGltZW50IGltcGxpZWQgYnkgZW1vdGljb25zIHNpZ25pZmljYW50bHkgaW1wcm92ZXMgc2VudGltZW50IGNsYXNzaWZpY2F0aW9uIGFjY3VyYWN5LiBUaGlzIGluZGljYXRlcyB0aGF0IHdoZW5ldmVyIGVtb3RpY29ucyBhcmUgdXNlZCwgdGhlaXIgYXNzb2NpYXRlZCBzZW50aW1lbnQgZG9taW5hdGVzIHRoZSBzZW50aW1lbnQgY29udmV5ZWQgYnkgdGV4dHVhbCBjdWVzIGFuZCBmb3JtcyBhIGdvb2QgcHJveHkgZm9yIGludGVuZGVkIHNlbnRpbWVudC4gQ29weXJpZ2h0IDIwMTMgQUNNLiIsImNvbnRhaW5lci10aXRsZS1zaG9ydCI6IiJ9LCJpc1RlbXBvcmFyeSI6ZmFsc2V9XX0="/>
          <w:id w:val="1862623842"/>
          <w:placeholder>
            <w:docPart w:val="26E3257E459D4817AD9C850810F149B5"/>
          </w:placeholder>
        </w:sdtPr>
        <w:sdtContent>
          <w:proofErr w:type="spellStart"/>
          <w:r w:rsidR="008306DB" w:rsidRPr="00924726">
            <w:rPr>
              <w:rFonts w:eastAsia="Times New Roman" w:cstheme="minorHAnsi"/>
              <w:color w:val="000000" w:themeColor="text1"/>
            </w:rPr>
            <w:t>Hogenboom</w:t>
          </w:r>
          <w:proofErr w:type="spellEnd"/>
          <w:r w:rsidR="008306DB" w:rsidRPr="00924726">
            <w:rPr>
              <w:rFonts w:eastAsia="Times New Roman" w:cstheme="minorHAnsi"/>
              <w:color w:val="000000" w:themeColor="text1"/>
            </w:rPr>
            <w:t xml:space="preserve"> et al. (2013)</w:t>
          </w:r>
        </w:sdtContent>
      </w:sdt>
      <w:r w:rsidR="008306DB" w:rsidRPr="00924726">
        <w:rPr>
          <w:rFonts w:cstheme="minorHAnsi"/>
          <w:color w:val="000000" w:themeColor="text1"/>
        </w:rPr>
        <w:t xml:space="preserve"> built a lexicon utilising manual assignment of sentiment where annotators classified emojis based on a 5-point polarity scale. In the review of current methods in this work, manual assignment was the only methodology identified which avoided reliance on text comparison and was found to have high accuracy; in approximately 90% of cases all three annotators reached consensus with regards to the sentiment of the emoji and. Works in this field primarily aim to assign labels based on polarity rather than discrete emotion categories. This may be an area of opportunity as discrete emotion categories would reduce subjectivity and increase contextual clues for the text- no works evaluating this methodology could be identified during this review. </w:t>
      </w:r>
    </w:p>
    <w:p w14:paraId="4F3D1A1F" w14:textId="12C76BB1" w:rsidR="00AA5593" w:rsidRDefault="008306DB" w:rsidP="007137D3">
      <w:pPr>
        <w:pStyle w:val="Heading2"/>
        <w:spacing w:line="360" w:lineRule="auto"/>
        <w:rPr>
          <w:rFonts w:asciiTheme="minorHAnsi" w:hAnsiTheme="minorHAnsi" w:cstheme="minorHAnsi"/>
          <w:color w:val="auto"/>
        </w:rPr>
      </w:pPr>
      <w:bookmarkStart w:id="25" w:name="_Toc145513895"/>
      <w:r w:rsidRPr="008306DB">
        <w:rPr>
          <w:rFonts w:asciiTheme="minorHAnsi" w:hAnsiTheme="minorHAnsi" w:cstheme="minorHAnsi"/>
          <w:color w:val="auto"/>
        </w:rPr>
        <w:t>4.6 Viability of Emojis to Improve Sarcasm Detection</w:t>
      </w:r>
      <w:bookmarkEnd w:id="25"/>
    </w:p>
    <w:p w14:paraId="2F7391B4" w14:textId="77777777" w:rsidR="007137D3" w:rsidRPr="00924726" w:rsidRDefault="007137D3" w:rsidP="007137D3">
      <w:pPr>
        <w:spacing w:line="360" w:lineRule="auto"/>
        <w:jc w:val="both"/>
        <w:rPr>
          <w:rFonts w:cstheme="minorHAnsi"/>
          <w:color w:val="000000" w:themeColor="text1"/>
        </w:rPr>
      </w:pPr>
      <w:r w:rsidRPr="00924726">
        <w:rPr>
          <w:rFonts w:cstheme="minorHAnsi"/>
          <w:color w:val="000000" w:themeColor="text1"/>
        </w:rPr>
        <w:t xml:space="preserve">While computational emoji classification presents significant limitations due to the frequent use to convey figurative linguistic devices, the use of accurate corpus’ are essential to the validity of works which use emojis to gain insight into sentiment of text. Literature evaluating the topic in depth is sparse however references to future opportunities are relatively frequent. </w:t>
      </w:r>
      <w:sdt>
        <w:sdtPr>
          <w:rPr>
            <w:rFonts w:cstheme="minorHAnsi"/>
            <w:color w:val="000000" w:themeColor="text1"/>
          </w:rPr>
          <w:tag w:val="MENDELEY_CITATION_v3_eyJjaXRhdGlvbklEIjoiTUVOREVMRVlfQ0lUQVRJT05fZDJiMzcxZTItNjhiNi00NWMwLWIyNDYtNzZiYTFlMjI3M2Y4IiwicHJvcGVydGllcyI6eyJub3RlSW5kZXgiOjB9LCJpc0VkaXRlZCI6ZmFsc2UsIm1hbnVhbE92ZXJyaWRlIjp7ImlzTWFudWFsbHlPdmVycmlkZGVuIjp0cnVlLCJjaXRlcHJvY1RleHQiOiIoUmlvcmRhbiwgMjAxNykiLCJtYW51YWxPdmVycmlkZVRleHQiOiJSaW9yZGFuICgyMDE3KSJ9LCJjaXRhdGlvbkl0ZW1zIjpbeyJpZCI6IjVmYmFlMmFkLTQyNzItM2M5My05YzU5LWVmNWQzNzZlMDk5NSIsIml0ZW1EYXRhIjp7InR5cGUiOiJhcnRpY2xlLWpvdXJuYWwiLCJpZCI6IjVmYmFlMmFkLTQyNzItM2M5My05YzU5LWVmNWQzNzZlMDk5NSIsInRpdGxlIjoiRW1vamlzIGFzIFRvb2xzIGZvciBFbW90aW9uIFdvcms6IENvbW11bmljYXRpbmcgQWZmZWN0IGluIFRleHQgTWVzc2FnZXMiLCJhdXRob3IiOlt7ImZhbWlseSI6IlJpb3JkYW4iLCJnaXZlbiI6Ik1vbmljYSBBLiIsInBhcnNlLW5hbWVzIjpmYWxzZSwiZHJvcHBpbmctcGFydGljbGUiOiIiLCJub24tZHJvcHBpbmctcGFydGljbGUiOiIifV0sImNvbnRhaW5lci10aXRsZSI6Imh0dHA6Ly9keC5kb2kub3JnLzEwLjExNzcvMDI2MTkyN1gxNzcwNDIzOCIsImFjY2Vzc2VkIjp7ImRhdGUtcGFydHMiOltbMjAyMyw1LDEyXV19LCJET0kiOiIxMC4xMTc3LzAyNjE5MjdYMTc3MDQyMzgiLCJJU1NOIjoiMTU1MjY1MjYiLCJVUkwiOiJodHRwczovL2pvdXJuYWxzLnNhZ2VwdWIuY29tL2RvaS8xMC4xMTc3LzAyNjE5MjdYMTc3MDQyMzgiLCJpc3N1ZWQiOnsiZGF0ZS1wYXJ0cyI6W1syMDE3LDQsMTFdXX0sInBhZ2UiOiI1NDktNTY3IiwiYWJzdHJhY3QiOiJFbW9qaXMgYXJlIHBpY3R1cmVzIGNvbW1vbmx5IHVzZWQgaW4gdGV4dGluZy4gVGhlIHVzZSBhbmQgdHlwZSBvZiBlbW9qaXMgaGFzIGluY3JlYXNlZCBpbiByZWNlbnQgeWVhcnM7IHBhcnRpY3VsYXJseSBlbW9qaXMgdGhhdCBhcmUgbm90IGZhY2VzLCBidXQgcmF0aGVyIG9iamVjdHMuIFdoaWxlIHByaW9yIHdvcmsgb24gZW1vamlzIG9mIGZhYy4uLiIsInB1Ymxpc2hlciI6IlNBR0UgUHVibGljYXRpb25zU2FnZSBDQTogTG9zIEFuZ2VsZXMsIENBIiwiaXNzdWUiOiI1Iiwidm9sdW1lIjoiMzYiLCJjb250YWluZXItdGl0bGUtc2hvcnQiOiIifSwiaXNUZW1wb3JhcnkiOmZhbHNlfV19"/>
          <w:id w:val="1865563628"/>
          <w:placeholder>
            <w:docPart w:val="B3D72FD6C99C43268B43086DD9BF5DFA"/>
          </w:placeholder>
        </w:sdtPr>
        <w:sdtContent>
          <w:r w:rsidRPr="00924726">
            <w:rPr>
              <w:rFonts w:cstheme="minorHAnsi"/>
              <w:color w:val="000000" w:themeColor="text1"/>
            </w:rPr>
            <w:t>Riordan (2017)</w:t>
          </w:r>
        </w:sdtContent>
      </w:sdt>
      <w:r w:rsidRPr="00924726">
        <w:rPr>
          <w:rFonts w:cstheme="minorHAnsi"/>
          <w:color w:val="000000" w:themeColor="text1"/>
        </w:rPr>
        <w:t xml:space="preserve"> indicated that use of emojis has predictable and strategic use in text and thus patterns observed in the intent </w:t>
      </w:r>
      <w:r w:rsidRPr="00924726">
        <w:rPr>
          <w:rFonts w:cstheme="minorHAnsi"/>
          <w:color w:val="000000" w:themeColor="text1"/>
        </w:rPr>
        <w:lastRenderedPageBreak/>
        <w:t xml:space="preserve">of their use may be a valid method to provide valuable context. </w:t>
      </w:r>
      <w:sdt>
        <w:sdtPr>
          <w:rPr>
            <w:rFonts w:cstheme="minorHAnsi"/>
            <w:color w:val="000000" w:themeColor="text1"/>
          </w:rPr>
          <w:tag w:val="MENDELEY_CITATION_v3_eyJjaXRhdGlvbklEIjoiTUVOREVMRVlfQ0lUQVRJT05fYjhjZTQ3YWQtNzgyYi00NjE0LTk2YjEtNGNkZDc2Yjc4YjE5IiwicHJvcGVydGllcyI6eyJub3RlSW5kZXgiOjB9LCJpc0VkaXRlZCI6ZmFsc2UsIm1hbnVhbE92ZXJyaWRlIjp7ImlzTWFudWFsbHlPdmVycmlkZGVuIjp0cnVlLCJjaXRlcHJvY1RleHQiOiIoSGFuZCA8aT5ldCBhbC48L2k+LCAyMDIyKSIsIm1hbnVhbE92ZXJyaWRlVGV4dCI6IkhhbmQgZXQgYWwuICgyMDIyKSJ9LCJjaXRhdGlvbkl0ZW1zIjpbeyJpZCI6IjRhNzJhYzE3LWI0NDItMzQwOC05NzdhLTVkYzM0ZjdjNjA0NiIsIml0ZW1EYXRhIjp7InR5cGUiOiJhcnRpY2xlLWpvdXJuYWwiLCJpZCI6IjRhNzJhYzE3LWI0NDItMzQwOC05NzdhLTVkYzM0ZjdjNjA0NiIsInRpdGxlIjoiSW50ZXJhY3Rpb25zIGJldHdlZW4gdGV4dCBjb250ZW50IGFuZCBlbW9qaSB0eXBlcyBkZXRlcm1pbmUgcGVyY2VwdGlvbnMgb2YgYm90aCBtZXNzYWdlcyBhbmQgc2VuZGVycyIsImF1dGhvciI6W3siZmFtaWx5IjoiSGFuZCIsImdpdmVuIjoiQ2hyaXN0b3BoZXIgSi4iLCJwYXJzZS1uYW1lcyI6ZmFsc2UsImRyb3BwaW5nLXBhcnRpY2xlIjoiIiwibm9uLWRyb3BwaW5nLXBhcnRpY2xlIjoiIn0seyJmYW1pbHkiOiJCdXJkIiwiZ2l2ZW4iOiJLYXNzYW5kcmEiLCJwYXJzZS1uYW1lcyI6ZmFsc2UsImRyb3BwaW5nLXBhcnRpY2xlIjoiIiwibm9uLWRyb3BwaW5nLXBhcnRpY2xlIjoiIn0seyJmYW1pbHkiOiJPbGl2ZXIiLCJnaXZlbiI6IkFsZXgiLCJwYXJzZS1uYW1lcyI6ZmFsc2UsImRyb3BwaW5nLXBhcnRpY2xlIjoiIiwibm9uLWRyb3BwaW5nLXBhcnRpY2xlIjoiIn0seyJmYW1pbHkiOiJSb2J1cyIsImdpdmVuIjoiQ2hyaXN0b3BoZXIgTS4iLCJwYXJzZS1uYW1lcyI6ZmFsc2UsImRyb3BwaW5nLXBhcnRpY2xlIjoiIiwibm9uLWRyb3BwaW5nLXBhcnRpY2xlIjoiIn1dLCJjb250YWluZXItdGl0bGUiOiJDb21wdXRlcnMgaW4gSHVtYW4gQmVoYXZpb3IgUmVwb3J0cyIsImFjY2Vzc2VkIjp7ImRhdGUtcGFydHMiOltbMjAyMyw1LDEyXV19LCJET0kiOiIxMC4xMDE2L0ouQ0hCUi4yMDIyLjEwMDI0MiIsIklTU04iOiIyNDUxOTU4OCIsImlzc3VlZCI6eyJkYXRlLXBhcnRzIjpbWzIwMjIsMTIsMV1dfSwiYWJzdHJhY3QiOiJFbW9qaSBpbmNyZWFzaW5nbHkgZmVhdHVyZSBhbG9uZ3NpZGUgd3JpdHRlbiBsYW5ndWFnZSBpbiBpbnRlcnBlcnNvbmFsIGNvbW11bmljYXRpb24uIEJvdXRldCBldCBhbC4gKDIwMjEpIHNob3dlZCB0aGF0IG5lZ2F0aXZlLWZhY2UgZW1vamkgbGVkIHRvIGEgbmVnYXRpdml0eSBlZmZlY3Qgb24gcGVyY2VwdGlvbnMgb2YgbWVzc2FnZSB0b25lIGFuZCBzZW5kZXJzJyBtb29kLiBXZSBleHRlbmRlZCB0aGVpciBkZXNpZ24sIGNvbnNpZGVyaW5nIHRoZSByb2xlIG9mIG5vbi1mYWNlIGVtb2ppIGFuZCB0aGUgaW1wYWN0IG9mIHRleHQgY29udGVudCBhbmQgZW1vamkgb24gbWVzc2FnZSBjbGFyaXR5LiBXZSB1dGlsaXNlZCBhIDMgKHNlbnRlbmNlIHZhbGVuY2U6IG5lZ2F0aXZlLCBuZXV0cmFsLCBwb3NpdGl2ZSkgw5cgNSAoZW1vamkgdHlwZTogbm8gZW1vamksIG5lZ2F0aXZlIGZhY2UsIG5ldXRyYWwgZmFjZSwgcG9zaXRpdmUgZmFjZSwgb2JqZWN0IGVtb2ppKSBxdWFzaS1leHBlcmltZW50YWwgZGVzaWduIGFuZCBvbmxpbmUgc3VydmV5IG1ldGhvZC4gU2l4dHkgcGFydGljaXBhbnRzIGVhY2ggcHJvY2Vzc2VkIDYwIHN0aW11bGkgY291bnRlcmJhbGFuY2VkIGFjcm9zcyBjb25kaXRpb25zLCByYXRpbmcgbWVzc2FnZXMnIGVtb3Rpb25hbCB0b25lIGFuZCBjbGFyaXR5LCBhbmQgc2VuZGVyc+KAmSB3YXJtdGggYW5kIGVtb3Rpb25hbCBzdGF0ZS4gQ3VtdWxhdGl2ZSBsaW5rIG1peGVkIG1vZGVscyB3ZXJlIHVzZWQgdG8gYW5hbHlzZSByZXNwb25zZXMuIFdlIGZvdW5kIHRoYXQgc2VudGVuY2UgdmFsZW5jZSBhbmQgZW1vamkgdHlwZSBpbnRlcmFjdCwgaW5mbHVlbmNpbmcgbWVzc2FnZSBlbW90aW9uYWxpdHkgYW5kIGNsYXJpdHksIGFuZCBwZXJjZWl2ZWQgc2VuZGVyIHdhcm10aCBhbmQgc3RhdGUuIFRoZSBjb25ncnVlbmN5IG9mIHRleHQgYW5kIGVtb2ppIHdhcyBwYXJ0aWN1bGFybHkgaW1wb3J0YW50OyByZXN1bHRzIHNob3dlZCB0aGF0IGluY29uZ3J1ZW50IGVtb2ppIGRldHJhY3RlZCBmcm9tIG1lc3NhZ2UgY2xhcml0eSB2cy4gbm8gZW1vamkgKG9yIGNvbmdydWVudCBlbW9qaSkuIENvbmdydWVudCBlbW9qaSB0eXBpY2FsbHkgYW1wbGlmaWVkIGVtb3Rpb25hbCBwZXJjZXB0aW9ucyBvZiBtZXNzYWdlcyBhbmQgc2VuZGVycy4gT2JqZWN0IGVtb2ppIHdlcmUgbW9zdCBpbmZsdWVudGlhbCB3aGVuIHRleHQgd2FzIGVpdGhlciBuZXV0cmFsIG9yIHBvc2l0aXZlLiBSZXN1bHRzIHdlcmUgY29uc2lzdGVudCB3aXRoIG1vZGVscyBzdWNoIGFzIHRoZSBFQVNJIGZyYW1ld29yayAoVmFuIEtsZWVmLCAyMDA5KSwgYW5kIHN1Z2dlc3QgdGhhdCBjb21wb3NpdGlvbmFsaXR5IGV4dGVuZHMgdG8gcmVwcmVzZW50YXRpb25zIG9mIHRleHQgKyBlbW9qaS4iLCJwdWJsaXNoZXIiOiJFbHNldmllciBCLlYuIiwidm9sdW1lIjoiOCIsImNvbnRhaW5lci10aXRsZS1zaG9ydCI6IiJ9LCJpc1RlbXBvcmFyeSI6ZmFsc2V9XX0="/>
          <w:id w:val="1346675379"/>
          <w:placeholder>
            <w:docPart w:val="B3D72FD6C99C43268B43086DD9BF5DFA"/>
          </w:placeholder>
        </w:sdtPr>
        <w:sdtContent>
          <w:r w:rsidRPr="00924726">
            <w:rPr>
              <w:rFonts w:eastAsia="Times New Roman" w:cstheme="minorHAnsi"/>
              <w:color w:val="000000" w:themeColor="text1"/>
            </w:rPr>
            <w:t>Hand et al. (2022)</w:t>
          </w:r>
        </w:sdtContent>
      </w:sdt>
      <w:r w:rsidRPr="00924726">
        <w:rPr>
          <w:rFonts w:cstheme="minorHAnsi"/>
          <w:color w:val="000000" w:themeColor="text1"/>
        </w:rPr>
        <w:t xml:space="preserve"> evaluated the impact on perception of text sentiment using a positive, negative, and neutral face emojis. Their work focused on the congruency of the emoji and text sentiment determining an amplification of sentiment where there was an agreement in sentiment and an increase in ambiguity where incongruency was observed. The work postulates that this may be indicative of sarcasm however did not explore a causal link. </w:t>
      </w:r>
      <w:sdt>
        <w:sdtPr>
          <w:rPr>
            <w:rFonts w:cstheme="minorHAnsi"/>
            <w:color w:val="000000" w:themeColor="text1"/>
          </w:rPr>
          <w:tag w:val="MENDELEY_CITATION_v3_eyJjaXRhdGlvbklEIjoiTUVOREVMRVlfQ0lUQVRJT05fODhiN2Q2MjEtMjcyZi00OWI2LWE5MTYtMTk3YzJmMTUxYTdkIiwicHJvcGVydGllcyI6eyJub3RlSW5kZXgiOjB9LCJpc0VkaXRlZCI6ZmFsc2UsIm1hbnVhbE92ZXJyaWRlIjp7ImlzTWFudWFsbHlPdmVycmlkZGVuIjp0cnVlLCJjaXRlcHJvY1RleHQiOiIoU3VicmFtYW5pYW4gPGk+ZXQgYWwuPC9pPiwgMjAyMSkiLCJtYW51YWxPdmVycmlkZVRleHQiOiJTdWJyYW1hbmlhbiBldCBhbC4gKDIwMjEpIn0sImNpdGF0aW9uSXRlbXMiOlt7ImlkIjoiOTY3NjQ5ZWUtZWQ4NC0zY2IwLWExNDEtYzc1YWQ4ZTYzOTlhIiwiaXRlbURhdGEiOnsidHlwZSI6ImFydGljbGUtam91cm5hbCIsImlkIjoiOTY3NjQ5ZWUtZWQ4NC0zY2IwLWExNDEtYzc1YWQ4ZTYzOTlhIiwidGl0bGUiOiJFeHBsb2l0aW5nIEVtb2ppcyBmb3IgU2FyY2FzbSBEZXRlY3Rpb24iLCJhdXRob3IiOlt7ImZhbWlseSI6IlN1YnJhbWFuaWFuIiwiZ2l2ZW4iOiJKYXlhc2hyZWUiLCJwYXJzZS1uYW1lcyI6ZmFsc2UsImRyb3BwaW5nLXBhcnRpY2xlIjoiIiwibm9uLWRyb3BwaW5nLXBhcnRpY2xlIjoiIn0seyJmYW1pbHkiOiJTcmlkaGFyYW4iLCJnaXZlbiI6IlZhcnVuIiwicGFyc2UtbmFtZXMiOmZhbHNlLCJkcm9wcGluZy1wYXJ0aWNsZSI6IiIsIm5vbi1kcm9wcGluZy1wYXJ0aWNsZSI6IiJ9LHsiZmFtaWx5IjoiU2h1IiwiZ2l2ZW4iOiJLYWkiLCJwYXJzZS1uYW1lcyI6ZmFsc2UsImRyb3BwaW5nLXBhcnRpY2xlIjoiIiwibm9uLWRyb3BwaW5nLXBhcnRpY2xlIjoiIn0seyJmYW1pbHkiOiJMaXUiLCJnaXZlbiI6Ikh1YW4iLCJwYXJzZS1uYW1lcyI6ZmFsc2UsImRyb3BwaW5nLXBhcnRpY2xlIjoiIiwibm9uLWRyb3BwaW5nLXBhcnRpY2xlIjoiIn1dLCJjb250YWluZXItdGl0bGUiOiJBcml6b25hIFN0YXRlIFVuaXZlcnNpdHkiLCJhY2Nlc3NlZCI6eyJkYXRlLXBhcnRzIjpbWzIwMjMsNSwxNF1dfSwiVVJMIjoiaHR0cHM6Ly93d3cuZmFjZWJvb2suY29tLyIsImlzc3VlZCI6eyJkYXRlLXBhcnRzIjpbWzIwMjFdXX0sImFic3RyYWN0IjoiTW9kZXJuIHNvY2lhbCBtZWRpYSBwbGF0Zm9ybXMgbGFyZ2VseSByZWx5IG9uIHRleHQuIEhvd2V2ZXIsIHRoZSB3cml0dGVuIHRleHQgbGFja3MgdGhlIGVtb3Rpb25hbCBjdWVzIG9mIHNwb2tlbiBhbmQgZmFjZS10by1mYWNlIGRpYWxvZ3VlLCBhbWJpZ3VpdGllcyBhcmUgY29tbW9uLCB3aGljaCBpcyBleGFjZXJiYXRlZCBpbiB0aGUgc2hvcnQsIGluZm9ybWFsIG5hdHVyZSBvZiBtYW55IHNvY2lhbCBtZWRpYSBwb3N0cy4gU2FyY2FzbSByZXByZXNlbnRzIHRoZSBudS1hbmNlZCBmb3JtIG9mIGxhbmd1YWdlIHRoYXQgaW5kaXZpZHVhbHMgc3RhdGUgdGhlIG9wcG9zaXRlIG9mIHdoYXQgaXMgaW1wbGllZC4gU2FyY2FzbSBkZXRlY3Rpb24gb24gc29jaWFsIG1lZGlhIGlzIGltcG9ydGFudCBmb3IgdXNlcnMgdG8gdW5kZXJzdGFuZCB0aGUgdW5kZXJseWluZyBtZXNzYWdlcy4gVGhlIG1ham9yaXR5IG9mIGV4aXN0aW5nIHNhcmNhc20gZGV0ZWN0aW9uIGFsZ29yaXRobXMgZm9jdXMgb24gdGV4dCBpbmZvcm1hdGlvbjsgd2hpbGUgZW1vdGlvbiBpbmZvcm1hdGlvbiBleHByZXNzZWQgc3VjaCBhcyBlbW9qaXMgYXJlIGlnbm9yZWQuIEluIHJlYWwgc2NlbmFyaW9zLCBlbW9qaXMgYXJlIHdpZGVseSB1c2VkIGFzIGVtb3Rpb24gc2lnbmFscywgd2hpY2ggaGF2ZSBncmVhdCBwb3RlbnRpYWxzIHRvIGFkdmFuY2Ugc2FyY2FzbSBkZXRlY3Rpb24uIFRoZXJlZm9yZSwgaW4gdGhpcyBwYXBlciwgd2Ugc3R1ZHkgdGhlIG5vdmVsIHByb2JsZW0gb2YgZXhwbG9pdGluZyBlbW9qaXMgZm9yIHNhcmNhc20gZGV0ZWN0aW9uIG9uIHNvY2lhbCBtZWRpYS4gV2UgcHJvcG9zZSBhIG5ldyBmcmFtZXdvcmsgRVNELCB3aGljaCBzaW11bHRhbmVvdXNseSBjYXB0dXJlcyB2YXJpb3VzIHNpZ25hbHMgZnJvbSB0ZXh0IGFuZCBlbW9qaXMgZm9yIHNhcmNhc20gZGV0ZWN0aW9uLiBFeHBlcmltZW50YWwgcmVzdWx0cyBvbiByZWFsLXdvcmxkIGRhdGFzZXRzIGRlbW9uc3RyYXRlIHRoZSBlZmZlY3RpdmVuZXNzIG9mIHRoZSBwcm9wb3NlZCBmcmFtZXdvcmsuIiwiY29udGFpbmVyLXRpdGxlLXNob3J0IjoiIn0sImlzVGVtcG9yYXJ5IjpmYWxzZX1dfQ=="/>
          <w:id w:val="-321204569"/>
          <w:placeholder>
            <w:docPart w:val="B3D72FD6C99C43268B43086DD9BF5DFA"/>
          </w:placeholder>
        </w:sdtPr>
        <w:sdtContent>
          <w:r w:rsidRPr="00924726">
            <w:rPr>
              <w:rFonts w:eastAsia="Times New Roman" w:cstheme="minorHAnsi"/>
              <w:color w:val="000000" w:themeColor="text1"/>
            </w:rPr>
            <w:t>Subramanian et al. (2021)</w:t>
          </w:r>
        </w:sdtContent>
      </w:sdt>
      <w:r w:rsidRPr="00924726">
        <w:rPr>
          <w:rFonts w:cstheme="minorHAnsi"/>
          <w:color w:val="000000" w:themeColor="text1"/>
        </w:rPr>
        <w:t xml:space="preserve"> evaluated the consideration of emojis in a deep neural network for sarcasm detection and reported some improvement upon control tests however this work made use of the aforementioned poor data annotation strategy and no context awareness in the analysis of the text thus reported results do not necessarily represent the true potential of such a strategy and have validity concerns. </w:t>
      </w:r>
      <w:sdt>
        <w:sdtPr>
          <w:rPr>
            <w:rFonts w:cstheme="minorHAnsi"/>
            <w:color w:val="000000" w:themeColor="text1"/>
          </w:rPr>
          <w:tag w:val="MENDELEY_CITATION_v3_eyJjaXRhdGlvbklEIjoiTUVOREVMRVlfQ0lUQVRJT05fNjNhOTc1ODItY2MwZi00YzExLWE4MzUtMjUyN2E2Y2FhNDY0IiwicHJvcGVydGllcyI6eyJub3RlSW5kZXgiOjB9LCJpc0VkaXRlZCI6ZmFsc2UsIm1hbnVhbE92ZXJyaWRlIjp7ImlzTWFudWFsbHlPdmVycmlkZGVuIjpmYWxzZSwiY2l0ZXByb2NUZXh0IjoiKFByYXNhZCA8aT5ldCBhbC48L2k+LCAyMDE3KSIsIm1hbnVhbE92ZXJyaWRlVGV4dCI6IiJ9LCJjaXRhdGlvbkl0ZW1zIjpbeyJpZCI6IjhlNDUwYWU4LWIxMWItMzMyYS05MTk0LTUxMDFmYWVhY2JlNCIsIml0ZW1EYXRhIjp7InR5cGUiOiJhcnRpY2xlLWpvdXJuYWwiLCJpZCI6IjhlNDUwYWU4LWIxMWItMzMyYS05MTk0LTUxMDFmYWVhY2JlNCIsInRpdGxlIjoiU2VudGltZW50IGFuYWx5c2lzIGZvciBzYXJjYXNtIGRldGVjdGlvbiBvbiBzdHJlYW1pbmcgc2hvcnQgdGV4dCBkYXRhIiwiYXV0aG9yIjpbeyJmYW1pbHkiOiJQcmFzYWQiLCJnaXZlbiI6IkFudWthcnNoIEcuIiwicGFyc2UtbmFtZXMiOmZhbHNlLCJkcm9wcGluZy1wYXJ0aWNsZSI6IiIsIm5vbi1kcm9wcGluZy1wYXJ0aWNsZSI6IiJ9LHsiZmFtaWx5IjoiU2FuamFuYSIsImdpdmVuIjoiUy4iLCJwYXJzZS1uYW1lcyI6ZmFsc2UsImRyb3BwaW5nLXBhcnRpY2xlIjoiIiwibm9uLWRyb3BwaW5nLXBhcnRpY2xlIjoiIn0seyJmYW1pbHkiOiJCaGF0IiwiZ2l2ZW4iOiJTa2FuZGEgTS4iLCJwYXJzZS1uYW1lcyI6ZmFsc2UsImRyb3BwaW5nLXBhcnRpY2xlIjoiIiwibm9uLWRyb3BwaW5nLXBhcnRpY2xlIjoiIn0seyJmYW1pbHkiOiJIYXJpc2giLCJnaXZlbiI6IkIuIFMuIiwicGFyc2UtbmFtZXMiOmZhbHNlLCJkcm9wcGluZy1wYXJ0aWNsZSI6IiIsIm5vbi1kcm9wcGluZy1wYXJ0aWNsZSI6IiJ9XSwiY29udGFpbmVyLXRpdGxlIjoiMjAxNyAybmQgSW50ZXJuYXRpb25hbCBDb25mZXJlbmNlIG9uIEtub3dsZWRnZSBFbmdpbmVlcmluZyBhbmQgQXBwbGljYXRpb25zLCBJQ0tFQSAyMDE3IiwiYWNjZXNzZWQiOnsiZGF0ZS1wYXJ0cyI6W1syMDIzLDUsMTRdXX0sIkRPSSI6IjEwLjExMDkvSUNLRUEuMjAxNy44MTY5ODkyIiwiSVNCTiI6Ijk3ODE1Mzg2MjE1MDkiLCJpc3N1ZWQiOnsiZGF0ZS1wYXJ0cyI6W1syMDE3LDEyLDddXX0sInBhZ2UiOiIxLTUiLCJhYnN0cmFjdCI6IlRoZSBncm93dGggb2Ygc29jaWFsIG1lZGlhIGhhcyBiZWVuIGV4cG9uZW50aWFsIGluIHRoZSByZWNlbnQgeWVhcnMuIEltbWVuc2UgYW1vdW50IG9mIGRhdGEgaXMgYmVpbmcgcHV0IG91dCBvbnRvIHRoZSBwdWJsaWMgZG9tYWluIHRocm91Z2ggc29jaWFsIG1lZGlhLiBUaGlzIGh1Z2UgcHVibGljbHkgYXZhaWxhYmxlIGRhdGEgY2FuIGJlIHVzZWQgZm9yIHJlc2VhcmNoIGFuZCBhIHZhcmlldHkgb2YgYXBwbGljYXRpb25zLiBUaGUgb2JqZWN0aXZlIG9mIHRoaXMgcGFwZXIgaXMgdG8gY291bnRlciBwcm9ibGVtcyB3aXRoIHRoZSBzb2NpYWwgbWVkaWEgZGF0YXNldCwgbmFtZWx5IDogc2hvcnQgdGV4dCBuYXR1cmUgLSB0aGUgbGltaXRlZCBxdWFudGl0eSBvZiB0ZXh0IGRhdGEgKDE0MCB0byAxNjAgY2hhcmFjdGVycyksIGNvbnRpbnVvdXMgc3RyZWFtaW5nIG5hdHVyZSwgdXNhZ2Ugb2Ygc2hvcnQgZm9ybXMgYW5kIG1vZGVybiBzbGFuZ3MgYW5kIGluY3JlYXNpbmcgdXNlIG9mIHNhcmNhc20gaW4gbWVzc2FnZXMgYW5kIHBvc3RzLiBTYXJjYXN0aWMgdHdlZXRzIGNhbiBtaXNsZWFkIGRhdGEgbWluaW5nIGFjdGl2aXRpZXMgYW5kIHJlc3VsdCBpbiB3cm9uZyBjbGFzc2lmaWNhdGlvbi4gVGhpcyBwYXBlciBjb21wYXJlcyB2YXJpb3VzIGNsYXNzaWZpY2F0aW9uIGFsZ29yaXRobXMgc3VjaCBhcyBSYW5kb20gRm9yZXN0LCBHcmFkaWVudCBCb29zdGluZywgRGVjaXNpb24gVHJlZSwgQWRhcHRpdmUgQm9vc3QsIExvZ2lzdGljIFJlZ3Jlc3Npb24gYW5kIEdhdXNzaWFuIE5hw692ZSBCYXllcyB0byBkZXRlY3Qgc2FyY2FzbSBpbiB0d2VldHMgZnJvbSB0aGUgVHdpdHRlciBTdHJlYW1pbmcgQVBJLiBUaGUgYmVzdCBjbGFzc2lmaWVyIGlzIGNob3NlbiBhbmQgcGFpcmVkIHdpdGggdmFyaW91cyBwcmUtcHJvY2Vzc2luZyBhbmQgZmlsdGVyaW5nIHRlY2huaXF1ZXMgdXNpbmcgZW1vamkgYW5kIHNsYW5nIGRpY3Rpb25hcnkgbWFwcGluZyB0byBwcm92aWRlIHRoZSBiZXN0IHBvc3NpYmxlIGFjY3VyYWN5LiBUaGUgZW1vamkgYW5kIHNsYW5nIGRpY3Rpb25hcnkgYmVpbmcgdGhlIG5vdmVsIGlkZWEgaW50cm9kdWNlZCBpbiB0aGlzIHBhcGVyLiBUaGUgb2J0YWluZWQgcmVzdWx0cyBjYW4gYmUgdXNlZCBhcyBpbnB1dCB0byBvdGhlciByZXNlYXJjaCBhbmQgYXBwbGljYXRpb25zLiIsInB1Ymxpc2hlciI6Ikluc3RpdHV0ZSBvZiBFbGVjdHJpY2FsIGFuZCBFbGVjdHJvbmljcyBFbmdpbmVlcnMgSW5jLiIsInZvbHVtZSI6IjIwMTctSmFudWFyeSIsImNvbnRhaW5lci10aXRsZS1zaG9ydCI6IiJ9LCJpc1RlbXBvcmFyeSI6ZmFsc2V9XX0="/>
          <w:id w:val="-2129152630"/>
          <w:placeholder>
            <w:docPart w:val="B3D72FD6C99C43268B43086DD9BF5DFA"/>
          </w:placeholder>
        </w:sdtPr>
        <w:sdtContent>
          <w:r w:rsidRPr="00924726">
            <w:rPr>
              <w:rFonts w:eastAsia="Times New Roman" w:cstheme="minorHAnsi"/>
              <w:color w:val="000000" w:themeColor="text1"/>
            </w:rPr>
            <w:t xml:space="preserve">(Prasad </w:t>
          </w:r>
          <w:r w:rsidRPr="00924726">
            <w:rPr>
              <w:rFonts w:eastAsia="Times New Roman" w:cstheme="minorHAnsi"/>
              <w:i/>
              <w:iCs/>
              <w:color w:val="000000" w:themeColor="text1"/>
            </w:rPr>
            <w:t>et al.</w:t>
          </w:r>
          <w:r w:rsidRPr="00924726">
            <w:rPr>
              <w:rFonts w:eastAsia="Times New Roman" w:cstheme="minorHAnsi"/>
              <w:color w:val="000000" w:themeColor="text1"/>
            </w:rPr>
            <w:t>, 2017)</w:t>
          </w:r>
        </w:sdtContent>
      </w:sdt>
      <w:r w:rsidRPr="00924726">
        <w:rPr>
          <w:rFonts w:cstheme="minorHAnsi"/>
          <w:color w:val="000000" w:themeColor="text1"/>
        </w:rPr>
        <w:t xml:space="preserve"> proposes a work which integrates emoji and slang dictionaries to consider their respective contributions towards sarcasm detection in tweets. The methodology is robust with regards to annotation- utilising a human-annotated dataset, however consideration towards context is omitted and the classification algorithms employed are not in line with what is presently regarded as state-of-the-art in this context. This work shows an improvement where slang and emojis are considered compared to where they are not however their respective contributions to the noted improvement are not disclosed. </w:t>
      </w:r>
    </w:p>
    <w:p w14:paraId="4004B3E9" w14:textId="67D68196" w:rsidR="008306DB" w:rsidRDefault="007137D3" w:rsidP="007137D3">
      <w:pPr>
        <w:pStyle w:val="Heading2"/>
        <w:rPr>
          <w:rFonts w:asciiTheme="minorHAnsi" w:hAnsiTheme="minorHAnsi" w:cstheme="minorHAnsi"/>
          <w:color w:val="auto"/>
        </w:rPr>
      </w:pPr>
      <w:bookmarkStart w:id="26" w:name="_Toc145513896"/>
      <w:r w:rsidRPr="007137D3">
        <w:rPr>
          <w:rFonts w:asciiTheme="minorHAnsi" w:hAnsiTheme="minorHAnsi" w:cstheme="minorHAnsi"/>
          <w:color w:val="auto"/>
        </w:rPr>
        <w:t>4.7 Chapter Conclusion</w:t>
      </w:r>
      <w:bookmarkEnd w:id="26"/>
    </w:p>
    <w:p w14:paraId="258F1F17" w14:textId="77777777" w:rsidR="007137D3" w:rsidRPr="00924726" w:rsidRDefault="007137D3" w:rsidP="007137D3">
      <w:pPr>
        <w:spacing w:line="360" w:lineRule="auto"/>
        <w:jc w:val="both"/>
        <w:rPr>
          <w:rFonts w:cstheme="minorHAnsi"/>
          <w:color w:val="000000" w:themeColor="text1"/>
        </w:rPr>
      </w:pPr>
      <w:r w:rsidRPr="00924726">
        <w:rPr>
          <w:rFonts w:cstheme="minorHAnsi"/>
          <w:color w:val="000000" w:themeColor="text1"/>
        </w:rPr>
        <w:t xml:space="preserve">There is a clear dichotomy between works considered evaluating emoji and text-based sentiment analysis respectively. Literature pertaining to text-based analysis highlight a lack of context as a primary limitation in cases where the tone is not evident from the words themselves but rather the subtext- where sarcasm is found. Emojis are regarded as valuable tools to enhance semantic understanding of text, while works aiming to consider emojis have evidence of potential, the sample sets evaluated are generally not of high quality and annotation strategies present validity concerns. The approaches with regards to sentiment analysis are not consistent across text and emoji-based work- with granularity of classifications being the primary reason for this discrepancy. In the case of text-based work, increasing granularity in emotion-based categories is the direction of development in the field- however evidence suggests that abiding by classifications outlined in basic emotion theory achieves better outcomes due to greater objectivity in groupings. In emoji-sentiment analysis the classifications are notably less granular- often operating in terms of polarity. Classifications in literature based on textual comparison do not address the impact of sarcasm on the outcomes and thus are not regarded as reliable. Valid human-annotated strategies are the present most viable present option for sentiment-labelled emoji corpus’ and similar is true for annotation of sarcastic text for model training. Based on the work reviewed, emojis present great potential in this problem set and avenues for development may involve exploration of the potential of sentiment analysis classifiers </w:t>
      </w:r>
      <w:r w:rsidRPr="00924726">
        <w:rPr>
          <w:rFonts w:cstheme="minorHAnsi"/>
          <w:color w:val="000000" w:themeColor="text1"/>
        </w:rPr>
        <w:lastRenderedPageBreak/>
        <w:t>for emojis and text respectively in addition contextual clues between the two. Sentiment labels have not yet been considered in depth in this context- however many works have highlighted their potential.</w:t>
      </w:r>
    </w:p>
    <w:p w14:paraId="7EA87D35" w14:textId="77777777" w:rsidR="007137D3" w:rsidRDefault="007137D3" w:rsidP="007137D3">
      <w:pPr>
        <w:spacing w:line="360" w:lineRule="auto"/>
        <w:jc w:val="both"/>
        <w:rPr>
          <w:rFonts w:cstheme="minorHAnsi"/>
          <w:color w:val="000000" w:themeColor="text1"/>
        </w:rPr>
      </w:pPr>
      <w:r w:rsidRPr="00924726">
        <w:rPr>
          <w:rFonts w:cstheme="minorHAnsi"/>
          <w:color w:val="000000" w:themeColor="text1"/>
        </w:rPr>
        <w:t>The review has highlighted a key direction towards improvement upon current state-of-the-art sarcasm detection; as it has been shown to rely heavily on contextual clues, consideration of the embedded emojis within the text is a viable research avenue towards achieving improved outcomes. Current work in the field largely relies on annotation strategies which do not lend validity to reported results- future works should aim to improve upon this convention to glean results which are representative of real-world use cases of such tools.</w:t>
      </w:r>
    </w:p>
    <w:p w14:paraId="678D3C4F" w14:textId="77777777" w:rsidR="004E7B4A" w:rsidRDefault="004E7B4A" w:rsidP="007137D3">
      <w:pPr>
        <w:spacing w:line="360" w:lineRule="auto"/>
        <w:jc w:val="both"/>
        <w:rPr>
          <w:rFonts w:cstheme="minorHAnsi"/>
          <w:color w:val="000000" w:themeColor="text1"/>
        </w:rPr>
      </w:pPr>
    </w:p>
    <w:p w14:paraId="01E591D7" w14:textId="77777777" w:rsidR="004E7B4A" w:rsidRDefault="004E7B4A" w:rsidP="007137D3">
      <w:pPr>
        <w:spacing w:line="360" w:lineRule="auto"/>
        <w:jc w:val="both"/>
        <w:rPr>
          <w:rFonts w:cstheme="minorHAnsi"/>
          <w:color w:val="000000" w:themeColor="text1"/>
        </w:rPr>
      </w:pPr>
    </w:p>
    <w:p w14:paraId="67472B07" w14:textId="77777777" w:rsidR="004E7B4A" w:rsidRDefault="004E7B4A" w:rsidP="007137D3">
      <w:pPr>
        <w:spacing w:line="360" w:lineRule="auto"/>
        <w:jc w:val="both"/>
        <w:rPr>
          <w:rFonts w:cstheme="minorHAnsi"/>
          <w:color w:val="000000" w:themeColor="text1"/>
        </w:rPr>
      </w:pPr>
    </w:p>
    <w:p w14:paraId="0CC95E72" w14:textId="77777777" w:rsidR="004E7B4A" w:rsidRDefault="004E7B4A" w:rsidP="007137D3">
      <w:pPr>
        <w:spacing w:line="360" w:lineRule="auto"/>
        <w:jc w:val="both"/>
        <w:rPr>
          <w:rFonts w:cstheme="minorHAnsi"/>
          <w:color w:val="000000" w:themeColor="text1"/>
        </w:rPr>
      </w:pPr>
    </w:p>
    <w:p w14:paraId="4B70115F" w14:textId="77777777" w:rsidR="004E7B4A" w:rsidRDefault="004E7B4A" w:rsidP="007137D3">
      <w:pPr>
        <w:spacing w:line="360" w:lineRule="auto"/>
        <w:jc w:val="both"/>
        <w:rPr>
          <w:rFonts w:cstheme="minorHAnsi"/>
          <w:color w:val="000000" w:themeColor="text1"/>
        </w:rPr>
      </w:pPr>
    </w:p>
    <w:p w14:paraId="72153BF3" w14:textId="77777777" w:rsidR="004E7B4A" w:rsidRDefault="004E7B4A" w:rsidP="007137D3">
      <w:pPr>
        <w:spacing w:line="360" w:lineRule="auto"/>
        <w:jc w:val="both"/>
        <w:rPr>
          <w:rFonts w:cstheme="minorHAnsi"/>
          <w:color w:val="000000" w:themeColor="text1"/>
        </w:rPr>
      </w:pPr>
    </w:p>
    <w:p w14:paraId="470889D5" w14:textId="77777777" w:rsidR="004E7B4A" w:rsidRDefault="004E7B4A" w:rsidP="007137D3">
      <w:pPr>
        <w:spacing w:line="360" w:lineRule="auto"/>
        <w:jc w:val="both"/>
        <w:rPr>
          <w:rFonts w:cstheme="minorHAnsi"/>
          <w:color w:val="000000" w:themeColor="text1"/>
        </w:rPr>
      </w:pPr>
    </w:p>
    <w:p w14:paraId="601B8B28" w14:textId="77777777" w:rsidR="004E7B4A" w:rsidRDefault="004E7B4A" w:rsidP="007137D3">
      <w:pPr>
        <w:spacing w:line="360" w:lineRule="auto"/>
        <w:jc w:val="both"/>
        <w:rPr>
          <w:rFonts w:cstheme="minorHAnsi"/>
          <w:color w:val="000000" w:themeColor="text1"/>
        </w:rPr>
      </w:pPr>
    </w:p>
    <w:p w14:paraId="0DA2349B" w14:textId="77777777" w:rsidR="004E7B4A" w:rsidRDefault="004E7B4A" w:rsidP="007137D3">
      <w:pPr>
        <w:spacing w:line="360" w:lineRule="auto"/>
        <w:jc w:val="both"/>
        <w:rPr>
          <w:rFonts w:cstheme="minorHAnsi"/>
          <w:color w:val="000000" w:themeColor="text1"/>
        </w:rPr>
      </w:pPr>
    </w:p>
    <w:p w14:paraId="3931D3A9" w14:textId="77777777" w:rsidR="004E7B4A" w:rsidRDefault="004E7B4A" w:rsidP="007137D3">
      <w:pPr>
        <w:spacing w:line="360" w:lineRule="auto"/>
        <w:jc w:val="both"/>
        <w:rPr>
          <w:rFonts w:cstheme="minorHAnsi"/>
          <w:color w:val="000000" w:themeColor="text1"/>
        </w:rPr>
      </w:pPr>
    </w:p>
    <w:p w14:paraId="5CC41841" w14:textId="77777777" w:rsidR="004E7B4A" w:rsidRDefault="004E7B4A" w:rsidP="007137D3">
      <w:pPr>
        <w:spacing w:line="360" w:lineRule="auto"/>
        <w:jc w:val="both"/>
        <w:rPr>
          <w:rFonts w:cstheme="minorHAnsi"/>
          <w:color w:val="000000" w:themeColor="text1"/>
        </w:rPr>
      </w:pPr>
    </w:p>
    <w:p w14:paraId="22D2BB8F" w14:textId="77777777" w:rsidR="004E7B4A" w:rsidRPr="00924726" w:rsidRDefault="004E7B4A" w:rsidP="007137D3">
      <w:pPr>
        <w:spacing w:line="360" w:lineRule="auto"/>
        <w:jc w:val="both"/>
        <w:rPr>
          <w:rFonts w:cstheme="minorHAnsi"/>
          <w:color w:val="000000" w:themeColor="text1"/>
        </w:rPr>
      </w:pPr>
    </w:p>
    <w:p w14:paraId="7AC3402C" w14:textId="54E053CE" w:rsidR="007137D3" w:rsidRDefault="006C3E8F" w:rsidP="006C3E8F">
      <w:pPr>
        <w:pStyle w:val="Heading1"/>
        <w:spacing w:line="360" w:lineRule="auto"/>
        <w:rPr>
          <w:rFonts w:asciiTheme="minorHAnsi" w:hAnsiTheme="minorHAnsi" w:cstheme="minorHAnsi"/>
          <w:color w:val="auto"/>
        </w:rPr>
      </w:pPr>
      <w:bookmarkStart w:id="27" w:name="_Toc145513897"/>
      <w:r>
        <w:rPr>
          <w:rFonts w:asciiTheme="minorHAnsi" w:hAnsiTheme="minorHAnsi" w:cstheme="minorHAnsi"/>
          <w:color w:val="auto"/>
        </w:rPr>
        <w:t xml:space="preserve">5 </w:t>
      </w:r>
      <w:r w:rsidR="007137D3" w:rsidRPr="007137D3">
        <w:rPr>
          <w:rFonts w:asciiTheme="minorHAnsi" w:hAnsiTheme="minorHAnsi" w:cstheme="minorHAnsi"/>
          <w:color w:val="auto"/>
        </w:rPr>
        <w:t>Lexical Study of Emojis</w:t>
      </w:r>
      <w:bookmarkEnd w:id="27"/>
    </w:p>
    <w:p w14:paraId="368819A3" w14:textId="77777777" w:rsidR="007137D3" w:rsidRDefault="007137D3" w:rsidP="007137D3">
      <w:pPr>
        <w:spacing w:line="360" w:lineRule="auto"/>
        <w:jc w:val="both"/>
      </w:pPr>
      <w:r>
        <w:t xml:space="preserve">This chapter aims to evaluate relevance of parameters for inclusion in an emoji lexicon with respect to the most optimal outcomes for later use to detect sarcasm. The most prevalent methodologies in literature are largely unfit for this purpose as sentiment is derived from the corresponding text, however, incongruency in text and emoji sentiment is widely cited as a marker of sarcasm thus there are validity concerns with regards to any works which deploy this strategy. </w:t>
      </w:r>
    </w:p>
    <w:p w14:paraId="372B2F0E" w14:textId="22B2B599" w:rsidR="007137D3" w:rsidRDefault="007137D3" w:rsidP="007137D3">
      <w:pPr>
        <w:pStyle w:val="Heading2"/>
        <w:spacing w:line="360" w:lineRule="auto"/>
        <w:rPr>
          <w:rFonts w:asciiTheme="minorHAnsi" w:hAnsiTheme="minorHAnsi" w:cstheme="minorHAnsi"/>
          <w:color w:val="auto"/>
        </w:rPr>
      </w:pPr>
      <w:bookmarkStart w:id="28" w:name="_Toc145513898"/>
      <w:r w:rsidRPr="007137D3">
        <w:rPr>
          <w:rFonts w:asciiTheme="minorHAnsi" w:hAnsiTheme="minorHAnsi" w:cstheme="minorHAnsi"/>
          <w:color w:val="auto"/>
        </w:rPr>
        <w:lastRenderedPageBreak/>
        <w:t>5.1 Dataset Selection</w:t>
      </w:r>
      <w:bookmarkEnd w:id="28"/>
    </w:p>
    <w:p w14:paraId="7C5B8E26" w14:textId="1F4CD481" w:rsidR="007137D3" w:rsidRDefault="007137D3" w:rsidP="007137D3">
      <w:pPr>
        <w:pStyle w:val="Heading2"/>
        <w:spacing w:line="360" w:lineRule="auto"/>
        <w:rPr>
          <w:rFonts w:asciiTheme="minorHAnsi" w:hAnsiTheme="minorHAnsi" w:cstheme="minorHAnsi"/>
          <w:color w:val="auto"/>
        </w:rPr>
      </w:pPr>
      <w:bookmarkStart w:id="29" w:name="_Toc145513899"/>
      <w:r w:rsidRPr="007137D3">
        <w:rPr>
          <w:rFonts w:asciiTheme="minorHAnsi" w:hAnsiTheme="minorHAnsi" w:cstheme="minorHAnsi"/>
          <w:color w:val="auto"/>
        </w:rPr>
        <w:t>5.1.1 Basic Emotional Theory</w:t>
      </w:r>
      <w:bookmarkEnd w:id="29"/>
    </w:p>
    <w:p w14:paraId="2C7FCA08" w14:textId="296150BA" w:rsidR="007137D3" w:rsidRPr="007137D3" w:rsidRDefault="007137D3" w:rsidP="007137D3">
      <w:pPr>
        <w:spacing w:line="360" w:lineRule="auto"/>
        <w:jc w:val="both"/>
      </w:pPr>
      <w:r>
        <w:t xml:space="preserve">By the nature of the problem domain, there is a necessity for human-annotated data, where emojis are presented independent of any text which may influence classifications. The EmoTag1200 dataset contains information regarding volunteers’ association of emojis to basic emotions, based on the </w:t>
      </w:r>
      <w:proofErr w:type="spellStart"/>
      <w:r>
        <w:t>Plutchik</w:t>
      </w:r>
      <w:proofErr w:type="spellEnd"/>
      <w:r>
        <w:t xml:space="preserve"> model. The presentation of emojis without any textual prompts makes this dataset uniquely suitable for this task, and methodologies for its generation are robust; multiple annotators were utilised, and agreement was monitored via Pairwise Pearson correlation and </w:t>
      </w:r>
      <w:proofErr w:type="spellStart"/>
      <w:r>
        <w:t>Krippendorff’s</w:t>
      </w:r>
      <w:proofErr w:type="spellEnd"/>
      <w:r>
        <w:t xml:space="preserve"> </w:t>
      </w:r>
      <w:r w:rsidRPr="00A969E5">
        <w:t>α</w:t>
      </w:r>
      <w:r>
        <w:t xml:space="preserve">. Steps were taken to mitigate fatigue bias through randomisation and reported results represent averages of the reported values. </w:t>
      </w:r>
    </w:p>
    <w:p w14:paraId="303EB1B6" w14:textId="2F57D579" w:rsidR="007137D3" w:rsidRDefault="007137D3" w:rsidP="007137D3">
      <w:pPr>
        <w:pStyle w:val="Heading2"/>
        <w:spacing w:line="360" w:lineRule="auto"/>
        <w:rPr>
          <w:rFonts w:asciiTheme="minorHAnsi" w:hAnsiTheme="minorHAnsi" w:cstheme="minorHAnsi"/>
          <w:color w:val="auto"/>
        </w:rPr>
      </w:pPr>
      <w:bookmarkStart w:id="30" w:name="_Toc145513900"/>
      <w:r w:rsidRPr="007137D3">
        <w:rPr>
          <w:rFonts w:asciiTheme="minorHAnsi" w:hAnsiTheme="minorHAnsi" w:cstheme="minorHAnsi"/>
          <w:color w:val="auto"/>
        </w:rPr>
        <w:t>5.1.2 Dimensional Theory</w:t>
      </w:r>
      <w:bookmarkEnd w:id="30"/>
    </w:p>
    <w:p w14:paraId="785B905A" w14:textId="77777777" w:rsidR="007137D3" w:rsidRDefault="007137D3" w:rsidP="007137D3">
      <w:pPr>
        <w:spacing w:line="360" w:lineRule="auto"/>
        <w:jc w:val="both"/>
      </w:pPr>
      <w:r>
        <w:t xml:space="preserve">The dataset used in this section was the Emoji Sentiment Ranking dataset, containing rankings of the 751 most popular emojis annotated by 83 annotators as positive, negative, or neutral. Annotators were presented with the emoji alongside the text, however, were instructed to rank the emoji sentiment only. While bias associated with the textual component of the content cannot be totally ruled out in this case, no datasets presently exist which are created where emojis were annotated independently of text. </w:t>
      </w:r>
    </w:p>
    <w:p w14:paraId="517B0AD6" w14:textId="44B5B578" w:rsidR="007137D3" w:rsidRDefault="007137D3" w:rsidP="007137D3">
      <w:pPr>
        <w:pStyle w:val="Heading2"/>
        <w:spacing w:line="360" w:lineRule="auto"/>
        <w:rPr>
          <w:rFonts w:asciiTheme="minorHAnsi" w:hAnsiTheme="minorHAnsi" w:cstheme="minorHAnsi"/>
          <w:color w:val="auto"/>
        </w:rPr>
      </w:pPr>
      <w:bookmarkStart w:id="31" w:name="_Toc145513901"/>
      <w:r w:rsidRPr="007137D3">
        <w:rPr>
          <w:rFonts w:asciiTheme="minorHAnsi" w:hAnsiTheme="minorHAnsi" w:cstheme="minorHAnsi"/>
          <w:color w:val="auto"/>
        </w:rPr>
        <w:t>5.2 Definition of Sentiment Parameters</w:t>
      </w:r>
      <w:bookmarkEnd w:id="31"/>
    </w:p>
    <w:p w14:paraId="242C9C46" w14:textId="3412135D" w:rsidR="007137D3" w:rsidRPr="007137D3" w:rsidRDefault="007137D3" w:rsidP="007137D3">
      <w:pPr>
        <w:spacing w:line="360" w:lineRule="auto"/>
        <w:jc w:val="both"/>
      </w:pPr>
      <w:r>
        <w:t xml:space="preserve">The following section aims to evaluate optimal approaches to define sentiment of emoji with regards to the two emotional theory models. Successful methodologies should generate parameters can fingerprint sentiment in terms of a wide array of features to facilitate highly accurate machine learning models to be constructed in subsequent work. </w:t>
      </w:r>
    </w:p>
    <w:p w14:paraId="3C25519B" w14:textId="290493D4" w:rsidR="007137D3" w:rsidRDefault="007137D3" w:rsidP="007137D3">
      <w:pPr>
        <w:pStyle w:val="Heading2"/>
        <w:spacing w:line="360" w:lineRule="auto"/>
        <w:rPr>
          <w:rFonts w:asciiTheme="minorHAnsi" w:hAnsiTheme="minorHAnsi" w:cstheme="minorHAnsi"/>
          <w:color w:val="auto"/>
        </w:rPr>
      </w:pPr>
      <w:bookmarkStart w:id="32" w:name="_Toc145513902"/>
      <w:r w:rsidRPr="007137D3">
        <w:rPr>
          <w:rFonts w:asciiTheme="minorHAnsi" w:hAnsiTheme="minorHAnsi" w:cstheme="minorHAnsi"/>
          <w:color w:val="auto"/>
        </w:rPr>
        <w:t>5.2.1 Basic Emotional Theory</w:t>
      </w:r>
      <w:bookmarkEnd w:id="32"/>
    </w:p>
    <w:p w14:paraId="6A31C834" w14:textId="77777777" w:rsidR="007137D3" w:rsidRPr="00FD0BF3" w:rsidRDefault="007137D3" w:rsidP="007137D3">
      <w:pPr>
        <w:spacing w:line="360" w:lineRule="auto"/>
        <w:jc w:val="both"/>
      </w:pPr>
      <w:r>
        <w:t xml:space="preserve">The EmoTag1200 dataset contains information regarding the affinities of emoji to 8 basic emotions, which enable comparison and acknowledge that emotions are experienced synchronously with varying strengths based on the stimulus in question. Sentiment labels </w:t>
      </w:r>
      <w:r>
        <w:rPr>
          <w:i/>
          <w:iCs/>
        </w:rPr>
        <w:t>c</w:t>
      </w:r>
      <w:r>
        <w:t xml:space="preserve">, consist of continuous values representing affinity of the emoji to each emotion within set </w:t>
      </w:r>
      <w:r>
        <w:rPr>
          <w:i/>
          <w:iCs/>
        </w:rPr>
        <w:t>e</w:t>
      </w:r>
      <w:r>
        <w:t>:</w:t>
      </w:r>
    </w:p>
    <w:p w14:paraId="12DA5A38" w14:textId="77777777" w:rsidR="007137D3" w:rsidRPr="00B97878" w:rsidRDefault="007137D3" w:rsidP="007137D3">
      <w:pPr>
        <w:spacing w:line="360" w:lineRule="auto"/>
        <w:rPr>
          <w:rFonts w:eastAsiaTheme="minorEastAsia"/>
        </w:rPr>
      </w:pPr>
      <m:oMathPara>
        <m:oMath>
          <m:r>
            <w:rPr>
              <w:rFonts w:ascii="Cambria Math" w:eastAsiaTheme="minorEastAsia" w:hAnsi="Cambria Math"/>
            </w:rPr>
            <m:t xml:space="preserve">0 &lt; </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e</m:t>
              </m:r>
            </m:sub>
          </m:sSub>
          <m:r>
            <w:rPr>
              <w:rFonts w:ascii="Cambria Math" w:eastAsiaTheme="minorEastAsia" w:hAnsi="Cambria Math"/>
            </w:rPr>
            <m:t>&lt;1</m:t>
          </m:r>
        </m:oMath>
      </m:oMathPara>
    </w:p>
    <w:p w14:paraId="5DC3DC53" w14:textId="77777777" w:rsidR="007137D3" w:rsidRPr="00B84E14" w:rsidRDefault="007137D3" w:rsidP="007137D3">
      <w:pPr>
        <w:spacing w:line="360" w:lineRule="auto"/>
        <w:jc w:val="center"/>
        <w:rPr>
          <w:rFonts w:eastAsiaTheme="minorEastAsia"/>
        </w:rPr>
      </w:pPr>
      <w:r>
        <w:rPr>
          <w:rFonts w:eastAsiaTheme="minorEastAsia"/>
        </w:rPr>
        <w:t xml:space="preserve">where </w:t>
      </w:r>
      <m:oMath>
        <m:r>
          <w:rPr>
            <w:rFonts w:ascii="Cambria Math" w:hAnsi="Cambria Math"/>
          </w:rPr>
          <m:t>e ∈</m:t>
        </m:r>
        <m:d>
          <m:dPr>
            <m:begChr m:val="{"/>
            <m:endChr m:val="}"/>
            <m:ctrlPr>
              <w:rPr>
                <w:rFonts w:ascii="Cambria Math" w:hAnsi="Cambria Math"/>
                <w:i/>
              </w:rPr>
            </m:ctrlPr>
          </m:dPr>
          <m:e>
            <m:r>
              <w:rPr>
                <w:rFonts w:ascii="Cambria Math" w:hAnsi="Cambria Math"/>
              </w:rPr>
              <m:t>Anger, Anticipation, Disgust, Fear, Joy, Sadness, Surprise, Trust</m:t>
            </m:r>
          </m:e>
        </m:d>
      </m:oMath>
    </w:p>
    <w:p w14:paraId="3DE84F05" w14:textId="77777777" w:rsidR="007137D3" w:rsidRDefault="007137D3" w:rsidP="007137D3">
      <w:pPr>
        <w:spacing w:line="360" w:lineRule="auto"/>
        <w:jc w:val="both"/>
      </w:pPr>
      <w:r>
        <w:lastRenderedPageBreak/>
        <w:t>Labels are most clearly equated to relative affinities to emotions; however, it is also reasonable to link these values to probabilities that a given emotion is the primary emotion associated with the emoji. Such a definition implies that:</w:t>
      </w:r>
    </w:p>
    <w:p w14:paraId="142C37C1" w14:textId="77777777" w:rsidR="007137D3" w:rsidRDefault="007137D3" w:rsidP="007137D3">
      <w:pPr>
        <w:spacing w:line="360" w:lineRule="auto"/>
        <w:jc w:val="center"/>
      </w:pPr>
      <w:r>
        <w:rPr>
          <w:rFonts w:eastAsiaTheme="minorEastAsia"/>
        </w:rPr>
        <w:t xml:space="preserve">where </w:t>
      </w:r>
      <m:oMath>
        <m:sSub>
          <m:sSubPr>
            <m:ctrlPr>
              <w:rPr>
                <w:rFonts w:ascii="Cambria Math" w:hAnsi="Cambria Math"/>
                <w:i/>
              </w:rPr>
            </m:ctrlPr>
          </m:sSubPr>
          <m:e>
            <m:r>
              <w:rPr>
                <w:rFonts w:ascii="Cambria Math" w:hAnsi="Cambria Math"/>
              </w:rPr>
              <m:t>c</m:t>
            </m:r>
          </m:e>
          <m:sub>
            <m:r>
              <w:rPr>
                <w:rFonts w:ascii="Cambria Math" w:hAnsi="Cambria Math"/>
              </w:rPr>
              <m:t>e8</m:t>
            </m:r>
          </m:sub>
        </m:sSub>
        <m:r>
          <w:rPr>
            <w:rFonts w:ascii="Cambria Math" w:hAnsi="Cambria Math"/>
          </w:rPr>
          <m:t>&lt;</m:t>
        </m:r>
        <m:sSub>
          <m:sSubPr>
            <m:ctrlPr>
              <w:rPr>
                <w:rFonts w:ascii="Cambria Math" w:hAnsi="Cambria Math"/>
                <w:i/>
              </w:rPr>
            </m:ctrlPr>
          </m:sSubPr>
          <m:e>
            <m:r>
              <w:rPr>
                <w:rFonts w:ascii="Cambria Math" w:hAnsi="Cambria Math"/>
              </w:rPr>
              <m:t>c</m:t>
            </m:r>
          </m:e>
          <m:sub>
            <m:r>
              <w:rPr>
                <w:rFonts w:ascii="Cambria Math" w:hAnsi="Cambria Math"/>
              </w:rPr>
              <m:t>e7</m:t>
            </m:r>
          </m:sub>
        </m:sSub>
        <m:r>
          <w:rPr>
            <w:rFonts w:ascii="Cambria Math" w:hAnsi="Cambria Math"/>
          </w:rPr>
          <m:t>&lt;</m:t>
        </m:r>
        <m:sSub>
          <m:sSubPr>
            <m:ctrlPr>
              <w:rPr>
                <w:rFonts w:ascii="Cambria Math" w:hAnsi="Cambria Math"/>
                <w:i/>
              </w:rPr>
            </m:ctrlPr>
          </m:sSubPr>
          <m:e>
            <m:r>
              <w:rPr>
                <w:rFonts w:ascii="Cambria Math" w:hAnsi="Cambria Math"/>
              </w:rPr>
              <m:t>c</m:t>
            </m:r>
          </m:e>
          <m:sub>
            <m:r>
              <w:rPr>
                <w:rFonts w:ascii="Cambria Math" w:hAnsi="Cambria Math"/>
              </w:rPr>
              <m:t>e6</m:t>
            </m:r>
          </m:sub>
        </m:sSub>
        <m:r>
          <w:rPr>
            <w:rFonts w:ascii="Cambria Math" w:hAnsi="Cambria Math"/>
          </w:rPr>
          <m:t>&lt;</m:t>
        </m:r>
        <m:sSub>
          <m:sSubPr>
            <m:ctrlPr>
              <w:rPr>
                <w:rFonts w:ascii="Cambria Math" w:hAnsi="Cambria Math"/>
                <w:i/>
              </w:rPr>
            </m:ctrlPr>
          </m:sSubPr>
          <m:e>
            <m:r>
              <w:rPr>
                <w:rFonts w:ascii="Cambria Math" w:hAnsi="Cambria Math"/>
              </w:rPr>
              <m:t>c</m:t>
            </m:r>
          </m:e>
          <m:sub>
            <m:r>
              <w:rPr>
                <w:rFonts w:ascii="Cambria Math" w:hAnsi="Cambria Math"/>
              </w:rPr>
              <m:t>e5</m:t>
            </m:r>
          </m:sub>
        </m:sSub>
        <m:r>
          <w:rPr>
            <w:rFonts w:ascii="Cambria Math" w:hAnsi="Cambria Math"/>
          </w:rPr>
          <m:t>&lt;</m:t>
        </m:r>
        <m:sSub>
          <m:sSubPr>
            <m:ctrlPr>
              <w:rPr>
                <w:rFonts w:ascii="Cambria Math" w:hAnsi="Cambria Math"/>
                <w:i/>
              </w:rPr>
            </m:ctrlPr>
          </m:sSubPr>
          <m:e>
            <m:r>
              <w:rPr>
                <w:rFonts w:ascii="Cambria Math" w:hAnsi="Cambria Math"/>
              </w:rPr>
              <m:t>c</m:t>
            </m:r>
          </m:e>
          <m:sub>
            <m:r>
              <w:rPr>
                <w:rFonts w:ascii="Cambria Math" w:hAnsi="Cambria Math"/>
              </w:rPr>
              <m:t>e4</m:t>
            </m:r>
          </m:sub>
        </m:sSub>
        <m:r>
          <w:rPr>
            <w:rFonts w:ascii="Cambria Math" w:hAnsi="Cambria Math"/>
          </w:rPr>
          <m:t>&lt;</m:t>
        </m:r>
        <m:sSub>
          <m:sSubPr>
            <m:ctrlPr>
              <w:rPr>
                <w:rFonts w:ascii="Cambria Math" w:hAnsi="Cambria Math"/>
                <w:i/>
              </w:rPr>
            </m:ctrlPr>
          </m:sSubPr>
          <m:e>
            <m:r>
              <w:rPr>
                <w:rFonts w:ascii="Cambria Math" w:hAnsi="Cambria Math"/>
              </w:rPr>
              <m:t>c</m:t>
            </m:r>
          </m:e>
          <m:sub>
            <m:r>
              <w:rPr>
                <w:rFonts w:ascii="Cambria Math" w:hAnsi="Cambria Math"/>
              </w:rPr>
              <m:t>e3</m:t>
            </m:r>
          </m:sub>
        </m:sSub>
        <m:r>
          <w:rPr>
            <w:rFonts w:ascii="Cambria Math" w:hAnsi="Cambria Math"/>
          </w:rPr>
          <m:t>&lt;</m:t>
        </m:r>
        <m:sSub>
          <m:sSubPr>
            <m:ctrlPr>
              <w:rPr>
                <w:rFonts w:ascii="Cambria Math" w:hAnsi="Cambria Math"/>
                <w:i/>
              </w:rPr>
            </m:ctrlPr>
          </m:sSubPr>
          <m:e>
            <m:r>
              <w:rPr>
                <w:rFonts w:ascii="Cambria Math" w:hAnsi="Cambria Math"/>
              </w:rPr>
              <m:t>c</m:t>
            </m:r>
          </m:e>
          <m:sub>
            <m:r>
              <w:rPr>
                <w:rFonts w:ascii="Cambria Math" w:hAnsi="Cambria Math"/>
              </w:rPr>
              <m:t>e2</m:t>
            </m:r>
          </m:sub>
        </m:sSub>
        <m:r>
          <w:rPr>
            <w:rFonts w:ascii="Cambria Math" w:hAnsi="Cambria Math"/>
          </w:rPr>
          <m:t>&lt;</m:t>
        </m:r>
        <m:sSub>
          <m:sSubPr>
            <m:ctrlPr>
              <w:rPr>
                <w:rFonts w:ascii="Cambria Math" w:hAnsi="Cambria Math"/>
                <w:i/>
              </w:rPr>
            </m:ctrlPr>
          </m:sSubPr>
          <m:e>
            <m:r>
              <w:rPr>
                <w:rFonts w:ascii="Cambria Math" w:hAnsi="Cambria Math"/>
              </w:rPr>
              <m:t>c</m:t>
            </m:r>
          </m:e>
          <m:sub>
            <m:r>
              <w:rPr>
                <w:rFonts w:ascii="Cambria Math" w:hAnsi="Cambria Math"/>
              </w:rPr>
              <m:t>e1</m:t>
            </m:r>
          </m:sub>
        </m:sSub>
      </m:oMath>
    </w:p>
    <w:p w14:paraId="4B41ED88" w14:textId="4F418F0E" w:rsidR="007137D3" w:rsidRPr="007137D3" w:rsidRDefault="007137D3" w:rsidP="007137D3">
      <w:pPr>
        <w:spacing w:line="360" w:lineRule="auto"/>
        <w:jc w:val="both"/>
        <w:rPr>
          <w:rFonts w:eastAsiaTheme="minorEastAsia"/>
        </w:rPr>
      </w:pPr>
      <w:r>
        <w:t xml:space="preserve">The primary basic emotion is </w:t>
      </w:r>
      <m:oMath>
        <m:sSub>
          <m:sSubPr>
            <m:ctrlPr>
              <w:rPr>
                <w:rFonts w:ascii="Cambria Math" w:hAnsi="Cambria Math"/>
                <w:i/>
              </w:rPr>
            </m:ctrlPr>
          </m:sSubPr>
          <m:e>
            <m:r>
              <w:rPr>
                <w:rFonts w:ascii="Cambria Math" w:hAnsi="Cambria Math"/>
              </w:rPr>
              <m:t>c</m:t>
            </m:r>
          </m:e>
          <m:sub>
            <m:r>
              <w:rPr>
                <w:rFonts w:ascii="Cambria Math" w:hAnsi="Cambria Math"/>
              </w:rPr>
              <m:t>e1</m:t>
            </m:r>
          </m:sub>
        </m:sSub>
      </m:oMath>
      <w:r>
        <w:rPr>
          <w:rFonts w:eastAsiaTheme="minorEastAsia"/>
        </w:rPr>
        <w:t xml:space="preserve">, the secondary is </w:t>
      </w:r>
      <m:oMath>
        <m:sSub>
          <m:sSubPr>
            <m:ctrlPr>
              <w:rPr>
                <w:rFonts w:ascii="Cambria Math" w:hAnsi="Cambria Math"/>
                <w:i/>
              </w:rPr>
            </m:ctrlPr>
          </m:sSubPr>
          <m:e>
            <m:r>
              <w:rPr>
                <w:rFonts w:ascii="Cambria Math" w:hAnsi="Cambria Math"/>
              </w:rPr>
              <m:t>c</m:t>
            </m:r>
          </m:e>
          <m:sub>
            <m:r>
              <w:rPr>
                <w:rFonts w:ascii="Cambria Math" w:hAnsi="Cambria Math"/>
              </w:rPr>
              <m:t>e2</m:t>
            </m:r>
          </m:sub>
        </m:sSub>
      </m:oMath>
      <w:r>
        <w:rPr>
          <w:rFonts w:eastAsiaTheme="minorEastAsia"/>
        </w:rPr>
        <w:t xml:space="preserve"> and the trend continues with decreasing affinity to the emoji. The former definition aligns more literally with the intention of original authors and provides increasing granularity which may be of value when more nuanced fingerprinting between emoji is necessary. The latter yields reduced granularity however greater accuracy of models generated for prediction of unseen emoji may be possible, and thus the result may be data of overall greater value.</w:t>
      </w:r>
    </w:p>
    <w:p w14:paraId="5AEFDFFF" w14:textId="2E72F210" w:rsidR="007137D3" w:rsidRDefault="007137D3" w:rsidP="007137D3">
      <w:pPr>
        <w:pStyle w:val="Heading2"/>
        <w:spacing w:line="360" w:lineRule="auto"/>
        <w:rPr>
          <w:rFonts w:asciiTheme="minorHAnsi" w:hAnsiTheme="minorHAnsi" w:cstheme="minorHAnsi"/>
          <w:color w:val="auto"/>
        </w:rPr>
      </w:pPr>
      <w:bookmarkStart w:id="33" w:name="_Toc145513903"/>
      <w:r w:rsidRPr="007137D3">
        <w:rPr>
          <w:rFonts w:asciiTheme="minorHAnsi" w:hAnsiTheme="minorHAnsi" w:cstheme="minorHAnsi"/>
          <w:color w:val="auto"/>
        </w:rPr>
        <w:t>5.2.2 Dimensional Theory</w:t>
      </w:r>
      <w:bookmarkEnd w:id="33"/>
    </w:p>
    <w:p w14:paraId="4DBB3C85" w14:textId="77777777" w:rsidR="007137D3" w:rsidRDefault="007137D3" w:rsidP="007137D3">
      <w:pPr>
        <w:spacing w:line="360" w:lineRule="auto"/>
        <w:jc w:val="both"/>
      </w:pPr>
      <w:r>
        <w:t>The Emoji Sentiment Ranking dataset contains information regarding the frequency to which emojis are classified as positive, negative, or neutral. These classifications were represented by discrete values which consider logical ordering of categories of equal distance apart to facilitate quantitative analysis:</w:t>
      </w:r>
    </w:p>
    <w:p w14:paraId="230D9847" w14:textId="77777777" w:rsidR="007137D3" w:rsidRPr="00F74490" w:rsidRDefault="007137D3" w:rsidP="007137D3">
      <w:pPr>
        <w:spacing w:line="360" w:lineRule="auto"/>
        <w:rPr>
          <w:rFonts w:eastAsiaTheme="minorEastAsia"/>
        </w:rPr>
      </w:pPr>
      <m:oMathPara>
        <m:oMath>
          <m:r>
            <w:rPr>
              <w:rFonts w:ascii="Cambria Math" w:hAnsi="Cambria Math"/>
            </w:rPr>
            <m:t>c ∈</m:t>
          </m:r>
          <m:d>
            <m:dPr>
              <m:begChr m:val="{"/>
              <m:endChr m:val="}"/>
              <m:ctrlPr>
                <w:rPr>
                  <w:rFonts w:ascii="Cambria Math" w:hAnsi="Cambria Math"/>
                  <w:i/>
                </w:rPr>
              </m:ctrlPr>
            </m:dPr>
            <m:e>
              <m:r>
                <w:rPr>
                  <w:rFonts w:ascii="Cambria Math" w:hAnsi="Cambria Math"/>
                </w:rPr>
                <m:t>-1, 0, 1</m:t>
              </m:r>
            </m:e>
          </m:d>
        </m:oMath>
      </m:oMathPara>
    </w:p>
    <w:p w14:paraId="5B97AD17" w14:textId="77777777" w:rsidR="007137D3" w:rsidRDefault="007137D3" w:rsidP="007137D3">
      <w:pPr>
        <w:spacing w:line="360" w:lineRule="auto"/>
        <w:jc w:val="both"/>
      </w:pPr>
      <w:r>
        <w:t xml:space="preserve">Using these values, a discrete probability distribution for sentiment label </w:t>
      </w:r>
      <w:r>
        <w:rPr>
          <w:i/>
          <w:iCs/>
        </w:rPr>
        <w:t>c</w:t>
      </w:r>
      <w:r>
        <w:t>, can be determined where an assumption that the sum of the three respective probability distributions is equal to one is made to normalise data across emojis which appear at varying frequencies:</w:t>
      </w:r>
    </w:p>
    <w:p w14:paraId="64D82844" w14:textId="77777777" w:rsidR="007137D3" w:rsidRPr="002479EF" w:rsidRDefault="00000000" w:rsidP="007137D3">
      <w:pPr>
        <w:spacing w:line="360" w:lineRule="auto"/>
        <w:jc w:val="both"/>
      </w:pPr>
      <m:oMathPara>
        <m:oMath>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m:t>
                  </m:r>
                </m:sub>
              </m:sSub>
            </m:e>
          </m:d>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c</m:t>
              </m:r>
            </m:sub>
            <m:sup/>
            <m:e>
              <m:sSub>
                <m:sSubPr>
                  <m:ctrlPr>
                    <w:rPr>
                      <w:rFonts w:ascii="Cambria Math" w:hAnsi="Cambria Math"/>
                      <w:i/>
                    </w:rPr>
                  </m:ctrlPr>
                </m:sSubPr>
                <m:e>
                  <m:r>
                    <w:rPr>
                      <w:rFonts w:ascii="Cambria Math" w:hAnsi="Cambria Math"/>
                    </w:rPr>
                    <m:t>p</m:t>
                  </m:r>
                </m:e>
                <m:sub>
                  <m:r>
                    <w:rPr>
                      <w:rFonts w:ascii="Cambria Math" w:hAnsi="Cambria Math"/>
                    </w:rPr>
                    <m:t>c</m:t>
                  </m:r>
                </m:sub>
              </m:sSub>
            </m:e>
          </m:nary>
          <m:r>
            <w:rPr>
              <w:rFonts w:ascii="Cambria Math" w:hAnsi="Cambria Math"/>
            </w:rPr>
            <m:t>=1</m:t>
          </m:r>
        </m:oMath>
      </m:oMathPara>
    </w:p>
    <w:p w14:paraId="538D9B88" w14:textId="77777777" w:rsidR="007137D3" w:rsidRDefault="007137D3" w:rsidP="007137D3">
      <w:pPr>
        <w:spacing w:line="360" w:lineRule="auto"/>
        <w:jc w:val="both"/>
      </w:pPr>
      <w:r>
        <w:t xml:space="preserve">Where </w:t>
      </w:r>
      <w:r>
        <w:rPr>
          <w:i/>
          <w:iCs/>
        </w:rPr>
        <w:t>c</w:t>
      </w:r>
      <w:r>
        <w:t xml:space="preserve"> is the sentiment label, and the following abbreviations were used to denote negativity, neutrality, and positivity:</w:t>
      </w:r>
    </w:p>
    <w:p w14:paraId="7A94A0A5" w14:textId="77777777" w:rsidR="007137D3" w:rsidRPr="006A2B0B" w:rsidRDefault="00000000" w:rsidP="007137D3">
      <w:pPr>
        <w:spacing w:line="360" w:lineRule="auto"/>
        <w:jc w:val="center"/>
        <w:rPr>
          <w:rFonts w:eastAsiaTheme="minorEastAsia"/>
        </w:rPr>
      </w:pPr>
      <m:oMath>
        <m:sSub>
          <m:sSubPr>
            <m:ctrlPr>
              <w:rPr>
                <w:rFonts w:ascii="Cambria Math" w:hAnsi="Cambria Math"/>
                <w:i/>
              </w:rPr>
            </m:ctrlPr>
          </m:sSubPr>
          <m:e>
            <m:r>
              <w:rPr>
                <w:rFonts w:ascii="Cambria Math" w:hAnsi="Cambria Math"/>
              </w:rPr>
              <m:t>p</m:t>
            </m:r>
          </m:e>
          <m:sub>
            <m:r>
              <w:rPr>
                <w:rFonts w:ascii="Cambria Math" w:hAnsi="Cambria Math"/>
              </w:rPr>
              <m:t>-</m:t>
            </m:r>
          </m:sub>
        </m:sSub>
        <m:r>
          <w:rPr>
            <w:rFonts w:ascii="Cambria Math" w:hAnsi="Cambria Math"/>
          </w:rPr>
          <m:t>=p</m:t>
        </m:r>
        <m:d>
          <m:dPr>
            <m:ctrlPr>
              <w:rPr>
                <w:rFonts w:ascii="Cambria Math" w:hAnsi="Cambria Math"/>
                <w:i/>
              </w:rPr>
            </m:ctrlPr>
          </m:dPr>
          <m:e>
            <m:r>
              <w:rPr>
                <w:rFonts w:ascii="Cambria Math" w:hAnsi="Cambria Math"/>
              </w:rPr>
              <m:t>-1</m:t>
            </m:r>
          </m:e>
        </m:d>
      </m:oMath>
      <w:r w:rsidR="007137D3">
        <w:rPr>
          <w:rFonts w:eastAsiaTheme="minorEastAsia"/>
        </w:rPr>
        <w:t xml:space="preserve"> (Negativity)</w:t>
      </w:r>
    </w:p>
    <w:p w14:paraId="32E3DDE4" w14:textId="77777777" w:rsidR="007137D3" w:rsidRPr="006A2B0B" w:rsidRDefault="00000000" w:rsidP="007137D3">
      <w:pPr>
        <w:spacing w:line="360" w:lineRule="auto"/>
        <w:jc w:val="center"/>
        <w:rPr>
          <w:rFonts w:eastAsiaTheme="minorEastAsia"/>
        </w:rPr>
      </w:pPr>
      <m:oMath>
        <m:sSub>
          <m:sSubPr>
            <m:ctrlPr>
              <w:rPr>
                <w:rFonts w:ascii="Cambria Math" w:hAnsi="Cambria Math"/>
                <w:i/>
              </w:rPr>
            </m:ctrlPr>
          </m:sSubPr>
          <m:e>
            <m:r>
              <w:rPr>
                <w:rFonts w:ascii="Cambria Math" w:hAnsi="Cambria Math"/>
              </w:rPr>
              <m:t>p</m:t>
            </m:r>
          </m:e>
          <m:sub>
            <m:r>
              <w:rPr>
                <w:rFonts w:ascii="Cambria Math" w:hAnsi="Cambria Math"/>
              </w:rPr>
              <m:t>0</m:t>
            </m:r>
          </m:sub>
        </m:sSub>
        <m:r>
          <w:rPr>
            <w:rFonts w:ascii="Cambria Math" w:hAnsi="Cambria Math"/>
          </w:rPr>
          <m:t>=p</m:t>
        </m:r>
        <m:d>
          <m:dPr>
            <m:ctrlPr>
              <w:rPr>
                <w:rFonts w:ascii="Cambria Math" w:hAnsi="Cambria Math"/>
                <w:i/>
              </w:rPr>
            </m:ctrlPr>
          </m:dPr>
          <m:e>
            <m:r>
              <w:rPr>
                <w:rFonts w:ascii="Cambria Math" w:hAnsi="Cambria Math"/>
              </w:rPr>
              <m:t>0</m:t>
            </m:r>
          </m:e>
        </m:d>
      </m:oMath>
      <w:r w:rsidR="007137D3">
        <w:rPr>
          <w:rFonts w:eastAsiaTheme="minorEastAsia"/>
        </w:rPr>
        <w:t xml:space="preserve"> (Neutrality)</w:t>
      </w:r>
    </w:p>
    <w:p w14:paraId="6AC448B8" w14:textId="77777777" w:rsidR="007137D3" w:rsidRDefault="00000000" w:rsidP="007137D3">
      <w:pPr>
        <w:spacing w:line="360" w:lineRule="auto"/>
        <w:jc w:val="center"/>
        <w:rPr>
          <w:rFonts w:eastAsiaTheme="minorEastAsia"/>
        </w:rPr>
      </w:pPr>
      <m:oMath>
        <m:sSub>
          <m:sSubPr>
            <m:ctrlPr>
              <w:rPr>
                <w:rFonts w:ascii="Cambria Math" w:hAnsi="Cambria Math"/>
                <w:i/>
              </w:rPr>
            </m:ctrlPr>
          </m:sSubPr>
          <m:e>
            <m:r>
              <w:rPr>
                <w:rFonts w:ascii="Cambria Math" w:hAnsi="Cambria Math"/>
              </w:rPr>
              <m:t>p</m:t>
            </m:r>
          </m:e>
          <m:sub>
            <m:r>
              <w:rPr>
                <w:rFonts w:ascii="Cambria Math" w:hAnsi="Cambria Math"/>
              </w:rPr>
              <m:t>+</m:t>
            </m:r>
          </m:sub>
        </m:sSub>
        <m:r>
          <w:rPr>
            <w:rFonts w:ascii="Cambria Math" w:hAnsi="Cambria Math"/>
          </w:rPr>
          <m:t xml:space="preserve">=p(1) </m:t>
        </m:r>
      </m:oMath>
      <w:r w:rsidR="007137D3">
        <w:rPr>
          <w:rFonts w:eastAsiaTheme="minorEastAsia"/>
        </w:rPr>
        <w:t>(Positivity)</w:t>
      </w:r>
    </w:p>
    <w:p w14:paraId="0726B355" w14:textId="77777777" w:rsidR="007137D3" w:rsidRDefault="007137D3" w:rsidP="007137D3">
      <w:pPr>
        <w:spacing w:line="360" w:lineRule="auto"/>
        <w:jc w:val="both"/>
        <w:rPr>
          <w:rFonts w:eastAsiaTheme="minorEastAsia"/>
        </w:rPr>
      </w:pPr>
      <w:r>
        <w:rPr>
          <w:rFonts w:eastAsiaTheme="minorEastAsia"/>
        </w:rPr>
        <w:t>Due to the low occurrence of annotation (</w:t>
      </w:r>
      <w:r w:rsidRPr="009C42C5">
        <w:rPr>
          <w:rFonts w:eastAsiaTheme="minorEastAsia"/>
          <w:i/>
          <w:iCs/>
        </w:rPr>
        <w:t>N</w:t>
      </w:r>
      <w:r>
        <w:rPr>
          <w:rFonts w:eastAsiaTheme="minorEastAsia"/>
        </w:rPr>
        <w:t xml:space="preserve"> </w:t>
      </w:r>
      <w:r>
        <w:rPr>
          <w:rFonts w:eastAsiaTheme="minorEastAsia" w:cstheme="minorHAnsi"/>
        </w:rPr>
        <w:t>≥</w:t>
      </w:r>
      <w:r>
        <w:rPr>
          <w:rFonts w:eastAsiaTheme="minorEastAsia"/>
        </w:rPr>
        <w:t xml:space="preserve"> 5 is true for the lower quartile) presented in the dataset, relative frequency is not an ideal metric for approximation of probabilistic sentiment scores in many cases as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oMath>
      <w:r>
        <w:rPr>
          <w:rFonts w:eastAsiaTheme="minorEastAsia"/>
        </w:rPr>
        <w:t xml:space="preserve"> will equal zero in events not observed in the data; such situations would result in bias due to the implication that certain events are impossible, whereas a low probability is more likely. For </w:t>
      </w:r>
      <w:r>
        <w:rPr>
          <w:rFonts w:eastAsiaTheme="minorEastAsia"/>
        </w:rPr>
        <w:lastRenderedPageBreak/>
        <w:t xml:space="preserve">machine learning,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r>
          <w:rPr>
            <w:rFonts w:ascii="Cambria Math" w:eastAsiaTheme="minorEastAsia" w:hAnsi="Cambria Math"/>
          </w:rPr>
          <m:t>=0</m:t>
        </m:r>
      </m:oMath>
      <w:r>
        <w:rPr>
          <w:rFonts w:eastAsiaTheme="minorEastAsia"/>
        </w:rPr>
        <w:t xml:space="preserve"> contributes to overfitting as data is sparser. Where non-zero probabilities are assigned to unseen events, some information about their potential occurrence is preserved and thus more robust patterns can be captured. Additionally, where </w:t>
      </w:r>
      <w:r>
        <w:rPr>
          <w:rFonts w:eastAsiaTheme="minorEastAsia"/>
          <w:i/>
          <w:iCs/>
        </w:rPr>
        <w:t>N</w:t>
      </w:r>
      <w:r>
        <w:rPr>
          <w:rFonts w:eastAsiaTheme="minorEastAsia"/>
        </w:rPr>
        <w:t xml:space="preserve"> is small averages are increasingly subject to skew. Probability distributions were thus determined using a Laplace estimate:</w:t>
      </w:r>
    </w:p>
    <w:p w14:paraId="72BA7A59" w14:textId="77777777" w:rsidR="007137D3" w:rsidRPr="009C42C5" w:rsidRDefault="00000000" w:rsidP="007137D3">
      <w:pPr>
        <w:spacing w:line="360" w:lineRule="auto"/>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c</m:t>
                  </m:r>
                </m:e>
              </m:d>
              <m:r>
                <w:rPr>
                  <w:rFonts w:ascii="Cambria Math" w:eastAsiaTheme="minorEastAsia" w:hAnsi="Cambria Math"/>
                </w:rPr>
                <m:t>+1</m:t>
              </m:r>
            </m:num>
            <m:den>
              <m:r>
                <w:rPr>
                  <w:rFonts w:ascii="Cambria Math" w:eastAsiaTheme="minorEastAsia" w:hAnsi="Cambria Math"/>
                </w:rPr>
                <m:t>N+k</m:t>
              </m:r>
            </m:den>
          </m:f>
        </m:oMath>
      </m:oMathPara>
    </w:p>
    <w:p w14:paraId="76F4AA8E" w14:textId="77777777" w:rsidR="007137D3" w:rsidRDefault="007137D3" w:rsidP="007137D3">
      <w:pPr>
        <w:spacing w:line="360" w:lineRule="auto"/>
        <w:jc w:val="both"/>
        <w:rPr>
          <w:rFonts w:eastAsiaTheme="minorEastAsia"/>
        </w:rPr>
      </w:pPr>
      <w:r>
        <w:rPr>
          <w:rFonts w:eastAsiaTheme="minorEastAsia"/>
        </w:rPr>
        <w:t xml:space="preserve">Where </w:t>
      </w:r>
      <w:r>
        <w:rPr>
          <w:rFonts w:eastAsiaTheme="minorEastAsia"/>
          <w:i/>
          <w:iCs/>
        </w:rPr>
        <w:t>k</w:t>
      </w:r>
      <w:r>
        <w:rPr>
          <w:rFonts w:eastAsiaTheme="minorEastAsia"/>
        </w:rPr>
        <w:t xml:space="preserve"> is the cardinality of the class, in this case |c| = 3. The assumption of uniform distribution for the estimator is true for the dataset in question. The smoothing model was selected for its ability to address the issue of zero-probabilities and mitigate the impacts of small </w:t>
      </w:r>
      <w:r>
        <w:rPr>
          <w:rFonts w:eastAsiaTheme="minorEastAsia"/>
          <w:i/>
          <w:iCs/>
        </w:rPr>
        <w:t>N</w:t>
      </w:r>
      <w:r>
        <w:rPr>
          <w:rFonts w:eastAsiaTheme="minorEastAsia"/>
        </w:rPr>
        <w:t xml:space="preserve"> where relevant. At larger </w:t>
      </w:r>
      <w:r>
        <w:rPr>
          <w:rFonts w:eastAsiaTheme="minorEastAsia"/>
          <w:i/>
          <w:iCs/>
        </w:rPr>
        <w:t>N</w:t>
      </w:r>
      <w:r>
        <w:rPr>
          <w:rFonts w:eastAsiaTheme="minorEastAsia"/>
        </w:rPr>
        <w:t xml:space="preserve">, the output approaches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oMath>
      <w:r>
        <w:rPr>
          <w:rFonts w:eastAsiaTheme="minorEastAsia"/>
        </w:rPr>
        <w:t xml:space="preserve"> prior to any transformation. Such a feature of the estimator focuses its effects on cases where it is most necessary. Finally, defining </w:t>
      </w:r>
      <m:oMath>
        <m:acc>
          <m:accPr>
            <m:chr m:val="̅"/>
            <m:ctrlPr>
              <w:rPr>
                <w:rFonts w:ascii="Cambria Math" w:eastAsiaTheme="minorEastAsia" w:hAnsi="Cambria Math"/>
                <w:i/>
              </w:rPr>
            </m:ctrlPr>
          </m:accPr>
          <m:e>
            <m:r>
              <w:rPr>
                <w:rFonts w:ascii="Cambria Math" w:eastAsiaTheme="minorEastAsia" w:hAnsi="Cambria Math"/>
              </w:rPr>
              <m:t>s</m:t>
            </m:r>
          </m:e>
        </m:acc>
      </m:oMath>
      <w:r>
        <w:rPr>
          <w:rFonts w:eastAsiaTheme="minorEastAsia"/>
        </w:rPr>
        <w:t xml:space="preserve"> as the mean of the probability distributions weighted against their discrete labels, a sentiment score can be determined:</w:t>
      </w:r>
    </w:p>
    <w:p w14:paraId="233FFE1A" w14:textId="77777777" w:rsidR="007137D3" w:rsidRPr="00A15E22" w:rsidRDefault="00000000" w:rsidP="007137D3">
      <w:pPr>
        <w:spacing w:line="360" w:lineRule="auto"/>
        <w:jc w:val="both"/>
        <w:rPr>
          <w:rFonts w:eastAsiaTheme="minorEastAsia"/>
        </w:rPr>
      </w:pPr>
      <m:oMathPara>
        <m:oMath>
          <m:acc>
            <m:accPr>
              <m:chr m:val="̅"/>
              <m:ctrlPr>
                <w:rPr>
                  <w:rFonts w:ascii="Cambria Math" w:eastAsiaTheme="minorEastAsia" w:hAnsi="Cambria Math"/>
                  <w:i/>
                </w:rPr>
              </m:ctrlPr>
            </m:accPr>
            <m:e>
              <m:r>
                <w:rPr>
                  <w:rFonts w:ascii="Cambria Math" w:eastAsiaTheme="minorEastAsia" w:hAnsi="Cambria Math"/>
                </w:rPr>
                <m:t>x</m:t>
              </m:r>
            </m:e>
          </m:acc>
          <m:r>
            <w:rPr>
              <w:rFonts w:ascii="Cambria Math" w:eastAsiaTheme="minorEastAsia" w:hAnsi="Cambria Math"/>
            </w:rPr>
            <m:t xml:space="preserve">= </m:t>
          </m:r>
          <m:nary>
            <m:naryPr>
              <m:chr m:val="∑"/>
              <m:limLoc m:val="undOvr"/>
              <m:supHide m:val="1"/>
              <m:ctrlPr>
                <w:rPr>
                  <w:rFonts w:ascii="Cambria Math" w:eastAsiaTheme="minorEastAsia" w:hAnsi="Cambria Math"/>
                  <w:i/>
                </w:rPr>
              </m:ctrlPr>
            </m:naryPr>
            <m:sub>
              <m:r>
                <w:rPr>
                  <w:rFonts w:ascii="Cambria Math" w:eastAsiaTheme="minorEastAsia" w:hAnsi="Cambria Math"/>
                </w:rPr>
                <m:t>c</m:t>
              </m:r>
            </m:sub>
            <m:sup/>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r>
                <w:rPr>
                  <w:rFonts w:ascii="Cambria Math" w:eastAsiaTheme="minorEastAsia" w:hAnsi="Cambria Math"/>
                </w:rPr>
                <m:t xml:space="preserve"> ×</m:t>
              </m:r>
            </m:e>
          </m:nary>
          <m:r>
            <w:rPr>
              <w:rFonts w:ascii="Cambria Math" w:eastAsiaTheme="minorEastAsia" w:hAnsi="Cambria Math"/>
            </w:rPr>
            <m:t xml:space="preserve"> c</m:t>
          </m:r>
        </m:oMath>
      </m:oMathPara>
    </w:p>
    <w:p w14:paraId="6903F04D" w14:textId="77777777" w:rsidR="007137D3" w:rsidRPr="00A15E22" w:rsidRDefault="00000000" w:rsidP="007137D3">
      <w:pPr>
        <w:spacing w:line="360" w:lineRule="auto"/>
        <w:jc w:val="both"/>
        <w:rPr>
          <w:rFonts w:eastAsiaTheme="minorEastAsia"/>
        </w:rPr>
      </w:pPr>
      <m:oMathPara>
        <m:oMath>
          <m:acc>
            <m:accPr>
              <m:chr m:val="̅"/>
              <m:ctrlPr>
                <w:rPr>
                  <w:rFonts w:ascii="Cambria Math" w:eastAsiaTheme="minorEastAsia" w:hAnsi="Cambria Math"/>
                  <w:i/>
                </w:rPr>
              </m:ctrlPr>
            </m:accPr>
            <m:e>
              <m:r>
                <w:rPr>
                  <w:rFonts w:ascii="Cambria Math" w:eastAsiaTheme="minorEastAsia" w:hAnsi="Cambria Math"/>
                </w:rPr>
                <m:t>s</m:t>
              </m:r>
            </m:e>
          </m:acc>
          <m:r>
            <w:rPr>
              <w:rFonts w:ascii="Cambria Math" w:eastAsiaTheme="minorEastAsia" w:hAnsi="Cambria Math"/>
            </w:rPr>
            <m:t xml:space="preserve">=(-1 × </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m:t>
              </m:r>
            </m:sub>
          </m:sSub>
          <m:r>
            <w:rPr>
              <w:rFonts w:ascii="Cambria Math" w:eastAsiaTheme="minorEastAsia" w:hAnsi="Cambria Math"/>
            </w:rPr>
            <m:t xml:space="preserve">)+(0 × </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0</m:t>
              </m:r>
            </m:sub>
          </m:sSub>
          <m:r>
            <w:rPr>
              <w:rFonts w:ascii="Cambria Math" w:eastAsiaTheme="minorEastAsia" w:hAnsi="Cambria Math"/>
            </w:rPr>
            <m:t xml:space="preserve">)+(1 × </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m:t>
              </m:r>
            </m:sub>
          </m:sSub>
          <m:r>
            <w:rPr>
              <w:rFonts w:ascii="Cambria Math" w:eastAsiaTheme="minorEastAsia" w:hAnsi="Cambria Math"/>
            </w:rPr>
            <m:t>)</m:t>
          </m:r>
        </m:oMath>
      </m:oMathPara>
    </w:p>
    <w:p w14:paraId="5726B767" w14:textId="77777777" w:rsidR="007137D3" w:rsidRDefault="007137D3" w:rsidP="007137D3">
      <w:pPr>
        <w:spacing w:line="360" w:lineRule="auto"/>
        <w:jc w:val="both"/>
        <w:rPr>
          <w:rFonts w:eastAsiaTheme="minorEastAsia"/>
        </w:rPr>
      </w:pPr>
      <w:r>
        <w:rPr>
          <w:rFonts w:eastAsiaTheme="minorEastAsia"/>
        </w:rPr>
        <w:t>This approach aims to acknowledge the varying perceptions of emoji sentiment, dependent upon an individuals’ personal usage, while retaining ability to evaluate the sentiment with regards to the consensus classification. An overall sentiment score for sentiment using discrete categorisations often employs a majority decision methodology, however in this context an alternative methodology which acknowledges a degree of subjectivity is preferable. The standard error of the mean is one such methodology which enables a more nuanced classification methodology:</w:t>
      </w:r>
    </w:p>
    <w:p w14:paraId="0356C6CF" w14:textId="77777777" w:rsidR="007137D3" w:rsidRPr="002D463E" w:rsidRDefault="007137D3" w:rsidP="007137D3">
      <w:pPr>
        <w:spacing w:line="360" w:lineRule="auto"/>
        <w:jc w:val="both"/>
        <w:rPr>
          <w:rFonts w:eastAsiaTheme="minorEastAsia"/>
        </w:rPr>
      </w:pPr>
      <m:oMathPara>
        <m:oMath>
          <m:r>
            <w:rPr>
              <w:rFonts w:ascii="Cambria Math" w:eastAsiaTheme="minorEastAsia" w:hAnsi="Cambria Math"/>
            </w:rPr>
            <m:t xml:space="preserve">SD= </m:t>
          </m:r>
          <m:rad>
            <m:radPr>
              <m:degHide m:val="1"/>
              <m:ctrlPr>
                <w:rPr>
                  <w:rFonts w:ascii="Cambria Math" w:eastAsiaTheme="minorEastAsia" w:hAnsi="Cambria Math"/>
                  <w:i/>
                </w:rPr>
              </m:ctrlPr>
            </m:radPr>
            <m:deg/>
            <m:e>
              <m:nary>
                <m:naryPr>
                  <m:chr m:val="∑"/>
                  <m:limLoc m:val="undOvr"/>
                  <m:supHide m:val="1"/>
                  <m:ctrlPr>
                    <w:rPr>
                      <w:rFonts w:ascii="Cambria Math" w:eastAsiaTheme="minorEastAsia" w:hAnsi="Cambria Math"/>
                      <w:i/>
                    </w:rPr>
                  </m:ctrlPr>
                </m:naryPr>
                <m:sub>
                  <m:r>
                    <w:rPr>
                      <w:rFonts w:ascii="Cambria Math" w:eastAsiaTheme="minorEastAsia" w:hAnsi="Cambria Math"/>
                    </w:rPr>
                    <m:t>c</m:t>
                  </m:r>
                </m:sub>
                <m:sup/>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r>
                    <w:rPr>
                      <w:rFonts w:ascii="Cambria Math" w:eastAsiaTheme="minorEastAsia" w:hAnsi="Cambria Math"/>
                    </w:rPr>
                    <m:t xml:space="preserve"> × </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c-</m:t>
                          </m:r>
                          <m:acc>
                            <m:accPr>
                              <m:chr m:val="̅"/>
                              <m:ctrlPr>
                                <w:rPr>
                                  <w:rFonts w:ascii="Cambria Math" w:eastAsiaTheme="minorEastAsia" w:hAnsi="Cambria Math"/>
                                  <w:i/>
                                </w:rPr>
                              </m:ctrlPr>
                            </m:accPr>
                            <m:e>
                              <m:r>
                                <w:rPr>
                                  <w:rFonts w:ascii="Cambria Math" w:eastAsiaTheme="minorEastAsia" w:hAnsi="Cambria Math"/>
                                </w:rPr>
                                <m:t>x</m:t>
                              </m:r>
                            </m:e>
                          </m:acc>
                        </m:e>
                      </m:d>
                    </m:e>
                    <m:sup>
                      <m:r>
                        <w:rPr>
                          <w:rFonts w:ascii="Cambria Math" w:eastAsiaTheme="minorEastAsia" w:hAnsi="Cambria Math"/>
                        </w:rPr>
                        <m:t>2</m:t>
                      </m:r>
                    </m:sup>
                  </m:sSup>
                </m:e>
              </m:nary>
            </m:e>
          </m:rad>
        </m:oMath>
      </m:oMathPara>
    </w:p>
    <w:p w14:paraId="3315A541" w14:textId="77777777" w:rsidR="007137D3" w:rsidRPr="002D463E" w:rsidRDefault="007137D3" w:rsidP="007137D3">
      <w:pPr>
        <w:spacing w:line="360" w:lineRule="auto"/>
        <w:jc w:val="both"/>
        <w:rPr>
          <w:rFonts w:eastAsiaTheme="minorEastAsia"/>
        </w:rPr>
      </w:pPr>
      <m:oMathPara>
        <m:oMath>
          <m:r>
            <w:rPr>
              <w:rFonts w:ascii="Cambria Math" w:eastAsiaTheme="minorEastAsia" w:hAnsi="Cambria Math"/>
            </w:rPr>
            <m:t xml:space="preserve">SEM= </m:t>
          </m:r>
          <m:f>
            <m:fPr>
              <m:ctrlPr>
                <w:rPr>
                  <w:rFonts w:ascii="Cambria Math" w:eastAsiaTheme="minorEastAsia" w:hAnsi="Cambria Math"/>
                  <w:i/>
                </w:rPr>
              </m:ctrlPr>
            </m:fPr>
            <m:num>
              <m:r>
                <w:rPr>
                  <w:rFonts w:ascii="Cambria Math" w:eastAsiaTheme="minorEastAsia" w:hAnsi="Cambria Math"/>
                </w:rPr>
                <m:t>SD</m:t>
              </m:r>
            </m:num>
            <m:den>
              <m:rad>
                <m:radPr>
                  <m:degHide m:val="1"/>
                  <m:ctrlPr>
                    <w:rPr>
                      <w:rFonts w:ascii="Cambria Math" w:eastAsiaTheme="minorEastAsia" w:hAnsi="Cambria Math"/>
                      <w:i/>
                    </w:rPr>
                  </m:ctrlPr>
                </m:radPr>
                <m:deg/>
                <m:e>
                  <m:r>
                    <w:rPr>
                      <w:rFonts w:ascii="Cambria Math" w:eastAsiaTheme="minorEastAsia" w:hAnsi="Cambria Math"/>
                    </w:rPr>
                    <m:t>N</m:t>
                  </m:r>
                </m:e>
              </m:rad>
            </m:den>
          </m:f>
        </m:oMath>
      </m:oMathPara>
    </w:p>
    <w:p w14:paraId="60716EFA" w14:textId="77777777" w:rsidR="007137D3" w:rsidRPr="007934ED" w:rsidRDefault="007137D3" w:rsidP="007137D3">
      <w:pPr>
        <w:spacing w:line="360" w:lineRule="auto"/>
        <w:rPr>
          <w:rFonts w:eastAsiaTheme="minorEastAsia"/>
        </w:rPr>
      </w:pPr>
      <w:r w:rsidRPr="007934ED">
        <w:rPr>
          <w:rFonts w:eastAsiaTheme="minorEastAsia"/>
        </w:rPr>
        <w:t xml:space="preserve">The result of such a methodology enables the identification of a most probable classification and inclusion or exclusion of secondary potential classifications at a 95% confidence. </w:t>
      </w:r>
    </w:p>
    <w:p w14:paraId="7ABB47C8" w14:textId="77777777" w:rsidR="007137D3" w:rsidRDefault="007137D3" w:rsidP="007137D3">
      <w:pPr>
        <w:spacing w:line="360" w:lineRule="auto"/>
        <w:jc w:val="center"/>
        <w:rPr>
          <w:rFonts w:eastAsiaTheme="minorEastAsia"/>
          <w:sz w:val="18"/>
          <w:szCs w:val="18"/>
        </w:rPr>
      </w:pPr>
      <w:r>
        <w:rPr>
          <w:noProof/>
        </w:rPr>
        <w:lastRenderedPageBreak/>
        <w:drawing>
          <wp:inline distT="0" distB="0" distL="0" distR="0" wp14:anchorId="714100FF" wp14:editId="65D037E3">
            <wp:extent cx="4825706" cy="2757699"/>
            <wp:effectExtent l="0" t="0" r="0" b="5080"/>
            <wp:docPr id="1295743515" name="Picture 1" descr="A diagram of emoji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743515" name="Picture 1" descr="A diagram of emojis&#10;&#10;Description automatically generated"/>
                    <pic:cNvPicPr/>
                  </pic:nvPicPr>
                  <pic:blipFill>
                    <a:blip r:embed="rId13"/>
                    <a:stretch>
                      <a:fillRect/>
                    </a:stretch>
                  </pic:blipFill>
                  <pic:spPr>
                    <a:xfrm>
                      <a:off x="0" y="0"/>
                      <a:ext cx="4836589" cy="2763918"/>
                    </a:xfrm>
                    <a:prstGeom prst="rect">
                      <a:avLst/>
                    </a:prstGeom>
                  </pic:spPr>
                </pic:pic>
              </a:graphicData>
            </a:graphic>
          </wp:inline>
        </w:drawing>
      </w:r>
    </w:p>
    <w:p w14:paraId="7DBDB120" w14:textId="0D0391BF" w:rsidR="007137D3" w:rsidRPr="0027616A" w:rsidRDefault="0027616A" w:rsidP="0027616A">
      <w:pPr>
        <w:pStyle w:val="Caption"/>
        <w:jc w:val="center"/>
        <w:rPr>
          <w:rFonts w:eastAsiaTheme="minorEastAsia" w:cstheme="minorHAnsi"/>
          <w:color w:val="auto"/>
        </w:rPr>
      </w:pPr>
      <w:bookmarkStart w:id="34" w:name="_Toc145512168"/>
      <w:r w:rsidRPr="0027616A">
        <w:rPr>
          <w:color w:val="auto"/>
        </w:rPr>
        <w:t xml:space="preserve">Figure </w:t>
      </w:r>
      <w:r w:rsidRPr="0027616A">
        <w:rPr>
          <w:color w:val="auto"/>
        </w:rPr>
        <w:fldChar w:fldCharType="begin"/>
      </w:r>
      <w:r w:rsidRPr="0027616A">
        <w:rPr>
          <w:color w:val="auto"/>
        </w:rPr>
        <w:instrText xml:space="preserve"> SEQ Figure \* ARABIC </w:instrText>
      </w:r>
      <w:r w:rsidRPr="0027616A">
        <w:rPr>
          <w:color w:val="auto"/>
        </w:rPr>
        <w:fldChar w:fldCharType="separate"/>
      </w:r>
      <w:r w:rsidR="004E7B4A">
        <w:rPr>
          <w:noProof/>
          <w:color w:val="auto"/>
        </w:rPr>
        <w:t>3</w:t>
      </w:r>
      <w:r w:rsidRPr="0027616A">
        <w:rPr>
          <w:color w:val="auto"/>
        </w:rPr>
        <w:fldChar w:fldCharType="end"/>
      </w:r>
      <w:r w:rsidRPr="0027616A">
        <w:rPr>
          <w:rFonts w:eastAsiaTheme="minorEastAsia"/>
          <w:color w:val="auto"/>
        </w:rPr>
        <w:t xml:space="preserve"> </w:t>
      </w:r>
      <w:r w:rsidR="007137D3" w:rsidRPr="0027616A">
        <w:rPr>
          <w:rFonts w:eastAsiaTheme="minorEastAsia"/>
          <w:i w:val="0"/>
          <w:iCs w:val="0"/>
          <w:color w:val="auto"/>
        </w:rPr>
        <w:t>Sample of result of emoji sentiment classification using dimensional emotional theory. Coloured bars are proportional to p</w:t>
      </w:r>
      <w:r w:rsidR="007137D3" w:rsidRPr="0027616A">
        <w:rPr>
          <w:rFonts w:eastAsiaTheme="minorEastAsia"/>
          <w:i w:val="0"/>
          <w:iCs w:val="0"/>
          <w:color w:val="auto"/>
          <w:vertAlign w:val="subscript"/>
        </w:rPr>
        <w:t>+</w:t>
      </w:r>
      <w:r w:rsidR="007137D3" w:rsidRPr="0027616A">
        <w:rPr>
          <w:rFonts w:eastAsiaTheme="minorEastAsia"/>
          <w:i w:val="0"/>
          <w:iCs w:val="0"/>
          <w:color w:val="auto"/>
        </w:rPr>
        <w:t>, p</w:t>
      </w:r>
      <w:r w:rsidR="007137D3" w:rsidRPr="0027616A">
        <w:rPr>
          <w:rFonts w:eastAsiaTheme="minorEastAsia"/>
          <w:i w:val="0"/>
          <w:iCs w:val="0"/>
          <w:color w:val="auto"/>
          <w:vertAlign w:val="subscript"/>
        </w:rPr>
        <w:t>0</w:t>
      </w:r>
      <w:r w:rsidR="007137D3" w:rsidRPr="0027616A">
        <w:rPr>
          <w:rFonts w:eastAsiaTheme="minorEastAsia"/>
          <w:i w:val="0"/>
          <w:iCs w:val="0"/>
          <w:color w:val="auto"/>
        </w:rPr>
        <w:t xml:space="preserve"> and p</w:t>
      </w:r>
      <w:r w:rsidR="007137D3" w:rsidRPr="0027616A">
        <w:rPr>
          <w:rFonts w:eastAsiaTheme="minorEastAsia"/>
          <w:i w:val="0"/>
          <w:iCs w:val="0"/>
          <w:color w:val="auto"/>
          <w:vertAlign w:val="subscript"/>
        </w:rPr>
        <w:t>-</w:t>
      </w:r>
      <w:r w:rsidR="007137D3" w:rsidRPr="0027616A">
        <w:rPr>
          <w:rFonts w:eastAsiaTheme="minorEastAsia"/>
          <w:i w:val="0"/>
          <w:iCs w:val="0"/>
          <w:color w:val="auto"/>
        </w:rPr>
        <w:t xml:space="preserve">. Markers (black) </w:t>
      </w:r>
      <w:r w:rsidR="007137D3" w:rsidRPr="0027616A">
        <w:rPr>
          <w:rFonts w:eastAsiaTheme="minorEastAsia" w:cstheme="minorHAnsi"/>
          <w:i w:val="0"/>
          <w:iCs w:val="0"/>
          <w:color w:val="auto"/>
        </w:rPr>
        <w:t xml:space="preserve">represent </w:t>
      </w:r>
      <m:oMath>
        <m:acc>
          <m:accPr>
            <m:chr m:val="̅"/>
            <m:ctrlPr>
              <w:rPr>
                <w:rFonts w:ascii="Cambria Math" w:eastAsiaTheme="minorEastAsia" w:hAnsi="Cambria Math" w:cstheme="minorHAnsi"/>
                <w:i w:val="0"/>
                <w:iCs w:val="0"/>
                <w:color w:val="auto"/>
              </w:rPr>
            </m:ctrlPr>
          </m:accPr>
          <m:e>
            <m:r>
              <w:rPr>
                <w:rFonts w:ascii="Cambria Math" w:eastAsiaTheme="minorEastAsia" w:hAnsi="Cambria Math" w:cstheme="minorHAnsi"/>
                <w:color w:val="auto"/>
              </w:rPr>
              <m:t>s</m:t>
            </m:r>
          </m:e>
        </m:acc>
      </m:oMath>
      <w:r w:rsidR="007137D3" w:rsidRPr="0027616A">
        <w:rPr>
          <w:rFonts w:eastAsiaTheme="minorEastAsia" w:cstheme="minorHAnsi"/>
          <w:i w:val="0"/>
          <w:iCs w:val="0"/>
          <w:color w:val="auto"/>
        </w:rPr>
        <w:t xml:space="preserve">. Grey markers represent the limits of the 95% confidence intervals for the </w:t>
      </w:r>
      <m:oMath>
        <m:acc>
          <m:accPr>
            <m:chr m:val="̅"/>
            <m:ctrlPr>
              <w:rPr>
                <w:rFonts w:ascii="Cambria Math" w:eastAsiaTheme="minorEastAsia" w:hAnsi="Cambria Math" w:cstheme="minorHAnsi"/>
                <w:i w:val="0"/>
                <w:iCs w:val="0"/>
                <w:color w:val="auto"/>
              </w:rPr>
            </m:ctrlPr>
          </m:accPr>
          <m:e>
            <m:r>
              <w:rPr>
                <w:rFonts w:ascii="Cambria Math" w:eastAsiaTheme="minorEastAsia" w:hAnsi="Cambria Math" w:cstheme="minorHAnsi"/>
                <w:color w:val="auto"/>
              </w:rPr>
              <m:t>s</m:t>
            </m:r>
          </m:e>
        </m:acc>
      </m:oMath>
      <w:r w:rsidR="007137D3" w:rsidRPr="0027616A">
        <w:rPr>
          <w:rFonts w:eastAsiaTheme="minorEastAsia"/>
          <w:i w:val="0"/>
          <w:iCs w:val="0"/>
          <w:color w:val="auto"/>
        </w:rPr>
        <w:t>. Note weary face (left) has high confidence that a negative classifier is appropriate, however ghost (right) cannot necessarily be classified as positive with 95% confidence.</w:t>
      </w:r>
      <w:bookmarkEnd w:id="34"/>
    </w:p>
    <w:p w14:paraId="37E0FF9F" w14:textId="5933660A" w:rsidR="007137D3" w:rsidRDefault="000F441F" w:rsidP="000F441F">
      <w:pPr>
        <w:pStyle w:val="Heading2"/>
        <w:spacing w:line="360" w:lineRule="auto"/>
        <w:rPr>
          <w:rFonts w:asciiTheme="minorHAnsi" w:hAnsiTheme="minorHAnsi" w:cstheme="minorHAnsi"/>
          <w:color w:val="auto"/>
        </w:rPr>
      </w:pPr>
      <w:bookmarkStart w:id="35" w:name="_Toc145513904"/>
      <w:r w:rsidRPr="000F441F">
        <w:rPr>
          <w:rFonts w:asciiTheme="minorHAnsi" w:hAnsiTheme="minorHAnsi" w:cstheme="minorHAnsi"/>
          <w:color w:val="auto"/>
        </w:rPr>
        <w:t>5.3 Emoji Feature Extraction</w:t>
      </w:r>
      <w:bookmarkEnd w:id="35"/>
    </w:p>
    <w:p w14:paraId="3C0817BF" w14:textId="7C64788D" w:rsidR="000F441F" w:rsidRPr="000F441F" w:rsidRDefault="000F441F" w:rsidP="000F441F">
      <w:pPr>
        <w:spacing w:line="360" w:lineRule="auto"/>
        <w:jc w:val="both"/>
      </w:pPr>
      <w:r>
        <w:t>Previous works cite challenges regarding emojis lacking characteristics to enable feature extraction. The following work aims to evaluate several strategies to extract information regarding the sentiment of emoji for the purposes of improving outcomes of sarcasm detection.</w:t>
      </w:r>
    </w:p>
    <w:p w14:paraId="28ACC22E" w14:textId="6E068A59" w:rsidR="000F441F" w:rsidRDefault="000F441F" w:rsidP="000F441F">
      <w:pPr>
        <w:pStyle w:val="Heading2"/>
        <w:spacing w:line="360" w:lineRule="auto"/>
        <w:rPr>
          <w:rFonts w:asciiTheme="minorHAnsi" w:hAnsiTheme="minorHAnsi" w:cstheme="minorHAnsi"/>
          <w:color w:val="auto"/>
        </w:rPr>
      </w:pPr>
      <w:bookmarkStart w:id="36" w:name="_Toc145513905"/>
      <w:r w:rsidRPr="000F441F">
        <w:rPr>
          <w:rFonts w:asciiTheme="minorHAnsi" w:hAnsiTheme="minorHAnsi" w:cstheme="minorHAnsi"/>
          <w:color w:val="auto"/>
        </w:rPr>
        <w:t>5.3.1 Use of Emotion Vocabulary Embeddings</w:t>
      </w:r>
      <w:bookmarkEnd w:id="36"/>
    </w:p>
    <w:p w14:paraId="109DA305" w14:textId="77777777" w:rsidR="000F441F" w:rsidRDefault="000F441F" w:rsidP="000F441F">
      <w:pPr>
        <w:spacing w:line="360" w:lineRule="auto"/>
        <w:jc w:val="both"/>
      </w:pPr>
      <w:r>
        <w:t xml:space="preserve">Word embeddings are representations of words as fixed-size vectors in multi-dimensional space, where each dimension captures some information about the word such as semantic and pragmatic relationships. Word2Vec is one such method to generate embeddings which has been observed to be particularly effective as capturing relationships between words </w:t>
      </w:r>
      <w:sdt>
        <w:sdtPr>
          <w:rPr>
            <w:color w:val="000000"/>
          </w:rPr>
          <w:tag w:val="MENDELEY_CITATION_v3_eyJjaXRhdGlvbklEIjoiTUVOREVMRVlfQ0lUQVRJT05fYjVkMDliZGItY2YxZi00YjYwLTg0ODktZGMyODEzODhlNjc1IiwicHJvcGVydGllcyI6eyJub3RlSW5kZXgiOjB9LCJpc0VkaXRlZCI6ZmFsc2UsIm1hbnVhbE92ZXJyaWRlIjp7ImlzTWFudWFsbHlPdmVycmlkZGVuIjpmYWxzZSwiY2l0ZXByb2NUZXh0IjoiKEZvbnRhaW5lLCAyMDEzKSIsIm1hbnVhbE92ZXJyaWRlVGV4dCI6IiJ9LCJjaXRhdGlvbkl0ZW1zIjpbeyJpZCI6IjI5ZGIyNzczLTNkMmYtMzUzNi1iYTI2LWQ2NDQ3YWQwMGEzNyIsIml0ZW1EYXRhIjp7InR5cGUiOiJhcnRpY2xlLWpvdXJuYWwiLCJpZCI6IjI5ZGIyNzczLTNkMmYtMzUzNi1iYTI2LWQ2NDQ3YWQwMGEzNyIsInRpdGxlIjoiRGltZW5zaW9uYWwsIGJhc2ljIGVtb3Rpb24sIGFuZCBjb21wb25lbnRpYWwgYXBwcm9hY2hlcyB0byBtZWFuaW5nIGluIHBzeWNob2xvZ2ljYWwgZW1vdGlvbiByZXNlYXJjaCIsImF1dGhvciI6W3siZmFtaWx5IjoiRm9udGFpbmUiLCJnaXZlbiI6IkpvaG5ueSBKLiBSLiIsInBhcnNlLW5hbWVzIjpmYWxzZSwiZHJvcHBpbmctcGFydGljbGUiOiIiLCJub24tZHJvcHBpbmctcGFydGljbGUiOiIifV0sImNvbnRhaW5lci10aXRsZSI6IkNvbXBvbmVudHMgb2YgRW1vdGlvbmFsIE1lYW5pbmciLCJhY2Nlc3NlZCI6eyJkYXRlLXBhcnRzIjpbWzIwMjMsNCwyMl1dfSwiRE9JIjoiMTAuMTA5My9BQ1BST0Y6T1NPLzk3ODAxOTk1OTI3NDYuMDAzLjAwMDMiLCJVUkwiOiJodHRwczovL2FjYWRlbWljLm91cC5jb20vYm9vay8yMjE0L2NoYXB0ZXIvMTQyMjYxNTU0IiwiaXNzdWVkIjp7ImRhdGUtcGFydHMiOltbMjAxMywxMCwxXV19LCJwYWdlIjoiMzEtNDUiLCJhYnN0cmFjdCI6IlRoZSB0aHJlZSBtb3N0IGltcG9ydGFudCBwc3ljaG9sb2dpY2FsIGFwcHJvYWNoZXMgdG8gdGhlIG1lYW5pbmcgb2YgZW1vdGlvbiB0ZXJtcyBhcmUgcHJlc2VudGVkLCBuYW1lbHkgdGhlIGRpbWVuc2lvbmFsLCBiYXNpYyBlbW90aW9uLCBhbmQgY29tcG9uZW50aWFsIGVtb3Rpb24gYXBwcm9hY2hlcy4gQWNjb3JkaW5nIHRvIHRoZSBkaW1lbnNpb25hbCBhcHByb2FjaGVzIHRoZSBlbW90aW9uIGRvbWFpbiBjYW4gYmUgcmVwcmVzZW50ZWQgYnkgYSBzbWFsbCBudW1iZXIgb2YgY29udGludW91cyBkaW1lbnNpb25zLiBUaGUgYmFzaWMgZW1vdGlvbiBhcHByb2FjaCBhc3N1bWVzIHRoYXQgdGhlIGVtb3Rpb24gZG9tYWluIGlzIG9yZ2FuaXplZCBpbnRvIGNhdGVnb3JpY2FsbHkgZGlmZmVyZW50IGFmZmVjdCBwcm9ncmFtcy4gVGhpcyBhcHByb2FjaCBoYXMgaW5zcGlyZWQgcHN5Y2hvbGluZ3Vpc3RpYyByZXNlYXJjaCB0aGF0IHJlcHJlc2VudHMgdGhlIGVtb3Rpb24gZG9tYWluIGJ5IGhpZXJhcmNoaWNhbCBzdHJ1Y3R1cmVzLiBUaGUgY29tcG9uZW50aWFsIGVtb3Rpb24gYXBwcm9hY2ggcmVwcmVzZW50cyBlbW90aW9uIHRlcm1zIGJ5IHByb2ZpbGVzIG9mIGFjdGl2aXR5IGluIGVhY2ggb2YgdGhlIGVtb3Rpb24gY29tcG9uZW50cy4gQWx0aG91Z2ggdGhlc2UgdGhyZWUgYXBwcm9hY2hlcyBhcmUgaW4gbWFueSByZXNwZWN0cyBpbmNvbXBhdGlibGUgd2hlbiBpdCBjb21lcyB0byB0aGUgcHJlc3VtZWQgdW5kZXJseWluZyBlbW90aW9uIHByb2Nlc3NlcywgdGhleSBhcmUgY29tcGF0aWJsZSB3aXRoIHJlc3BlY3QgdG8gdGhlIG1lYW5pbmcgb2YgZW1vdGlvbiB0ZXJtcy4gVGhlIGNoYXB0ZXIgZW5kcyBieSBkaXNjdXNzaW5nIGhvdyB0aGUgR1JJRCBwYXJhZGlnbSwgd2hpY2ggaXMgYmFzZWQgb24gdGhlIGNvbXBvbmVudGlhbCBlbW90aW9uIGFwcHJvYWNoLCBjYW4gYWxzbyBiZSBmcnVpdGZ1bGx5IGFwcGxpZWQgdG8gc3R1ZHkgY2F0ZWdvcmljYWwgYW5kIGRpbWVuc2lvbmFsIHJlcHJlc2VudGF0aW9ucyBvZiB0aGUgZW1vdGlvbiBkb21haW4uIiwicHVibGlzaGVyIjoiT3hmb3JkIFVuaXZlcnNpdHkgUHJlc3MiLCJjb250YWluZXItdGl0bGUtc2hvcnQiOiIifSwiaXNUZW1wb3JhcnkiOmZhbHNlfV19"/>
          <w:id w:val="-177116039"/>
          <w:placeholder>
            <w:docPart w:val="AAAC3A03631E4728A479A70CC7160A28"/>
          </w:placeholder>
        </w:sdtPr>
        <w:sdtContent>
          <w:r w:rsidRPr="004A228C">
            <w:rPr>
              <w:color w:val="000000"/>
            </w:rPr>
            <w:t>(Fontaine, 2013)</w:t>
          </w:r>
        </w:sdtContent>
      </w:sdt>
      <w:r>
        <w:t>. For example, given the male/female relationship is known:</w:t>
      </w:r>
    </w:p>
    <w:p w14:paraId="0A83BD1A" w14:textId="77777777" w:rsidR="000F441F" w:rsidRDefault="000F441F" w:rsidP="000F441F">
      <w:pPr>
        <w:spacing w:line="360" w:lineRule="auto"/>
        <w:jc w:val="center"/>
      </w:pPr>
      <w:r>
        <w:rPr>
          <w:i/>
          <w:iCs/>
        </w:rPr>
        <w:t>King – Man + Woman = Queen</w:t>
      </w:r>
    </w:p>
    <w:p w14:paraId="7AFA5074" w14:textId="77777777" w:rsidR="000F441F" w:rsidRPr="00AB3025" w:rsidRDefault="000F441F" w:rsidP="000F441F">
      <w:pPr>
        <w:spacing w:line="360" w:lineRule="auto"/>
        <w:jc w:val="both"/>
      </w:pPr>
      <w:r>
        <w:t xml:space="preserve">Relationships as above are effectively demonstrated where the results of the above transformation on the ‘King’ vector is very close to that of the ‘Queen’ vector. Given this observation, it is appropriate to use these vectors for comparative purposes, and by extension feature extraction. Emoji2Vec is an equivalent embedding which may supplements word-based corpus with emoji embeddings </w:t>
      </w:r>
      <w:sdt>
        <w:sdtPr>
          <w:rPr>
            <w:color w:val="000000"/>
          </w:rPr>
          <w:tag w:val="MENDELEY_CITATION_v3_eyJjaXRhdGlvbklEIjoiTUVOREVMRVlfQ0lUQVRJT05fZmYyMjFlZTktYjM0MS00MWJhLTlhMjEtMTRiOTZhYjY1YmI4IiwicHJvcGVydGllcyI6eyJub3RlSW5kZXgiOjB9LCJpc0VkaXRlZCI6ZmFsc2UsIm1hbnVhbE92ZXJyaWRlIjp7ImlzTWFudWFsbHlPdmVycmlkZGVuIjpmYWxzZSwiY2l0ZXByb2NUZXh0IjoiKEVpc25lciBldCBhbC4sIDIwMTYpIiwibWFudWFsT3ZlcnJpZGVUZXh0IjoiIn0sImNpdGF0aW9uSXRlbXMiOlt7ImlkIjoiZTgzMzQ0NGItZjZkYS0zZGU4LWE4MDUtN2Q3MGU0ZjdlMmFmIiwiaXRlbURhdGEiOnsidHlwZSI6ImFydGljbGUtam91cm5hbCIsImlkIjoiZTgzMzQ0NGItZjZkYS0zZGU4LWE4MDUtN2Q3MGU0ZjdlMmFmIiwidGl0bGUiOiJlbW9qaTJ2ZWM6IExlYXJuaW5nIEVtb2ppIFJlcHJlc2VudGF0aW9ucyBmcm9tIHRoZWlyIERlc2NyaXB0aW9uIiwiYXV0aG9yIjpbeyJmYW1pbHkiOiJFaXNuZXIiLCJnaXZlbiI6IkJlbiIsInBhcnNlLW5hbWVzIjpmYWxzZSwiZHJvcHBpbmctcGFydGljbGUiOiIiLCJub24tZHJvcHBpbmctcGFydGljbGUiOiIifSx7ImZhbWlseSI6IlJvY2t0w6RzY2hlbCIsImdpdmVuIjoiVGltIiwicGFyc2UtbmFtZXMiOmZhbHNlLCJkcm9wcGluZy1wYXJ0aWNsZSI6IiIsIm5vbi1kcm9wcGluZy1wYXJ0aWNsZSI6IiJ9LHsiZmFtaWx5IjoiQm/FoW5qYWsiLCJnaXZlbiI6Ik1hdGtvIiwicGFyc2UtbmFtZXMiOmZhbHNlLCJkcm9wcGluZy1wYXJ0aWNsZSI6IiIsIm5vbi1kcm9wcGluZy1wYXJ0aWNsZSI6IiJ9LHsiZmFtaWx5IjoiUmllZGVsIiwiZ2l2ZW4iOiJTZWJhc3RpYW4iLCJwYXJzZS1uYW1lcyI6ZmFsc2UsImRyb3BwaW5nLXBhcnRpY2xlIjoiIiwibm9uLWRyb3BwaW5nLXBhcnRpY2xlIjoiIn1dLCJjb250YWluZXItdGl0bGUiOiJVbml2ZXJzaXR5IG9mIExvbmRvbiIsImFjY2Vzc2VkIjp7ImRhdGUtcGFydHMiOltbMjAyMyw3LDMxXV19LCJVUkwiOiJodHRwczovL3R3aXR0ZXIuY29tL0t5bGVfTWFjTGFjaGxhbi8iLCJpc3N1ZWQiOnsiZGF0ZS1wYXJ0cyI6W1syMDE2XV19LCJhYnN0cmFjdCI6Ik1hbnkgY3VycmVudCBuYXR1cmFsIGxhbmd1YWdlIHByb2Nlc3NpbmcgYXBwbGljYXRpb25zIGZvciBzb2NpYWwgbWVkaWEgcmVseSBvbiByZXByZXNlbnRhdGlvbiBsZWFybmluZyBhbmQgdXRpbGl6ZSBwcmUtdHJhaW5lZCB3b3JkIGVtYmVkZGluZ3MuIFRoZXJlIGN1cnJlbnRseSBleGlzdCBzZXZlcmFsIHB1YmxpY2x5LWF2YWlsYWJsZSwgcHJlLXRyYWluZWQgc2V0cyBvZiB3b3JkIGVtYmVkZGluZ3MsIGJ1dCB0aGV5IGNvbnRhaW4gZmV3IG9yIG5vIGVtb2ppIHJlcHJlc2VudGF0aW9ucyBldmVuIGFzIGVtb2ppIHVzYWdlIGluIHNvY2lhbCBtZWRpYSBoYXMgaW5jcmVhc2VkLiBJbiB0aGlzIHBhcGVyIHdlIHJlbGVhc2UgZW1vamkydmVjLCBwcmUtdHJhaW5lZCBlbWJlZGRpbmdzIGZvciBhbGwgVW5pY29kZSBlbW9qaXMgd2hpY2ggYXJlIGxlYXJuZWQgZnJvbSB0aGVpciBkZXNjcmlwdGlvbiBpbiB0aGUgVW5pY29kZSBlbW9qaSBzdGFuZGFyZC4gMSBUaGUgcmVzdWx0aW5nIGVtb2ppIGVtYmVkZGluZ3MgY2FuIGJlIHJlYWRpbHkgdXNlZCBpbiBkb3duc3RyZWFtIHNvY2lhbCBuYXR1cmFsIGxhbmd1YWdlIHByb2Nlc3NpbmcgYXBwbGljYXRpb25zIGFsb25nc2lkZSB3b3JkMnZlYy4gV2UgZGVtb25zdHJhdGUsIGZvciB0aGUgZG93bnN0cmVhbSB0YXNrIG9mIHNlbnRpbWVudCBhbmFseXNpcywgdGhhdCBlbW9qaSBlbWJlZGRpbmdzIGxlYXJuZWQgZnJvbSBzaG9ydCBkZXNjcmlwdGlvbnMgb3V0cGVyZm9ybXMgYSBza2lwLWdyYW0gbW9kZWwgdHJhaW5lZCBvbiBhIGxhcmdlIGNvbGxlY3Rpb24gb2YgdHdlZXRzLCB3aGlsZSBhdm9pZGluZyB0aGUgbmVlZCBmb3IgY29udGV4dHMgaW4gd2hpY2ggZW1vamlzIG5lZWQgdG8gYXBwZWFyIGZyZXF1ZW50bHkgaW4gb3JkZXIgdG8gZXN0aW1hdGUgYSByZXByZXNlbnRhdGlvbiAuIn0sImlzVGVtcG9yYXJ5IjpmYWxzZX1dfQ=="/>
          <w:id w:val="-954634139"/>
          <w:placeholder>
            <w:docPart w:val="AAAC3A03631E4728A479A70CC7160A28"/>
          </w:placeholder>
        </w:sdtPr>
        <w:sdtContent>
          <w:r w:rsidRPr="004A228C">
            <w:rPr>
              <w:color w:val="000000"/>
            </w:rPr>
            <w:t>(Eisner et al., 2016)</w:t>
          </w:r>
        </w:sdtContent>
      </w:sdt>
      <w:r>
        <w:t xml:space="preserve">. Authors cite greatest performance of this embedding with the Google News embedding for Twitter sentiment analysis tasks, thus this is the combination of embeddings which will be used. See appendix X for further discussion on the vectors selected. </w:t>
      </w:r>
    </w:p>
    <w:p w14:paraId="6FED7350" w14:textId="77777777" w:rsidR="000F441F" w:rsidRDefault="000F441F" w:rsidP="000F441F">
      <w:pPr>
        <w:spacing w:line="360" w:lineRule="auto"/>
        <w:jc w:val="both"/>
      </w:pPr>
      <w:r>
        <w:lastRenderedPageBreak/>
        <w:t>Cosine similarity is a measure of similarity between two vectors, defined as follows:</w:t>
      </w:r>
    </w:p>
    <w:p w14:paraId="036DC9F7" w14:textId="77777777" w:rsidR="000F441F" w:rsidRPr="00FD0BF3" w:rsidRDefault="000F441F" w:rsidP="000F441F">
      <w:pPr>
        <w:spacing w:line="360" w:lineRule="auto"/>
        <w:jc w:val="both"/>
        <w:rPr>
          <w:rFonts w:eastAsiaTheme="minorEastAsia"/>
        </w:rPr>
      </w:pPr>
      <m:oMathPara>
        <m:oMath>
          <m:r>
            <w:rPr>
              <w:rFonts w:ascii="Cambria Math" w:hAnsi="Cambria Math"/>
            </w:rPr>
            <m:t xml:space="preserve">sim(A, B)= </m:t>
          </m:r>
          <m:f>
            <m:fPr>
              <m:ctrlPr>
                <w:rPr>
                  <w:rFonts w:ascii="Cambria Math" w:hAnsi="Cambria Math"/>
                  <w:i/>
                </w:rPr>
              </m:ctrlPr>
            </m:fPr>
            <m:num>
              <m:r>
                <w:rPr>
                  <w:rFonts w:ascii="Cambria Math" w:hAnsi="Cambria Math"/>
                </w:rPr>
                <m:t>A×B</m:t>
              </m:r>
            </m:num>
            <m:den>
              <m:d>
                <m:dPr>
                  <m:begChr m:val="‖"/>
                  <m:endChr m:val="‖"/>
                  <m:ctrlPr>
                    <w:rPr>
                      <w:rFonts w:ascii="Cambria Math" w:hAnsi="Cambria Math"/>
                      <w:i/>
                    </w:rPr>
                  </m:ctrlPr>
                </m:dPr>
                <m:e>
                  <m:r>
                    <w:rPr>
                      <w:rFonts w:ascii="Cambria Math" w:hAnsi="Cambria Math"/>
                    </w:rPr>
                    <m:t>A</m:t>
                  </m:r>
                </m:e>
              </m:d>
              <m:r>
                <w:rPr>
                  <w:rFonts w:ascii="Cambria Math" w:hAnsi="Cambria Math"/>
                </w:rPr>
                <m:t>×</m:t>
              </m:r>
              <m:d>
                <m:dPr>
                  <m:begChr m:val="‖"/>
                  <m:endChr m:val="‖"/>
                  <m:ctrlPr>
                    <w:rPr>
                      <w:rFonts w:ascii="Cambria Math" w:hAnsi="Cambria Math"/>
                      <w:i/>
                    </w:rPr>
                  </m:ctrlPr>
                </m:dPr>
                <m:e>
                  <m:r>
                    <w:rPr>
                      <w:rFonts w:ascii="Cambria Math" w:hAnsi="Cambria Math"/>
                    </w:rPr>
                    <m:t>B</m:t>
                  </m:r>
                </m:e>
              </m:d>
            </m:den>
          </m:f>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e>
              </m:nary>
            </m:num>
            <m:den>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A</m:t>
                          </m:r>
                        </m:e>
                        <m:sub>
                          <m:r>
                            <w:rPr>
                              <w:rFonts w:ascii="Cambria Math" w:hAnsi="Cambria Math"/>
                            </w:rPr>
                            <m:t>i</m:t>
                          </m:r>
                        </m:sub>
                        <m:sup>
                          <m:r>
                            <w:rPr>
                              <w:rFonts w:ascii="Cambria Math" w:hAnsi="Cambria Math"/>
                            </w:rPr>
                            <m:t>2</m:t>
                          </m:r>
                        </m:sup>
                      </m:sSubSup>
                    </m:e>
                  </m:nary>
                </m:e>
              </m:rad>
              <m:r>
                <w:rPr>
                  <w:rFonts w:ascii="Cambria Math" w:hAnsi="Cambria Math"/>
                </w:rPr>
                <m:t>×</m:t>
              </m:r>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B</m:t>
                          </m:r>
                        </m:e>
                        <m:sub>
                          <m:r>
                            <w:rPr>
                              <w:rFonts w:ascii="Cambria Math" w:hAnsi="Cambria Math"/>
                            </w:rPr>
                            <m:t>i</m:t>
                          </m:r>
                        </m:sub>
                        <m:sup>
                          <m:r>
                            <w:rPr>
                              <w:rFonts w:ascii="Cambria Math" w:hAnsi="Cambria Math"/>
                            </w:rPr>
                            <m:t>2</m:t>
                          </m:r>
                        </m:sup>
                      </m:sSubSup>
                    </m:e>
                  </m:nary>
                </m:e>
              </m:rad>
            </m:den>
          </m:f>
        </m:oMath>
      </m:oMathPara>
    </w:p>
    <w:p w14:paraId="25E9AC9F" w14:textId="77777777" w:rsidR="000F441F" w:rsidRDefault="000F441F" w:rsidP="000F441F">
      <w:pPr>
        <w:spacing w:line="360" w:lineRule="auto"/>
        <w:rPr>
          <w:rFonts w:eastAsiaTheme="minorEastAsia"/>
        </w:rPr>
      </w:pPr>
      <w:r>
        <w:rPr>
          <w:rFonts w:eastAsiaTheme="minorEastAsia"/>
        </w:rPr>
        <w:t>Where:</w:t>
      </w:r>
    </w:p>
    <w:p w14:paraId="109029D4" w14:textId="77777777" w:rsidR="000F441F" w:rsidRDefault="000F441F" w:rsidP="000F441F">
      <w:pPr>
        <w:spacing w:line="360" w:lineRule="auto"/>
        <w:jc w:val="center"/>
        <w:rPr>
          <w:rFonts w:eastAsiaTheme="minorEastAsia"/>
        </w:rPr>
      </w:pPr>
      <w:r>
        <w:rPr>
          <w:rFonts w:eastAsiaTheme="minorEastAsia"/>
        </w:rPr>
        <w:t xml:space="preserve"> </w:t>
      </w:r>
      <m:oMath>
        <m:r>
          <w:rPr>
            <w:rFonts w:ascii="Cambria Math" w:eastAsiaTheme="minorEastAsia" w:hAnsi="Cambria Math"/>
          </w:rPr>
          <m:t>-1&lt;sim&lt;1</m:t>
        </m:r>
      </m:oMath>
    </w:p>
    <w:p w14:paraId="05A16A3C" w14:textId="77777777" w:rsidR="000F441F" w:rsidRDefault="000F441F" w:rsidP="000F441F">
      <w:pPr>
        <w:spacing w:line="360" w:lineRule="auto"/>
        <w:rPr>
          <w:rFonts w:eastAsiaTheme="minorEastAsia"/>
        </w:rPr>
      </w:pPr>
      <w:r>
        <w:rPr>
          <w:rFonts w:eastAsiaTheme="minorEastAsia"/>
        </w:rPr>
        <w:t>And:</w:t>
      </w:r>
    </w:p>
    <w:p w14:paraId="1C752676" w14:textId="77777777" w:rsidR="000F441F" w:rsidRPr="006A2B0B" w:rsidRDefault="000F441F" w:rsidP="000F441F">
      <w:pPr>
        <w:spacing w:line="360" w:lineRule="auto"/>
        <w:jc w:val="center"/>
        <w:rPr>
          <w:rFonts w:eastAsiaTheme="minorEastAsia"/>
        </w:rPr>
      </w:pPr>
      <m:oMathPara>
        <m:oMath>
          <m:r>
            <w:rPr>
              <w:rFonts w:ascii="Cambria Math" w:hAnsi="Cambria Math"/>
            </w:rPr>
            <m:t>sim=1</m:t>
          </m:r>
          <m:r>
            <w:rPr>
              <w:rFonts w:ascii="Cambria Math" w:eastAsiaTheme="minorEastAsia" w:hAnsi="Cambria Math"/>
            </w:rPr>
            <m:t>→Perfect Similarity</m:t>
          </m:r>
        </m:oMath>
      </m:oMathPara>
    </w:p>
    <w:p w14:paraId="55514C37" w14:textId="77777777" w:rsidR="000F441F" w:rsidRPr="006A2B0B" w:rsidRDefault="000F441F" w:rsidP="000F441F">
      <w:pPr>
        <w:spacing w:line="360" w:lineRule="auto"/>
        <w:jc w:val="center"/>
        <w:rPr>
          <w:rFonts w:eastAsiaTheme="minorEastAsia"/>
        </w:rPr>
      </w:pPr>
      <m:oMathPara>
        <m:oMath>
          <m:r>
            <w:rPr>
              <w:rFonts w:ascii="Cambria Math" w:hAnsi="Cambria Math"/>
            </w:rPr>
            <m:t>sim=0</m:t>
          </m:r>
          <m:r>
            <w:rPr>
              <w:rFonts w:ascii="Cambria Math" w:eastAsiaTheme="minorEastAsia" w:hAnsi="Cambria Math"/>
            </w:rPr>
            <m:t>→Orthogonality</m:t>
          </m:r>
        </m:oMath>
      </m:oMathPara>
    </w:p>
    <w:p w14:paraId="2AE5C188" w14:textId="77777777" w:rsidR="000F441F" w:rsidRPr="00FD0BF3" w:rsidRDefault="000F441F" w:rsidP="000F441F">
      <w:pPr>
        <w:spacing w:line="360" w:lineRule="auto"/>
        <w:jc w:val="center"/>
        <w:rPr>
          <w:rFonts w:eastAsiaTheme="minorEastAsia"/>
        </w:rPr>
      </w:pPr>
      <m:oMathPara>
        <m:oMath>
          <m:r>
            <w:rPr>
              <w:rFonts w:ascii="Cambria Math" w:hAnsi="Cambria Math"/>
            </w:rPr>
            <m:t>sim=-1</m:t>
          </m:r>
          <m:r>
            <w:rPr>
              <w:rFonts w:ascii="Cambria Math" w:eastAsiaTheme="minorEastAsia" w:hAnsi="Cambria Math"/>
            </w:rPr>
            <m:t>→Exact Opposites</m:t>
          </m:r>
        </m:oMath>
      </m:oMathPara>
    </w:p>
    <w:p w14:paraId="4B3E594B" w14:textId="77777777" w:rsidR="000F441F" w:rsidRDefault="000F441F" w:rsidP="000F441F">
      <w:pPr>
        <w:spacing w:line="360" w:lineRule="auto"/>
        <w:jc w:val="both"/>
        <w:rPr>
          <w:rFonts w:eastAsiaTheme="minorEastAsia"/>
        </w:rPr>
      </w:pPr>
      <w:r>
        <w:rPr>
          <w:rFonts w:eastAsiaTheme="minorEastAsia"/>
        </w:rPr>
        <w:t xml:space="preserve">Which in the context of natural language processing provides an interpretable metric appropriate for the use-case it measures directional similarity, without consideration to magnitude and is robust to high dimensionality. As word frequency influences vector magnitude, this strategy eliminates related noise while conserving semantic and pragmatic relationships between words. </w:t>
      </w:r>
    </w:p>
    <w:p w14:paraId="31F478C0" w14:textId="77777777" w:rsidR="000F441F" w:rsidRPr="00320C5C" w:rsidRDefault="000F441F" w:rsidP="000F441F">
      <w:pPr>
        <w:spacing w:line="360" w:lineRule="auto"/>
        <w:jc w:val="both"/>
        <w:rPr>
          <w:rFonts w:eastAsiaTheme="minorEastAsia"/>
        </w:rPr>
      </w:pPr>
    </w:p>
    <w:p w14:paraId="0AC923D0" w14:textId="77777777" w:rsidR="000F441F" w:rsidRDefault="000F441F" w:rsidP="000F441F">
      <w:pPr>
        <w:spacing w:line="360" w:lineRule="auto"/>
        <w:jc w:val="center"/>
      </w:pPr>
      <w:r>
        <w:rPr>
          <w:noProof/>
        </w:rPr>
        <w:drawing>
          <wp:inline distT="0" distB="0" distL="0" distR="0" wp14:anchorId="0FE77A4D" wp14:editId="2915C581">
            <wp:extent cx="1663700" cy="1427496"/>
            <wp:effectExtent l="0" t="0" r="0" b="1270"/>
            <wp:docPr id="1184807176" name="Picture 1" descr="A diagram of a straigh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807176" name="Picture 1" descr="A diagram of a straight line&#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669375" cy="1432365"/>
                    </a:xfrm>
                    <a:prstGeom prst="rect">
                      <a:avLst/>
                    </a:prstGeom>
                    <a:noFill/>
                    <a:ln>
                      <a:noFill/>
                    </a:ln>
                  </pic:spPr>
                </pic:pic>
              </a:graphicData>
            </a:graphic>
          </wp:inline>
        </w:drawing>
      </w:r>
    </w:p>
    <w:p w14:paraId="616F8FAB" w14:textId="4F53482B" w:rsidR="000F441F" w:rsidRPr="0027616A" w:rsidRDefault="0027616A" w:rsidP="0027616A">
      <w:pPr>
        <w:pStyle w:val="Caption"/>
        <w:jc w:val="center"/>
        <w:rPr>
          <w:i w:val="0"/>
          <w:iCs w:val="0"/>
          <w:color w:val="auto"/>
        </w:rPr>
      </w:pPr>
      <w:bookmarkStart w:id="37" w:name="_Toc145512169"/>
      <w:r w:rsidRPr="0027616A">
        <w:rPr>
          <w:color w:val="auto"/>
        </w:rPr>
        <w:t xml:space="preserve">Figure </w:t>
      </w:r>
      <w:r w:rsidRPr="0027616A">
        <w:rPr>
          <w:color w:val="auto"/>
        </w:rPr>
        <w:fldChar w:fldCharType="begin"/>
      </w:r>
      <w:r w:rsidRPr="0027616A">
        <w:rPr>
          <w:color w:val="auto"/>
        </w:rPr>
        <w:instrText xml:space="preserve"> SEQ Figure \* ARABIC </w:instrText>
      </w:r>
      <w:r w:rsidRPr="0027616A">
        <w:rPr>
          <w:color w:val="auto"/>
        </w:rPr>
        <w:fldChar w:fldCharType="separate"/>
      </w:r>
      <w:r w:rsidR="004E7B4A">
        <w:rPr>
          <w:noProof/>
          <w:color w:val="auto"/>
        </w:rPr>
        <w:t>4</w:t>
      </w:r>
      <w:r w:rsidRPr="0027616A">
        <w:rPr>
          <w:color w:val="auto"/>
        </w:rPr>
        <w:fldChar w:fldCharType="end"/>
      </w:r>
      <w:r w:rsidR="000F441F" w:rsidRPr="0027616A">
        <w:rPr>
          <w:color w:val="auto"/>
        </w:rPr>
        <w:t xml:space="preserve"> </w:t>
      </w:r>
      <w:r w:rsidR="000F441F" w:rsidRPr="0027616A">
        <w:rPr>
          <w:i w:val="0"/>
          <w:iCs w:val="0"/>
          <w:color w:val="auto"/>
        </w:rPr>
        <w:t>Cosine Similarity.</w:t>
      </w:r>
      <w:bookmarkEnd w:id="37"/>
    </w:p>
    <w:p w14:paraId="4BA2A458" w14:textId="05CBD3A2" w:rsidR="000F441F" w:rsidRDefault="000F441F" w:rsidP="00894BEB">
      <w:pPr>
        <w:pStyle w:val="Heading2"/>
        <w:spacing w:line="360" w:lineRule="auto"/>
        <w:rPr>
          <w:rFonts w:asciiTheme="minorHAnsi" w:hAnsiTheme="minorHAnsi" w:cstheme="minorHAnsi"/>
          <w:color w:val="auto"/>
        </w:rPr>
      </w:pPr>
      <w:bookmarkStart w:id="38" w:name="_Toc145513906"/>
      <w:r w:rsidRPr="000F441F">
        <w:rPr>
          <w:rFonts w:asciiTheme="minorHAnsi" w:hAnsiTheme="minorHAnsi" w:cstheme="minorHAnsi"/>
          <w:color w:val="auto"/>
        </w:rPr>
        <w:t>5.3.2 Word Vectors of Basic Emotion Words</w:t>
      </w:r>
      <w:bookmarkEnd w:id="38"/>
    </w:p>
    <w:p w14:paraId="4C7AA894" w14:textId="77777777" w:rsidR="000F441F" w:rsidRDefault="000F441F" w:rsidP="000F441F">
      <w:pPr>
        <w:spacing w:line="360" w:lineRule="auto"/>
        <w:jc w:val="both"/>
      </w:pPr>
      <w:r>
        <w:t>This strategy aims to compare emojis (</w:t>
      </w:r>
      <m:oMath>
        <m:r>
          <w:rPr>
            <w:rFonts w:ascii="Cambria Math" w:eastAsiaTheme="minorEastAsia" w:hAnsi="Cambria Math"/>
          </w:rPr>
          <m:t>e</m:t>
        </m:r>
      </m:oMath>
      <w:r w:rsidRPr="004B238B">
        <w:t>)</w:t>
      </w:r>
      <w:r>
        <w:t xml:space="preserve"> to each basic emotion (</w:t>
      </w:r>
      <m:oMath>
        <m:r>
          <w:rPr>
            <w:rFonts w:ascii="Cambria Math" w:eastAsiaTheme="minorEastAsia" w:hAnsi="Cambria Math"/>
          </w:rPr>
          <m:t>be</m:t>
        </m:r>
      </m:oMath>
      <w:r>
        <w:t xml:space="preserve">) and defines emotion scores </w:t>
      </w:r>
      <m:oMath>
        <m:r>
          <w:rPr>
            <w:rFonts w:ascii="Cambria Math" w:hAnsi="Cambria Math"/>
          </w:rPr>
          <m:t>σ,</m:t>
        </m:r>
      </m:oMath>
      <w:r>
        <w:t xml:space="preserve"> based on the cosine similarity between respective vectors (</w:t>
      </w:r>
      <m:oMath>
        <m:r>
          <w:rPr>
            <w:rFonts w:ascii="Cambria Math" w:hAnsi="Cambria Math"/>
          </w:rPr>
          <m:t>v</m:t>
        </m:r>
      </m:oMath>
      <w:r w:rsidRPr="004B238B">
        <w:t>)</w:t>
      </w:r>
      <w:r>
        <w:t xml:space="preserve">: </w:t>
      </w:r>
    </w:p>
    <w:p w14:paraId="18A21CCB" w14:textId="77777777" w:rsidR="000F441F" w:rsidRDefault="000F441F" w:rsidP="000F441F">
      <w:pPr>
        <w:spacing w:line="360" w:lineRule="auto"/>
        <w:jc w:val="both"/>
      </w:pPr>
      <m:oMathPara>
        <m:oMath>
          <m:r>
            <w:rPr>
              <w:rFonts w:ascii="Cambria Math" w:eastAsiaTheme="minorEastAsia" w:hAnsi="Cambria Math"/>
            </w:rPr>
            <m:t>σ</m:t>
          </m:r>
          <m:d>
            <m:dPr>
              <m:ctrlPr>
                <w:rPr>
                  <w:rFonts w:ascii="Cambria Math" w:eastAsiaTheme="minorEastAsia" w:hAnsi="Cambria Math"/>
                  <w:i/>
                </w:rPr>
              </m:ctrlPr>
            </m:dPr>
            <m:e>
              <m:r>
                <w:rPr>
                  <w:rFonts w:ascii="Cambria Math" w:eastAsiaTheme="minorEastAsia" w:hAnsi="Cambria Math"/>
                </w:rPr>
                <m:t>e, be</m:t>
              </m:r>
            </m:e>
          </m:d>
          <m:r>
            <w:rPr>
              <w:rFonts w:ascii="Cambria Math" w:eastAsiaTheme="minorEastAsia" w:hAnsi="Cambria Math"/>
            </w:rPr>
            <m:t xml:space="preserve">= </m:t>
          </m:r>
          <m:r>
            <w:rPr>
              <w:rFonts w:ascii="Cambria Math" w:hAnsi="Cambria Math"/>
            </w:rPr>
            <m:t>sim</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be</m:t>
                  </m:r>
                </m:sub>
              </m:sSub>
            </m:e>
          </m:d>
        </m:oMath>
      </m:oMathPara>
    </w:p>
    <w:p w14:paraId="1E376839" w14:textId="77777777" w:rsidR="000F441F" w:rsidRDefault="000F441F" w:rsidP="000F441F">
      <w:pPr>
        <w:spacing w:line="360" w:lineRule="auto"/>
        <w:jc w:val="both"/>
      </w:pPr>
      <w:r>
        <w:t>This approach eliminates noise related to distinctions for related vocabulary however this may be too strict where the goal is correlation to human-annotated data given the varied nuance that individuals assign to emotions. To address the strict parameters bounds of this strategy, several alternatives are proposed which employ less stringent boundaries on vocabulary for comparison.</w:t>
      </w:r>
    </w:p>
    <w:p w14:paraId="75083DF8" w14:textId="1FFCB163" w:rsidR="000F441F" w:rsidRPr="000F441F" w:rsidRDefault="000F441F" w:rsidP="00894BEB">
      <w:pPr>
        <w:pStyle w:val="Heading2"/>
        <w:spacing w:line="360" w:lineRule="auto"/>
        <w:rPr>
          <w:rFonts w:asciiTheme="minorHAnsi" w:hAnsiTheme="minorHAnsi" w:cstheme="minorHAnsi"/>
          <w:color w:val="auto"/>
        </w:rPr>
      </w:pPr>
      <w:bookmarkStart w:id="39" w:name="_Toc145513907"/>
      <w:r w:rsidRPr="000F441F">
        <w:rPr>
          <w:rFonts w:asciiTheme="minorHAnsi" w:hAnsiTheme="minorHAnsi" w:cstheme="minorHAnsi"/>
          <w:color w:val="auto"/>
        </w:rPr>
        <w:lastRenderedPageBreak/>
        <w:t>5.3.3 Binary Word Association Lexicon</w:t>
      </w:r>
      <w:bookmarkEnd w:id="39"/>
    </w:p>
    <w:p w14:paraId="3050E325" w14:textId="77777777" w:rsidR="000F441F" w:rsidRDefault="000F441F" w:rsidP="000F441F">
      <w:pPr>
        <w:spacing w:line="360" w:lineRule="auto"/>
        <w:jc w:val="both"/>
      </w:pPr>
      <w:r>
        <w:t xml:space="preserve">This method draws upon the </w:t>
      </w:r>
      <w:proofErr w:type="spellStart"/>
      <w:r>
        <w:t>EmoLex</w:t>
      </w:r>
      <w:proofErr w:type="spellEnd"/>
      <w:r>
        <w:t xml:space="preserve"> lexicon which assigns binary labels to convey association to basic emotions for each word. Vocabulary tagged for association with a basic emotion (</w:t>
      </w:r>
      <m:oMath>
        <m:sSub>
          <m:sSubPr>
            <m:ctrlPr>
              <w:rPr>
                <w:rFonts w:ascii="Cambria Math" w:hAnsi="Cambria Math"/>
                <w:i/>
              </w:rPr>
            </m:ctrlPr>
          </m:sSubPr>
          <m:e>
            <m:r>
              <w:rPr>
                <w:rFonts w:ascii="Cambria Math" w:hAnsi="Cambria Math"/>
              </w:rPr>
              <m:t>V</m:t>
            </m:r>
          </m:e>
          <m:sub>
            <m:r>
              <w:rPr>
                <w:rFonts w:ascii="Cambria Math" w:hAnsi="Cambria Math"/>
              </w:rPr>
              <m:t>be</m:t>
            </m:r>
          </m:sub>
        </m:sSub>
      </m:oMath>
      <w:r>
        <w:t xml:space="preserve">), association to the basic emotion is ranked using cosine similarity and </w:t>
      </w:r>
      <m:oMath>
        <m:r>
          <w:rPr>
            <w:rFonts w:ascii="Cambria Math" w:hAnsi="Cambria Math"/>
          </w:rPr>
          <m:t>k</m:t>
        </m:r>
      </m:oMath>
      <w:r>
        <w:t xml:space="preserve"> words (</w:t>
      </w:r>
      <m:oMath>
        <m:r>
          <w:rPr>
            <w:rFonts w:ascii="Cambria Math" w:hAnsi="Cambria Math"/>
          </w:rPr>
          <m:t>w</m:t>
        </m:r>
      </m:oMath>
      <w:r>
        <w:rPr>
          <w:rFonts w:eastAsiaTheme="minorEastAsia"/>
        </w:rPr>
        <w:t xml:space="preserve">, where </w:t>
      </w:r>
      <m:oMath>
        <m:r>
          <w:rPr>
            <w:rFonts w:ascii="Cambria Math" w:eastAsiaTheme="minorEastAsia" w:hAnsi="Cambria Math"/>
          </w:rPr>
          <m:t xml:space="preserve">w∈ </m:t>
        </m:r>
      </m:oMath>
      <w:r>
        <w:rPr>
          <w:rFonts w:eastAsiaTheme="minorEastAsia"/>
        </w:rPr>
        <w:t>top-</w:t>
      </w:r>
      <m:oMath>
        <m:r>
          <w:rPr>
            <w:rFonts w:ascii="Cambria Math" w:eastAsiaTheme="minorEastAsia" w:hAnsi="Cambria Math"/>
          </w:rPr>
          <m:t>k</m:t>
        </m:r>
      </m:oMath>
      <w:r>
        <w:rPr>
          <w:rFonts w:eastAsiaTheme="minorEastAsia"/>
        </w:rPr>
        <w:t xml:space="preserve"> words</w:t>
      </w:r>
      <w:r>
        <w:t>) with greatest association are determined. Finally, the emotion score is determined as the average of resulting cosine similarities:</w:t>
      </w:r>
    </w:p>
    <w:p w14:paraId="2A26DB88" w14:textId="77777777" w:rsidR="000F441F" w:rsidRPr="00C26E46" w:rsidRDefault="000F441F" w:rsidP="000F441F">
      <w:pPr>
        <w:spacing w:line="360" w:lineRule="auto"/>
        <w:jc w:val="both"/>
        <w:rPr>
          <w:rFonts w:eastAsiaTheme="minorEastAsia"/>
        </w:rPr>
      </w:pPr>
      <m:oMathPara>
        <m:oMath>
          <m:r>
            <w:rPr>
              <w:rFonts w:ascii="Cambria Math" w:eastAsiaTheme="minorEastAsia" w:hAnsi="Cambria Math"/>
            </w:rPr>
            <m:t>σ</m:t>
          </m:r>
          <m:d>
            <m:dPr>
              <m:ctrlPr>
                <w:rPr>
                  <w:rFonts w:ascii="Cambria Math" w:eastAsiaTheme="minorEastAsia" w:hAnsi="Cambria Math"/>
                  <w:i/>
                </w:rPr>
              </m:ctrlPr>
            </m:dPr>
            <m:e>
              <m:r>
                <w:rPr>
                  <w:rFonts w:ascii="Cambria Math" w:eastAsiaTheme="minorEastAsia" w:hAnsi="Cambria Math"/>
                </w:rPr>
                <m:t>e, be</m:t>
              </m:r>
            </m:e>
          </m:d>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k</m:t>
              </m:r>
            </m:den>
          </m:f>
          <m:nary>
            <m:naryPr>
              <m:chr m:val="∑"/>
              <m:limLoc m:val="undOvr"/>
              <m:supHide m:val="1"/>
              <m:ctrlPr>
                <w:rPr>
                  <w:rFonts w:ascii="Cambria Math" w:hAnsi="Cambria Math"/>
                  <w:i/>
                </w:rPr>
              </m:ctrlPr>
            </m:naryPr>
            <m:sub>
              <m:r>
                <w:rPr>
                  <w:rFonts w:ascii="Cambria Math" w:hAnsi="Cambria Math"/>
                </w:rPr>
                <m:t>w</m:t>
              </m:r>
            </m:sub>
            <m:sup/>
            <m:e>
              <m:r>
                <w:rPr>
                  <w:rFonts w:ascii="Cambria Math" w:hAnsi="Cambria Math"/>
                </w:rPr>
                <m:t>sim</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w</m:t>
                      </m:r>
                    </m:sub>
                  </m:sSub>
                </m:e>
              </m:d>
            </m:e>
          </m:nary>
        </m:oMath>
      </m:oMathPara>
    </w:p>
    <w:p w14:paraId="2FC0C91F" w14:textId="77777777" w:rsidR="000F441F" w:rsidRDefault="000F441F" w:rsidP="000F441F">
      <w:pPr>
        <w:spacing w:line="360" w:lineRule="auto"/>
        <w:jc w:val="both"/>
      </w:pPr>
      <w:r>
        <w:t xml:space="preserve">The method addressed the nuance related to individuals’ understanding of basic emotions, however words not contained within the </w:t>
      </w:r>
      <w:proofErr w:type="spellStart"/>
      <w:r>
        <w:t>EmoLex</w:t>
      </w:r>
      <w:proofErr w:type="spellEnd"/>
      <w:r>
        <w:t xml:space="preserve"> vocabulary are not considered, potentially disregarding relevant vocabulary. Additionally, this model filters for inclusion based upon cosine similarity to the emoji which fails to account for the degree of association between the basic emotion and the words in the subset. This likely results in negative skew in distribution of results for words uncorrelated to a given emotion.</w:t>
      </w:r>
    </w:p>
    <w:p w14:paraId="7A942A9C" w14:textId="4E61459F" w:rsidR="000F441F" w:rsidRDefault="000F441F" w:rsidP="00894BEB">
      <w:pPr>
        <w:pStyle w:val="Heading2"/>
        <w:spacing w:line="360" w:lineRule="auto"/>
        <w:rPr>
          <w:rFonts w:asciiTheme="minorHAnsi" w:hAnsiTheme="minorHAnsi" w:cstheme="minorHAnsi"/>
          <w:color w:val="auto"/>
        </w:rPr>
      </w:pPr>
      <w:bookmarkStart w:id="40" w:name="_Toc145513908"/>
      <w:r w:rsidRPr="000F441F">
        <w:rPr>
          <w:rFonts w:asciiTheme="minorHAnsi" w:hAnsiTheme="minorHAnsi" w:cstheme="minorHAnsi"/>
          <w:color w:val="auto"/>
        </w:rPr>
        <w:t>5.3.4 Word-Emotion Intensity Lexicon</w:t>
      </w:r>
      <w:bookmarkEnd w:id="40"/>
    </w:p>
    <w:p w14:paraId="6BB5329B" w14:textId="77777777" w:rsidR="000F441F" w:rsidRDefault="000F441F" w:rsidP="000F441F">
      <w:pPr>
        <w:spacing w:line="360" w:lineRule="auto"/>
        <w:jc w:val="both"/>
      </w:pPr>
      <w:r>
        <w:t xml:space="preserve">This method proposes an alternative approach which addresses the limitations associated with the use of a binary word lexicon, through the utilisation of the NRC-EIL lexicon which tags vocabulary with an intensity score for affinity to a given basic emotion. This model operates on a similar principle, however, selects the top-k words based upon intensity score, increasing the relevance of the considered vocabulary. </w:t>
      </w:r>
    </w:p>
    <w:p w14:paraId="3D838A42" w14:textId="77777777" w:rsidR="00F05198" w:rsidRDefault="00F05198" w:rsidP="000F441F">
      <w:pPr>
        <w:spacing w:line="360" w:lineRule="auto"/>
        <w:jc w:val="both"/>
      </w:pPr>
    </w:p>
    <w:p w14:paraId="6F418641" w14:textId="77777777" w:rsidR="00F05198" w:rsidRDefault="00F05198" w:rsidP="000F441F">
      <w:pPr>
        <w:spacing w:line="360" w:lineRule="auto"/>
        <w:jc w:val="both"/>
      </w:pPr>
    </w:p>
    <w:p w14:paraId="33AAC7C3" w14:textId="77777777" w:rsidR="00F05198" w:rsidRDefault="00F05198" w:rsidP="000F441F">
      <w:pPr>
        <w:spacing w:line="360" w:lineRule="auto"/>
        <w:jc w:val="both"/>
      </w:pPr>
    </w:p>
    <w:p w14:paraId="1EFC9104" w14:textId="77777777" w:rsidR="00F05198" w:rsidRDefault="00F05198" w:rsidP="000F441F">
      <w:pPr>
        <w:spacing w:line="360" w:lineRule="auto"/>
        <w:jc w:val="both"/>
      </w:pPr>
    </w:p>
    <w:p w14:paraId="01C4EF4D" w14:textId="77777777" w:rsidR="00F05198" w:rsidRDefault="00F05198" w:rsidP="000F441F">
      <w:pPr>
        <w:spacing w:line="360" w:lineRule="auto"/>
        <w:jc w:val="both"/>
      </w:pPr>
    </w:p>
    <w:p w14:paraId="5DD9B662" w14:textId="77777777" w:rsidR="00F05198" w:rsidRDefault="00F05198" w:rsidP="000F441F">
      <w:pPr>
        <w:spacing w:line="360" w:lineRule="auto"/>
        <w:jc w:val="both"/>
      </w:pPr>
    </w:p>
    <w:p w14:paraId="40B17E43" w14:textId="77777777" w:rsidR="00F05198" w:rsidRDefault="00F05198" w:rsidP="000F441F">
      <w:pPr>
        <w:spacing w:line="360" w:lineRule="auto"/>
        <w:jc w:val="both"/>
      </w:pPr>
    </w:p>
    <w:p w14:paraId="226E686B" w14:textId="77777777" w:rsidR="00F05198" w:rsidRDefault="00F05198" w:rsidP="000F441F">
      <w:pPr>
        <w:spacing w:line="360" w:lineRule="auto"/>
        <w:jc w:val="both"/>
      </w:pPr>
    </w:p>
    <w:p w14:paraId="6F427D86" w14:textId="1DA41647" w:rsidR="00F05198" w:rsidRPr="00F05198" w:rsidRDefault="000F441F" w:rsidP="00894BEB">
      <w:pPr>
        <w:pStyle w:val="Heading2"/>
        <w:spacing w:line="360" w:lineRule="auto"/>
        <w:rPr>
          <w:rFonts w:asciiTheme="minorHAnsi" w:hAnsiTheme="minorHAnsi" w:cstheme="minorHAnsi"/>
          <w:color w:val="auto"/>
        </w:rPr>
      </w:pPr>
      <w:bookmarkStart w:id="41" w:name="_Toc145513909"/>
      <w:r w:rsidRPr="000F441F">
        <w:rPr>
          <w:rFonts w:asciiTheme="minorHAnsi" w:hAnsiTheme="minorHAnsi" w:cstheme="minorHAnsi"/>
          <w:color w:val="auto"/>
        </w:rPr>
        <w:lastRenderedPageBreak/>
        <w:t xml:space="preserve">5.3.5 </w:t>
      </w:r>
      <w:r>
        <w:rPr>
          <w:rFonts w:asciiTheme="minorHAnsi" w:hAnsiTheme="minorHAnsi" w:cstheme="minorHAnsi"/>
          <w:color w:val="auto"/>
        </w:rPr>
        <w:t>Results</w:t>
      </w:r>
      <w:bookmarkEnd w:id="41"/>
    </w:p>
    <w:p w14:paraId="3F174B61" w14:textId="1144771F" w:rsidR="000F441F" w:rsidRPr="0027616A" w:rsidRDefault="0027616A" w:rsidP="0027616A">
      <w:pPr>
        <w:pStyle w:val="Caption"/>
        <w:jc w:val="center"/>
        <w:rPr>
          <w:i w:val="0"/>
          <w:iCs w:val="0"/>
          <w:color w:val="auto"/>
        </w:rPr>
      </w:pPr>
      <w:bookmarkStart w:id="42" w:name="_Toc145512043"/>
      <w:r w:rsidRPr="0027616A">
        <w:rPr>
          <w:color w:val="auto"/>
        </w:rPr>
        <w:t xml:space="preserve">Table </w:t>
      </w:r>
      <w:r w:rsidRPr="0027616A">
        <w:rPr>
          <w:color w:val="auto"/>
        </w:rPr>
        <w:fldChar w:fldCharType="begin"/>
      </w:r>
      <w:r w:rsidRPr="0027616A">
        <w:rPr>
          <w:color w:val="auto"/>
        </w:rPr>
        <w:instrText xml:space="preserve"> SEQ Table \* ARABIC </w:instrText>
      </w:r>
      <w:r w:rsidRPr="0027616A">
        <w:rPr>
          <w:color w:val="auto"/>
        </w:rPr>
        <w:fldChar w:fldCharType="separate"/>
      </w:r>
      <w:r w:rsidR="00CE5B32">
        <w:rPr>
          <w:noProof/>
          <w:color w:val="auto"/>
        </w:rPr>
        <w:t>2</w:t>
      </w:r>
      <w:r w:rsidRPr="0027616A">
        <w:rPr>
          <w:color w:val="auto"/>
        </w:rPr>
        <w:fldChar w:fldCharType="end"/>
      </w:r>
      <w:r w:rsidRPr="0027616A">
        <w:rPr>
          <w:color w:val="auto"/>
        </w:rPr>
        <w:t xml:space="preserve"> </w:t>
      </w:r>
      <w:r w:rsidR="000F441F" w:rsidRPr="0027616A">
        <w:rPr>
          <w:i w:val="0"/>
          <w:iCs w:val="0"/>
          <w:color w:val="auto"/>
        </w:rPr>
        <w:t>Pearson Correlation scores for all considered prediction methods. Bolded Scores represent the greatest correlation (positive or inverse) observed for the emotion in the respective column, excluding human agreement scores. Average values are reported with respect to absolute correlation.</w:t>
      </w:r>
      <w:bookmarkEnd w:id="42"/>
    </w:p>
    <w:tbl>
      <w:tblPr>
        <w:tblStyle w:val="GridTable1Light-Accent3"/>
        <w:tblW w:w="5000" w:type="pct"/>
        <w:tblLook w:val="04A0" w:firstRow="1" w:lastRow="0" w:firstColumn="1" w:lastColumn="0" w:noHBand="0" w:noVBand="1"/>
      </w:tblPr>
      <w:tblGrid>
        <w:gridCol w:w="988"/>
        <w:gridCol w:w="829"/>
        <w:gridCol w:w="712"/>
        <w:gridCol w:w="804"/>
        <w:gridCol w:w="823"/>
        <w:gridCol w:w="731"/>
        <w:gridCol w:w="688"/>
        <w:gridCol w:w="885"/>
        <w:gridCol w:w="897"/>
        <w:gridCol w:w="761"/>
        <w:gridCol w:w="898"/>
      </w:tblGrid>
      <w:tr w:rsidR="000F441F" w14:paraId="15875E7E" w14:textId="77777777" w:rsidTr="005014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6" w:type="pct"/>
          </w:tcPr>
          <w:p w14:paraId="7BB3AA64" w14:textId="77777777" w:rsidR="000F441F" w:rsidRPr="008B4461" w:rsidRDefault="000F441F" w:rsidP="000F441F">
            <w:pPr>
              <w:spacing w:line="360" w:lineRule="auto"/>
              <w:jc w:val="both"/>
              <w:rPr>
                <w:rFonts w:eastAsiaTheme="minorEastAsia"/>
                <w:sz w:val="20"/>
                <w:szCs w:val="20"/>
              </w:rPr>
            </w:pPr>
            <w:r w:rsidRPr="008B4461">
              <w:rPr>
                <w:rFonts w:eastAsiaTheme="minorEastAsia"/>
                <w:sz w:val="20"/>
                <w:szCs w:val="20"/>
              </w:rPr>
              <w:t>Source</w:t>
            </w:r>
          </w:p>
        </w:tc>
        <w:tc>
          <w:tcPr>
            <w:tcW w:w="459" w:type="pct"/>
          </w:tcPr>
          <w:p w14:paraId="369CBC95" w14:textId="77777777" w:rsidR="000F441F" w:rsidRPr="008B4461" w:rsidRDefault="000F441F" w:rsidP="000F441F">
            <w:pPr>
              <w:spacing w:line="36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Variant</w:t>
            </w:r>
          </w:p>
        </w:tc>
        <w:tc>
          <w:tcPr>
            <w:tcW w:w="393" w:type="pct"/>
          </w:tcPr>
          <w:p w14:paraId="35FB7C84" w14:textId="77777777" w:rsidR="000F441F" w:rsidRPr="008B4461" w:rsidRDefault="000F441F" w:rsidP="000F441F">
            <w:pPr>
              <w:spacing w:line="36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Anger</w:t>
            </w:r>
          </w:p>
        </w:tc>
        <w:tc>
          <w:tcPr>
            <w:tcW w:w="444" w:type="pct"/>
          </w:tcPr>
          <w:p w14:paraId="0BE4AC5F" w14:textId="77777777" w:rsidR="000F441F" w:rsidRPr="008B4461" w:rsidRDefault="000F441F" w:rsidP="000F441F">
            <w:pPr>
              <w:spacing w:line="36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proofErr w:type="spellStart"/>
            <w:r w:rsidRPr="008B4461">
              <w:rPr>
                <w:rFonts w:eastAsiaTheme="minorEastAsia"/>
                <w:sz w:val="20"/>
                <w:szCs w:val="20"/>
              </w:rPr>
              <w:t>Anticip</w:t>
            </w:r>
            <w:proofErr w:type="spellEnd"/>
          </w:p>
        </w:tc>
        <w:tc>
          <w:tcPr>
            <w:tcW w:w="455" w:type="pct"/>
          </w:tcPr>
          <w:p w14:paraId="5EB578E0" w14:textId="77777777" w:rsidR="000F441F" w:rsidRPr="008B4461" w:rsidRDefault="000F441F" w:rsidP="000F441F">
            <w:pPr>
              <w:spacing w:line="36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Disgust</w:t>
            </w:r>
          </w:p>
        </w:tc>
        <w:tc>
          <w:tcPr>
            <w:tcW w:w="413" w:type="pct"/>
          </w:tcPr>
          <w:p w14:paraId="72EB0456" w14:textId="77777777" w:rsidR="000F441F" w:rsidRPr="008B4461" w:rsidRDefault="000F441F" w:rsidP="000F441F">
            <w:pPr>
              <w:spacing w:line="36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Fear</w:t>
            </w:r>
          </w:p>
        </w:tc>
        <w:tc>
          <w:tcPr>
            <w:tcW w:w="389" w:type="pct"/>
          </w:tcPr>
          <w:p w14:paraId="3D1244B7" w14:textId="77777777" w:rsidR="000F441F" w:rsidRPr="008B4461" w:rsidRDefault="000F441F" w:rsidP="000F441F">
            <w:pPr>
              <w:spacing w:line="36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Joy</w:t>
            </w:r>
          </w:p>
        </w:tc>
        <w:tc>
          <w:tcPr>
            <w:tcW w:w="491" w:type="pct"/>
          </w:tcPr>
          <w:p w14:paraId="00E2E27F" w14:textId="77777777" w:rsidR="000F441F" w:rsidRPr="008B4461" w:rsidRDefault="000F441F" w:rsidP="000F441F">
            <w:pPr>
              <w:spacing w:line="36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Sadness</w:t>
            </w:r>
          </w:p>
        </w:tc>
        <w:tc>
          <w:tcPr>
            <w:tcW w:w="497" w:type="pct"/>
          </w:tcPr>
          <w:p w14:paraId="1B17D697" w14:textId="77777777" w:rsidR="000F441F" w:rsidRPr="008B4461" w:rsidRDefault="000F441F" w:rsidP="000F441F">
            <w:pPr>
              <w:spacing w:line="36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Surprise</w:t>
            </w:r>
          </w:p>
        </w:tc>
        <w:tc>
          <w:tcPr>
            <w:tcW w:w="429" w:type="pct"/>
          </w:tcPr>
          <w:p w14:paraId="7C901806" w14:textId="77777777" w:rsidR="000F441F" w:rsidRPr="008B4461" w:rsidRDefault="000F441F" w:rsidP="000F441F">
            <w:pPr>
              <w:spacing w:line="36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Trust</w:t>
            </w:r>
          </w:p>
        </w:tc>
        <w:tc>
          <w:tcPr>
            <w:tcW w:w="494" w:type="pct"/>
          </w:tcPr>
          <w:p w14:paraId="3EF69A39" w14:textId="77777777" w:rsidR="000F441F" w:rsidRPr="008B4461" w:rsidRDefault="000F441F" w:rsidP="000F441F">
            <w:pPr>
              <w:spacing w:line="36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Average</w:t>
            </w:r>
          </w:p>
        </w:tc>
      </w:tr>
      <w:tr w:rsidR="000F441F" w14:paraId="406C81D4" w14:textId="77777777" w:rsidTr="005014CE">
        <w:tc>
          <w:tcPr>
            <w:cnfStyle w:val="001000000000" w:firstRow="0" w:lastRow="0" w:firstColumn="1" w:lastColumn="0" w:oddVBand="0" w:evenVBand="0" w:oddHBand="0" w:evenHBand="0" w:firstRowFirstColumn="0" w:firstRowLastColumn="0" w:lastRowFirstColumn="0" w:lastRowLastColumn="0"/>
            <w:tcW w:w="536" w:type="pct"/>
          </w:tcPr>
          <w:p w14:paraId="0540BCD4" w14:textId="77777777" w:rsidR="000F441F" w:rsidRPr="00BC4722" w:rsidRDefault="000F441F" w:rsidP="000F441F">
            <w:pPr>
              <w:spacing w:line="360" w:lineRule="auto"/>
              <w:jc w:val="both"/>
              <w:rPr>
                <w:i/>
                <w:iCs/>
              </w:rPr>
            </w:pPr>
          </w:p>
        </w:tc>
        <w:tc>
          <w:tcPr>
            <w:tcW w:w="4464" w:type="pct"/>
            <w:gridSpan w:val="10"/>
          </w:tcPr>
          <w:p w14:paraId="1F98B535" w14:textId="77777777" w:rsidR="000F441F" w:rsidRPr="00EA5393"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rPr>
            </w:pPr>
            <w:r w:rsidRPr="00EA5393">
              <w:rPr>
                <w:b/>
                <w:bCs/>
                <w:i/>
                <w:iCs/>
              </w:rPr>
              <w:t>Basic Emotion Word</w:t>
            </w:r>
            <w:r>
              <w:rPr>
                <w:b/>
                <w:bCs/>
                <w:i/>
                <w:iCs/>
              </w:rPr>
              <w:t xml:space="preserve"> Similarities</w:t>
            </w:r>
          </w:p>
        </w:tc>
      </w:tr>
      <w:tr w:rsidR="000F441F" w14:paraId="4150E924" w14:textId="77777777" w:rsidTr="005014CE">
        <w:tc>
          <w:tcPr>
            <w:cnfStyle w:val="001000000000" w:firstRow="0" w:lastRow="0" w:firstColumn="1" w:lastColumn="0" w:oddVBand="0" w:evenVBand="0" w:oddHBand="0" w:evenHBand="0" w:firstRowFirstColumn="0" w:firstRowLastColumn="0" w:lastRowFirstColumn="0" w:lastRowLastColumn="0"/>
            <w:tcW w:w="536" w:type="pct"/>
          </w:tcPr>
          <w:p w14:paraId="1DBD781C" w14:textId="77777777" w:rsidR="000F441F" w:rsidRPr="008B4461" w:rsidRDefault="000F441F" w:rsidP="000F441F">
            <w:pPr>
              <w:spacing w:line="360" w:lineRule="auto"/>
              <w:jc w:val="both"/>
              <w:rPr>
                <w:rFonts w:eastAsiaTheme="minorEastAsia"/>
                <w:b w:val="0"/>
                <w:bCs w:val="0"/>
                <w:sz w:val="18"/>
                <w:szCs w:val="18"/>
              </w:rPr>
            </w:pPr>
            <w:r>
              <w:rPr>
                <w:rFonts w:eastAsiaTheme="minorEastAsia"/>
                <w:b w:val="0"/>
                <w:bCs w:val="0"/>
                <w:sz w:val="18"/>
                <w:szCs w:val="18"/>
              </w:rPr>
              <w:t>Word2Vec</w:t>
            </w:r>
          </w:p>
        </w:tc>
        <w:tc>
          <w:tcPr>
            <w:tcW w:w="459" w:type="pct"/>
          </w:tcPr>
          <w:p w14:paraId="08B598B3" w14:textId="77777777" w:rsidR="000F441F" w:rsidRPr="00BC4722"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rPr>
            </w:pPr>
          </w:p>
        </w:tc>
        <w:tc>
          <w:tcPr>
            <w:tcW w:w="393" w:type="pct"/>
          </w:tcPr>
          <w:p w14:paraId="39AFCC4A" w14:textId="77777777" w:rsidR="000F441F" w:rsidRPr="00E351CE"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E351CE">
              <w:rPr>
                <w:rFonts w:eastAsiaTheme="minorEastAsia"/>
                <w:b/>
                <w:bCs/>
                <w:sz w:val="18"/>
                <w:szCs w:val="18"/>
              </w:rPr>
              <w:t>0.36</w:t>
            </w:r>
          </w:p>
        </w:tc>
        <w:tc>
          <w:tcPr>
            <w:tcW w:w="444" w:type="pct"/>
          </w:tcPr>
          <w:p w14:paraId="283D14BE" w14:textId="77777777" w:rsidR="000F441F" w:rsidRPr="009803FC"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9803FC">
              <w:rPr>
                <w:rFonts w:eastAsiaTheme="minorEastAsia"/>
                <w:sz w:val="18"/>
                <w:szCs w:val="18"/>
              </w:rPr>
              <w:t>-0.01</w:t>
            </w:r>
          </w:p>
        </w:tc>
        <w:tc>
          <w:tcPr>
            <w:tcW w:w="455" w:type="pct"/>
          </w:tcPr>
          <w:p w14:paraId="4A51790A" w14:textId="77777777" w:rsidR="000F441F" w:rsidRPr="00E351CE"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E351CE">
              <w:rPr>
                <w:rFonts w:eastAsiaTheme="minorEastAsia"/>
                <w:b/>
                <w:bCs/>
                <w:sz w:val="18"/>
                <w:szCs w:val="18"/>
              </w:rPr>
              <w:t>0.30</w:t>
            </w:r>
          </w:p>
        </w:tc>
        <w:tc>
          <w:tcPr>
            <w:tcW w:w="413" w:type="pct"/>
          </w:tcPr>
          <w:p w14:paraId="329D616E"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w:t>
            </w:r>
            <w:r>
              <w:rPr>
                <w:rFonts w:eastAsiaTheme="minorEastAsia"/>
                <w:sz w:val="18"/>
                <w:szCs w:val="18"/>
              </w:rPr>
              <w:t>10</w:t>
            </w:r>
          </w:p>
        </w:tc>
        <w:tc>
          <w:tcPr>
            <w:tcW w:w="389" w:type="pct"/>
          </w:tcPr>
          <w:p w14:paraId="5AAF88E8" w14:textId="77777777" w:rsidR="000F441F" w:rsidRPr="00E351CE"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E351CE">
              <w:rPr>
                <w:rFonts w:eastAsiaTheme="minorEastAsia"/>
                <w:b/>
                <w:bCs/>
                <w:sz w:val="18"/>
                <w:szCs w:val="18"/>
              </w:rPr>
              <w:t>0.44</w:t>
            </w:r>
          </w:p>
        </w:tc>
        <w:tc>
          <w:tcPr>
            <w:tcW w:w="491" w:type="pct"/>
          </w:tcPr>
          <w:p w14:paraId="1B242538" w14:textId="77777777" w:rsidR="000F441F" w:rsidRPr="00E351CE"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E351CE">
              <w:rPr>
                <w:rFonts w:eastAsiaTheme="minorEastAsia"/>
                <w:b/>
                <w:bCs/>
                <w:sz w:val="18"/>
                <w:szCs w:val="18"/>
              </w:rPr>
              <w:t>0.36</w:t>
            </w:r>
          </w:p>
        </w:tc>
        <w:tc>
          <w:tcPr>
            <w:tcW w:w="497" w:type="pct"/>
          </w:tcPr>
          <w:p w14:paraId="54B48F43" w14:textId="77777777" w:rsidR="000F441F" w:rsidRPr="00E351CE"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E351CE">
              <w:rPr>
                <w:rFonts w:eastAsiaTheme="minorEastAsia"/>
                <w:b/>
                <w:bCs/>
                <w:sz w:val="18"/>
                <w:szCs w:val="18"/>
              </w:rPr>
              <w:t>0.09</w:t>
            </w:r>
          </w:p>
        </w:tc>
        <w:tc>
          <w:tcPr>
            <w:tcW w:w="429" w:type="pct"/>
          </w:tcPr>
          <w:p w14:paraId="2DE8E6D7" w14:textId="77777777" w:rsidR="000F441F" w:rsidRPr="00E351CE"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E351CE">
              <w:rPr>
                <w:rFonts w:eastAsiaTheme="minorEastAsia"/>
                <w:b/>
                <w:bCs/>
                <w:sz w:val="18"/>
                <w:szCs w:val="18"/>
              </w:rPr>
              <w:t>0.15</w:t>
            </w:r>
          </w:p>
        </w:tc>
        <w:tc>
          <w:tcPr>
            <w:tcW w:w="494" w:type="pct"/>
          </w:tcPr>
          <w:p w14:paraId="5AEC965A"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0.23</w:t>
            </w:r>
          </w:p>
        </w:tc>
      </w:tr>
      <w:tr w:rsidR="000F441F" w14:paraId="66B19209" w14:textId="77777777" w:rsidTr="005014CE">
        <w:tc>
          <w:tcPr>
            <w:cnfStyle w:val="001000000000" w:firstRow="0" w:lastRow="0" w:firstColumn="1" w:lastColumn="0" w:oddVBand="0" w:evenVBand="0" w:oddHBand="0" w:evenHBand="0" w:firstRowFirstColumn="0" w:firstRowLastColumn="0" w:lastRowFirstColumn="0" w:lastRowLastColumn="0"/>
            <w:tcW w:w="536" w:type="pct"/>
          </w:tcPr>
          <w:p w14:paraId="580CD9E0" w14:textId="77777777" w:rsidR="000F441F" w:rsidRPr="008B4461" w:rsidRDefault="000F441F" w:rsidP="000F441F">
            <w:pPr>
              <w:spacing w:line="360" w:lineRule="auto"/>
              <w:jc w:val="both"/>
              <w:rPr>
                <w:i/>
                <w:iCs/>
                <w:sz w:val="18"/>
                <w:szCs w:val="18"/>
              </w:rPr>
            </w:pPr>
          </w:p>
        </w:tc>
        <w:tc>
          <w:tcPr>
            <w:tcW w:w="4464" w:type="pct"/>
            <w:gridSpan w:val="10"/>
          </w:tcPr>
          <w:p w14:paraId="000F5160" w14:textId="77777777" w:rsidR="000F441F" w:rsidRPr="00706DC6"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b/>
                <w:bCs/>
                <w:i/>
                <w:iCs/>
              </w:rPr>
            </w:pPr>
            <w:r w:rsidRPr="00706DC6">
              <w:rPr>
                <w:b/>
                <w:bCs/>
                <w:i/>
                <w:iCs/>
              </w:rPr>
              <w:t>Emotion Lexicon Corpus Word Similarities</w:t>
            </w:r>
          </w:p>
        </w:tc>
      </w:tr>
      <w:tr w:rsidR="000F441F" w14:paraId="6D8EB1F2" w14:textId="77777777" w:rsidTr="005014CE">
        <w:tc>
          <w:tcPr>
            <w:cnfStyle w:val="001000000000" w:firstRow="0" w:lastRow="0" w:firstColumn="1" w:lastColumn="0" w:oddVBand="0" w:evenVBand="0" w:oddHBand="0" w:evenHBand="0" w:firstRowFirstColumn="0" w:firstRowLastColumn="0" w:lastRowFirstColumn="0" w:lastRowLastColumn="0"/>
            <w:tcW w:w="536" w:type="pct"/>
          </w:tcPr>
          <w:p w14:paraId="453C4C05" w14:textId="77777777" w:rsidR="000F441F" w:rsidRPr="008B4461" w:rsidRDefault="000F441F" w:rsidP="000F441F">
            <w:pPr>
              <w:spacing w:line="360" w:lineRule="auto"/>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353D40BF" w14:textId="77777777" w:rsidR="000F441F" w:rsidRPr="00706DC6"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k=5</w:t>
            </w:r>
          </w:p>
        </w:tc>
        <w:tc>
          <w:tcPr>
            <w:tcW w:w="393" w:type="pct"/>
          </w:tcPr>
          <w:p w14:paraId="09E9AC91"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0.35</w:t>
            </w:r>
          </w:p>
        </w:tc>
        <w:tc>
          <w:tcPr>
            <w:tcW w:w="444" w:type="pct"/>
          </w:tcPr>
          <w:p w14:paraId="648DED99"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-0.16</w:t>
            </w:r>
          </w:p>
        </w:tc>
        <w:tc>
          <w:tcPr>
            <w:tcW w:w="455" w:type="pct"/>
          </w:tcPr>
          <w:p w14:paraId="33E0E5E4"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0.25</w:t>
            </w:r>
          </w:p>
        </w:tc>
        <w:tc>
          <w:tcPr>
            <w:tcW w:w="413" w:type="pct"/>
          </w:tcPr>
          <w:p w14:paraId="55E03777" w14:textId="77777777" w:rsidR="000F441F" w:rsidRPr="00E351CE"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E351CE">
              <w:rPr>
                <w:rFonts w:eastAsiaTheme="minorEastAsia"/>
                <w:b/>
                <w:bCs/>
                <w:sz w:val="18"/>
                <w:szCs w:val="18"/>
              </w:rPr>
              <w:t>0.39</w:t>
            </w:r>
          </w:p>
        </w:tc>
        <w:tc>
          <w:tcPr>
            <w:tcW w:w="389" w:type="pct"/>
          </w:tcPr>
          <w:p w14:paraId="15BCAFB1"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0.36</w:t>
            </w:r>
          </w:p>
        </w:tc>
        <w:tc>
          <w:tcPr>
            <w:tcW w:w="491" w:type="pct"/>
          </w:tcPr>
          <w:p w14:paraId="02ACDC84"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0.30</w:t>
            </w:r>
          </w:p>
        </w:tc>
        <w:tc>
          <w:tcPr>
            <w:tcW w:w="497" w:type="pct"/>
          </w:tcPr>
          <w:p w14:paraId="3C9464CF"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-0.04</w:t>
            </w:r>
          </w:p>
        </w:tc>
        <w:tc>
          <w:tcPr>
            <w:tcW w:w="429" w:type="pct"/>
          </w:tcPr>
          <w:p w14:paraId="23EC1D2A"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0.14</w:t>
            </w:r>
          </w:p>
        </w:tc>
        <w:tc>
          <w:tcPr>
            <w:tcW w:w="494" w:type="pct"/>
          </w:tcPr>
          <w:p w14:paraId="34279512"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0.25</w:t>
            </w:r>
          </w:p>
        </w:tc>
      </w:tr>
      <w:tr w:rsidR="000F441F" w14:paraId="7898E644" w14:textId="77777777" w:rsidTr="005014CE">
        <w:tc>
          <w:tcPr>
            <w:cnfStyle w:val="001000000000" w:firstRow="0" w:lastRow="0" w:firstColumn="1" w:lastColumn="0" w:oddVBand="0" w:evenVBand="0" w:oddHBand="0" w:evenHBand="0" w:firstRowFirstColumn="0" w:firstRowLastColumn="0" w:lastRowFirstColumn="0" w:lastRowLastColumn="0"/>
            <w:tcW w:w="536" w:type="pct"/>
          </w:tcPr>
          <w:p w14:paraId="164D8C06" w14:textId="77777777" w:rsidR="000F441F" w:rsidRPr="008B4461" w:rsidRDefault="000F441F" w:rsidP="000F441F">
            <w:pPr>
              <w:spacing w:line="360" w:lineRule="auto"/>
              <w:jc w:val="both"/>
              <w:rPr>
                <w:rFonts w:eastAsiaTheme="minorEastAsia"/>
                <w:i/>
                <w:iCs/>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38018671" w14:textId="77777777" w:rsidR="000F441F" w:rsidRPr="00706DC6"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k=10</w:t>
            </w:r>
          </w:p>
        </w:tc>
        <w:tc>
          <w:tcPr>
            <w:tcW w:w="393" w:type="pct"/>
          </w:tcPr>
          <w:p w14:paraId="2D8F62BC"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0.31</w:t>
            </w:r>
          </w:p>
        </w:tc>
        <w:tc>
          <w:tcPr>
            <w:tcW w:w="444" w:type="pct"/>
          </w:tcPr>
          <w:p w14:paraId="70CB9D49"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-0.13</w:t>
            </w:r>
          </w:p>
        </w:tc>
        <w:tc>
          <w:tcPr>
            <w:tcW w:w="455" w:type="pct"/>
          </w:tcPr>
          <w:p w14:paraId="4E5DF54D"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0.24</w:t>
            </w:r>
          </w:p>
        </w:tc>
        <w:tc>
          <w:tcPr>
            <w:tcW w:w="413" w:type="pct"/>
          </w:tcPr>
          <w:p w14:paraId="05986783"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0.37</w:t>
            </w:r>
          </w:p>
        </w:tc>
        <w:tc>
          <w:tcPr>
            <w:tcW w:w="389" w:type="pct"/>
          </w:tcPr>
          <w:p w14:paraId="42C7CC94"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0.39</w:t>
            </w:r>
          </w:p>
        </w:tc>
        <w:tc>
          <w:tcPr>
            <w:tcW w:w="491" w:type="pct"/>
          </w:tcPr>
          <w:p w14:paraId="06002841"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0.29</w:t>
            </w:r>
          </w:p>
        </w:tc>
        <w:tc>
          <w:tcPr>
            <w:tcW w:w="497" w:type="pct"/>
          </w:tcPr>
          <w:p w14:paraId="4F14FAF6" w14:textId="77777777" w:rsidR="000F441F" w:rsidRPr="009803FC"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9803FC">
              <w:rPr>
                <w:rFonts w:eastAsiaTheme="minorEastAsia"/>
                <w:b/>
                <w:bCs/>
                <w:sz w:val="18"/>
                <w:szCs w:val="18"/>
              </w:rPr>
              <w:t>-0.09</w:t>
            </w:r>
          </w:p>
        </w:tc>
        <w:tc>
          <w:tcPr>
            <w:tcW w:w="429" w:type="pct"/>
          </w:tcPr>
          <w:p w14:paraId="72EC95CB" w14:textId="77777777" w:rsidR="000F441F" w:rsidRPr="00E351CE"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E351CE">
              <w:rPr>
                <w:rFonts w:eastAsiaTheme="minorEastAsia"/>
                <w:b/>
                <w:bCs/>
                <w:sz w:val="18"/>
                <w:szCs w:val="18"/>
              </w:rPr>
              <w:t>0.15</w:t>
            </w:r>
          </w:p>
        </w:tc>
        <w:tc>
          <w:tcPr>
            <w:tcW w:w="494" w:type="pct"/>
          </w:tcPr>
          <w:p w14:paraId="793B7232"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0.25</w:t>
            </w:r>
          </w:p>
        </w:tc>
      </w:tr>
      <w:tr w:rsidR="000F441F" w14:paraId="2D664AAB" w14:textId="77777777" w:rsidTr="005014CE">
        <w:tc>
          <w:tcPr>
            <w:cnfStyle w:val="001000000000" w:firstRow="0" w:lastRow="0" w:firstColumn="1" w:lastColumn="0" w:oddVBand="0" w:evenVBand="0" w:oddHBand="0" w:evenHBand="0" w:firstRowFirstColumn="0" w:firstRowLastColumn="0" w:lastRowFirstColumn="0" w:lastRowLastColumn="0"/>
            <w:tcW w:w="536" w:type="pct"/>
          </w:tcPr>
          <w:p w14:paraId="1CC6B385" w14:textId="77777777" w:rsidR="000F441F" w:rsidRPr="008B4461" w:rsidRDefault="000F441F" w:rsidP="000F441F">
            <w:pPr>
              <w:spacing w:line="360" w:lineRule="auto"/>
              <w:jc w:val="both"/>
              <w:rPr>
                <w:rFonts w:eastAsiaTheme="minorEastAsia"/>
                <w:i/>
                <w:iCs/>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0DE1AFB0" w14:textId="77777777" w:rsidR="000F441F" w:rsidRPr="00706DC6"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k=50</w:t>
            </w:r>
          </w:p>
        </w:tc>
        <w:tc>
          <w:tcPr>
            <w:tcW w:w="393" w:type="pct"/>
          </w:tcPr>
          <w:p w14:paraId="261DB986"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0.26</w:t>
            </w:r>
          </w:p>
        </w:tc>
        <w:tc>
          <w:tcPr>
            <w:tcW w:w="444" w:type="pct"/>
          </w:tcPr>
          <w:p w14:paraId="5D630133" w14:textId="77777777" w:rsidR="000F441F" w:rsidRPr="009803FC"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9803FC">
              <w:rPr>
                <w:rFonts w:eastAsiaTheme="minorEastAsia"/>
                <w:b/>
                <w:bCs/>
                <w:sz w:val="18"/>
                <w:szCs w:val="18"/>
              </w:rPr>
              <w:t>-0.18</w:t>
            </w:r>
          </w:p>
        </w:tc>
        <w:tc>
          <w:tcPr>
            <w:tcW w:w="455" w:type="pct"/>
          </w:tcPr>
          <w:p w14:paraId="3A31F238"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0.28</w:t>
            </w:r>
          </w:p>
        </w:tc>
        <w:tc>
          <w:tcPr>
            <w:tcW w:w="413" w:type="pct"/>
          </w:tcPr>
          <w:p w14:paraId="29262F61"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0.34</w:t>
            </w:r>
          </w:p>
        </w:tc>
        <w:tc>
          <w:tcPr>
            <w:tcW w:w="389" w:type="pct"/>
          </w:tcPr>
          <w:p w14:paraId="38F45855"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0.40</w:t>
            </w:r>
          </w:p>
        </w:tc>
        <w:tc>
          <w:tcPr>
            <w:tcW w:w="491" w:type="pct"/>
          </w:tcPr>
          <w:p w14:paraId="10ED8248"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0.29</w:t>
            </w:r>
          </w:p>
        </w:tc>
        <w:tc>
          <w:tcPr>
            <w:tcW w:w="497" w:type="pct"/>
          </w:tcPr>
          <w:p w14:paraId="02ABCFFD"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-0.02</w:t>
            </w:r>
          </w:p>
        </w:tc>
        <w:tc>
          <w:tcPr>
            <w:tcW w:w="429" w:type="pct"/>
          </w:tcPr>
          <w:p w14:paraId="1456C97F" w14:textId="77777777" w:rsidR="000F441F" w:rsidRPr="00E351CE"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E351CE">
              <w:rPr>
                <w:rFonts w:eastAsiaTheme="minorEastAsia"/>
                <w:b/>
                <w:bCs/>
                <w:sz w:val="18"/>
                <w:szCs w:val="18"/>
              </w:rPr>
              <w:t>0.15</w:t>
            </w:r>
          </w:p>
        </w:tc>
        <w:tc>
          <w:tcPr>
            <w:tcW w:w="494" w:type="pct"/>
          </w:tcPr>
          <w:p w14:paraId="607CC389"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0.24</w:t>
            </w:r>
          </w:p>
        </w:tc>
      </w:tr>
      <w:tr w:rsidR="000F441F" w14:paraId="07A59895" w14:textId="77777777" w:rsidTr="005014CE">
        <w:tc>
          <w:tcPr>
            <w:cnfStyle w:val="001000000000" w:firstRow="0" w:lastRow="0" w:firstColumn="1" w:lastColumn="0" w:oddVBand="0" w:evenVBand="0" w:oddHBand="0" w:evenHBand="0" w:firstRowFirstColumn="0" w:firstRowLastColumn="0" w:lastRowFirstColumn="0" w:lastRowLastColumn="0"/>
            <w:tcW w:w="536" w:type="pct"/>
          </w:tcPr>
          <w:p w14:paraId="484B4B2D" w14:textId="77777777" w:rsidR="000F441F" w:rsidRPr="008B4461" w:rsidRDefault="000F441F" w:rsidP="000F441F">
            <w:pPr>
              <w:spacing w:line="360" w:lineRule="auto"/>
              <w:jc w:val="both"/>
              <w:rPr>
                <w:rFonts w:eastAsiaTheme="minorEastAsia"/>
                <w:i/>
                <w:iCs/>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0B8FDB03" w14:textId="77777777" w:rsidR="000F441F" w:rsidRPr="00706DC6"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k=100</w:t>
            </w:r>
          </w:p>
        </w:tc>
        <w:tc>
          <w:tcPr>
            <w:tcW w:w="393" w:type="pct"/>
          </w:tcPr>
          <w:p w14:paraId="28D1B784"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0.26</w:t>
            </w:r>
          </w:p>
        </w:tc>
        <w:tc>
          <w:tcPr>
            <w:tcW w:w="444" w:type="pct"/>
          </w:tcPr>
          <w:p w14:paraId="107A09FD"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-0.17</w:t>
            </w:r>
          </w:p>
        </w:tc>
        <w:tc>
          <w:tcPr>
            <w:tcW w:w="455" w:type="pct"/>
          </w:tcPr>
          <w:p w14:paraId="34DDE9E1" w14:textId="77777777" w:rsidR="000F441F" w:rsidRPr="00E351CE"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E351CE">
              <w:rPr>
                <w:rFonts w:eastAsiaTheme="minorEastAsia"/>
                <w:b/>
                <w:bCs/>
                <w:sz w:val="18"/>
                <w:szCs w:val="18"/>
              </w:rPr>
              <w:t>0.30</w:t>
            </w:r>
          </w:p>
        </w:tc>
        <w:tc>
          <w:tcPr>
            <w:tcW w:w="413" w:type="pct"/>
          </w:tcPr>
          <w:p w14:paraId="406234B4"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0.30</w:t>
            </w:r>
          </w:p>
        </w:tc>
        <w:tc>
          <w:tcPr>
            <w:tcW w:w="389" w:type="pct"/>
          </w:tcPr>
          <w:p w14:paraId="128CC0AC"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0.41</w:t>
            </w:r>
          </w:p>
        </w:tc>
        <w:tc>
          <w:tcPr>
            <w:tcW w:w="491" w:type="pct"/>
          </w:tcPr>
          <w:p w14:paraId="3CC853D0"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0.31</w:t>
            </w:r>
          </w:p>
        </w:tc>
        <w:tc>
          <w:tcPr>
            <w:tcW w:w="497" w:type="pct"/>
          </w:tcPr>
          <w:p w14:paraId="6C44176B"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0.01</w:t>
            </w:r>
          </w:p>
        </w:tc>
        <w:tc>
          <w:tcPr>
            <w:tcW w:w="429" w:type="pct"/>
          </w:tcPr>
          <w:p w14:paraId="0B43614E"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0.14</w:t>
            </w:r>
          </w:p>
        </w:tc>
        <w:tc>
          <w:tcPr>
            <w:tcW w:w="494" w:type="pct"/>
          </w:tcPr>
          <w:p w14:paraId="32F8A383"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0.24</w:t>
            </w:r>
          </w:p>
        </w:tc>
      </w:tr>
      <w:tr w:rsidR="000F441F" w14:paraId="0FFD7B3C" w14:textId="77777777" w:rsidTr="005014CE">
        <w:tc>
          <w:tcPr>
            <w:cnfStyle w:val="001000000000" w:firstRow="0" w:lastRow="0" w:firstColumn="1" w:lastColumn="0" w:oddVBand="0" w:evenVBand="0" w:oddHBand="0" w:evenHBand="0" w:firstRowFirstColumn="0" w:firstRowLastColumn="0" w:lastRowFirstColumn="0" w:lastRowLastColumn="0"/>
            <w:tcW w:w="536" w:type="pct"/>
          </w:tcPr>
          <w:p w14:paraId="76DB443F" w14:textId="77777777" w:rsidR="000F441F" w:rsidRPr="008B4461" w:rsidRDefault="000F441F" w:rsidP="000F441F">
            <w:pPr>
              <w:spacing w:line="360" w:lineRule="auto"/>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54D626F6" w14:textId="77777777" w:rsidR="000F441F" w:rsidRPr="00706DC6"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393" w:type="pct"/>
          </w:tcPr>
          <w:p w14:paraId="36A191CC"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0.26</w:t>
            </w:r>
          </w:p>
        </w:tc>
        <w:tc>
          <w:tcPr>
            <w:tcW w:w="444" w:type="pct"/>
          </w:tcPr>
          <w:p w14:paraId="6F62FE32"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-0.16</w:t>
            </w:r>
          </w:p>
        </w:tc>
        <w:tc>
          <w:tcPr>
            <w:tcW w:w="455" w:type="pct"/>
          </w:tcPr>
          <w:p w14:paraId="43BEC21E"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0.13</w:t>
            </w:r>
          </w:p>
        </w:tc>
        <w:tc>
          <w:tcPr>
            <w:tcW w:w="413" w:type="pct"/>
          </w:tcPr>
          <w:p w14:paraId="0829DFC7"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0.20</w:t>
            </w:r>
          </w:p>
        </w:tc>
        <w:tc>
          <w:tcPr>
            <w:tcW w:w="389" w:type="pct"/>
          </w:tcPr>
          <w:p w14:paraId="497A97D4"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0.30</w:t>
            </w:r>
          </w:p>
        </w:tc>
        <w:tc>
          <w:tcPr>
            <w:tcW w:w="491" w:type="pct"/>
          </w:tcPr>
          <w:p w14:paraId="7F1F853D"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0.32</w:t>
            </w:r>
          </w:p>
        </w:tc>
        <w:tc>
          <w:tcPr>
            <w:tcW w:w="497" w:type="pct"/>
          </w:tcPr>
          <w:p w14:paraId="77478492"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0.05</w:t>
            </w:r>
          </w:p>
        </w:tc>
        <w:tc>
          <w:tcPr>
            <w:tcW w:w="429" w:type="pct"/>
          </w:tcPr>
          <w:p w14:paraId="0DB5C85B"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-0.01</w:t>
            </w:r>
          </w:p>
        </w:tc>
        <w:tc>
          <w:tcPr>
            <w:tcW w:w="494" w:type="pct"/>
          </w:tcPr>
          <w:p w14:paraId="11D41384"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r>
      <w:tr w:rsidR="000F441F" w14:paraId="6E4672DF" w14:textId="77777777" w:rsidTr="005014CE">
        <w:tc>
          <w:tcPr>
            <w:cnfStyle w:val="001000000000" w:firstRow="0" w:lastRow="0" w:firstColumn="1" w:lastColumn="0" w:oddVBand="0" w:evenVBand="0" w:oddHBand="0" w:evenHBand="0" w:firstRowFirstColumn="0" w:firstRowLastColumn="0" w:lastRowFirstColumn="0" w:lastRowLastColumn="0"/>
            <w:tcW w:w="536" w:type="pct"/>
          </w:tcPr>
          <w:p w14:paraId="0A6D5CD4" w14:textId="77777777" w:rsidR="000F441F" w:rsidRPr="008B4461" w:rsidRDefault="000F441F" w:rsidP="000F441F">
            <w:pPr>
              <w:spacing w:line="360" w:lineRule="auto"/>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208EF50E" w14:textId="77777777" w:rsidR="000F441F" w:rsidRPr="00706DC6"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393" w:type="pct"/>
          </w:tcPr>
          <w:p w14:paraId="275BCADE"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0.19</w:t>
            </w:r>
          </w:p>
        </w:tc>
        <w:tc>
          <w:tcPr>
            <w:tcW w:w="444" w:type="pct"/>
          </w:tcPr>
          <w:p w14:paraId="078263A5"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-0.12</w:t>
            </w:r>
          </w:p>
        </w:tc>
        <w:tc>
          <w:tcPr>
            <w:tcW w:w="455" w:type="pct"/>
          </w:tcPr>
          <w:p w14:paraId="30355EE0"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0.24</w:t>
            </w:r>
          </w:p>
        </w:tc>
        <w:tc>
          <w:tcPr>
            <w:tcW w:w="413" w:type="pct"/>
          </w:tcPr>
          <w:p w14:paraId="0A85781E"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0.24</w:t>
            </w:r>
          </w:p>
        </w:tc>
        <w:tc>
          <w:tcPr>
            <w:tcW w:w="389" w:type="pct"/>
          </w:tcPr>
          <w:p w14:paraId="3D5DC7FA"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0.33</w:t>
            </w:r>
          </w:p>
        </w:tc>
        <w:tc>
          <w:tcPr>
            <w:tcW w:w="491" w:type="pct"/>
          </w:tcPr>
          <w:p w14:paraId="51CD9AAF"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0.33</w:t>
            </w:r>
          </w:p>
        </w:tc>
        <w:tc>
          <w:tcPr>
            <w:tcW w:w="497" w:type="pct"/>
          </w:tcPr>
          <w:p w14:paraId="57B415BF"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-0.01</w:t>
            </w:r>
          </w:p>
        </w:tc>
        <w:tc>
          <w:tcPr>
            <w:tcW w:w="429" w:type="pct"/>
          </w:tcPr>
          <w:p w14:paraId="32B328FD"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0.01</w:t>
            </w:r>
          </w:p>
        </w:tc>
        <w:tc>
          <w:tcPr>
            <w:tcW w:w="494" w:type="pct"/>
          </w:tcPr>
          <w:p w14:paraId="1E383B44"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r>
      <w:tr w:rsidR="000F441F" w14:paraId="1F03E227" w14:textId="77777777" w:rsidTr="005014CE">
        <w:tc>
          <w:tcPr>
            <w:cnfStyle w:val="001000000000" w:firstRow="0" w:lastRow="0" w:firstColumn="1" w:lastColumn="0" w:oddVBand="0" w:evenVBand="0" w:oddHBand="0" w:evenHBand="0" w:firstRowFirstColumn="0" w:firstRowLastColumn="0" w:lastRowFirstColumn="0" w:lastRowLastColumn="0"/>
            <w:tcW w:w="536" w:type="pct"/>
          </w:tcPr>
          <w:p w14:paraId="1FB1C6AE" w14:textId="77777777" w:rsidR="000F441F" w:rsidRPr="008B4461" w:rsidRDefault="000F441F" w:rsidP="000F441F">
            <w:pPr>
              <w:spacing w:line="360" w:lineRule="auto"/>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021FC9D2" w14:textId="77777777" w:rsidR="000F441F" w:rsidRPr="00706DC6"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k=300</w:t>
            </w:r>
          </w:p>
        </w:tc>
        <w:tc>
          <w:tcPr>
            <w:tcW w:w="393" w:type="pct"/>
          </w:tcPr>
          <w:p w14:paraId="188E3124"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0.18</w:t>
            </w:r>
          </w:p>
        </w:tc>
        <w:tc>
          <w:tcPr>
            <w:tcW w:w="444" w:type="pct"/>
          </w:tcPr>
          <w:p w14:paraId="2200003C"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-0.13</w:t>
            </w:r>
          </w:p>
        </w:tc>
        <w:tc>
          <w:tcPr>
            <w:tcW w:w="455" w:type="pct"/>
          </w:tcPr>
          <w:p w14:paraId="7515B338"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0.23</w:t>
            </w:r>
          </w:p>
        </w:tc>
        <w:tc>
          <w:tcPr>
            <w:tcW w:w="413" w:type="pct"/>
          </w:tcPr>
          <w:p w14:paraId="5C8958BD"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0.25</w:t>
            </w:r>
          </w:p>
        </w:tc>
        <w:tc>
          <w:tcPr>
            <w:tcW w:w="389" w:type="pct"/>
          </w:tcPr>
          <w:p w14:paraId="1C1E2BFF"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0.31</w:t>
            </w:r>
          </w:p>
        </w:tc>
        <w:tc>
          <w:tcPr>
            <w:tcW w:w="491" w:type="pct"/>
          </w:tcPr>
          <w:p w14:paraId="4C8A873D"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0.33</w:t>
            </w:r>
          </w:p>
        </w:tc>
        <w:tc>
          <w:tcPr>
            <w:tcW w:w="497" w:type="pct"/>
          </w:tcPr>
          <w:p w14:paraId="79731270"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0.02</w:t>
            </w:r>
          </w:p>
        </w:tc>
        <w:tc>
          <w:tcPr>
            <w:tcW w:w="429" w:type="pct"/>
          </w:tcPr>
          <w:p w14:paraId="4E974660"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-0.02</w:t>
            </w:r>
          </w:p>
        </w:tc>
        <w:tc>
          <w:tcPr>
            <w:tcW w:w="494" w:type="pct"/>
          </w:tcPr>
          <w:p w14:paraId="1C73BC1A"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r>
      <w:tr w:rsidR="000F441F" w14:paraId="40957CB5" w14:textId="77777777" w:rsidTr="005014CE">
        <w:tc>
          <w:tcPr>
            <w:cnfStyle w:val="001000000000" w:firstRow="0" w:lastRow="0" w:firstColumn="1" w:lastColumn="0" w:oddVBand="0" w:evenVBand="0" w:oddHBand="0" w:evenHBand="0" w:firstRowFirstColumn="0" w:firstRowLastColumn="0" w:lastRowFirstColumn="0" w:lastRowLastColumn="0"/>
            <w:tcW w:w="536" w:type="pct"/>
          </w:tcPr>
          <w:p w14:paraId="7307A830" w14:textId="77777777" w:rsidR="000F441F" w:rsidRPr="00BC4722" w:rsidRDefault="000F441F" w:rsidP="000F441F">
            <w:pPr>
              <w:spacing w:line="360" w:lineRule="auto"/>
              <w:jc w:val="both"/>
              <w:rPr>
                <w:rFonts w:eastAsiaTheme="minorEastAsia"/>
                <w:i/>
                <w:iCs/>
              </w:rPr>
            </w:pPr>
          </w:p>
        </w:tc>
        <w:tc>
          <w:tcPr>
            <w:tcW w:w="4464" w:type="pct"/>
            <w:gridSpan w:val="10"/>
          </w:tcPr>
          <w:p w14:paraId="07CC3838" w14:textId="77777777" w:rsidR="000F441F" w:rsidRPr="00EA5393"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i/>
                <w:iCs/>
              </w:rPr>
            </w:pPr>
            <w:r w:rsidRPr="00EA5393">
              <w:rPr>
                <w:rFonts w:eastAsiaTheme="minorEastAsia"/>
                <w:b/>
                <w:bCs/>
                <w:i/>
                <w:iCs/>
              </w:rPr>
              <w:t>Human Annotation</w:t>
            </w:r>
          </w:p>
        </w:tc>
      </w:tr>
      <w:tr w:rsidR="000F441F" w14:paraId="486BEAC4" w14:textId="77777777" w:rsidTr="005014CE">
        <w:tc>
          <w:tcPr>
            <w:cnfStyle w:val="001000000000" w:firstRow="0" w:lastRow="0" w:firstColumn="1" w:lastColumn="0" w:oddVBand="0" w:evenVBand="0" w:oddHBand="0" w:evenHBand="0" w:firstRowFirstColumn="0" w:firstRowLastColumn="0" w:lastRowFirstColumn="0" w:lastRowLastColumn="0"/>
            <w:tcW w:w="536" w:type="pct"/>
          </w:tcPr>
          <w:p w14:paraId="41DE06B8" w14:textId="77777777" w:rsidR="000F441F" w:rsidRDefault="000F441F" w:rsidP="000F441F">
            <w:pPr>
              <w:spacing w:line="360" w:lineRule="auto"/>
              <w:jc w:val="both"/>
              <w:rPr>
                <w:rFonts w:eastAsiaTheme="minorEastAsia"/>
                <w:i/>
                <w:iCs/>
              </w:rPr>
            </w:pPr>
          </w:p>
        </w:tc>
        <w:tc>
          <w:tcPr>
            <w:tcW w:w="459" w:type="pct"/>
          </w:tcPr>
          <w:p w14:paraId="7DB487F2" w14:textId="77777777" w:rsidR="000F441F"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i/>
                <w:iCs/>
              </w:rPr>
            </w:pPr>
          </w:p>
        </w:tc>
        <w:tc>
          <w:tcPr>
            <w:tcW w:w="393" w:type="pct"/>
          </w:tcPr>
          <w:p w14:paraId="11D05D95"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0.67</w:t>
            </w:r>
          </w:p>
        </w:tc>
        <w:tc>
          <w:tcPr>
            <w:tcW w:w="444" w:type="pct"/>
          </w:tcPr>
          <w:p w14:paraId="01A2CA9D"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0.74</w:t>
            </w:r>
          </w:p>
        </w:tc>
        <w:tc>
          <w:tcPr>
            <w:tcW w:w="455" w:type="pct"/>
          </w:tcPr>
          <w:p w14:paraId="5D43A653"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0.65</w:t>
            </w:r>
          </w:p>
        </w:tc>
        <w:tc>
          <w:tcPr>
            <w:tcW w:w="413" w:type="pct"/>
          </w:tcPr>
          <w:p w14:paraId="0750AE53"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0.59</w:t>
            </w:r>
          </w:p>
        </w:tc>
        <w:tc>
          <w:tcPr>
            <w:tcW w:w="389" w:type="pct"/>
          </w:tcPr>
          <w:p w14:paraId="3D3C61DF"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0.78</w:t>
            </w:r>
          </w:p>
        </w:tc>
        <w:tc>
          <w:tcPr>
            <w:tcW w:w="491" w:type="pct"/>
          </w:tcPr>
          <w:p w14:paraId="508378EF"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0.69</w:t>
            </w:r>
          </w:p>
        </w:tc>
        <w:tc>
          <w:tcPr>
            <w:tcW w:w="497" w:type="pct"/>
          </w:tcPr>
          <w:p w14:paraId="5EC34941"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0.64</w:t>
            </w:r>
          </w:p>
        </w:tc>
        <w:tc>
          <w:tcPr>
            <w:tcW w:w="429" w:type="pct"/>
          </w:tcPr>
          <w:p w14:paraId="04DE3A0E"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0.72</w:t>
            </w:r>
          </w:p>
        </w:tc>
        <w:tc>
          <w:tcPr>
            <w:tcW w:w="494" w:type="pct"/>
          </w:tcPr>
          <w:p w14:paraId="5C65CCBA"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0.69</w:t>
            </w:r>
          </w:p>
        </w:tc>
      </w:tr>
    </w:tbl>
    <w:p w14:paraId="6F1A29F5" w14:textId="436908D0" w:rsidR="000F441F" w:rsidRDefault="000F441F" w:rsidP="000F441F">
      <w:pPr>
        <w:spacing w:line="360" w:lineRule="auto"/>
        <w:jc w:val="both"/>
        <w:rPr>
          <w:rFonts w:eastAsiaTheme="minorEastAsia"/>
        </w:rPr>
      </w:pPr>
      <w:r>
        <w:rPr>
          <w:rFonts w:eastAsiaTheme="minorEastAsia"/>
        </w:rPr>
        <w:t xml:space="preserve">Table </w:t>
      </w:r>
      <w:r w:rsidR="00894BEB">
        <w:rPr>
          <w:rFonts w:eastAsiaTheme="minorEastAsia"/>
        </w:rPr>
        <w:t>***</w:t>
      </w:r>
      <w:r>
        <w:rPr>
          <w:rFonts w:eastAsiaTheme="minorEastAsia"/>
        </w:rPr>
        <w:t xml:space="preserve"> compares the mean human-annotated emotion ratings against predicted scores for the proposed methods. Direct comparison to basic emotion word vectors yielded the overall highest performance. Notably the basic emotion was the most significant factor in performance overall, with some emotions achieving some level of correlation and others displaying zero, or weak negative correlation to their predicted values. The impact of context window size was varied across all subsets tested. </w:t>
      </w:r>
    </w:p>
    <w:p w14:paraId="59C88427" w14:textId="77777777" w:rsidR="000F441F" w:rsidRDefault="000F441F" w:rsidP="000F441F">
      <w:pPr>
        <w:spacing w:line="360" w:lineRule="auto"/>
        <w:jc w:val="both"/>
        <w:rPr>
          <w:rFonts w:eastAsiaTheme="minorEastAsia"/>
        </w:rPr>
      </w:pPr>
      <w:r>
        <w:rPr>
          <w:rFonts w:eastAsiaTheme="minorEastAsia"/>
        </w:rPr>
        <w:t xml:space="preserve">These results may be explainable by the nature of the relationships described by the vectors used. For example, </w:t>
      </w:r>
      <w:r w:rsidRPr="0087136F">
        <w:rPr>
          <w:rFonts w:eastAsiaTheme="minorEastAsia"/>
          <w:i/>
          <w:iCs/>
        </w:rPr>
        <w:t>happiness</w:t>
      </w:r>
      <w:r>
        <w:rPr>
          <w:rFonts w:eastAsiaTheme="minorEastAsia"/>
        </w:rPr>
        <w:t xml:space="preserve"> and </w:t>
      </w:r>
      <w:r w:rsidRPr="0087136F">
        <w:rPr>
          <w:rFonts w:eastAsiaTheme="minorEastAsia"/>
          <w:i/>
          <w:iCs/>
        </w:rPr>
        <w:t>sadness</w:t>
      </w:r>
      <w:r>
        <w:rPr>
          <w:rFonts w:eastAsiaTheme="minorEastAsia"/>
        </w:rPr>
        <w:t xml:space="preserve"> have a cosine similarity score of 0.42 using Google News Word2Vec model. This is capturing an intuitive relationship between the pair; however, within the context of this methodology, the implication that happiness is a core component of </w:t>
      </w:r>
      <w:r>
        <w:rPr>
          <w:rFonts w:eastAsiaTheme="minorEastAsia"/>
          <w:i/>
          <w:iCs/>
        </w:rPr>
        <w:t xml:space="preserve">sadness </w:t>
      </w:r>
      <w:r>
        <w:rPr>
          <w:rFonts w:eastAsiaTheme="minorEastAsia"/>
        </w:rPr>
        <w:t xml:space="preserve">is invalid. </w:t>
      </w:r>
    </w:p>
    <w:p w14:paraId="44B2588C" w14:textId="42ADED94" w:rsidR="000F441F" w:rsidRDefault="000F441F" w:rsidP="00894BEB">
      <w:pPr>
        <w:pStyle w:val="Heading2"/>
        <w:spacing w:line="360" w:lineRule="auto"/>
        <w:rPr>
          <w:rFonts w:asciiTheme="minorHAnsi" w:hAnsiTheme="minorHAnsi" w:cstheme="minorHAnsi"/>
          <w:color w:val="auto"/>
        </w:rPr>
      </w:pPr>
      <w:bookmarkStart w:id="43" w:name="_Toc145513910"/>
      <w:r w:rsidRPr="000F441F">
        <w:rPr>
          <w:rFonts w:asciiTheme="minorHAnsi" w:hAnsiTheme="minorHAnsi" w:cstheme="minorHAnsi"/>
          <w:color w:val="auto"/>
        </w:rPr>
        <w:t>5.4 Sentiment-Aware Vector Space Modification</w:t>
      </w:r>
      <w:bookmarkEnd w:id="43"/>
    </w:p>
    <w:p w14:paraId="2349B70F" w14:textId="77777777" w:rsidR="000F441F" w:rsidRPr="00A266F2" w:rsidRDefault="000F441F" w:rsidP="006B31EC">
      <w:pPr>
        <w:spacing w:line="360" w:lineRule="auto"/>
        <w:jc w:val="both"/>
      </w:pPr>
      <w:r>
        <w:t>This section aims to modify Googles News Word2Vec Embeddings to emphasise characteristics relevant to sentiment analysis while mitigating influence of contradictory semantic relationships. Two proposed strategies which leverage word-pair polarities or correlations between basic emotions to modify vectors were evaluated. The strategies implement a stochastic gradient descent model and Adam optimiser with two possible loss functions:</w:t>
      </w:r>
    </w:p>
    <w:p w14:paraId="5E00926A" w14:textId="77777777" w:rsidR="000F441F" w:rsidRPr="008A65BF" w:rsidRDefault="000F441F" w:rsidP="006B31EC">
      <w:pPr>
        <w:spacing w:line="360" w:lineRule="auto"/>
        <w:jc w:val="both"/>
        <w:rPr>
          <w:rFonts w:eastAsiaTheme="minorEastAsia"/>
        </w:rPr>
      </w:pPr>
      <m:oMathPara>
        <m:oMath>
          <m:r>
            <w:rPr>
              <w:rFonts w:ascii="Cambria Math" w:hAnsi="Cambria Math"/>
            </w:rPr>
            <m:t xml:space="preserve">Loss= </m:t>
          </m:r>
          <m:nary>
            <m:naryPr>
              <m:chr m:val="∑"/>
              <m:limLoc m:val="undOvr"/>
              <m:supHide m:val="1"/>
              <m:ctrlPr>
                <w:rPr>
                  <w:rFonts w:ascii="Cambria Math" w:hAnsi="Cambria Math"/>
                  <w:i/>
                </w:rPr>
              </m:ctrlPr>
            </m:naryPr>
            <m: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s</m:t>
                  </m:r>
                </m:sub>
              </m:sSub>
            </m:sub>
            <m:sup/>
            <m:e>
              <m:r>
                <w:rPr>
                  <w:rFonts w:ascii="Cambria Math" w:hAnsi="Cambria Math"/>
                </w:rPr>
                <m:t>-sim</m:t>
              </m:r>
              <m:d>
                <m:dPr>
                  <m:ctrlPr>
                    <w:rPr>
                      <w:rFonts w:ascii="Cambria Math" w:hAnsi="Cambria Math"/>
                      <w:i/>
                    </w:rPr>
                  </m:ctrlPr>
                </m:dPr>
                <m:e>
                  <m:sSubSup>
                    <m:sSubSupPr>
                      <m:ctrlPr>
                        <w:rPr>
                          <w:rFonts w:ascii="Cambria Math" w:hAnsi="Cambria Math"/>
                          <w:i/>
                        </w:rPr>
                      </m:ctrlPr>
                    </m:sSubSupPr>
                    <m:e>
                      <m:r>
                        <w:rPr>
                          <w:rFonts w:ascii="Cambria Math" w:hAnsi="Cambria Math"/>
                        </w:rPr>
                        <m:t>v</m:t>
                      </m:r>
                    </m:e>
                    <m:sub>
                      <m:r>
                        <w:rPr>
                          <w:rFonts w:ascii="Cambria Math" w:hAnsi="Cambria Math"/>
                        </w:rPr>
                        <m:t>1</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v</m:t>
                      </m:r>
                    </m:e>
                    <m:sub>
                      <m:r>
                        <w:rPr>
                          <w:rFonts w:ascii="Cambria Math" w:hAnsi="Cambria Math"/>
                        </w:rPr>
                        <m:t>2</m:t>
                      </m:r>
                    </m:sub>
                    <m:sup>
                      <m:r>
                        <w:rPr>
                          <w:rFonts w:ascii="Cambria Math" w:hAnsi="Cambria Math"/>
                        </w:rPr>
                        <m:t>'</m:t>
                      </m:r>
                    </m:sup>
                  </m:sSubSup>
                </m:e>
              </m:d>
              <m:r>
                <w:rPr>
                  <w:rFonts w:ascii="Cambria Math" w:hAnsi="Cambria Math"/>
                </w:rPr>
                <m:t>+</m:t>
              </m:r>
            </m:e>
          </m:nary>
          <m:nary>
            <m:naryPr>
              <m:chr m:val="∑"/>
              <m:limLoc m:val="undOvr"/>
              <m:supHide m:val="1"/>
              <m:ctrlPr>
                <w:rPr>
                  <w:rFonts w:ascii="Cambria Math" w:hAnsi="Cambria Math"/>
                  <w:i/>
                </w:rPr>
              </m:ctrlPr>
            </m:naryPr>
            <m: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a</m:t>
                  </m:r>
                </m:sub>
              </m:sSub>
            </m:sub>
            <m:sup/>
            <m:e>
              <m:r>
                <w:rPr>
                  <w:rFonts w:ascii="Cambria Math" w:hAnsi="Cambria Math"/>
                </w:rPr>
                <m:t>sim</m:t>
              </m:r>
              <m:d>
                <m:dPr>
                  <m:ctrlPr>
                    <w:rPr>
                      <w:rFonts w:ascii="Cambria Math" w:hAnsi="Cambria Math"/>
                      <w:i/>
                    </w:rPr>
                  </m:ctrlPr>
                </m:dPr>
                <m:e>
                  <m:sSubSup>
                    <m:sSubSupPr>
                      <m:ctrlPr>
                        <w:rPr>
                          <w:rFonts w:ascii="Cambria Math" w:hAnsi="Cambria Math"/>
                          <w:i/>
                        </w:rPr>
                      </m:ctrlPr>
                    </m:sSubSupPr>
                    <m:e>
                      <m:r>
                        <w:rPr>
                          <w:rFonts w:ascii="Cambria Math" w:hAnsi="Cambria Math"/>
                        </w:rPr>
                        <m:t>v</m:t>
                      </m:r>
                    </m:e>
                    <m:sub>
                      <m:r>
                        <w:rPr>
                          <w:rFonts w:ascii="Cambria Math" w:hAnsi="Cambria Math"/>
                        </w:rPr>
                        <m:t>1</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v</m:t>
                      </m:r>
                    </m:e>
                    <m:sub>
                      <m:r>
                        <w:rPr>
                          <w:rFonts w:ascii="Cambria Math" w:hAnsi="Cambria Math"/>
                        </w:rPr>
                        <m:t>2</m:t>
                      </m:r>
                    </m:sub>
                    <m:sup>
                      <m:r>
                        <w:rPr>
                          <w:rFonts w:ascii="Cambria Math" w:hAnsi="Cambria Math"/>
                        </w:rPr>
                        <m:t>'</m:t>
                      </m:r>
                    </m:sup>
                  </m:sSubSup>
                </m:e>
              </m:d>
            </m:e>
          </m:nary>
        </m:oMath>
      </m:oMathPara>
    </w:p>
    <w:p w14:paraId="56FDCFC9" w14:textId="77777777" w:rsidR="000F441F" w:rsidRDefault="000F441F" w:rsidP="006B31EC">
      <w:pPr>
        <w:spacing w:line="360" w:lineRule="auto"/>
        <w:jc w:val="both"/>
        <w:rPr>
          <w:rFonts w:eastAsiaTheme="minorEastAsia"/>
        </w:rPr>
      </w:pPr>
      <w:r>
        <w:rPr>
          <w:rFonts w:eastAsiaTheme="minorEastAsia"/>
        </w:rPr>
        <w:lastRenderedPageBreak/>
        <w:t>Where:</w:t>
      </w:r>
    </w:p>
    <w:p w14:paraId="621945B5" w14:textId="77777777" w:rsidR="000F441F" w:rsidRPr="00A266F2" w:rsidRDefault="00000000" w:rsidP="006B31EC">
      <w:pPr>
        <w:spacing w:line="360" w:lineRule="auto"/>
        <w:jc w:val="both"/>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1</m:t>
              </m:r>
            </m:sub>
            <m:sup>
              <m:r>
                <w:rPr>
                  <w:rFonts w:ascii="Cambria Math" w:eastAsiaTheme="minorEastAsia" w:hAnsi="Cambria Math"/>
                </w:rPr>
                <m:t>'</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r>
            <w:rPr>
              <w:rFonts w:ascii="Cambria Math" w:eastAsiaTheme="minorEastAsia" w:hAnsi="Cambria Math"/>
            </w:rPr>
            <m:t>+learning rate×</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e>
          </m:d>
          <m:r>
            <w:rPr>
              <w:rFonts w:ascii="Cambria Math" w:eastAsiaTheme="minorEastAsia" w:hAnsi="Cambria Math"/>
            </w:rPr>
            <m:t xml:space="preserve">   and   </m:t>
          </m:r>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1</m:t>
              </m:r>
            </m:sub>
            <m:sup>
              <m:r>
                <w:rPr>
                  <w:rFonts w:ascii="Cambria Math" w:eastAsiaTheme="minorEastAsia" w:hAnsi="Cambria Math"/>
                </w:rPr>
                <m:t>'</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m:t>
              </m:r>
            </m:sub>
          </m:sSub>
          <m:r>
            <w:rPr>
              <w:rFonts w:ascii="Cambria Math" w:eastAsiaTheme="minorEastAsia" w:hAnsi="Cambria Math"/>
            </w:rPr>
            <m:t>+learning rate×</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m:t>
                  </m:r>
                </m:sub>
              </m:sSub>
            </m:e>
          </m:d>
          <m:r>
            <w:rPr>
              <w:rFonts w:ascii="Cambria Math" w:eastAsiaTheme="minorEastAsia" w:hAnsi="Cambria Math"/>
            </w:rPr>
            <m:t xml:space="preserve"> </m:t>
          </m:r>
        </m:oMath>
      </m:oMathPara>
    </w:p>
    <w:p w14:paraId="7E941BF9" w14:textId="77777777" w:rsidR="000F441F" w:rsidRDefault="000F441F" w:rsidP="006B31EC">
      <w:pPr>
        <w:spacing w:line="360" w:lineRule="auto"/>
        <w:jc w:val="both"/>
      </w:pPr>
      <w:r>
        <w:rPr>
          <w:rFonts w:eastAsiaTheme="minorEastAsia"/>
        </w:rPr>
        <w:t>The goal of the above function is to maximize the similarity score of s</w:t>
      </w:r>
      <w:r>
        <w:t>ynonymous pairs of words (</w:t>
      </w:r>
      <m:oMath>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oMath>
      <w:r>
        <w:rPr>
          <w:rFonts w:eastAsiaTheme="minorEastAsia"/>
        </w:rPr>
        <w:t xml:space="preserve"> where </w:t>
      </w:r>
      <m:oMath>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s</m:t>
            </m:r>
          </m:sub>
        </m:sSub>
      </m:oMath>
      <w:r>
        <w:t>), while minimizing the score for antonymous pairs (</w:t>
      </w:r>
      <m:oMath>
        <m:sSub>
          <m:sSubPr>
            <m:ctrlPr>
              <w:rPr>
                <w:rFonts w:ascii="Cambria Math" w:hAnsi="Cambria Math"/>
                <w:i/>
              </w:rPr>
            </m:ctrlPr>
          </m:sSubPr>
          <m:e>
            <m:r>
              <w:rPr>
                <w:rFonts w:ascii="Cambria Math" w:hAnsi="Cambria Math"/>
              </w:rPr>
              <m:t>p</m:t>
            </m:r>
          </m:e>
          <m:sub>
            <m:r>
              <w:rPr>
                <w:rFonts w:ascii="Cambria Math" w:hAnsi="Cambria Math"/>
              </w:rPr>
              <m:t>a</m:t>
            </m:r>
          </m:sub>
        </m:sSub>
      </m:oMath>
      <w:r>
        <w:t>) by considering their respective word vectors (</w:t>
      </w:r>
      <m:oMath>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oMath>
      <w:r>
        <w:t xml:space="preserve">). Following tuning, obtaining a min value </w:t>
      </w:r>
      <w:r>
        <w:rPr>
          <w:rFonts w:cstheme="minorHAnsi"/>
        </w:rPr>
        <w:t>≈-</w:t>
      </w:r>
      <w:r>
        <w:t xml:space="preserve">7500 was achieved which approaches a theoretical minimum </w:t>
      </w:r>
      <w:r>
        <w:rPr>
          <w:rFonts w:cstheme="minorHAnsi"/>
        </w:rPr>
        <w:t>≈-</w:t>
      </w:r>
      <w:r>
        <w:t>8000. Given the loss function which cannot account for degree of similarity, but rather optimises for polarity, several functions alternative loss values were considered.</w:t>
      </w:r>
    </w:p>
    <w:p w14:paraId="13021CE4" w14:textId="77777777" w:rsidR="000F441F" w:rsidRDefault="000F441F" w:rsidP="006B31EC">
      <w:pPr>
        <w:spacing w:line="360" w:lineRule="auto"/>
        <w:jc w:val="both"/>
        <w:rPr>
          <w:rFonts w:eastAsiaTheme="minorEastAsia"/>
        </w:rPr>
      </w:pPr>
      <w:r>
        <w:rPr>
          <w:rFonts w:eastAsiaTheme="minorEastAsia"/>
        </w:rPr>
        <w:t>The alternative loss function which directly considers Pearsons’ correlation (</w:t>
      </w:r>
      <m:oMath>
        <m:r>
          <w:rPr>
            <w:rFonts w:ascii="Cambria Math" w:eastAsiaTheme="minorEastAsia" w:hAnsi="Cambria Math"/>
          </w:rPr>
          <m:t>r</m:t>
        </m:r>
      </m:oMath>
      <w:r>
        <w:rPr>
          <w:rFonts w:eastAsiaTheme="minorEastAsia"/>
        </w:rPr>
        <w:t>) between basic emotions for relevant datasets:</w:t>
      </w:r>
    </w:p>
    <w:p w14:paraId="531B0D00" w14:textId="77777777" w:rsidR="000F441F" w:rsidRPr="008A65BF" w:rsidRDefault="000F441F" w:rsidP="006B31EC">
      <w:pPr>
        <w:spacing w:line="360" w:lineRule="auto"/>
        <w:jc w:val="both"/>
        <w:rPr>
          <w:rFonts w:eastAsiaTheme="minorEastAsia"/>
        </w:rPr>
      </w:pPr>
      <m:oMathPara>
        <m:oMath>
          <m:r>
            <w:rPr>
              <w:rFonts w:ascii="Cambria Math" w:hAnsi="Cambria Math"/>
            </w:rPr>
            <m:t xml:space="preserve">Loss= </m:t>
          </m:r>
          <m:nary>
            <m:naryPr>
              <m:chr m:val="∑"/>
              <m:limLoc m:val="undOvr"/>
              <m:supHide m:val="1"/>
              <m:ctrlPr>
                <w:rPr>
                  <w:rFonts w:ascii="Cambria Math" w:hAnsi="Cambria Math"/>
                  <w:i/>
                </w:rPr>
              </m:ctrlPr>
            </m:naryPr>
            <m:sub>
              <m:eqArr>
                <m:eqArrPr>
                  <m:ctrlPr>
                    <w:rPr>
                      <w:rFonts w:ascii="Cambria Math" w:hAnsi="Cambria Math"/>
                      <w:i/>
                    </w:rPr>
                  </m:ctrlPr>
                </m:eqArrPr>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e>
                  </m:d>
                  <m:r>
                    <w:rPr>
                      <w:rFonts w:ascii="Cambria Math" w:hAnsi="Cambria Math"/>
                    </w:rPr>
                    <m:t>∈Vocab</m:t>
                  </m:r>
                </m:e>
                <m:e>
                  <m:r>
                    <w:rPr>
                      <w:rFonts w:ascii="Cambria Math" w:hAnsi="Cambria Math"/>
                    </w:rPr>
                    <m:t>Where P</m:t>
                  </m:r>
                  <m:d>
                    <m:dPr>
                      <m:ctrlPr>
                        <w:rPr>
                          <w:rFonts w:ascii="Cambria Math" w:hAnsi="Cambria Math"/>
                          <w:i/>
                        </w:rPr>
                      </m:ctrlPr>
                    </m:dPr>
                    <m:e>
                      <m:sSub>
                        <m:sSubPr>
                          <m:ctrlPr>
                            <w:rPr>
                              <w:rFonts w:ascii="Cambria Math" w:hAnsi="Cambria Math"/>
                              <w:i/>
                            </w:rPr>
                          </m:ctrlPr>
                        </m:sSubPr>
                        <m:e>
                          <m:r>
                            <w:rPr>
                              <w:rFonts w:ascii="Cambria Math" w:hAnsi="Cambria Math"/>
                            </w:rPr>
                            <m:t>be</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be</m:t>
                          </m:r>
                        </m:e>
                        <m:sub>
                          <m:r>
                            <w:rPr>
                              <w:rFonts w:ascii="Cambria Math" w:hAnsi="Cambria Math"/>
                            </w:rPr>
                            <m:t>2</m:t>
                          </m:r>
                        </m:sub>
                      </m:sSub>
                    </m:e>
                  </m:d>
                  <m:r>
                    <w:rPr>
                      <w:rFonts w:ascii="Cambria Math" w:hAnsi="Cambria Math"/>
                    </w:rPr>
                    <m:t>r&gt;0</m:t>
                  </m:r>
                </m:e>
              </m:eqArr>
            </m:sub>
            <m:sup/>
            <m:e>
              <m:d>
                <m:dPr>
                  <m:ctrlPr>
                    <w:rPr>
                      <w:rFonts w:ascii="Cambria Math" w:hAnsi="Cambria Math"/>
                      <w:i/>
                    </w:rPr>
                  </m:ctrlPr>
                </m:dPr>
                <m:e>
                  <m:r>
                    <w:rPr>
                      <w:rFonts w:ascii="Cambria Math" w:hAnsi="Cambria Math"/>
                    </w:rPr>
                    <m:t>-sim</m:t>
                  </m:r>
                  <m:d>
                    <m:dPr>
                      <m:ctrlPr>
                        <w:rPr>
                          <w:rFonts w:ascii="Cambria Math" w:hAnsi="Cambria Math"/>
                          <w:i/>
                        </w:rPr>
                      </m:ctrlPr>
                    </m:dPr>
                    <m:e>
                      <m:sSubSup>
                        <m:sSubSupPr>
                          <m:ctrlPr>
                            <w:rPr>
                              <w:rFonts w:ascii="Cambria Math" w:hAnsi="Cambria Math"/>
                              <w:i/>
                            </w:rPr>
                          </m:ctrlPr>
                        </m:sSubSupPr>
                        <m:e>
                          <m:r>
                            <w:rPr>
                              <w:rFonts w:ascii="Cambria Math" w:hAnsi="Cambria Math"/>
                            </w:rPr>
                            <m:t>v</m:t>
                          </m:r>
                        </m:e>
                        <m:sub>
                          <m:r>
                            <w:rPr>
                              <w:rFonts w:ascii="Cambria Math" w:hAnsi="Cambria Math"/>
                            </w:rPr>
                            <m:t>1</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v</m:t>
                          </m:r>
                        </m:e>
                        <m:sub>
                          <m:r>
                            <w:rPr>
                              <w:rFonts w:ascii="Cambria Math" w:hAnsi="Cambria Math"/>
                            </w:rPr>
                            <m:t>2</m:t>
                          </m:r>
                        </m:sub>
                        <m:sup>
                          <m:r>
                            <w:rPr>
                              <w:rFonts w:ascii="Cambria Math" w:hAnsi="Cambria Math"/>
                            </w:rPr>
                            <m:t>'</m:t>
                          </m:r>
                        </m:sup>
                      </m:sSubSup>
                    </m:e>
                  </m:d>
                  <m:r>
                    <w:rPr>
                      <w:rFonts w:ascii="Cambria Math" w:hAnsi="Cambria Math"/>
                    </w:rPr>
                    <m:t>×</m:t>
                  </m:r>
                  <m:d>
                    <m:dPr>
                      <m:begChr m:val="|"/>
                      <m:endChr m:val="|"/>
                      <m:ctrlPr>
                        <w:rPr>
                          <w:rFonts w:ascii="Cambria Math" w:hAnsi="Cambria Math"/>
                          <w:i/>
                        </w:rPr>
                      </m:ctrlPr>
                    </m:dPr>
                    <m:e>
                      <m:r>
                        <w:rPr>
                          <w:rFonts w:ascii="Cambria Math" w:hAnsi="Cambria Math"/>
                        </w:rPr>
                        <m:t>r</m:t>
                      </m:r>
                    </m:e>
                  </m:d>
                </m:e>
              </m:d>
              <m:r>
                <w:rPr>
                  <w:rFonts w:ascii="Cambria Math" w:hAnsi="Cambria Math"/>
                </w:rPr>
                <m:t>+</m:t>
              </m:r>
            </m:e>
          </m:nary>
          <m:nary>
            <m:naryPr>
              <m:chr m:val="∑"/>
              <m:limLoc m:val="undOvr"/>
              <m:supHide m:val="1"/>
              <m:ctrlPr>
                <w:rPr>
                  <w:rFonts w:ascii="Cambria Math" w:hAnsi="Cambria Math"/>
                  <w:i/>
                </w:rPr>
              </m:ctrlPr>
            </m:naryPr>
            <m:sub>
              <m:eqArr>
                <m:eqArrPr>
                  <m:ctrlPr>
                    <w:rPr>
                      <w:rFonts w:ascii="Cambria Math" w:hAnsi="Cambria Math"/>
                      <w:i/>
                    </w:rPr>
                  </m:ctrlPr>
                </m:eqArrPr>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e>
                  </m:d>
                  <m:r>
                    <w:rPr>
                      <w:rFonts w:ascii="Cambria Math" w:hAnsi="Cambria Math"/>
                    </w:rPr>
                    <m:t>∈Vocab</m:t>
                  </m:r>
                </m:e>
                <m:e>
                  <m:r>
                    <w:rPr>
                      <w:rFonts w:ascii="Cambria Math" w:hAnsi="Cambria Math"/>
                    </w:rPr>
                    <m:t>Where P</m:t>
                  </m:r>
                  <m:d>
                    <m:dPr>
                      <m:ctrlPr>
                        <w:rPr>
                          <w:rFonts w:ascii="Cambria Math" w:hAnsi="Cambria Math"/>
                          <w:i/>
                        </w:rPr>
                      </m:ctrlPr>
                    </m:dPr>
                    <m:e>
                      <m:sSub>
                        <m:sSubPr>
                          <m:ctrlPr>
                            <w:rPr>
                              <w:rFonts w:ascii="Cambria Math" w:hAnsi="Cambria Math"/>
                              <w:i/>
                            </w:rPr>
                          </m:ctrlPr>
                        </m:sSubPr>
                        <m:e>
                          <m:r>
                            <w:rPr>
                              <w:rFonts w:ascii="Cambria Math" w:hAnsi="Cambria Math"/>
                            </w:rPr>
                            <m:t>be</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be</m:t>
                          </m:r>
                        </m:e>
                        <m:sub>
                          <m:r>
                            <w:rPr>
                              <w:rFonts w:ascii="Cambria Math" w:hAnsi="Cambria Math"/>
                            </w:rPr>
                            <m:t>2</m:t>
                          </m:r>
                        </m:sub>
                      </m:sSub>
                    </m:e>
                  </m:d>
                  <m:r>
                    <w:rPr>
                      <w:rFonts w:ascii="Cambria Math" w:hAnsi="Cambria Math"/>
                    </w:rPr>
                    <m:t xml:space="preserve"> r&lt;0</m:t>
                  </m:r>
                </m:e>
              </m:eqArr>
            </m:sub>
            <m:sup/>
            <m:e>
              <m:d>
                <m:dPr>
                  <m:ctrlPr>
                    <w:rPr>
                      <w:rFonts w:ascii="Cambria Math" w:hAnsi="Cambria Math"/>
                      <w:i/>
                    </w:rPr>
                  </m:ctrlPr>
                </m:dPr>
                <m:e>
                  <m:r>
                    <w:rPr>
                      <w:rFonts w:ascii="Cambria Math" w:hAnsi="Cambria Math"/>
                    </w:rPr>
                    <m:t>sim</m:t>
                  </m:r>
                  <m:d>
                    <m:dPr>
                      <m:ctrlPr>
                        <w:rPr>
                          <w:rFonts w:ascii="Cambria Math" w:hAnsi="Cambria Math"/>
                          <w:i/>
                        </w:rPr>
                      </m:ctrlPr>
                    </m:dPr>
                    <m:e>
                      <m:sSubSup>
                        <m:sSubSupPr>
                          <m:ctrlPr>
                            <w:rPr>
                              <w:rFonts w:ascii="Cambria Math" w:hAnsi="Cambria Math"/>
                              <w:i/>
                            </w:rPr>
                          </m:ctrlPr>
                        </m:sSubSupPr>
                        <m:e>
                          <m:r>
                            <w:rPr>
                              <w:rFonts w:ascii="Cambria Math" w:hAnsi="Cambria Math"/>
                            </w:rPr>
                            <m:t>v</m:t>
                          </m:r>
                        </m:e>
                        <m:sub>
                          <m:r>
                            <w:rPr>
                              <w:rFonts w:ascii="Cambria Math" w:hAnsi="Cambria Math"/>
                            </w:rPr>
                            <m:t>1</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v</m:t>
                          </m:r>
                        </m:e>
                        <m:sub>
                          <m:r>
                            <w:rPr>
                              <w:rFonts w:ascii="Cambria Math" w:hAnsi="Cambria Math"/>
                            </w:rPr>
                            <m:t>2</m:t>
                          </m:r>
                        </m:sub>
                        <m:sup>
                          <m:r>
                            <w:rPr>
                              <w:rFonts w:ascii="Cambria Math" w:hAnsi="Cambria Math"/>
                            </w:rPr>
                            <m:t>'</m:t>
                          </m:r>
                        </m:sup>
                      </m:sSubSup>
                    </m:e>
                  </m:d>
                  <m:r>
                    <w:rPr>
                      <w:rFonts w:ascii="Cambria Math" w:hAnsi="Cambria Math"/>
                    </w:rPr>
                    <m:t>×</m:t>
                  </m:r>
                  <m:d>
                    <m:dPr>
                      <m:begChr m:val="|"/>
                      <m:endChr m:val="|"/>
                      <m:ctrlPr>
                        <w:rPr>
                          <w:rFonts w:ascii="Cambria Math" w:hAnsi="Cambria Math"/>
                          <w:i/>
                        </w:rPr>
                      </m:ctrlPr>
                    </m:dPr>
                    <m:e>
                      <m:r>
                        <w:rPr>
                          <w:rFonts w:ascii="Cambria Math" w:hAnsi="Cambria Math"/>
                        </w:rPr>
                        <m:t>r</m:t>
                      </m:r>
                    </m:e>
                  </m:d>
                </m:e>
              </m:d>
            </m:e>
          </m:nary>
        </m:oMath>
      </m:oMathPara>
    </w:p>
    <w:p w14:paraId="4FCE9F5A" w14:textId="73199A32" w:rsidR="000F441F" w:rsidRDefault="000F441F" w:rsidP="006B31EC">
      <w:pPr>
        <w:spacing w:line="360" w:lineRule="auto"/>
        <w:jc w:val="both"/>
        <w:rPr>
          <w:rFonts w:eastAsiaTheme="minorEastAsia"/>
        </w:rPr>
      </w:pPr>
      <w:r>
        <w:rPr>
          <w:rFonts w:eastAsiaTheme="minorEastAsia"/>
        </w:rPr>
        <w:t>The goal of this strategy is to optimise vector placement based upon Pearsons Correlation for all permutations (</w:t>
      </w:r>
      <m:oMath>
        <m:r>
          <w:rPr>
            <w:rFonts w:ascii="Cambria Math" w:eastAsiaTheme="minorEastAsia" w:hAnsi="Cambria Math"/>
          </w:rPr>
          <m:t>P</m:t>
        </m:r>
      </m:oMath>
      <w:r>
        <w:rPr>
          <w:rFonts w:eastAsiaTheme="minorEastAsia"/>
        </w:rPr>
        <w:t>) of Plutchiks basic emotions (</w:t>
      </w:r>
      <m:oMath>
        <m:sSub>
          <m:sSubPr>
            <m:ctrlPr>
              <w:rPr>
                <w:rFonts w:ascii="Cambria Math" w:eastAsiaTheme="minorEastAsia" w:hAnsi="Cambria Math"/>
                <w:i/>
              </w:rPr>
            </m:ctrlPr>
          </m:sSubPr>
          <m:e>
            <m:r>
              <w:rPr>
                <w:rFonts w:ascii="Cambria Math" w:eastAsiaTheme="minorEastAsia" w:hAnsi="Cambria Math"/>
              </w:rPr>
              <m:t>be</m:t>
            </m:r>
          </m:e>
          <m:sub>
            <m:r>
              <w:rPr>
                <w:rFonts w:ascii="Cambria Math" w:eastAsiaTheme="minorEastAsia" w:hAnsi="Cambria Math"/>
              </w:rPr>
              <m:t>n</m:t>
            </m:r>
          </m:sub>
        </m:sSub>
      </m:oMath>
      <w:r>
        <w:rPr>
          <w:rFonts w:eastAsiaTheme="minorEastAsia"/>
        </w:rPr>
        <w:t xml:space="preserve">) using the human annotated data contained in the EmoTag1200 and NRL-EIL datasets respectively. Optimisations were weighted with respect to the correlation values to avoid shortcomings highlighted for the alternative strategy and thus loss functions could be minimised rather than considering varying degrees of loss. A depth discussion of the vector optimisation models is described in section </w:t>
      </w:r>
      <w:r w:rsidR="00894BEB">
        <w:rPr>
          <w:rFonts w:eastAsiaTheme="minorEastAsia"/>
        </w:rPr>
        <w:t>11.2</w:t>
      </w:r>
      <w:r>
        <w:rPr>
          <w:rFonts w:eastAsiaTheme="minorEastAsia"/>
        </w:rPr>
        <w:t>.</w:t>
      </w:r>
    </w:p>
    <w:p w14:paraId="77FF0803" w14:textId="147D28CD" w:rsidR="000F441F" w:rsidRDefault="000F441F" w:rsidP="00894BEB">
      <w:pPr>
        <w:pStyle w:val="Heading2"/>
        <w:spacing w:line="360" w:lineRule="auto"/>
        <w:rPr>
          <w:rFonts w:asciiTheme="minorHAnsi" w:hAnsiTheme="minorHAnsi" w:cstheme="minorHAnsi"/>
          <w:color w:val="auto"/>
        </w:rPr>
      </w:pPr>
      <w:bookmarkStart w:id="44" w:name="_Toc145513911"/>
      <w:r w:rsidRPr="000F441F">
        <w:rPr>
          <w:rFonts w:asciiTheme="minorHAnsi" w:hAnsiTheme="minorHAnsi" w:cstheme="minorHAnsi"/>
          <w:color w:val="auto"/>
        </w:rPr>
        <w:t>5.4.1 Evaluation Parameters</w:t>
      </w:r>
      <w:bookmarkEnd w:id="44"/>
    </w:p>
    <w:p w14:paraId="1D2B5690" w14:textId="4294930C" w:rsidR="000F441F" w:rsidRDefault="000F441F" w:rsidP="006B31EC">
      <w:pPr>
        <w:spacing w:line="360" w:lineRule="auto"/>
        <w:jc w:val="both"/>
        <w:rPr>
          <w:rFonts w:eastAsiaTheme="minorEastAsia"/>
        </w:rPr>
      </w:pPr>
      <w:r>
        <w:rPr>
          <w:rFonts w:eastAsiaTheme="minorEastAsia"/>
        </w:rPr>
        <w:t xml:space="preserve">The quality of outcomes was quantified by means of considering the Pearson’s correlation between the approximated values for each basic emotion, using methods outlined in section </w:t>
      </w:r>
      <w:r w:rsidR="00894BEB">
        <w:rPr>
          <w:rFonts w:eastAsiaTheme="minorEastAsia"/>
        </w:rPr>
        <w:t>5.3</w:t>
      </w:r>
      <w:r>
        <w:rPr>
          <w:rFonts w:eastAsiaTheme="minorEastAsia"/>
        </w:rPr>
        <w:t xml:space="preserve"> against the human-annotated values. Pearson’s correlation measures the strength of association between variables:</w:t>
      </w:r>
    </w:p>
    <w:p w14:paraId="22A495FA" w14:textId="77777777" w:rsidR="000F441F" w:rsidRPr="00566AD2" w:rsidRDefault="000F441F" w:rsidP="006B31EC">
      <w:pPr>
        <w:spacing w:line="360" w:lineRule="auto"/>
        <w:jc w:val="center"/>
        <w:rPr>
          <w:rFonts w:eastAsiaTheme="minorEastAsia"/>
        </w:rPr>
      </w:pPr>
      <m:oMathPara>
        <m:oMath>
          <m:r>
            <w:rPr>
              <w:rFonts w:ascii="Cambria Math" w:eastAsiaTheme="minorEastAsia" w:hAnsi="Cambria Math"/>
            </w:rPr>
            <m:t>r=</m:t>
          </m:r>
          <m:f>
            <m:fPr>
              <m:ctrlPr>
                <w:rPr>
                  <w:rFonts w:ascii="Cambria Math" w:eastAsiaTheme="minorEastAsia" w:hAnsi="Cambria Math"/>
                  <w:i/>
                </w:rPr>
              </m:ctrlPr>
            </m:fPr>
            <m:num>
              <m:nary>
                <m:naryPr>
                  <m:chr m:val="∑"/>
                  <m:limLoc m:val="undOvr"/>
                  <m:supHide m:val="1"/>
                  <m:ctrlPr>
                    <w:rPr>
                      <w:rFonts w:ascii="Cambria Math" w:eastAsiaTheme="minorEastAsia" w:hAnsi="Cambria Math"/>
                      <w:i/>
                    </w:rPr>
                  </m:ctrlPr>
                </m:naryPr>
                <m:sub>
                  <m:r>
                    <w:rPr>
                      <w:rFonts w:ascii="Cambria Math" w:eastAsiaTheme="minorEastAsia" w:hAnsi="Cambria Math"/>
                    </w:rPr>
                    <m:t>i</m:t>
                  </m:r>
                </m:sub>
                <m:sup/>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x</m:t>
                          </m:r>
                        </m:e>
                      </m:acc>
                    </m:e>
                  </m:d>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y</m:t>
                          </m:r>
                        </m:e>
                      </m:acc>
                    </m:e>
                  </m:d>
                </m:e>
              </m:nary>
            </m:num>
            <m:den>
              <m:rad>
                <m:radPr>
                  <m:degHide m:val="1"/>
                  <m:ctrlPr>
                    <w:rPr>
                      <w:rFonts w:ascii="Cambria Math" w:eastAsiaTheme="minorEastAsia" w:hAnsi="Cambria Math"/>
                      <w:i/>
                    </w:rPr>
                  </m:ctrlPr>
                </m:radPr>
                <m:deg/>
                <m:e>
                  <m:nary>
                    <m:naryPr>
                      <m:chr m:val="∑"/>
                      <m:limLoc m:val="undOvr"/>
                      <m:supHide m:val="1"/>
                      <m:ctrlPr>
                        <w:rPr>
                          <w:rFonts w:ascii="Cambria Math" w:eastAsiaTheme="minorEastAsia" w:hAnsi="Cambria Math"/>
                          <w:i/>
                        </w:rPr>
                      </m:ctrlPr>
                    </m:naryPr>
                    <m:sub>
                      <m:r>
                        <w:rPr>
                          <w:rFonts w:ascii="Cambria Math" w:eastAsiaTheme="minorEastAsia" w:hAnsi="Cambria Math"/>
                        </w:rPr>
                        <m:t>i</m:t>
                      </m:r>
                    </m:sub>
                    <m:sup/>
                    <m:e>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x</m:t>
                                  </m:r>
                                </m:e>
                              </m:acc>
                            </m:e>
                          </m:d>
                        </m:e>
                        <m:sup>
                          <m:r>
                            <w:rPr>
                              <w:rFonts w:ascii="Cambria Math" w:eastAsiaTheme="minorEastAsia" w:hAnsi="Cambria Math"/>
                            </w:rPr>
                            <m:t>2</m:t>
                          </m:r>
                        </m:sup>
                      </m:sSup>
                    </m:e>
                  </m:nary>
                </m:e>
              </m:rad>
              <m:rad>
                <m:radPr>
                  <m:degHide m:val="1"/>
                  <m:ctrlPr>
                    <w:rPr>
                      <w:rFonts w:ascii="Cambria Math" w:eastAsiaTheme="minorEastAsia" w:hAnsi="Cambria Math"/>
                      <w:i/>
                    </w:rPr>
                  </m:ctrlPr>
                </m:radPr>
                <m:deg/>
                <m:e>
                  <m:nary>
                    <m:naryPr>
                      <m:chr m:val="∑"/>
                      <m:limLoc m:val="undOvr"/>
                      <m:supHide m:val="1"/>
                      <m:ctrlPr>
                        <w:rPr>
                          <w:rFonts w:ascii="Cambria Math" w:eastAsiaTheme="minorEastAsia" w:hAnsi="Cambria Math"/>
                          <w:i/>
                        </w:rPr>
                      </m:ctrlPr>
                    </m:naryPr>
                    <m:sub>
                      <m:r>
                        <w:rPr>
                          <w:rFonts w:ascii="Cambria Math" w:eastAsiaTheme="minorEastAsia" w:hAnsi="Cambria Math"/>
                        </w:rPr>
                        <m:t>i</m:t>
                      </m:r>
                    </m:sub>
                    <m:sup/>
                    <m:e>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y</m:t>
                                  </m:r>
                                </m:e>
                              </m:acc>
                            </m:e>
                          </m:d>
                        </m:e>
                        <m:sup>
                          <m:r>
                            <w:rPr>
                              <w:rFonts w:ascii="Cambria Math" w:eastAsiaTheme="minorEastAsia" w:hAnsi="Cambria Math"/>
                            </w:rPr>
                            <m:t>2</m:t>
                          </m:r>
                        </m:sup>
                      </m:sSup>
                    </m:e>
                  </m:nary>
                </m:e>
              </m:rad>
            </m:den>
          </m:f>
        </m:oMath>
      </m:oMathPara>
    </w:p>
    <w:p w14:paraId="1F1A4C1F" w14:textId="77777777" w:rsidR="000F441F" w:rsidRPr="00217B4C" w:rsidRDefault="000F441F" w:rsidP="006B31EC">
      <w:pPr>
        <w:spacing w:line="360" w:lineRule="auto"/>
        <w:rPr>
          <w:rFonts w:eastAsiaTheme="minorEastAsia"/>
        </w:rPr>
      </w:pPr>
      <w:r>
        <w:rPr>
          <w:rFonts w:eastAsiaTheme="minorEastAsia"/>
        </w:rPr>
        <w:t>Where:</w:t>
      </w:r>
    </w:p>
    <w:p w14:paraId="4EE712DC" w14:textId="77777777" w:rsidR="000F441F" w:rsidRPr="006A2B0B" w:rsidRDefault="000F441F" w:rsidP="006B31EC">
      <w:pPr>
        <w:spacing w:line="360" w:lineRule="auto"/>
        <w:jc w:val="center"/>
        <w:rPr>
          <w:rFonts w:eastAsiaTheme="minorEastAsia"/>
        </w:rPr>
      </w:pPr>
      <m:oMathPara>
        <m:oMath>
          <m:r>
            <w:rPr>
              <w:rFonts w:ascii="Cambria Math" w:hAnsi="Cambria Math"/>
            </w:rPr>
            <m:t>r=1</m:t>
          </m:r>
          <m:r>
            <w:rPr>
              <w:rFonts w:ascii="Cambria Math" w:eastAsiaTheme="minorEastAsia" w:hAnsi="Cambria Math"/>
            </w:rPr>
            <m:t>→Perfect Similarity</m:t>
          </m:r>
        </m:oMath>
      </m:oMathPara>
    </w:p>
    <w:p w14:paraId="11CB5459" w14:textId="77777777" w:rsidR="000F441F" w:rsidRPr="006A2B0B" w:rsidRDefault="000F441F" w:rsidP="006B31EC">
      <w:pPr>
        <w:spacing w:line="360" w:lineRule="auto"/>
        <w:jc w:val="center"/>
        <w:rPr>
          <w:rFonts w:eastAsiaTheme="minorEastAsia"/>
        </w:rPr>
      </w:pPr>
      <m:oMathPara>
        <m:oMath>
          <m:r>
            <w:rPr>
              <w:rFonts w:ascii="Cambria Math" w:hAnsi="Cambria Math"/>
            </w:rPr>
            <m:t>r=0</m:t>
          </m:r>
          <m:r>
            <w:rPr>
              <w:rFonts w:ascii="Cambria Math" w:eastAsiaTheme="minorEastAsia" w:hAnsi="Cambria Math"/>
            </w:rPr>
            <m:t>→Orthogonality</m:t>
          </m:r>
        </m:oMath>
      </m:oMathPara>
    </w:p>
    <w:p w14:paraId="406F8651" w14:textId="77777777" w:rsidR="000F441F" w:rsidRPr="00FD0BF3" w:rsidRDefault="000F441F" w:rsidP="006B31EC">
      <w:pPr>
        <w:spacing w:line="360" w:lineRule="auto"/>
        <w:jc w:val="center"/>
        <w:rPr>
          <w:rFonts w:eastAsiaTheme="minorEastAsia"/>
        </w:rPr>
      </w:pPr>
      <m:oMathPara>
        <m:oMath>
          <m:r>
            <w:rPr>
              <w:rFonts w:ascii="Cambria Math" w:hAnsi="Cambria Math"/>
            </w:rPr>
            <m:t>r=-1</m:t>
          </m:r>
          <m:r>
            <w:rPr>
              <w:rFonts w:ascii="Cambria Math" w:eastAsiaTheme="minorEastAsia" w:hAnsi="Cambria Math"/>
            </w:rPr>
            <m:t>→Exact Opposites</m:t>
          </m:r>
        </m:oMath>
      </m:oMathPara>
    </w:p>
    <w:p w14:paraId="11809CCF" w14:textId="77777777" w:rsidR="000F441F" w:rsidRDefault="000F441F" w:rsidP="006B31EC">
      <w:pPr>
        <w:spacing w:line="360" w:lineRule="auto"/>
        <w:jc w:val="both"/>
        <w:rPr>
          <w:rFonts w:eastAsiaTheme="minorEastAsia"/>
        </w:rPr>
      </w:pPr>
      <w:r>
        <w:rPr>
          <w:rFonts w:eastAsiaTheme="minorEastAsia"/>
        </w:rPr>
        <w:lastRenderedPageBreak/>
        <w:t xml:space="preserve">As both total similarity and opposites provide valuable information for the purposes of a regression task, the best outcome is defined as the maximum absolute value for correlation, rather than the greatest correlation. While ideally an approximation method would yield a linear relationship to the human annotated data which can be captured by Pearson’s correlation, it is possible that more complex relationships, which are useful for regression modelling but not evident using this metric may arise. In this case, suitable results could be obtained used this metric only however it may be of value in expansions upon this work to consider alternative relationships between approximations and human-annotations to improve outcomes. </w:t>
      </w:r>
    </w:p>
    <w:p w14:paraId="42880F5E" w14:textId="35713848" w:rsidR="000F441F" w:rsidRDefault="000F441F" w:rsidP="00894BEB">
      <w:pPr>
        <w:pStyle w:val="Heading2"/>
        <w:spacing w:line="360" w:lineRule="auto"/>
        <w:rPr>
          <w:rFonts w:asciiTheme="minorHAnsi" w:hAnsiTheme="minorHAnsi" w:cstheme="minorHAnsi"/>
          <w:color w:val="auto"/>
        </w:rPr>
      </w:pPr>
      <w:bookmarkStart w:id="45" w:name="_Toc145513912"/>
      <w:r w:rsidRPr="000F441F">
        <w:rPr>
          <w:rFonts w:asciiTheme="minorHAnsi" w:hAnsiTheme="minorHAnsi" w:cstheme="minorHAnsi"/>
          <w:color w:val="auto"/>
        </w:rPr>
        <w:t>5.4.2 Results</w:t>
      </w:r>
      <w:bookmarkEnd w:id="45"/>
    </w:p>
    <w:p w14:paraId="47F5A97F" w14:textId="6C37AFED" w:rsidR="006B31EC" w:rsidRDefault="000F441F" w:rsidP="006B31EC">
      <w:pPr>
        <w:spacing w:line="360" w:lineRule="auto"/>
        <w:jc w:val="both"/>
        <w:rPr>
          <w:rFonts w:eastAsiaTheme="minorEastAsia"/>
        </w:rPr>
      </w:pPr>
      <w:r>
        <w:rPr>
          <w:rFonts w:eastAsiaTheme="minorEastAsia"/>
        </w:rPr>
        <w:t xml:space="preserve">Tables </w:t>
      </w:r>
      <w:r w:rsidR="00894BEB">
        <w:rPr>
          <w:rFonts w:eastAsiaTheme="minorEastAsia"/>
        </w:rPr>
        <w:t>***</w:t>
      </w:r>
      <w:r>
        <w:rPr>
          <w:rFonts w:eastAsiaTheme="minorEastAsia"/>
        </w:rPr>
        <w:t xml:space="preserve"> summarise the results of all vector space modification tests using previous estimators and drawing correlation to human-annotations for each emoji in the EmoTag1200 dataset. In the case of every basic emotion except for </w:t>
      </w:r>
      <w:r>
        <w:rPr>
          <w:rFonts w:eastAsiaTheme="minorEastAsia"/>
          <w:i/>
          <w:iCs/>
        </w:rPr>
        <w:t>anger</w:t>
      </w:r>
      <w:r>
        <w:rPr>
          <w:rFonts w:eastAsiaTheme="minorEastAsia"/>
        </w:rPr>
        <w:t xml:space="preserve">, modified vectors displayed improved suitability for the purpose of sentiment analysis using the </w:t>
      </w:r>
      <w:proofErr w:type="spellStart"/>
      <w:r>
        <w:rPr>
          <w:rFonts w:eastAsiaTheme="minorEastAsia"/>
        </w:rPr>
        <w:t>Plutchik</w:t>
      </w:r>
      <w:proofErr w:type="spellEnd"/>
      <w:r>
        <w:rPr>
          <w:rFonts w:eastAsiaTheme="minorEastAsia"/>
        </w:rPr>
        <w:t xml:space="preserve"> model. Results indicate the Emoji2Vec vectors were not limited by contradictory semantic relationships to the same extent as the word vectors, evident by the improved outcomes using modified word vectors alongside the original Emoji2Vec vectors. Given the disproportionate representation of emoji relative to words as a manner to convey sentiment rather than information, this outcome is reasonable. The quality of outcomes across the emotions seems to be related to the strength of ties between the basic emotion and sentiment polarity. For example, </w:t>
      </w:r>
      <w:r>
        <w:rPr>
          <w:rFonts w:eastAsiaTheme="minorEastAsia"/>
          <w:i/>
          <w:iCs/>
        </w:rPr>
        <w:t xml:space="preserve">joy </w:t>
      </w:r>
      <w:r>
        <w:rPr>
          <w:rFonts w:eastAsiaTheme="minorEastAsia"/>
        </w:rPr>
        <w:t xml:space="preserve">and </w:t>
      </w:r>
      <w:r>
        <w:rPr>
          <w:rFonts w:eastAsiaTheme="minorEastAsia"/>
          <w:i/>
          <w:iCs/>
        </w:rPr>
        <w:t>sadness</w:t>
      </w:r>
      <w:r>
        <w:rPr>
          <w:rFonts w:eastAsiaTheme="minorEastAsia"/>
        </w:rPr>
        <w:t xml:space="preserve"> are intuitively linked to </w:t>
      </w:r>
      <w:r w:rsidRPr="00E15308">
        <w:rPr>
          <w:rFonts w:eastAsiaTheme="minorEastAsia"/>
          <w:i/>
          <w:iCs/>
        </w:rPr>
        <w:t>positive</w:t>
      </w:r>
      <w:r>
        <w:rPr>
          <w:rFonts w:eastAsiaTheme="minorEastAsia"/>
        </w:rPr>
        <w:t xml:space="preserve"> and </w:t>
      </w:r>
      <w:r w:rsidRPr="00E15308">
        <w:rPr>
          <w:rFonts w:eastAsiaTheme="minorEastAsia"/>
          <w:i/>
          <w:iCs/>
        </w:rPr>
        <w:t>negative</w:t>
      </w:r>
      <w:r>
        <w:rPr>
          <w:rFonts w:eastAsiaTheme="minorEastAsia"/>
        </w:rPr>
        <w:t xml:space="preserve"> sentiments respectively and yielded reasonably favourable results in the analysis. Conversely </w:t>
      </w:r>
      <w:r>
        <w:rPr>
          <w:rFonts w:eastAsiaTheme="minorEastAsia"/>
          <w:i/>
          <w:iCs/>
        </w:rPr>
        <w:t xml:space="preserve">surprise </w:t>
      </w:r>
      <w:r>
        <w:rPr>
          <w:rFonts w:eastAsiaTheme="minorEastAsia"/>
        </w:rPr>
        <w:t xml:space="preserve">is more ambiguous to classify based on polarity and yielded lower correlation. Such an observation highlights the limitations of the proposed objective functions; they rely on the polarity of the emotions and cannot necessarily acknowledge the core feeling that they represent. While this is a relevant component of the emotions, additional emphasis on the pragmatic component may improve outcomes in future improvements upon the proposed models. Improved correlation was achieved to human-annotated values in the EmoTag1200 dataset which will improve outcomes for the regression model discussed in section X. Additionally and importantly, this result leverages the emoji vector only to obtain results, thus enabling the extrapolation of data to all emojis in the Emoji2Vec vocabulary. If additional parameters were considered, improved outcomes were possible however this would reduce the quantity of emojis that could be considered for the regression task to those which the additional parameters were available. </w:t>
      </w:r>
    </w:p>
    <w:p w14:paraId="65B46676" w14:textId="77777777" w:rsidR="00F05198" w:rsidRDefault="00F05198" w:rsidP="006B31EC">
      <w:pPr>
        <w:spacing w:line="360" w:lineRule="auto"/>
        <w:jc w:val="both"/>
        <w:rPr>
          <w:rFonts w:eastAsiaTheme="minorEastAsia"/>
        </w:rPr>
      </w:pPr>
    </w:p>
    <w:p w14:paraId="78655865" w14:textId="77777777" w:rsidR="00F05198" w:rsidRDefault="00F05198" w:rsidP="006B31EC">
      <w:pPr>
        <w:spacing w:line="360" w:lineRule="auto"/>
        <w:jc w:val="both"/>
        <w:rPr>
          <w:rFonts w:eastAsiaTheme="minorEastAsia"/>
        </w:rPr>
      </w:pPr>
    </w:p>
    <w:p w14:paraId="727AF54E" w14:textId="249EC8C8" w:rsidR="000F441F" w:rsidRPr="0027616A" w:rsidRDefault="0027616A" w:rsidP="0027616A">
      <w:pPr>
        <w:pStyle w:val="Caption"/>
        <w:jc w:val="center"/>
        <w:rPr>
          <w:i w:val="0"/>
          <w:iCs w:val="0"/>
          <w:color w:val="auto"/>
        </w:rPr>
      </w:pPr>
      <w:bookmarkStart w:id="46" w:name="_Toc145512044"/>
      <w:r w:rsidRPr="0027616A">
        <w:rPr>
          <w:color w:val="auto"/>
        </w:rPr>
        <w:lastRenderedPageBreak/>
        <w:t xml:space="preserve">Table </w:t>
      </w:r>
      <w:r w:rsidRPr="0027616A">
        <w:rPr>
          <w:color w:val="auto"/>
        </w:rPr>
        <w:fldChar w:fldCharType="begin"/>
      </w:r>
      <w:r w:rsidRPr="0027616A">
        <w:rPr>
          <w:color w:val="auto"/>
        </w:rPr>
        <w:instrText xml:space="preserve"> SEQ Table \* ARABIC </w:instrText>
      </w:r>
      <w:r w:rsidRPr="0027616A">
        <w:rPr>
          <w:color w:val="auto"/>
        </w:rPr>
        <w:fldChar w:fldCharType="separate"/>
      </w:r>
      <w:r w:rsidR="00CE5B32">
        <w:rPr>
          <w:noProof/>
          <w:color w:val="auto"/>
        </w:rPr>
        <w:t>3</w:t>
      </w:r>
      <w:r w:rsidRPr="0027616A">
        <w:rPr>
          <w:color w:val="auto"/>
        </w:rPr>
        <w:fldChar w:fldCharType="end"/>
      </w:r>
      <w:r w:rsidRPr="0027616A">
        <w:rPr>
          <w:color w:val="auto"/>
        </w:rPr>
        <w:t xml:space="preserve"> </w:t>
      </w:r>
      <w:r w:rsidR="000F441F" w:rsidRPr="0027616A">
        <w:rPr>
          <w:i w:val="0"/>
          <w:iCs w:val="0"/>
          <w:color w:val="auto"/>
        </w:rPr>
        <w:t>Pearson Correlation scores for all considered prediction methods following vector-space modification- method 1.</w:t>
      </w:r>
      <w:bookmarkEnd w:id="46"/>
    </w:p>
    <w:tbl>
      <w:tblPr>
        <w:tblStyle w:val="GridTable1Light-Accent3"/>
        <w:tblW w:w="5000" w:type="pct"/>
        <w:tblLook w:val="04A0" w:firstRow="1" w:lastRow="0" w:firstColumn="1" w:lastColumn="0" w:noHBand="0" w:noVBand="1"/>
      </w:tblPr>
      <w:tblGrid>
        <w:gridCol w:w="1036"/>
        <w:gridCol w:w="869"/>
        <w:gridCol w:w="747"/>
        <w:gridCol w:w="844"/>
        <w:gridCol w:w="864"/>
        <w:gridCol w:w="608"/>
        <w:gridCol w:w="563"/>
        <w:gridCol w:w="929"/>
        <w:gridCol w:w="941"/>
        <w:gridCol w:w="674"/>
        <w:gridCol w:w="941"/>
      </w:tblGrid>
      <w:tr w:rsidR="00F05198" w:rsidRPr="008B4461" w14:paraId="746A5F9E" w14:textId="77777777" w:rsidTr="00F051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5" w:type="pct"/>
          </w:tcPr>
          <w:p w14:paraId="722196C9" w14:textId="77777777" w:rsidR="00F05198" w:rsidRPr="008B4461" w:rsidRDefault="00F05198" w:rsidP="00F05198">
            <w:pPr>
              <w:spacing w:line="240" w:lineRule="auto"/>
              <w:jc w:val="both"/>
              <w:rPr>
                <w:rFonts w:eastAsiaTheme="minorEastAsia"/>
                <w:sz w:val="20"/>
                <w:szCs w:val="20"/>
              </w:rPr>
            </w:pPr>
            <w:r w:rsidRPr="008B4461">
              <w:rPr>
                <w:rFonts w:eastAsiaTheme="minorEastAsia"/>
                <w:sz w:val="20"/>
                <w:szCs w:val="20"/>
              </w:rPr>
              <w:t>Source</w:t>
            </w:r>
          </w:p>
        </w:tc>
        <w:tc>
          <w:tcPr>
            <w:tcW w:w="482" w:type="pct"/>
          </w:tcPr>
          <w:p w14:paraId="0DA29B21" w14:textId="77777777" w:rsidR="00F05198" w:rsidRPr="008B4461" w:rsidRDefault="00F05198" w:rsidP="00F05198">
            <w:pPr>
              <w:spacing w:line="24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Variant</w:t>
            </w:r>
          </w:p>
        </w:tc>
        <w:tc>
          <w:tcPr>
            <w:tcW w:w="414" w:type="pct"/>
          </w:tcPr>
          <w:p w14:paraId="3225E913" w14:textId="77777777" w:rsidR="00F05198" w:rsidRPr="008B4461" w:rsidRDefault="00F05198" w:rsidP="00F05198">
            <w:pPr>
              <w:spacing w:line="24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Anger</w:t>
            </w:r>
          </w:p>
        </w:tc>
        <w:tc>
          <w:tcPr>
            <w:tcW w:w="468" w:type="pct"/>
          </w:tcPr>
          <w:p w14:paraId="736B5E8F" w14:textId="77777777" w:rsidR="00F05198" w:rsidRPr="008B4461" w:rsidRDefault="00F05198" w:rsidP="00F05198">
            <w:pPr>
              <w:spacing w:line="24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proofErr w:type="spellStart"/>
            <w:r w:rsidRPr="008B4461">
              <w:rPr>
                <w:rFonts w:eastAsiaTheme="minorEastAsia"/>
                <w:sz w:val="20"/>
                <w:szCs w:val="20"/>
              </w:rPr>
              <w:t>Anticip</w:t>
            </w:r>
            <w:proofErr w:type="spellEnd"/>
          </w:p>
        </w:tc>
        <w:tc>
          <w:tcPr>
            <w:tcW w:w="479" w:type="pct"/>
          </w:tcPr>
          <w:p w14:paraId="791779EC" w14:textId="6A1AF8AF" w:rsidR="00F05198" w:rsidRPr="008B4461" w:rsidRDefault="00F05198" w:rsidP="00F05198">
            <w:pPr>
              <w:spacing w:line="24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Disgust</w:t>
            </w:r>
          </w:p>
        </w:tc>
        <w:tc>
          <w:tcPr>
            <w:tcW w:w="337" w:type="pct"/>
          </w:tcPr>
          <w:p w14:paraId="14AD5B2F" w14:textId="77777777" w:rsidR="00F05198" w:rsidRPr="008B4461" w:rsidRDefault="00F05198" w:rsidP="00F05198">
            <w:pPr>
              <w:spacing w:line="24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Fear</w:t>
            </w:r>
          </w:p>
        </w:tc>
        <w:tc>
          <w:tcPr>
            <w:tcW w:w="312" w:type="pct"/>
          </w:tcPr>
          <w:p w14:paraId="598FC4B5" w14:textId="77777777" w:rsidR="00F05198" w:rsidRPr="008B4461" w:rsidRDefault="00F05198" w:rsidP="00F05198">
            <w:pPr>
              <w:spacing w:line="24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Joy</w:t>
            </w:r>
          </w:p>
        </w:tc>
        <w:tc>
          <w:tcPr>
            <w:tcW w:w="515" w:type="pct"/>
          </w:tcPr>
          <w:p w14:paraId="7B7A3B27" w14:textId="77777777" w:rsidR="00F05198" w:rsidRPr="008B4461" w:rsidRDefault="00F05198" w:rsidP="00F05198">
            <w:pPr>
              <w:spacing w:line="24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Sadness</w:t>
            </w:r>
          </w:p>
        </w:tc>
        <w:tc>
          <w:tcPr>
            <w:tcW w:w="522" w:type="pct"/>
          </w:tcPr>
          <w:p w14:paraId="1B3C3A7C" w14:textId="77777777" w:rsidR="00F05198" w:rsidRPr="008B4461" w:rsidRDefault="00F05198" w:rsidP="00F05198">
            <w:pPr>
              <w:spacing w:line="24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Surprise</w:t>
            </w:r>
          </w:p>
        </w:tc>
        <w:tc>
          <w:tcPr>
            <w:tcW w:w="374" w:type="pct"/>
          </w:tcPr>
          <w:p w14:paraId="709C6F80" w14:textId="77777777" w:rsidR="00F05198" w:rsidRPr="008B4461" w:rsidRDefault="00F05198" w:rsidP="00F05198">
            <w:pPr>
              <w:spacing w:line="24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Trust</w:t>
            </w:r>
          </w:p>
        </w:tc>
        <w:tc>
          <w:tcPr>
            <w:tcW w:w="522" w:type="pct"/>
          </w:tcPr>
          <w:p w14:paraId="3C6E7424" w14:textId="77777777" w:rsidR="00F05198" w:rsidRPr="008B4461" w:rsidRDefault="00F05198" w:rsidP="00F05198">
            <w:pPr>
              <w:spacing w:line="24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Average</w:t>
            </w:r>
          </w:p>
        </w:tc>
      </w:tr>
      <w:tr w:rsidR="00F05198" w:rsidRPr="00EA5393" w14:paraId="3421B903" w14:textId="77777777" w:rsidTr="00F05198">
        <w:trPr>
          <w:gridAfter w:val="9"/>
          <w:wAfter w:w="3943" w:type="pct"/>
        </w:trPr>
        <w:tc>
          <w:tcPr>
            <w:cnfStyle w:val="001000000000" w:firstRow="0" w:lastRow="0" w:firstColumn="1" w:lastColumn="0" w:oddVBand="0" w:evenVBand="0" w:oddHBand="0" w:evenHBand="0" w:firstRowFirstColumn="0" w:firstRowLastColumn="0" w:lastRowFirstColumn="0" w:lastRowLastColumn="0"/>
            <w:tcW w:w="575" w:type="pct"/>
          </w:tcPr>
          <w:p w14:paraId="2FE328BC" w14:textId="77777777" w:rsidR="00F05198" w:rsidRPr="00BC4722" w:rsidRDefault="00F05198" w:rsidP="00F05198">
            <w:pPr>
              <w:spacing w:line="240" w:lineRule="auto"/>
              <w:jc w:val="both"/>
              <w:rPr>
                <w:i/>
                <w:iCs/>
              </w:rPr>
            </w:pPr>
          </w:p>
        </w:tc>
        <w:tc>
          <w:tcPr>
            <w:tcW w:w="482" w:type="pct"/>
          </w:tcPr>
          <w:p w14:paraId="0EB386C2" w14:textId="77777777" w:rsidR="00F05198" w:rsidRPr="00EA5393"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b/>
                <w:bCs/>
                <w:i/>
                <w:iCs/>
              </w:rPr>
            </w:pPr>
          </w:p>
        </w:tc>
      </w:tr>
      <w:tr w:rsidR="00F05198" w:rsidRPr="008B4461" w14:paraId="703A3692"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0CC36D1A" w14:textId="77777777" w:rsidR="00F05198" w:rsidRPr="008B4461" w:rsidRDefault="00F05198" w:rsidP="00F05198">
            <w:pPr>
              <w:spacing w:line="240" w:lineRule="auto"/>
              <w:jc w:val="both"/>
              <w:rPr>
                <w:rFonts w:eastAsiaTheme="minorEastAsia"/>
                <w:b w:val="0"/>
                <w:bCs w:val="0"/>
                <w:sz w:val="18"/>
                <w:szCs w:val="18"/>
              </w:rPr>
            </w:pPr>
            <w:r>
              <w:rPr>
                <w:rFonts w:eastAsiaTheme="minorEastAsia"/>
                <w:b w:val="0"/>
                <w:bCs w:val="0"/>
                <w:sz w:val="18"/>
                <w:szCs w:val="18"/>
              </w:rPr>
              <w:t>Word2Vec</w:t>
            </w:r>
          </w:p>
        </w:tc>
        <w:tc>
          <w:tcPr>
            <w:tcW w:w="482" w:type="pct"/>
          </w:tcPr>
          <w:p w14:paraId="403D3D16" w14:textId="77777777" w:rsidR="00F05198" w:rsidRPr="00BC4722"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rPr>
            </w:pPr>
          </w:p>
        </w:tc>
        <w:tc>
          <w:tcPr>
            <w:tcW w:w="414" w:type="pct"/>
          </w:tcPr>
          <w:p w14:paraId="085D4924"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-0.01</w:t>
            </w:r>
          </w:p>
        </w:tc>
        <w:tc>
          <w:tcPr>
            <w:tcW w:w="468" w:type="pct"/>
          </w:tcPr>
          <w:p w14:paraId="7DCB9CE0"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0.10</w:t>
            </w:r>
          </w:p>
        </w:tc>
        <w:tc>
          <w:tcPr>
            <w:tcW w:w="479" w:type="pct"/>
          </w:tcPr>
          <w:p w14:paraId="074E436D" w14:textId="18457F7E"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0.04</w:t>
            </w:r>
          </w:p>
        </w:tc>
        <w:tc>
          <w:tcPr>
            <w:tcW w:w="337" w:type="pct"/>
          </w:tcPr>
          <w:p w14:paraId="607D5E6C"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0.13</w:t>
            </w:r>
          </w:p>
        </w:tc>
        <w:tc>
          <w:tcPr>
            <w:tcW w:w="312" w:type="pct"/>
          </w:tcPr>
          <w:p w14:paraId="449C4D6B" w14:textId="77777777" w:rsidR="00F05198" w:rsidRPr="009803F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9803FC">
              <w:rPr>
                <w:rFonts w:eastAsiaTheme="minorEastAsia"/>
                <w:sz w:val="18"/>
                <w:szCs w:val="18"/>
              </w:rPr>
              <w:t>0.21</w:t>
            </w:r>
          </w:p>
        </w:tc>
        <w:tc>
          <w:tcPr>
            <w:tcW w:w="515" w:type="pct"/>
          </w:tcPr>
          <w:p w14:paraId="3B52E933"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0.10</w:t>
            </w:r>
          </w:p>
        </w:tc>
        <w:tc>
          <w:tcPr>
            <w:tcW w:w="522" w:type="pct"/>
          </w:tcPr>
          <w:p w14:paraId="76C90F82"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-0.02</w:t>
            </w:r>
          </w:p>
        </w:tc>
        <w:tc>
          <w:tcPr>
            <w:tcW w:w="374" w:type="pct"/>
          </w:tcPr>
          <w:p w14:paraId="1A64E118"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0.05</w:t>
            </w:r>
          </w:p>
        </w:tc>
        <w:tc>
          <w:tcPr>
            <w:tcW w:w="522" w:type="pct"/>
          </w:tcPr>
          <w:p w14:paraId="2B1C1ABB"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r>
      <w:tr w:rsidR="00F05198" w:rsidRPr="00706DC6" w14:paraId="1832AABD" w14:textId="77777777" w:rsidTr="00F05198">
        <w:trPr>
          <w:gridAfter w:val="9"/>
          <w:wAfter w:w="3943" w:type="pct"/>
        </w:trPr>
        <w:tc>
          <w:tcPr>
            <w:cnfStyle w:val="001000000000" w:firstRow="0" w:lastRow="0" w:firstColumn="1" w:lastColumn="0" w:oddVBand="0" w:evenVBand="0" w:oddHBand="0" w:evenHBand="0" w:firstRowFirstColumn="0" w:firstRowLastColumn="0" w:lastRowFirstColumn="0" w:lastRowLastColumn="0"/>
            <w:tcW w:w="575" w:type="pct"/>
          </w:tcPr>
          <w:p w14:paraId="044C798D" w14:textId="77777777" w:rsidR="00F05198" w:rsidRPr="008B4461" w:rsidRDefault="00F05198" w:rsidP="00F05198">
            <w:pPr>
              <w:spacing w:line="240" w:lineRule="auto"/>
              <w:jc w:val="both"/>
              <w:rPr>
                <w:i/>
                <w:iCs/>
                <w:sz w:val="18"/>
                <w:szCs w:val="18"/>
              </w:rPr>
            </w:pPr>
          </w:p>
        </w:tc>
        <w:tc>
          <w:tcPr>
            <w:tcW w:w="482" w:type="pct"/>
          </w:tcPr>
          <w:p w14:paraId="10235E98"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b/>
                <w:bCs/>
                <w:i/>
                <w:iCs/>
              </w:rPr>
            </w:pPr>
          </w:p>
        </w:tc>
      </w:tr>
      <w:tr w:rsidR="00F05198" w:rsidRPr="008B4461" w14:paraId="6080B5D0"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6ACCC24A" w14:textId="77777777" w:rsidR="00F05198" w:rsidRPr="008B4461" w:rsidRDefault="00F05198" w:rsidP="00F05198">
            <w:pPr>
              <w:spacing w:line="240" w:lineRule="auto"/>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82" w:type="pct"/>
          </w:tcPr>
          <w:p w14:paraId="4C468279"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k=5</w:t>
            </w:r>
          </w:p>
        </w:tc>
        <w:tc>
          <w:tcPr>
            <w:tcW w:w="414" w:type="pct"/>
          </w:tcPr>
          <w:p w14:paraId="480843E2"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-0.10</w:t>
            </w:r>
          </w:p>
        </w:tc>
        <w:tc>
          <w:tcPr>
            <w:tcW w:w="468" w:type="pct"/>
          </w:tcPr>
          <w:p w14:paraId="00210C79"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0.10</w:t>
            </w:r>
          </w:p>
        </w:tc>
        <w:tc>
          <w:tcPr>
            <w:tcW w:w="479" w:type="pct"/>
          </w:tcPr>
          <w:p w14:paraId="0EE8297E" w14:textId="37F0B3BA"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0.00</w:t>
            </w:r>
          </w:p>
        </w:tc>
        <w:tc>
          <w:tcPr>
            <w:tcW w:w="337" w:type="pct"/>
          </w:tcPr>
          <w:p w14:paraId="7B8C8EB4"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0.05</w:t>
            </w:r>
          </w:p>
        </w:tc>
        <w:tc>
          <w:tcPr>
            <w:tcW w:w="312" w:type="pct"/>
          </w:tcPr>
          <w:p w14:paraId="5A4B85FB"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0.16</w:t>
            </w:r>
          </w:p>
        </w:tc>
        <w:tc>
          <w:tcPr>
            <w:tcW w:w="515" w:type="pct"/>
          </w:tcPr>
          <w:p w14:paraId="1E5FE47F"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0.06</w:t>
            </w:r>
          </w:p>
        </w:tc>
        <w:tc>
          <w:tcPr>
            <w:tcW w:w="522" w:type="pct"/>
          </w:tcPr>
          <w:p w14:paraId="5FCDAEB5"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-0.01</w:t>
            </w:r>
          </w:p>
        </w:tc>
        <w:tc>
          <w:tcPr>
            <w:tcW w:w="374" w:type="pct"/>
          </w:tcPr>
          <w:p w14:paraId="70B43609"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-0.01</w:t>
            </w:r>
          </w:p>
        </w:tc>
        <w:tc>
          <w:tcPr>
            <w:tcW w:w="522" w:type="pct"/>
          </w:tcPr>
          <w:p w14:paraId="4C89E0C5"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r>
      <w:tr w:rsidR="00F05198" w:rsidRPr="008B4461" w14:paraId="13E2CF7D"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44CBDB02" w14:textId="77777777" w:rsidR="00F05198" w:rsidRPr="008B4461" w:rsidRDefault="00F05198" w:rsidP="00F05198">
            <w:pPr>
              <w:spacing w:line="240" w:lineRule="auto"/>
              <w:jc w:val="both"/>
              <w:rPr>
                <w:rFonts w:eastAsiaTheme="minorEastAsia"/>
                <w:i/>
                <w:iCs/>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82" w:type="pct"/>
          </w:tcPr>
          <w:p w14:paraId="5B9DAB86"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k=10</w:t>
            </w:r>
          </w:p>
        </w:tc>
        <w:tc>
          <w:tcPr>
            <w:tcW w:w="414" w:type="pct"/>
          </w:tcPr>
          <w:p w14:paraId="4ACA1EAD"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0.00</w:t>
            </w:r>
          </w:p>
        </w:tc>
        <w:tc>
          <w:tcPr>
            <w:tcW w:w="468" w:type="pct"/>
          </w:tcPr>
          <w:p w14:paraId="4707BB5F"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0.04</w:t>
            </w:r>
          </w:p>
        </w:tc>
        <w:tc>
          <w:tcPr>
            <w:tcW w:w="479" w:type="pct"/>
          </w:tcPr>
          <w:p w14:paraId="0EAC1444" w14:textId="311132DC"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-0.04</w:t>
            </w:r>
          </w:p>
        </w:tc>
        <w:tc>
          <w:tcPr>
            <w:tcW w:w="337" w:type="pct"/>
          </w:tcPr>
          <w:p w14:paraId="7A9225A1"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0.05</w:t>
            </w:r>
          </w:p>
        </w:tc>
        <w:tc>
          <w:tcPr>
            <w:tcW w:w="312" w:type="pct"/>
          </w:tcPr>
          <w:p w14:paraId="53BA82C7"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0.17</w:t>
            </w:r>
          </w:p>
        </w:tc>
        <w:tc>
          <w:tcPr>
            <w:tcW w:w="515" w:type="pct"/>
          </w:tcPr>
          <w:p w14:paraId="3537FEB6"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0.07</w:t>
            </w:r>
          </w:p>
        </w:tc>
        <w:tc>
          <w:tcPr>
            <w:tcW w:w="522" w:type="pct"/>
          </w:tcPr>
          <w:p w14:paraId="40334D9B"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-0.09</w:t>
            </w:r>
          </w:p>
        </w:tc>
        <w:tc>
          <w:tcPr>
            <w:tcW w:w="374" w:type="pct"/>
          </w:tcPr>
          <w:p w14:paraId="0B3503B6"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0.00</w:t>
            </w:r>
          </w:p>
        </w:tc>
        <w:tc>
          <w:tcPr>
            <w:tcW w:w="522" w:type="pct"/>
          </w:tcPr>
          <w:p w14:paraId="0BDC0CC6"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r>
      <w:tr w:rsidR="00F05198" w:rsidRPr="008B4461" w14:paraId="7E9B30D4"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7F3EB3CA" w14:textId="77777777" w:rsidR="00F05198" w:rsidRPr="008B4461" w:rsidRDefault="00F05198" w:rsidP="00F05198">
            <w:pPr>
              <w:spacing w:line="240" w:lineRule="auto"/>
              <w:jc w:val="both"/>
              <w:rPr>
                <w:rFonts w:eastAsiaTheme="minorEastAsia"/>
                <w:i/>
                <w:iCs/>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82" w:type="pct"/>
          </w:tcPr>
          <w:p w14:paraId="2384543B"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k=50</w:t>
            </w:r>
          </w:p>
        </w:tc>
        <w:tc>
          <w:tcPr>
            <w:tcW w:w="414" w:type="pct"/>
          </w:tcPr>
          <w:p w14:paraId="26A01B0D"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0.01</w:t>
            </w:r>
          </w:p>
        </w:tc>
        <w:tc>
          <w:tcPr>
            <w:tcW w:w="468" w:type="pct"/>
          </w:tcPr>
          <w:p w14:paraId="673A7D5D"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0.16</w:t>
            </w:r>
          </w:p>
        </w:tc>
        <w:tc>
          <w:tcPr>
            <w:tcW w:w="479" w:type="pct"/>
          </w:tcPr>
          <w:p w14:paraId="49E8491A" w14:textId="4F44CDBE"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-0.02</w:t>
            </w:r>
          </w:p>
        </w:tc>
        <w:tc>
          <w:tcPr>
            <w:tcW w:w="337" w:type="pct"/>
          </w:tcPr>
          <w:p w14:paraId="6F494EFF"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0.09</w:t>
            </w:r>
          </w:p>
        </w:tc>
        <w:tc>
          <w:tcPr>
            <w:tcW w:w="312" w:type="pct"/>
          </w:tcPr>
          <w:p w14:paraId="6A6883B2"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0.19</w:t>
            </w:r>
          </w:p>
        </w:tc>
        <w:tc>
          <w:tcPr>
            <w:tcW w:w="515" w:type="pct"/>
          </w:tcPr>
          <w:p w14:paraId="469135A1"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0.00</w:t>
            </w:r>
          </w:p>
        </w:tc>
        <w:tc>
          <w:tcPr>
            <w:tcW w:w="522" w:type="pct"/>
          </w:tcPr>
          <w:p w14:paraId="4BC345E4" w14:textId="77777777" w:rsidR="00F05198" w:rsidRPr="009803F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9803FC">
              <w:rPr>
                <w:rFonts w:eastAsiaTheme="minorEastAsia"/>
                <w:b/>
                <w:bCs/>
                <w:sz w:val="18"/>
                <w:szCs w:val="18"/>
              </w:rPr>
              <w:t>-0.10</w:t>
            </w:r>
          </w:p>
        </w:tc>
        <w:tc>
          <w:tcPr>
            <w:tcW w:w="374" w:type="pct"/>
          </w:tcPr>
          <w:p w14:paraId="1D5D24F4"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0.04</w:t>
            </w:r>
          </w:p>
        </w:tc>
        <w:tc>
          <w:tcPr>
            <w:tcW w:w="522" w:type="pct"/>
          </w:tcPr>
          <w:p w14:paraId="195F786A"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r>
      <w:tr w:rsidR="00F05198" w:rsidRPr="008B4461" w14:paraId="2D75EB00"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22AD294E" w14:textId="77777777" w:rsidR="00F05198" w:rsidRPr="008B4461" w:rsidRDefault="00F05198" w:rsidP="00F05198">
            <w:pPr>
              <w:spacing w:line="240" w:lineRule="auto"/>
              <w:jc w:val="both"/>
              <w:rPr>
                <w:rFonts w:eastAsiaTheme="minorEastAsia"/>
                <w:i/>
                <w:iCs/>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82" w:type="pct"/>
          </w:tcPr>
          <w:p w14:paraId="68166B94"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k=100</w:t>
            </w:r>
          </w:p>
        </w:tc>
        <w:tc>
          <w:tcPr>
            <w:tcW w:w="414" w:type="pct"/>
          </w:tcPr>
          <w:p w14:paraId="3F29E93A"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0.01</w:t>
            </w:r>
          </w:p>
        </w:tc>
        <w:tc>
          <w:tcPr>
            <w:tcW w:w="468" w:type="pct"/>
          </w:tcPr>
          <w:p w14:paraId="45E53574"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0.16</w:t>
            </w:r>
          </w:p>
        </w:tc>
        <w:tc>
          <w:tcPr>
            <w:tcW w:w="479" w:type="pct"/>
          </w:tcPr>
          <w:p w14:paraId="054085C0" w14:textId="17F6E0BC"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-0.03</w:t>
            </w:r>
          </w:p>
        </w:tc>
        <w:tc>
          <w:tcPr>
            <w:tcW w:w="337" w:type="pct"/>
          </w:tcPr>
          <w:p w14:paraId="1757CBBA"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0.12</w:t>
            </w:r>
          </w:p>
        </w:tc>
        <w:tc>
          <w:tcPr>
            <w:tcW w:w="312" w:type="pct"/>
          </w:tcPr>
          <w:p w14:paraId="1E2F6228"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0.15</w:t>
            </w:r>
          </w:p>
        </w:tc>
        <w:tc>
          <w:tcPr>
            <w:tcW w:w="515" w:type="pct"/>
          </w:tcPr>
          <w:p w14:paraId="1AD56C3B"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0.02</w:t>
            </w:r>
          </w:p>
        </w:tc>
        <w:tc>
          <w:tcPr>
            <w:tcW w:w="522" w:type="pct"/>
          </w:tcPr>
          <w:p w14:paraId="08A5C2CB"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-0.09</w:t>
            </w:r>
          </w:p>
        </w:tc>
        <w:tc>
          <w:tcPr>
            <w:tcW w:w="374" w:type="pct"/>
          </w:tcPr>
          <w:p w14:paraId="5A2E916E"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0.02</w:t>
            </w:r>
          </w:p>
        </w:tc>
        <w:tc>
          <w:tcPr>
            <w:tcW w:w="522" w:type="pct"/>
          </w:tcPr>
          <w:p w14:paraId="478DFED4"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r>
      <w:tr w:rsidR="00F05198" w:rsidRPr="008B4461" w14:paraId="33820525"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1FC52CA1"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NRC-EIL</w:t>
            </w:r>
          </w:p>
        </w:tc>
        <w:tc>
          <w:tcPr>
            <w:tcW w:w="482" w:type="pct"/>
          </w:tcPr>
          <w:p w14:paraId="6A4DD6DB"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414" w:type="pct"/>
          </w:tcPr>
          <w:p w14:paraId="47387C81"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68" w:type="pct"/>
          </w:tcPr>
          <w:p w14:paraId="5D0D3EBF"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79" w:type="pct"/>
          </w:tcPr>
          <w:p w14:paraId="602D1614" w14:textId="3F505539"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337" w:type="pct"/>
          </w:tcPr>
          <w:p w14:paraId="3CB4DE4C"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312" w:type="pct"/>
          </w:tcPr>
          <w:p w14:paraId="01C0EC1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c>
          <w:tcPr>
            <w:tcW w:w="515" w:type="pct"/>
          </w:tcPr>
          <w:p w14:paraId="612D159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522" w:type="pct"/>
          </w:tcPr>
          <w:p w14:paraId="19A19A9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74" w:type="pct"/>
          </w:tcPr>
          <w:p w14:paraId="67B4A32A"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522" w:type="pct"/>
          </w:tcPr>
          <w:p w14:paraId="17E47C52"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r>
      <w:tr w:rsidR="00F05198" w:rsidRPr="008B4461" w14:paraId="2FEE7AC3"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1E0C2E7E"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NRC-EIL</w:t>
            </w:r>
          </w:p>
        </w:tc>
        <w:tc>
          <w:tcPr>
            <w:tcW w:w="482" w:type="pct"/>
          </w:tcPr>
          <w:p w14:paraId="54604747"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414" w:type="pct"/>
          </w:tcPr>
          <w:p w14:paraId="0C9B4EC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468" w:type="pct"/>
          </w:tcPr>
          <w:p w14:paraId="3D29F5E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79" w:type="pct"/>
          </w:tcPr>
          <w:p w14:paraId="0DCC191B" w14:textId="0BEC7C0E"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337" w:type="pct"/>
          </w:tcPr>
          <w:p w14:paraId="69EBE764"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312" w:type="pct"/>
          </w:tcPr>
          <w:p w14:paraId="1A18C537"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515" w:type="pct"/>
          </w:tcPr>
          <w:p w14:paraId="4352994F"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522" w:type="pct"/>
          </w:tcPr>
          <w:p w14:paraId="52D04CB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74" w:type="pct"/>
          </w:tcPr>
          <w:p w14:paraId="1C1C8464"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522" w:type="pct"/>
          </w:tcPr>
          <w:p w14:paraId="0D0FBDBC"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r>
      <w:tr w:rsidR="00F05198" w:rsidRPr="008B4461" w14:paraId="77D9305D"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6AE85DC8"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NRC-EIL</w:t>
            </w:r>
          </w:p>
        </w:tc>
        <w:tc>
          <w:tcPr>
            <w:tcW w:w="482" w:type="pct"/>
          </w:tcPr>
          <w:p w14:paraId="6F62C4C7"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k=300</w:t>
            </w:r>
          </w:p>
        </w:tc>
        <w:tc>
          <w:tcPr>
            <w:tcW w:w="414" w:type="pct"/>
          </w:tcPr>
          <w:p w14:paraId="3B2401B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468" w:type="pct"/>
          </w:tcPr>
          <w:p w14:paraId="6F62102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79" w:type="pct"/>
          </w:tcPr>
          <w:p w14:paraId="2012D076" w14:textId="1BF8077C"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337" w:type="pct"/>
          </w:tcPr>
          <w:p w14:paraId="0CD3F126"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312" w:type="pct"/>
          </w:tcPr>
          <w:p w14:paraId="39D6EDB6"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515" w:type="pct"/>
          </w:tcPr>
          <w:p w14:paraId="056A2DB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522" w:type="pct"/>
          </w:tcPr>
          <w:p w14:paraId="5568B41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374" w:type="pct"/>
          </w:tcPr>
          <w:p w14:paraId="2CD11AA4"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522" w:type="pct"/>
          </w:tcPr>
          <w:p w14:paraId="6CF7C1F8"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r>
      <w:tr w:rsidR="00F05198" w:rsidRPr="008B4461" w14:paraId="3DD46BCD" w14:textId="77777777" w:rsidTr="00F05198">
        <w:trPr>
          <w:gridAfter w:val="9"/>
          <w:wAfter w:w="3943" w:type="pct"/>
        </w:trPr>
        <w:tc>
          <w:tcPr>
            <w:cnfStyle w:val="001000000000" w:firstRow="0" w:lastRow="0" w:firstColumn="1" w:lastColumn="0" w:oddVBand="0" w:evenVBand="0" w:oddHBand="0" w:evenHBand="0" w:firstRowFirstColumn="0" w:firstRowLastColumn="0" w:lastRowFirstColumn="0" w:lastRowLastColumn="0"/>
            <w:tcW w:w="575" w:type="pct"/>
          </w:tcPr>
          <w:p w14:paraId="622167EE" w14:textId="77777777" w:rsidR="00F05198" w:rsidRPr="008B4461" w:rsidRDefault="00F05198" w:rsidP="00F05198">
            <w:pPr>
              <w:spacing w:line="240" w:lineRule="auto"/>
              <w:jc w:val="both"/>
              <w:rPr>
                <w:rFonts w:eastAsiaTheme="minorEastAsia"/>
                <w:b w:val="0"/>
                <w:bCs w:val="0"/>
                <w:sz w:val="18"/>
                <w:szCs w:val="18"/>
              </w:rPr>
            </w:pPr>
          </w:p>
        </w:tc>
        <w:tc>
          <w:tcPr>
            <w:tcW w:w="482" w:type="pct"/>
          </w:tcPr>
          <w:p w14:paraId="04086E78" w14:textId="77777777" w:rsidR="00F05198" w:rsidRPr="00EA5393"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b/>
                <w:bCs/>
                <w:i/>
                <w:iCs/>
              </w:rPr>
            </w:pPr>
          </w:p>
        </w:tc>
      </w:tr>
      <w:tr w:rsidR="00F05198" w:rsidRPr="008B4461" w14:paraId="54DC9F4B"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193862EE" w14:textId="77777777" w:rsidR="00F05198" w:rsidRPr="008B4461" w:rsidRDefault="00F05198" w:rsidP="00F05198">
            <w:pPr>
              <w:spacing w:line="240" w:lineRule="auto"/>
              <w:jc w:val="both"/>
              <w:rPr>
                <w:rFonts w:eastAsiaTheme="minorEastAsia"/>
                <w:b w:val="0"/>
                <w:bCs w:val="0"/>
                <w:sz w:val="18"/>
                <w:szCs w:val="18"/>
              </w:rPr>
            </w:pPr>
            <w:r>
              <w:rPr>
                <w:rFonts w:eastAsiaTheme="minorEastAsia"/>
                <w:b w:val="0"/>
                <w:bCs w:val="0"/>
                <w:sz w:val="18"/>
                <w:szCs w:val="18"/>
              </w:rPr>
              <w:t>Word2Vec</w:t>
            </w:r>
          </w:p>
        </w:tc>
        <w:tc>
          <w:tcPr>
            <w:tcW w:w="482" w:type="pct"/>
          </w:tcPr>
          <w:p w14:paraId="2337F491"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p>
        </w:tc>
        <w:tc>
          <w:tcPr>
            <w:tcW w:w="414" w:type="pct"/>
          </w:tcPr>
          <w:p w14:paraId="34AE29A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468" w:type="pct"/>
          </w:tcPr>
          <w:p w14:paraId="1881CB3C"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479" w:type="pct"/>
          </w:tcPr>
          <w:p w14:paraId="465E7A2A" w14:textId="5282AC09"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337" w:type="pct"/>
          </w:tcPr>
          <w:p w14:paraId="31816E08"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-0.04</w:t>
            </w:r>
          </w:p>
        </w:tc>
        <w:tc>
          <w:tcPr>
            <w:tcW w:w="312" w:type="pct"/>
          </w:tcPr>
          <w:p w14:paraId="4D66FB67"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515" w:type="pct"/>
          </w:tcPr>
          <w:p w14:paraId="02C777BD"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522" w:type="pct"/>
          </w:tcPr>
          <w:p w14:paraId="39492E8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374" w:type="pct"/>
          </w:tcPr>
          <w:p w14:paraId="478BCD76"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522" w:type="pct"/>
          </w:tcPr>
          <w:p w14:paraId="59560A79"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r>
      <w:tr w:rsidR="00F05198" w:rsidRPr="00F05198" w14:paraId="3ADDF4A4" w14:textId="77777777" w:rsidTr="00F05198">
        <w:trPr>
          <w:gridAfter w:val="9"/>
          <w:wAfter w:w="3943" w:type="pct"/>
        </w:trPr>
        <w:tc>
          <w:tcPr>
            <w:cnfStyle w:val="001000000000" w:firstRow="0" w:lastRow="0" w:firstColumn="1" w:lastColumn="0" w:oddVBand="0" w:evenVBand="0" w:oddHBand="0" w:evenHBand="0" w:firstRowFirstColumn="0" w:firstRowLastColumn="0" w:lastRowFirstColumn="0" w:lastRowLastColumn="0"/>
            <w:tcW w:w="575" w:type="pct"/>
          </w:tcPr>
          <w:p w14:paraId="2ED7EA32" w14:textId="77777777" w:rsidR="00F05198" w:rsidRPr="008B4461" w:rsidRDefault="00F05198" w:rsidP="00F05198">
            <w:pPr>
              <w:spacing w:line="240" w:lineRule="auto"/>
              <w:jc w:val="both"/>
              <w:rPr>
                <w:rFonts w:eastAsiaTheme="minorEastAsia"/>
                <w:b w:val="0"/>
                <w:bCs w:val="0"/>
                <w:sz w:val="18"/>
                <w:szCs w:val="18"/>
              </w:rPr>
            </w:pPr>
          </w:p>
        </w:tc>
        <w:tc>
          <w:tcPr>
            <w:tcW w:w="482" w:type="pct"/>
          </w:tcPr>
          <w:p w14:paraId="1C3FA7F6"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b/>
                <w:bCs/>
                <w:i/>
                <w:iCs/>
              </w:rPr>
            </w:pPr>
          </w:p>
        </w:tc>
      </w:tr>
      <w:tr w:rsidR="00F05198" w:rsidRPr="008B4461" w14:paraId="7F480023"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6FFF099F" w14:textId="77777777" w:rsidR="00F05198" w:rsidRPr="008B4461" w:rsidRDefault="00F05198" w:rsidP="00F05198">
            <w:pPr>
              <w:spacing w:line="240" w:lineRule="auto"/>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82" w:type="pct"/>
          </w:tcPr>
          <w:p w14:paraId="262114FF"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w:t>
            </w:r>
          </w:p>
        </w:tc>
        <w:tc>
          <w:tcPr>
            <w:tcW w:w="414" w:type="pct"/>
          </w:tcPr>
          <w:p w14:paraId="5E2F346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68" w:type="pct"/>
          </w:tcPr>
          <w:p w14:paraId="53FA555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79" w:type="pct"/>
          </w:tcPr>
          <w:p w14:paraId="45A8E976" w14:textId="511B4D73"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37" w:type="pct"/>
          </w:tcPr>
          <w:p w14:paraId="7C111B32"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-0.03</w:t>
            </w:r>
          </w:p>
        </w:tc>
        <w:tc>
          <w:tcPr>
            <w:tcW w:w="312" w:type="pct"/>
          </w:tcPr>
          <w:p w14:paraId="374D4A5F"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515" w:type="pct"/>
          </w:tcPr>
          <w:p w14:paraId="2B2AE61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522" w:type="pct"/>
          </w:tcPr>
          <w:p w14:paraId="27C905ED"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374" w:type="pct"/>
          </w:tcPr>
          <w:p w14:paraId="65F51037"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522" w:type="pct"/>
          </w:tcPr>
          <w:p w14:paraId="057BF3E3"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r>
      <w:tr w:rsidR="00F05198" w:rsidRPr="008B4461" w14:paraId="1A8D3F85"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083A3328" w14:textId="77777777" w:rsidR="00F05198" w:rsidRPr="008B4461" w:rsidRDefault="00F05198" w:rsidP="00F05198">
            <w:pPr>
              <w:spacing w:line="240" w:lineRule="auto"/>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82" w:type="pct"/>
          </w:tcPr>
          <w:p w14:paraId="3BC9437F"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414" w:type="pct"/>
          </w:tcPr>
          <w:p w14:paraId="332F414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68" w:type="pct"/>
          </w:tcPr>
          <w:p w14:paraId="36E8B22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79" w:type="pct"/>
          </w:tcPr>
          <w:p w14:paraId="1806C507" w14:textId="383035C6"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37" w:type="pct"/>
          </w:tcPr>
          <w:p w14:paraId="56C16EFD"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-0.02</w:t>
            </w:r>
          </w:p>
        </w:tc>
        <w:tc>
          <w:tcPr>
            <w:tcW w:w="312" w:type="pct"/>
          </w:tcPr>
          <w:p w14:paraId="55CBCAC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515" w:type="pct"/>
          </w:tcPr>
          <w:p w14:paraId="062E4F1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522" w:type="pct"/>
          </w:tcPr>
          <w:p w14:paraId="399C09C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74" w:type="pct"/>
          </w:tcPr>
          <w:p w14:paraId="3230FA61"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522" w:type="pct"/>
          </w:tcPr>
          <w:p w14:paraId="1C022D36"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r>
      <w:tr w:rsidR="00F05198" w:rsidRPr="008B4461" w14:paraId="09C0F5C1"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37CA8F0F" w14:textId="77777777" w:rsidR="00F05198" w:rsidRPr="008B4461" w:rsidRDefault="00F05198" w:rsidP="00F05198">
            <w:pPr>
              <w:spacing w:line="240" w:lineRule="auto"/>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82" w:type="pct"/>
          </w:tcPr>
          <w:p w14:paraId="70DEFFB3"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k=50</w:t>
            </w:r>
          </w:p>
        </w:tc>
        <w:tc>
          <w:tcPr>
            <w:tcW w:w="414" w:type="pct"/>
          </w:tcPr>
          <w:p w14:paraId="36045A4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468" w:type="pct"/>
          </w:tcPr>
          <w:p w14:paraId="6008577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79" w:type="pct"/>
          </w:tcPr>
          <w:p w14:paraId="3B1166B9" w14:textId="0949C5C2"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337" w:type="pct"/>
          </w:tcPr>
          <w:p w14:paraId="259E9AE7"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-0.03</w:t>
            </w:r>
          </w:p>
        </w:tc>
        <w:tc>
          <w:tcPr>
            <w:tcW w:w="312" w:type="pct"/>
          </w:tcPr>
          <w:p w14:paraId="50A965A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515" w:type="pct"/>
          </w:tcPr>
          <w:p w14:paraId="0DACF044"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522" w:type="pct"/>
          </w:tcPr>
          <w:p w14:paraId="3E8A103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374" w:type="pct"/>
          </w:tcPr>
          <w:p w14:paraId="519CA13C"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522" w:type="pct"/>
          </w:tcPr>
          <w:p w14:paraId="00E26ECA"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r>
      <w:tr w:rsidR="00F05198" w:rsidRPr="008B4461" w14:paraId="517D52C2"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4AA0B3B2" w14:textId="77777777" w:rsidR="00F05198" w:rsidRPr="008B4461" w:rsidRDefault="00F05198" w:rsidP="00F05198">
            <w:pPr>
              <w:spacing w:line="240" w:lineRule="auto"/>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82" w:type="pct"/>
          </w:tcPr>
          <w:p w14:paraId="121A9D0E"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414" w:type="pct"/>
          </w:tcPr>
          <w:p w14:paraId="2207D4BD"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468" w:type="pct"/>
          </w:tcPr>
          <w:p w14:paraId="2179286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79" w:type="pct"/>
          </w:tcPr>
          <w:p w14:paraId="400FFE24" w14:textId="6B5FC4A2"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337" w:type="pct"/>
          </w:tcPr>
          <w:p w14:paraId="4095752F"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-0.03</w:t>
            </w:r>
          </w:p>
        </w:tc>
        <w:tc>
          <w:tcPr>
            <w:tcW w:w="312" w:type="pct"/>
          </w:tcPr>
          <w:p w14:paraId="40BD5834"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4"/>
                <w:szCs w:val="14"/>
              </w:rPr>
              <w:t>-0.01</w:t>
            </w:r>
          </w:p>
        </w:tc>
        <w:tc>
          <w:tcPr>
            <w:tcW w:w="515" w:type="pct"/>
          </w:tcPr>
          <w:p w14:paraId="3AED8B5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522" w:type="pct"/>
          </w:tcPr>
          <w:p w14:paraId="4607A19C"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374" w:type="pct"/>
          </w:tcPr>
          <w:p w14:paraId="2DCFB411"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522" w:type="pct"/>
          </w:tcPr>
          <w:p w14:paraId="143BB437"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r>
      <w:tr w:rsidR="00F05198" w:rsidRPr="008B4461" w14:paraId="05277A43"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4FDCBFD5"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NRC-EIL</w:t>
            </w:r>
          </w:p>
        </w:tc>
        <w:tc>
          <w:tcPr>
            <w:tcW w:w="482" w:type="pct"/>
          </w:tcPr>
          <w:p w14:paraId="62B822AC"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414" w:type="pct"/>
          </w:tcPr>
          <w:p w14:paraId="4D170796"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68" w:type="pct"/>
          </w:tcPr>
          <w:p w14:paraId="078ADCF0"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79" w:type="pct"/>
          </w:tcPr>
          <w:p w14:paraId="754A95B0" w14:textId="3E0899D5"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337" w:type="pct"/>
          </w:tcPr>
          <w:p w14:paraId="495D6B1C"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-0.04</w:t>
            </w:r>
          </w:p>
        </w:tc>
        <w:tc>
          <w:tcPr>
            <w:tcW w:w="312" w:type="pct"/>
          </w:tcPr>
          <w:p w14:paraId="1FE2F9D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515" w:type="pct"/>
          </w:tcPr>
          <w:p w14:paraId="6197CA27"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522" w:type="pct"/>
          </w:tcPr>
          <w:p w14:paraId="17332F9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374" w:type="pct"/>
          </w:tcPr>
          <w:p w14:paraId="21B532CF"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522" w:type="pct"/>
          </w:tcPr>
          <w:p w14:paraId="3F6AF435"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r>
      <w:tr w:rsidR="00F05198" w:rsidRPr="008B4461" w14:paraId="532F2B30"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568A0A1F"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NRC-EIL</w:t>
            </w:r>
          </w:p>
        </w:tc>
        <w:tc>
          <w:tcPr>
            <w:tcW w:w="482" w:type="pct"/>
          </w:tcPr>
          <w:p w14:paraId="08B3206E"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414" w:type="pct"/>
          </w:tcPr>
          <w:p w14:paraId="5AEFD54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68" w:type="pct"/>
          </w:tcPr>
          <w:p w14:paraId="3DD60346"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79" w:type="pct"/>
          </w:tcPr>
          <w:p w14:paraId="56485F48" w14:textId="5545FCC3"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337" w:type="pct"/>
          </w:tcPr>
          <w:p w14:paraId="317C389B"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-0.03</w:t>
            </w:r>
          </w:p>
        </w:tc>
        <w:tc>
          <w:tcPr>
            <w:tcW w:w="312" w:type="pct"/>
          </w:tcPr>
          <w:p w14:paraId="059457EC"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515" w:type="pct"/>
          </w:tcPr>
          <w:p w14:paraId="26FDA26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522" w:type="pct"/>
          </w:tcPr>
          <w:p w14:paraId="6B4BD63A"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374" w:type="pct"/>
          </w:tcPr>
          <w:p w14:paraId="5766719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522" w:type="pct"/>
          </w:tcPr>
          <w:p w14:paraId="1020BE3F"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r>
      <w:tr w:rsidR="00F05198" w:rsidRPr="008B4461" w14:paraId="253B0C2B"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5398A209"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NRC-EIL</w:t>
            </w:r>
          </w:p>
        </w:tc>
        <w:tc>
          <w:tcPr>
            <w:tcW w:w="482" w:type="pct"/>
          </w:tcPr>
          <w:p w14:paraId="218D05B1"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k=300</w:t>
            </w:r>
          </w:p>
        </w:tc>
        <w:tc>
          <w:tcPr>
            <w:tcW w:w="414" w:type="pct"/>
          </w:tcPr>
          <w:p w14:paraId="3A2029A6"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68" w:type="pct"/>
          </w:tcPr>
          <w:p w14:paraId="7EEA90A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79" w:type="pct"/>
          </w:tcPr>
          <w:p w14:paraId="07BD5914" w14:textId="5ECEE034"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337" w:type="pct"/>
          </w:tcPr>
          <w:p w14:paraId="060EFD1B"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-0.04</w:t>
            </w:r>
          </w:p>
        </w:tc>
        <w:tc>
          <w:tcPr>
            <w:tcW w:w="312" w:type="pct"/>
          </w:tcPr>
          <w:p w14:paraId="0810A810"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515" w:type="pct"/>
          </w:tcPr>
          <w:p w14:paraId="020C2A9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522" w:type="pct"/>
          </w:tcPr>
          <w:p w14:paraId="27CA558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74" w:type="pct"/>
          </w:tcPr>
          <w:p w14:paraId="183F9C6C"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522" w:type="pct"/>
          </w:tcPr>
          <w:p w14:paraId="5B60A231"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r>
      <w:tr w:rsidR="00F05198" w:rsidRPr="008B4461" w14:paraId="10AEC73A" w14:textId="77777777" w:rsidTr="00F05198">
        <w:trPr>
          <w:gridAfter w:val="9"/>
          <w:wAfter w:w="3943" w:type="pct"/>
        </w:trPr>
        <w:tc>
          <w:tcPr>
            <w:cnfStyle w:val="001000000000" w:firstRow="0" w:lastRow="0" w:firstColumn="1" w:lastColumn="0" w:oddVBand="0" w:evenVBand="0" w:oddHBand="0" w:evenHBand="0" w:firstRowFirstColumn="0" w:firstRowLastColumn="0" w:lastRowFirstColumn="0" w:lastRowLastColumn="0"/>
            <w:tcW w:w="575" w:type="pct"/>
          </w:tcPr>
          <w:p w14:paraId="654E8358" w14:textId="77777777" w:rsidR="00F05198" w:rsidRPr="008B4461" w:rsidRDefault="00F05198" w:rsidP="00F05198">
            <w:pPr>
              <w:spacing w:line="240" w:lineRule="auto"/>
              <w:jc w:val="both"/>
              <w:rPr>
                <w:rFonts w:eastAsiaTheme="minorEastAsia"/>
                <w:b w:val="0"/>
                <w:bCs w:val="0"/>
                <w:sz w:val="18"/>
                <w:szCs w:val="18"/>
              </w:rPr>
            </w:pPr>
          </w:p>
        </w:tc>
        <w:tc>
          <w:tcPr>
            <w:tcW w:w="482" w:type="pct"/>
          </w:tcPr>
          <w:p w14:paraId="62217C85" w14:textId="77777777" w:rsidR="00F05198" w:rsidRPr="00EA5393"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b/>
                <w:bCs/>
                <w:i/>
                <w:iCs/>
              </w:rPr>
            </w:pPr>
          </w:p>
        </w:tc>
      </w:tr>
      <w:tr w:rsidR="00F05198" w:rsidRPr="008B4461" w14:paraId="6FD7FFFF"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1C1DAF2D" w14:textId="77777777" w:rsidR="00F05198" w:rsidRPr="008B4461" w:rsidRDefault="00F05198" w:rsidP="00F05198">
            <w:pPr>
              <w:spacing w:line="240" w:lineRule="auto"/>
              <w:jc w:val="both"/>
              <w:rPr>
                <w:rFonts w:eastAsiaTheme="minorEastAsia"/>
                <w:b w:val="0"/>
                <w:bCs w:val="0"/>
                <w:sz w:val="18"/>
                <w:szCs w:val="18"/>
              </w:rPr>
            </w:pPr>
            <w:r>
              <w:rPr>
                <w:rFonts w:eastAsiaTheme="minorEastAsia"/>
                <w:b w:val="0"/>
                <w:bCs w:val="0"/>
                <w:sz w:val="18"/>
                <w:szCs w:val="18"/>
              </w:rPr>
              <w:t>Word2Vec</w:t>
            </w:r>
          </w:p>
        </w:tc>
        <w:tc>
          <w:tcPr>
            <w:tcW w:w="482" w:type="pct"/>
          </w:tcPr>
          <w:p w14:paraId="39D6002E"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p>
        </w:tc>
        <w:tc>
          <w:tcPr>
            <w:tcW w:w="414" w:type="pct"/>
          </w:tcPr>
          <w:p w14:paraId="61D1AC57"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68" w:type="pct"/>
          </w:tcPr>
          <w:p w14:paraId="43CD785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-0.23</w:t>
            </w:r>
          </w:p>
        </w:tc>
        <w:tc>
          <w:tcPr>
            <w:tcW w:w="479" w:type="pct"/>
          </w:tcPr>
          <w:p w14:paraId="3C8DBF26" w14:textId="39B2E33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337" w:type="pct"/>
          </w:tcPr>
          <w:p w14:paraId="24EAFB1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312" w:type="pct"/>
          </w:tcPr>
          <w:p w14:paraId="65AF2C25"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6"/>
                <w:szCs w:val="16"/>
              </w:rPr>
            </w:pPr>
            <w:r w:rsidRPr="00F05198">
              <w:rPr>
                <w:rFonts w:eastAsiaTheme="minorEastAsia"/>
                <w:b/>
                <w:bCs/>
                <w:sz w:val="16"/>
                <w:szCs w:val="16"/>
              </w:rPr>
              <w:t>-0.25</w:t>
            </w:r>
          </w:p>
        </w:tc>
        <w:tc>
          <w:tcPr>
            <w:tcW w:w="515" w:type="pct"/>
          </w:tcPr>
          <w:p w14:paraId="0C3D6747"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522" w:type="pct"/>
          </w:tcPr>
          <w:p w14:paraId="2AAFCE7C"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374" w:type="pct"/>
          </w:tcPr>
          <w:p w14:paraId="35912DA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522" w:type="pct"/>
          </w:tcPr>
          <w:p w14:paraId="1D91723B"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r>
      <w:tr w:rsidR="00F05198" w:rsidRPr="00F05198" w14:paraId="6CEA29E6" w14:textId="77777777" w:rsidTr="00F05198">
        <w:trPr>
          <w:gridAfter w:val="9"/>
          <w:wAfter w:w="3943" w:type="pct"/>
        </w:trPr>
        <w:tc>
          <w:tcPr>
            <w:cnfStyle w:val="001000000000" w:firstRow="0" w:lastRow="0" w:firstColumn="1" w:lastColumn="0" w:oddVBand="0" w:evenVBand="0" w:oddHBand="0" w:evenHBand="0" w:firstRowFirstColumn="0" w:firstRowLastColumn="0" w:lastRowFirstColumn="0" w:lastRowLastColumn="0"/>
            <w:tcW w:w="575" w:type="pct"/>
          </w:tcPr>
          <w:p w14:paraId="4C84CD2D" w14:textId="77777777" w:rsidR="00F05198" w:rsidRPr="008B4461" w:rsidRDefault="00F05198" w:rsidP="00F05198">
            <w:pPr>
              <w:spacing w:line="240" w:lineRule="auto"/>
              <w:jc w:val="both"/>
              <w:rPr>
                <w:rFonts w:eastAsiaTheme="minorEastAsia"/>
                <w:b w:val="0"/>
                <w:bCs w:val="0"/>
                <w:sz w:val="18"/>
                <w:szCs w:val="18"/>
              </w:rPr>
            </w:pPr>
          </w:p>
        </w:tc>
        <w:tc>
          <w:tcPr>
            <w:tcW w:w="482" w:type="pct"/>
          </w:tcPr>
          <w:p w14:paraId="004D9924"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b/>
                <w:bCs/>
                <w:i/>
                <w:iCs/>
              </w:rPr>
            </w:pPr>
          </w:p>
        </w:tc>
      </w:tr>
      <w:tr w:rsidR="00F05198" w:rsidRPr="008B4461" w14:paraId="5034F6D2"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6E565650" w14:textId="77777777" w:rsidR="00F05198" w:rsidRPr="008B4461" w:rsidRDefault="00F05198" w:rsidP="00F05198">
            <w:pPr>
              <w:spacing w:line="240" w:lineRule="auto"/>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82" w:type="pct"/>
          </w:tcPr>
          <w:p w14:paraId="013A1B59"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w:t>
            </w:r>
          </w:p>
        </w:tc>
        <w:tc>
          <w:tcPr>
            <w:tcW w:w="414" w:type="pct"/>
          </w:tcPr>
          <w:p w14:paraId="2D37E88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468" w:type="pct"/>
          </w:tcPr>
          <w:p w14:paraId="54E0F3B6" w14:textId="77777777" w:rsidR="00F05198" w:rsidRPr="000C02BF"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C02BF">
              <w:rPr>
                <w:rFonts w:eastAsiaTheme="minorEastAsia"/>
                <w:sz w:val="18"/>
                <w:szCs w:val="18"/>
              </w:rPr>
              <w:t>-0.24</w:t>
            </w:r>
          </w:p>
        </w:tc>
        <w:tc>
          <w:tcPr>
            <w:tcW w:w="479" w:type="pct"/>
          </w:tcPr>
          <w:p w14:paraId="54F282F1" w14:textId="3BF8B486"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337" w:type="pct"/>
          </w:tcPr>
          <w:p w14:paraId="7696366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312" w:type="pct"/>
          </w:tcPr>
          <w:p w14:paraId="7BB23255"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6"/>
                <w:szCs w:val="16"/>
              </w:rPr>
            </w:pPr>
            <w:r w:rsidRPr="00F05198">
              <w:rPr>
                <w:rFonts w:eastAsiaTheme="minorEastAsia"/>
                <w:sz w:val="16"/>
                <w:szCs w:val="16"/>
              </w:rPr>
              <w:t>-0.17</w:t>
            </w:r>
          </w:p>
        </w:tc>
        <w:tc>
          <w:tcPr>
            <w:tcW w:w="515" w:type="pct"/>
          </w:tcPr>
          <w:p w14:paraId="7E41DF2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522" w:type="pct"/>
          </w:tcPr>
          <w:p w14:paraId="401A3016"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374" w:type="pct"/>
          </w:tcPr>
          <w:p w14:paraId="47B384E6"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522" w:type="pct"/>
          </w:tcPr>
          <w:p w14:paraId="4CFE3B47"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r>
      <w:tr w:rsidR="00F05198" w:rsidRPr="008B4461" w14:paraId="22D6D9AF"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1AEDC2F0" w14:textId="77777777" w:rsidR="00F05198" w:rsidRPr="008B4461" w:rsidRDefault="00F05198" w:rsidP="00F05198">
            <w:pPr>
              <w:spacing w:line="240" w:lineRule="auto"/>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82" w:type="pct"/>
          </w:tcPr>
          <w:p w14:paraId="2E5C3333"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414" w:type="pct"/>
          </w:tcPr>
          <w:p w14:paraId="2225065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68" w:type="pct"/>
          </w:tcPr>
          <w:p w14:paraId="0171172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-0.23</w:t>
            </w:r>
          </w:p>
        </w:tc>
        <w:tc>
          <w:tcPr>
            <w:tcW w:w="479" w:type="pct"/>
          </w:tcPr>
          <w:p w14:paraId="6A918A41" w14:textId="56BD2D95"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337" w:type="pct"/>
          </w:tcPr>
          <w:p w14:paraId="6C71D91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312" w:type="pct"/>
          </w:tcPr>
          <w:p w14:paraId="66A17DB3"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6"/>
                <w:szCs w:val="16"/>
              </w:rPr>
            </w:pPr>
            <w:r w:rsidRPr="00F05198">
              <w:rPr>
                <w:rFonts w:eastAsiaTheme="minorEastAsia"/>
                <w:sz w:val="16"/>
                <w:szCs w:val="16"/>
              </w:rPr>
              <w:t>-0.04</w:t>
            </w:r>
          </w:p>
        </w:tc>
        <w:tc>
          <w:tcPr>
            <w:tcW w:w="515" w:type="pct"/>
          </w:tcPr>
          <w:p w14:paraId="5C60271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522" w:type="pct"/>
          </w:tcPr>
          <w:p w14:paraId="6FC8D99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374" w:type="pct"/>
          </w:tcPr>
          <w:p w14:paraId="074FC10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522" w:type="pct"/>
          </w:tcPr>
          <w:p w14:paraId="19AD27A6"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r>
      <w:tr w:rsidR="00F05198" w:rsidRPr="008B4461" w14:paraId="5058E398"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2769C1E7" w14:textId="77777777" w:rsidR="00F05198" w:rsidRPr="008B4461" w:rsidRDefault="00F05198" w:rsidP="00F05198">
            <w:pPr>
              <w:spacing w:line="240" w:lineRule="auto"/>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82" w:type="pct"/>
          </w:tcPr>
          <w:p w14:paraId="1F407EA8"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k=50</w:t>
            </w:r>
          </w:p>
        </w:tc>
        <w:tc>
          <w:tcPr>
            <w:tcW w:w="414" w:type="pct"/>
          </w:tcPr>
          <w:p w14:paraId="0847AE4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68" w:type="pct"/>
          </w:tcPr>
          <w:p w14:paraId="40F68D7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-0.23</w:t>
            </w:r>
          </w:p>
        </w:tc>
        <w:tc>
          <w:tcPr>
            <w:tcW w:w="479" w:type="pct"/>
          </w:tcPr>
          <w:p w14:paraId="4D9D4793" w14:textId="0A2BC9F4"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337" w:type="pct"/>
          </w:tcPr>
          <w:p w14:paraId="25CFA13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312" w:type="pct"/>
          </w:tcPr>
          <w:p w14:paraId="29690B35"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6"/>
                <w:szCs w:val="16"/>
              </w:rPr>
            </w:pPr>
            <w:r w:rsidRPr="00F05198">
              <w:rPr>
                <w:rFonts w:eastAsiaTheme="minorEastAsia"/>
                <w:sz w:val="16"/>
                <w:szCs w:val="16"/>
              </w:rPr>
              <w:t>-0.12</w:t>
            </w:r>
          </w:p>
        </w:tc>
        <w:tc>
          <w:tcPr>
            <w:tcW w:w="515" w:type="pct"/>
          </w:tcPr>
          <w:p w14:paraId="3DDFC1A0"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522" w:type="pct"/>
          </w:tcPr>
          <w:p w14:paraId="4C13FB01"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74" w:type="pct"/>
          </w:tcPr>
          <w:p w14:paraId="3591341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522" w:type="pct"/>
          </w:tcPr>
          <w:p w14:paraId="1E878729"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r>
      <w:tr w:rsidR="00F05198" w:rsidRPr="008B4461" w14:paraId="497B28B4"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7D2024CB" w14:textId="77777777" w:rsidR="00F05198" w:rsidRPr="008B4461" w:rsidRDefault="00F05198" w:rsidP="00F05198">
            <w:pPr>
              <w:spacing w:line="240" w:lineRule="auto"/>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82" w:type="pct"/>
          </w:tcPr>
          <w:p w14:paraId="55307322"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414" w:type="pct"/>
          </w:tcPr>
          <w:p w14:paraId="3EBDD510"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68" w:type="pct"/>
          </w:tcPr>
          <w:p w14:paraId="13A3AE5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-0.22</w:t>
            </w:r>
          </w:p>
        </w:tc>
        <w:tc>
          <w:tcPr>
            <w:tcW w:w="479" w:type="pct"/>
          </w:tcPr>
          <w:p w14:paraId="096500AD" w14:textId="1610B054"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337" w:type="pct"/>
          </w:tcPr>
          <w:p w14:paraId="02D7ACF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312" w:type="pct"/>
          </w:tcPr>
          <w:p w14:paraId="27142BF8"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6"/>
                <w:szCs w:val="16"/>
              </w:rPr>
            </w:pPr>
            <w:r w:rsidRPr="00F05198">
              <w:rPr>
                <w:rFonts w:eastAsiaTheme="minorEastAsia"/>
                <w:sz w:val="16"/>
                <w:szCs w:val="16"/>
              </w:rPr>
              <w:t>-0.11</w:t>
            </w:r>
          </w:p>
        </w:tc>
        <w:tc>
          <w:tcPr>
            <w:tcW w:w="515" w:type="pct"/>
          </w:tcPr>
          <w:p w14:paraId="4BE79C91"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522" w:type="pct"/>
          </w:tcPr>
          <w:p w14:paraId="0F6E3E7F"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74" w:type="pct"/>
          </w:tcPr>
          <w:p w14:paraId="13603D1F"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522" w:type="pct"/>
          </w:tcPr>
          <w:p w14:paraId="6E157D77"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r>
      <w:tr w:rsidR="00F05198" w:rsidRPr="008B4461" w14:paraId="6BE4EA0A"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14D55F94"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NRC-EIL</w:t>
            </w:r>
          </w:p>
        </w:tc>
        <w:tc>
          <w:tcPr>
            <w:tcW w:w="482" w:type="pct"/>
          </w:tcPr>
          <w:p w14:paraId="58C0709A"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414" w:type="pct"/>
          </w:tcPr>
          <w:p w14:paraId="69ACBAD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68" w:type="pct"/>
          </w:tcPr>
          <w:p w14:paraId="22894784" w14:textId="77777777" w:rsidR="00F05198" w:rsidRPr="000C02BF"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0C02BF">
              <w:rPr>
                <w:rFonts w:eastAsiaTheme="minorEastAsia"/>
                <w:b/>
                <w:bCs/>
                <w:sz w:val="18"/>
                <w:szCs w:val="18"/>
              </w:rPr>
              <w:t>-0.25</w:t>
            </w:r>
          </w:p>
        </w:tc>
        <w:tc>
          <w:tcPr>
            <w:tcW w:w="479" w:type="pct"/>
          </w:tcPr>
          <w:p w14:paraId="07895245" w14:textId="298D5396"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337" w:type="pct"/>
          </w:tcPr>
          <w:p w14:paraId="3A25E73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312" w:type="pct"/>
          </w:tcPr>
          <w:p w14:paraId="5B2369F7"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6"/>
                <w:szCs w:val="16"/>
              </w:rPr>
            </w:pPr>
            <w:r w:rsidRPr="00F05198">
              <w:rPr>
                <w:rFonts w:eastAsiaTheme="minorEastAsia"/>
                <w:sz w:val="16"/>
                <w:szCs w:val="16"/>
              </w:rPr>
              <w:t>-0.10</w:t>
            </w:r>
          </w:p>
        </w:tc>
        <w:tc>
          <w:tcPr>
            <w:tcW w:w="515" w:type="pct"/>
          </w:tcPr>
          <w:p w14:paraId="78A50BC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522" w:type="pct"/>
          </w:tcPr>
          <w:p w14:paraId="6EC1FCCD"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374" w:type="pct"/>
          </w:tcPr>
          <w:p w14:paraId="230C3C2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522" w:type="pct"/>
          </w:tcPr>
          <w:p w14:paraId="276BC157"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r>
      <w:tr w:rsidR="00F05198" w:rsidRPr="008B4461" w14:paraId="56C75197"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47F36DC1"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NRC-EIL</w:t>
            </w:r>
          </w:p>
        </w:tc>
        <w:tc>
          <w:tcPr>
            <w:tcW w:w="482" w:type="pct"/>
          </w:tcPr>
          <w:p w14:paraId="60C66326"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414" w:type="pct"/>
          </w:tcPr>
          <w:p w14:paraId="35D6811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468" w:type="pct"/>
          </w:tcPr>
          <w:p w14:paraId="0122685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79" w:type="pct"/>
          </w:tcPr>
          <w:p w14:paraId="200941B9" w14:textId="1403F2D6"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337" w:type="pct"/>
          </w:tcPr>
          <w:p w14:paraId="1E2B1C91"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312" w:type="pct"/>
          </w:tcPr>
          <w:p w14:paraId="76F3BB28"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6"/>
                <w:szCs w:val="16"/>
              </w:rPr>
            </w:pPr>
            <w:r w:rsidRPr="00F05198">
              <w:rPr>
                <w:rFonts w:eastAsiaTheme="minorEastAsia"/>
                <w:sz w:val="16"/>
                <w:szCs w:val="16"/>
              </w:rPr>
              <w:t>-0.16</w:t>
            </w:r>
          </w:p>
        </w:tc>
        <w:tc>
          <w:tcPr>
            <w:tcW w:w="515" w:type="pct"/>
          </w:tcPr>
          <w:p w14:paraId="7F5FD2D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522" w:type="pct"/>
          </w:tcPr>
          <w:p w14:paraId="1A29957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74" w:type="pct"/>
          </w:tcPr>
          <w:p w14:paraId="48570790"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522" w:type="pct"/>
          </w:tcPr>
          <w:p w14:paraId="4DC9EE49"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r>
      <w:tr w:rsidR="00F05198" w:rsidRPr="008B4461" w14:paraId="4010BEAC"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3791FD59"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NRC-EIL</w:t>
            </w:r>
          </w:p>
        </w:tc>
        <w:tc>
          <w:tcPr>
            <w:tcW w:w="482" w:type="pct"/>
          </w:tcPr>
          <w:p w14:paraId="76B123F5"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k=300</w:t>
            </w:r>
          </w:p>
        </w:tc>
        <w:tc>
          <w:tcPr>
            <w:tcW w:w="414" w:type="pct"/>
          </w:tcPr>
          <w:p w14:paraId="04BD6C0A"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68" w:type="pct"/>
          </w:tcPr>
          <w:p w14:paraId="71E65CD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79" w:type="pct"/>
          </w:tcPr>
          <w:p w14:paraId="2D83F667" w14:textId="4FC3F8B8"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337" w:type="pct"/>
          </w:tcPr>
          <w:p w14:paraId="3A9088B0"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312" w:type="pct"/>
          </w:tcPr>
          <w:p w14:paraId="55D8956A"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6"/>
                <w:szCs w:val="16"/>
              </w:rPr>
            </w:pPr>
            <w:r w:rsidRPr="00F05198">
              <w:rPr>
                <w:rFonts w:eastAsiaTheme="minorEastAsia"/>
                <w:sz w:val="16"/>
                <w:szCs w:val="16"/>
              </w:rPr>
              <w:t>-0.15</w:t>
            </w:r>
          </w:p>
        </w:tc>
        <w:tc>
          <w:tcPr>
            <w:tcW w:w="515" w:type="pct"/>
          </w:tcPr>
          <w:p w14:paraId="70E8D64D"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522" w:type="pct"/>
          </w:tcPr>
          <w:p w14:paraId="2F723D2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74" w:type="pct"/>
          </w:tcPr>
          <w:p w14:paraId="4CA12B08" w14:textId="77777777" w:rsidR="00F05198" w:rsidRPr="009803F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9803FC">
              <w:rPr>
                <w:rFonts w:eastAsiaTheme="minorEastAsia"/>
                <w:b/>
                <w:bCs/>
                <w:sz w:val="18"/>
                <w:szCs w:val="18"/>
              </w:rPr>
              <w:t>-0.18</w:t>
            </w:r>
          </w:p>
        </w:tc>
        <w:tc>
          <w:tcPr>
            <w:tcW w:w="522" w:type="pct"/>
          </w:tcPr>
          <w:p w14:paraId="5DFCA347"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r>
      <w:tr w:rsidR="00F05198" w:rsidRPr="008B4461" w14:paraId="57174DEF" w14:textId="77777777" w:rsidTr="00F05198">
        <w:trPr>
          <w:gridAfter w:val="9"/>
          <w:wAfter w:w="3943" w:type="pct"/>
        </w:trPr>
        <w:tc>
          <w:tcPr>
            <w:cnfStyle w:val="001000000000" w:firstRow="0" w:lastRow="0" w:firstColumn="1" w:lastColumn="0" w:oddVBand="0" w:evenVBand="0" w:oddHBand="0" w:evenHBand="0" w:firstRowFirstColumn="0" w:firstRowLastColumn="0" w:lastRowFirstColumn="0" w:lastRowLastColumn="0"/>
            <w:tcW w:w="575" w:type="pct"/>
          </w:tcPr>
          <w:p w14:paraId="5D6FAB31" w14:textId="77777777" w:rsidR="00F05198" w:rsidRPr="008B4461" w:rsidRDefault="00F05198" w:rsidP="00F05198">
            <w:pPr>
              <w:spacing w:line="240" w:lineRule="auto"/>
              <w:jc w:val="both"/>
              <w:rPr>
                <w:rFonts w:eastAsiaTheme="minorEastAsia"/>
                <w:b w:val="0"/>
                <w:bCs w:val="0"/>
                <w:sz w:val="18"/>
                <w:szCs w:val="18"/>
              </w:rPr>
            </w:pPr>
          </w:p>
        </w:tc>
        <w:tc>
          <w:tcPr>
            <w:tcW w:w="482" w:type="pct"/>
          </w:tcPr>
          <w:p w14:paraId="02C3E3EA" w14:textId="77777777" w:rsidR="00F05198" w:rsidRPr="00EA5393"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b/>
                <w:bCs/>
                <w:i/>
                <w:iCs/>
              </w:rPr>
            </w:pPr>
          </w:p>
        </w:tc>
      </w:tr>
      <w:tr w:rsidR="00F05198" w:rsidRPr="008B4461" w14:paraId="017DD03B"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3415B067" w14:textId="77777777" w:rsidR="00F05198" w:rsidRPr="008B4461" w:rsidRDefault="00F05198" w:rsidP="00F05198">
            <w:pPr>
              <w:spacing w:line="240" w:lineRule="auto"/>
              <w:jc w:val="both"/>
              <w:rPr>
                <w:rFonts w:eastAsiaTheme="minorEastAsia"/>
                <w:b w:val="0"/>
                <w:bCs w:val="0"/>
                <w:sz w:val="18"/>
                <w:szCs w:val="18"/>
              </w:rPr>
            </w:pPr>
            <w:r>
              <w:rPr>
                <w:rFonts w:eastAsiaTheme="minorEastAsia"/>
                <w:b w:val="0"/>
                <w:bCs w:val="0"/>
                <w:sz w:val="18"/>
                <w:szCs w:val="18"/>
              </w:rPr>
              <w:t>Word2Vec</w:t>
            </w:r>
          </w:p>
        </w:tc>
        <w:tc>
          <w:tcPr>
            <w:tcW w:w="482" w:type="pct"/>
          </w:tcPr>
          <w:p w14:paraId="3F1D2C72"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p>
        </w:tc>
        <w:tc>
          <w:tcPr>
            <w:tcW w:w="414" w:type="pct"/>
          </w:tcPr>
          <w:p w14:paraId="5D3EE0C3" w14:textId="77777777" w:rsidR="00F05198" w:rsidRPr="004B52F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4B52F6">
              <w:rPr>
                <w:rFonts w:eastAsiaTheme="minorEastAsia"/>
                <w:b/>
                <w:bCs/>
                <w:sz w:val="18"/>
                <w:szCs w:val="18"/>
              </w:rPr>
              <w:t>0.16</w:t>
            </w:r>
          </w:p>
        </w:tc>
        <w:tc>
          <w:tcPr>
            <w:tcW w:w="468" w:type="pct"/>
          </w:tcPr>
          <w:p w14:paraId="50418064"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79" w:type="pct"/>
          </w:tcPr>
          <w:p w14:paraId="7BE75736" w14:textId="300B3A10"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337" w:type="pct"/>
          </w:tcPr>
          <w:p w14:paraId="7509BF7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312" w:type="pct"/>
          </w:tcPr>
          <w:p w14:paraId="1203BE1C"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515" w:type="pct"/>
          </w:tcPr>
          <w:p w14:paraId="34A0E55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522" w:type="pct"/>
          </w:tcPr>
          <w:p w14:paraId="1B8B9BD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374" w:type="pct"/>
          </w:tcPr>
          <w:p w14:paraId="55E6616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522" w:type="pct"/>
          </w:tcPr>
          <w:p w14:paraId="023334D0"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r>
      <w:tr w:rsidR="00F05198" w:rsidRPr="008B4461" w14:paraId="1F293D50" w14:textId="77777777" w:rsidTr="00F05198">
        <w:trPr>
          <w:gridAfter w:val="9"/>
          <w:wAfter w:w="3943" w:type="pct"/>
        </w:trPr>
        <w:tc>
          <w:tcPr>
            <w:cnfStyle w:val="001000000000" w:firstRow="0" w:lastRow="0" w:firstColumn="1" w:lastColumn="0" w:oddVBand="0" w:evenVBand="0" w:oddHBand="0" w:evenHBand="0" w:firstRowFirstColumn="0" w:firstRowLastColumn="0" w:lastRowFirstColumn="0" w:lastRowLastColumn="0"/>
            <w:tcW w:w="575" w:type="pct"/>
          </w:tcPr>
          <w:p w14:paraId="52AA118B" w14:textId="77777777" w:rsidR="00F05198" w:rsidRPr="008B4461" w:rsidRDefault="00F05198" w:rsidP="00F05198">
            <w:pPr>
              <w:spacing w:line="240" w:lineRule="auto"/>
              <w:jc w:val="both"/>
              <w:rPr>
                <w:rFonts w:eastAsiaTheme="minorEastAsia"/>
                <w:b w:val="0"/>
                <w:bCs w:val="0"/>
                <w:sz w:val="18"/>
                <w:szCs w:val="18"/>
              </w:rPr>
            </w:pPr>
          </w:p>
        </w:tc>
        <w:tc>
          <w:tcPr>
            <w:tcW w:w="482" w:type="pct"/>
          </w:tcPr>
          <w:p w14:paraId="28DAC978"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b/>
                <w:bCs/>
                <w:i/>
                <w:iCs/>
              </w:rPr>
            </w:pPr>
          </w:p>
        </w:tc>
      </w:tr>
      <w:tr w:rsidR="00F05198" w:rsidRPr="008B4461" w14:paraId="06FB1E8D"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0C21E06F" w14:textId="77777777" w:rsidR="00F05198" w:rsidRPr="008B4461" w:rsidRDefault="00F05198" w:rsidP="00F05198">
            <w:pPr>
              <w:spacing w:line="240" w:lineRule="auto"/>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82" w:type="pct"/>
          </w:tcPr>
          <w:p w14:paraId="0AABC8E9"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w:t>
            </w:r>
          </w:p>
        </w:tc>
        <w:tc>
          <w:tcPr>
            <w:tcW w:w="414" w:type="pct"/>
          </w:tcPr>
          <w:p w14:paraId="7B474A2A"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68" w:type="pct"/>
          </w:tcPr>
          <w:p w14:paraId="78F51DF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79" w:type="pct"/>
          </w:tcPr>
          <w:p w14:paraId="6E8AD44F" w14:textId="6C6FC35A"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337" w:type="pct"/>
          </w:tcPr>
          <w:p w14:paraId="5EFFBD3A"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312" w:type="pct"/>
          </w:tcPr>
          <w:p w14:paraId="140B54E1"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515" w:type="pct"/>
          </w:tcPr>
          <w:p w14:paraId="11C40A6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522" w:type="pct"/>
          </w:tcPr>
          <w:p w14:paraId="28D053B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374" w:type="pct"/>
          </w:tcPr>
          <w:p w14:paraId="5B28205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522" w:type="pct"/>
          </w:tcPr>
          <w:p w14:paraId="2D6E9948"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r>
      <w:tr w:rsidR="00F05198" w:rsidRPr="008B4461" w14:paraId="56046849"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6ACFADF5" w14:textId="77777777" w:rsidR="00F05198" w:rsidRPr="008B4461" w:rsidRDefault="00F05198" w:rsidP="00F05198">
            <w:pPr>
              <w:spacing w:line="240" w:lineRule="auto"/>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82" w:type="pct"/>
          </w:tcPr>
          <w:p w14:paraId="3C518CAF"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414" w:type="pct"/>
          </w:tcPr>
          <w:p w14:paraId="1F8EF90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68" w:type="pct"/>
          </w:tcPr>
          <w:p w14:paraId="4AF376A0"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79" w:type="pct"/>
          </w:tcPr>
          <w:p w14:paraId="791ABB1A" w14:textId="05049ADB"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337" w:type="pct"/>
          </w:tcPr>
          <w:p w14:paraId="1188D2A1"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312" w:type="pct"/>
          </w:tcPr>
          <w:p w14:paraId="4905197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515" w:type="pct"/>
          </w:tcPr>
          <w:p w14:paraId="63AEE62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522" w:type="pct"/>
          </w:tcPr>
          <w:p w14:paraId="47C09D5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374" w:type="pct"/>
          </w:tcPr>
          <w:p w14:paraId="4361FD4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522" w:type="pct"/>
          </w:tcPr>
          <w:p w14:paraId="213DAC36"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r>
      <w:tr w:rsidR="00F05198" w:rsidRPr="008B4461" w14:paraId="023BBE09"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02219C1A" w14:textId="77777777" w:rsidR="00F05198" w:rsidRPr="008B4461" w:rsidRDefault="00F05198" w:rsidP="00F05198">
            <w:pPr>
              <w:spacing w:line="240" w:lineRule="auto"/>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82" w:type="pct"/>
          </w:tcPr>
          <w:p w14:paraId="5E6E5448"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k=50</w:t>
            </w:r>
          </w:p>
        </w:tc>
        <w:tc>
          <w:tcPr>
            <w:tcW w:w="414" w:type="pct"/>
          </w:tcPr>
          <w:p w14:paraId="49A428E6"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468" w:type="pct"/>
          </w:tcPr>
          <w:p w14:paraId="39C1C8C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79" w:type="pct"/>
          </w:tcPr>
          <w:p w14:paraId="5A3FA613" w14:textId="78F20272"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337" w:type="pct"/>
          </w:tcPr>
          <w:p w14:paraId="56D2FA7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312" w:type="pct"/>
          </w:tcPr>
          <w:p w14:paraId="76DED58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515" w:type="pct"/>
          </w:tcPr>
          <w:p w14:paraId="5DB3A93D"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522" w:type="pct"/>
          </w:tcPr>
          <w:p w14:paraId="50705E5A"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374" w:type="pct"/>
          </w:tcPr>
          <w:p w14:paraId="01E090B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522" w:type="pct"/>
          </w:tcPr>
          <w:p w14:paraId="1F1BA2A8"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r>
      <w:tr w:rsidR="00F05198" w:rsidRPr="008B4461" w14:paraId="65FE788F"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48F60FD3" w14:textId="77777777" w:rsidR="00F05198" w:rsidRPr="008B4461" w:rsidRDefault="00F05198" w:rsidP="00F05198">
            <w:pPr>
              <w:spacing w:line="240" w:lineRule="auto"/>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82" w:type="pct"/>
          </w:tcPr>
          <w:p w14:paraId="22C9E01B"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414" w:type="pct"/>
          </w:tcPr>
          <w:p w14:paraId="35A73D1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468" w:type="pct"/>
          </w:tcPr>
          <w:p w14:paraId="6BE011B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79" w:type="pct"/>
          </w:tcPr>
          <w:p w14:paraId="0E14A2AD" w14:textId="0C2F0C41"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337" w:type="pct"/>
          </w:tcPr>
          <w:p w14:paraId="48B190CD"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312" w:type="pct"/>
          </w:tcPr>
          <w:p w14:paraId="5F0CED06"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515" w:type="pct"/>
          </w:tcPr>
          <w:p w14:paraId="0DEDF63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522" w:type="pct"/>
          </w:tcPr>
          <w:p w14:paraId="7D0C740C"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374" w:type="pct"/>
          </w:tcPr>
          <w:p w14:paraId="61CCF42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522" w:type="pct"/>
          </w:tcPr>
          <w:p w14:paraId="0EBF8FDB"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r>
      <w:tr w:rsidR="00F05198" w:rsidRPr="008B4461" w14:paraId="17F49111"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6E63E209"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NRC-EIL</w:t>
            </w:r>
          </w:p>
        </w:tc>
        <w:tc>
          <w:tcPr>
            <w:tcW w:w="482" w:type="pct"/>
          </w:tcPr>
          <w:p w14:paraId="08E3562E"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414" w:type="pct"/>
          </w:tcPr>
          <w:p w14:paraId="146DCD3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68" w:type="pct"/>
          </w:tcPr>
          <w:p w14:paraId="5365D0A1"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79" w:type="pct"/>
          </w:tcPr>
          <w:p w14:paraId="040185B0" w14:textId="08AFB2AF"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337" w:type="pct"/>
          </w:tcPr>
          <w:p w14:paraId="4972523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312" w:type="pct"/>
          </w:tcPr>
          <w:p w14:paraId="41C8879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515" w:type="pct"/>
          </w:tcPr>
          <w:p w14:paraId="450722A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522" w:type="pct"/>
          </w:tcPr>
          <w:p w14:paraId="3DC9E066"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374" w:type="pct"/>
          </w:tcPr>
          <w:p w14:paraId="04B2809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522" w:type="pct"/>
          </w:tcPr>
          <w:p w14:paraId="4EFB40DF"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r>
      <w:tr w:rsidR="00F05198" w:rsidRPr="008B4461" w14:paraId="4216A6A7"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1C6DFBCA"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NRC-EIL</w:t>
            </w:r>
          </w:p>
        </w:tc>
        <w:tc>
          <w:tcPr>
            <w:tcW w:w="482" w:type="pct"/>
          </w:tcPr>
          <w:p w14:paraId="42613A37"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414" w:type="pct"/>
          </w:tcPr>
          <w:p w14:paraId="270334E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468" w:type="pct"/>
          </w:tcPr>
          <w:p w14:paraId="41119BD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79" w:type="pct"/>
          </w:tcPr>
          <w:p w14:paraId="5B93A493" w14:textId="18024546"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337" w:type="pct"/>
          </w:tcPr>
          <w:p w14:paraId="4A1D7AB6"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312" w:type="pct"/>
          </w:tcPr>
          <w:p w14:paraId="67F973C1"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515" w:type="pct"/>
          </w:tcPr>
          <w:p w14:paraId="67DA929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522" w:type="pct"/>
          </w:tcPr>
          <w:p w14:paraId="4735D49D"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374" w:type="pct"/>
          </w:tcPr>
          <w:p w14:paraId="772A6240"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522" w:type="pct"/>
          </w:tcPr>
          <w:p w14:paraId="30081B93"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r>
      <w:tr w:rsidR="00F05198" w:rsidRPr="008B4461" w14:paraId="05CA032C"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7A041CBF"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NRC-EIL</w:t>
            </w:r>
          </w:p>
        </w:tc>
        <w:tc>
          <w:tcPr>
            <w:tcW w:w="482" w:type="pct"/>
          </w:tcPr>
          <w:p w14:paraId="0ACFC18D"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k=300</w:t>
            </w:r>
          </w:p>
        </w:tc>
        <w:tc>
          <w:tcPr>
            <w:tcW w:w="414" w:type="pct"/>
          </w:tcPr>
          <w:p w14:paraId="5F4102E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468" w:type="pct"/>
          </w:tcPr>
          <w:p w14:paraId="5C1A53F4"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79" w:type="pct"/>
          </w:tcPr>
          <w:p w14:paraId="79139C44" w14:textId="671E9FD0"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337" w:type="pct"/>
          </w:tcPr>
          <w:p w14:paraId="005EDABD"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312" w:type="pct"/>
          </w:tcPr>
          <w:p w14:paraId="51FA25DA"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515" w:type="pct"/>
          </w:tcPr>
          <w:p w14:paraId="048B07F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522" w:type="pct"/>
          </w:tcPr>
          <w:p w14:paraId="64BC986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374" w:type="pct"/>
          </w:tcPr>
          <w:p w14:paraId="323021F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522" w:type="pct"/>
          </w:tcPr>
          <w:p w14:paraId="7B945D3E"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r>
      <w:tr w:rsidR="00F05198" w:rsidRPr="008B4461" w14:paraId="50828534" w14:textId="77777777" w:rsidTr="00F05198">
        <w:trPr>
          <w:gridAfter w:val="9"/>
          <w:wAfter w:w="3943" w:type="pct"/>
        </w:trPr>
        <w:tc>
          <w:tcPr>
            <w:cnfStyle w:val="001000000000" w:firstRow="0" w:lastRow="0" w:firstColumn="1" w:lastColumn="0" w:oddVBand="0" w:evenVBand="0" w:oddHBand="0" w:evenHBand="0" w:firstRowFirstColumn="0" w:firstRowLastColumn="0" w:lastRowFirstColumn="0" w:lastRowLastColumn="0"/>
            <w:tcW w:w="575" w:type="pct"/>
          </w:tcPr>
          <w:p w14:paraId="31E854F9" w14:textId="77777777" w:rsidR="00F05198" w:rsidRPr="008B4461" w:rsidRDefault="00F05198" w:rsidP="00F05198">
            <w:pPr>
              <w:spacing w:line="240" w:lineRule="auto"/>
              <w:jc w:val="both"/>
              <w:rPr>
                <w:rFonts w:eastAsiaTheme="minorEastAsia"/>
                <w:sz w:val="18"/>
                <w:szCs w:val="18"/>
              </w:rPr>
            </w:pPr>
          </w:p>
        </w:tc>
        <w:tc>
          <w:tcPr>
            <w:tcW w:w="482" w:type="pct"/>
          </w:tcPr>
          <w:p w14:paraId="03B2F7B8" w14:textId="77777777" w:rsidR="00F05198" w:rsidRPr="00EA5393"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b/>
                <w:bCs/>
                <w:i/>
                <w:iCs/>
              </w:rPr>
            </w:pPr>
          </w:p>
        </w:tc>
      </w:tr>
      <w:tr w:rsidR="00F05198" w:rsidRPr="008B4461" w14:paraId="4EA3BE2C"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3A3CF368" w14:textId="77777777" w:rsidR="00F05198" w:rsidRPr="008B4461" w:rsidRDefault="00F05198" w:rsidP="00F05198">
            <w:pPr>
              <w:spacing w:line="240" w:lineRule="auto"/>
              <w:jc w:val="both"/>
              <w:rPr>
                <w:rFonts w:eastAsiaTheme="minorEastAsia"/>
                <w:sz w:val="18"/>
                <w:szCs w:val="18"/>
              </w:rPr>
            </w:pPr>
            <w:r>
              <w:rPr>
                <w:rFonts w:eastAsiaTheme="minorEastAsia"/>
                <w:b w:val="0"/>
                <w:bCs w:val="0"/>
                <w:sz w:val="18"/>
                <w:szCs w:val="18"/>
              </w:rPr>
              <w:t>Word2Vec</w:t>
            </w:r>
          </w:p>
        </w:tc>
        <w:tc>
          <w:tcPr>
            <w:tcW w:w="482" w:type="pct"/>
          </w:tcPr>
          <w:p w14:paraId="4F52BC9D"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p>
        </w:tc>
        <w:tc>
          <w:tcPr>
            <w:tcW w:w="414" w:type="pct"/>
          </w:tcPr>
          <w:p w14:paraId="341AB917" w14:textId="77777777" w:rsidR="00F05198" w:rsidRPr="004B52F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4B52F6">
              <w:rPr>
                <w:rFonts w:eastAsiaTheme="minorEastAsia"/>
                <w:b/>
                <w:bCs/>
                <w:sz w:val="18"/>
                <w:szCs w:val="18"/>
              </w:rPr>
              <w:t>0.16</w:t>
            </w:r>
          </w:p>
        </w:tc>
        <w:tc>
          <w:tcPr>
            <w:tcW w:w="468" w:type="pct"/>
          </w:tcPr>
          <w:p w14:paraId="003B69F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79" w:type="pct"/>
          </w:tcPr>
          <w:p w14:paraId="025D14EE" w14:textId="03D606F1"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337" w:type="pct"/>
          </w:tcPr>
          <w:p w14:paraId="47F8AD07" w14:textId="77777777" w:rsidR="00F05198" w:rsidRPr="009803F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9803FC">
              <w:rPr>
                <w:rFonts w:eastAsiaTheme="minorEastAsia"/>
                <w:b/>
                <w:bCs/>
                <w:sz w:val="18"/>
                <w:szCs w:val="18"/>
              </w:rPr>
              <w:t>0.19</w:t>
            </w:r>
          </w:p>
        </w:tc>
        <w:tc>
          <w:tcPr>
            <w:tcW w:w="312" w:type="pct"/>
          </w:tcPr>
          <w:p w14:paraId="2A12C11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515" w:type="pct"/>
          </w:tcPr>
          <w:p w14:paraId="2C868E4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522" w:type="pct"/>
          </w:tcPr>
          <w:p w14:paraId="410D54D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374" w:type="pct"/>
          </w:tcPr>
          <w:p w14:paraId="377BCF0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522" w:type="pct"/>
          </w:tcPr>
          <w:p w14:paraId="23C16DF3"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r>
      <w:tr w:rsidR="00F05198" w:rsidRPr="008B4461" w14:paraId="39BC9972" w14:textId="77777777" w:rsidTr="00F05198">
        <w:trPr>
          <w:gridAfter w:val="9"/>
          <w:wAfter w:w="3943" w:type="pct"/>
        </w:trPr>
        <w:tc>
          <w:tcPr>
            <w:cnfStyle w:val="001000000000" w:firstRow="0" w:lastRow="0" w:firstColumn="1" w:lastColumn="0" w:oddVBand="0" w:evenVBand="0" w:oddHBand="0" w:evenHBand="0" w:firstRowFirstColumn="0" w:firstRowLastColumn="0" w:lastRowFirstColumn="0" w:lastRowLastColumn="0"/>
            <w:tcW w:w="575" w:type="pct"/>
          </w:tcPr>
          <w:p w14:paraId="7AC36EFB" w14:textId="77777777" w:rsidR="00F05198" w:rsidRPr="008B4461" w:rsidRDefault="00F05198" w:rsidP="00F05198">
            <w:pPr>
              <w:spacing w:line="240" w:lineRule="auto"/>
              <w:jc w:val="both"/>
              <w:rPr>
                <w:rFonts w:eastAsiaTheme="minorEastAsia"/>
                <w:sz w:val="18"/>
                <w:szCs w:val="18"/>
              </w:rPr>
            </w:pPr>
          </w:p>
        </w:tc>
        <w:tc>
          <w:tcPr>
            <w:tcW w:w="482" w:type="pct"/>
          </w:tcPr>
          <w:p w14:paraId="0054D16A"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b/>
                <w:bCs/>
                <w:i/>
                <w:iCs/>
              </w:rPr>
            </w:pPr>
          </w:p>
        </w:tc>
      </w:tr>
      <w:tr w:rsidR="00F05198" w:rsidRPr="008B4461" w14:paraId="273670D3"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135772CC" w14:textId="77777777" w:rsidR="00F05198" w:rsidRPr="008B4461" w:rsidRDefault="00F05198" w:rsidP="00F05198">
            <w:pPr>
              <w:spacing w:line="240" w:lineRule="auto"/>
              <w:jc w:val="both"/>
              <w:rPr>
                <w:rFonts w:eastAsiaTheme="minorEastAsia"/>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82" w:type="pct"/>
          </w:tcPr>
          <w:p w14:paraId="1CDBC16C"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w:t>
            </w:r>
          </w:p>
        </w:tc>
        <w:tc>
          <w:tcPr>
            <w:tcW w:w="414" w:type="pct"/>
          </w:tcPr>
          <w:p w14:paraId="3598006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68" w:type="pct"/>
          </w:tcPr>
          <w:p w14:paraId="235399A1"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479" w:type="pct"/>
          </w:tcPr>
          <w:p w14:paraId="593969C9" w14:textId="50F27951"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337" w:type="pct"/>
          </w:tcPr>
          <w:p w14:paraId="0A9C3BFC"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312" w:type="pct"/>
          </w:tcPr>
          <w:p w14:paraId="26B5DE9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515" w:type="pct"/>
          </w:tcPr>
          <w:p w14:paraId="2A29B2A8" w14:textId="77777777" w:rsidR="00F05198" w:rsidRPr="009803F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9803FC">
              <w:rPr>
                <w:rFonts w:eastAsiaTheme="minorEastAsia"/>
                <w:b/>
                <w:bCs/>
                <w:sz w:val="18"/>
                <w:szCs w:val="18"/>
              </w:rPr>
              <w:t>0.22</w:t>
            </w:r>
          </w:p>
        </w:tc>
        <w:tc>
          <w:tcPr>
            <w:tcW w:w="522" w:type="pct"/>
          </w:tcPr>
          <w:p w14:paraId="1CB7A26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374" w:type="pct"/>
          </w:tcPr>
          <w:p w14:paraId="4BDE65A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522" w:type="pct"/>
          </w:tcPr>
          <w:p w14:paraId="2DEE3A11"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r>
      <w:tr w:rsidR="00F05198" w:rsidRPr="008B4461" w14:paraId="628FAD8A"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6E930F8A" w14:textId="77777777" w:rsidR="00F05198" w:rsidRPr="008B4461" w:rsidRDefault="00F05198" w:rsidP="00F05198">
            <w:pPr>
              <w:spacing w:line="240" w:lineRule="auto"/>
              <w:jc w:val="both"/>
              <w:rPr>
                <w:rFonts w:eastAsiaTheme="minorEastAsia"/>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82" w:type="pct"/>
          </w:tcPr>
          <w:p w14:paraId="1AC80683"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414" w:type="pct"/>
          </w:tcPr>
          <w:p w14:paraId="06AEA04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68" w:type="pct"/>
          </w:tcPr>
          <w:p w14:paraId="7448026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479" w:type="pct"/>
          </w:tcPr>
          <w:p w14:paraId="09915395" w14:textId="037A233A"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337" w:type="pct"/>
          </w:tcPr>
          <w:p w14:paraId="27404216"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312" w:type="pct"/>
          </w:tcPr>
          <w:p w14:paraId="6734205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515" w:type="pct"/>
          </w:tcPr>
          <w:p w14:paraId="55CA1F2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522" w:type="pct"/>
          </w:tcPr>
          <w:p w14:paraId="4619B15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374" w:type="pct"/>
          </w:tcPr>
          <w:p w14:paraId="62B5742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522" w:type="pct"/>
          </w:tcPr>
          <w:p w14:paraId="6636E22C"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r>
      <w:tr w:rsidR="00F05198" w:rsidRPr="008B4461" w14:paraId="3D812027"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3D017521" w14:textId="77777777" w:rsidR="00F05198" w:rsidRPr="008B4461" w:rsidRDefault="00F05198" w:rsidP="00F05198">
            <w:pPr>
              <w:spacing w:line="240" w:lineRule="auto"/>
              <w:jc w:val="both"/>
              <w:rPr>
                <w:rFonts w:eastAsiaTheme="minorEastAsia"/>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82" w:type="pct"/>
          </w:tcPr>
          <w:p w14:paraId="7BF73F56"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k=50</w:t>
            </w:r>
          </w:p>
        </w:tc>
        <w:tc>
          <w:tcPr>
            <w:tcW w:w="414" w:type="pct"/>
          </w:tcPr>
          <w:p w14:paraId="5745C9F7"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68" w:type="pct"/>
          </w:tcPr>
          <w:p w14:paraId="2B61EF2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79" w:type="pct"/>
          </w:tcPr>
          <w:p w14:paraId="6720B6FB" w14:textId="24479257" w:rsidR="00F05198" w:rsidRPr="009803F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9803FC">
              <w:rPr>
                <w:rFonts w:eastAsiaTheme="minorEastAsia"/>
                <w:b/>
                <w:bCs/>
                <w:sz w:val="18"/>
                <w:szCs w:val="18"/>
              </w:rPr>
              <w:t>0.18</w:t>
            </w:r>
          </w:p>
        </w:tc>
        <w:tc>
          <w:tcPr>
            <w:tcW w:w="337" w:type="pct"/>
          </w:tcPr>
          <w:p w14:paraId="6D18B92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312" w:type="pct"/>
          </w:tcPr>
          <w:p w14:paraId="68835A84"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515" w:type="pct"/>
          </w:tcPr>
          <w:p w14:paraId="12345BE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c>
          <w:tcPr>
            <w:tcW w:w="522" w:type="pct"/>
          </w:tcPr>
          <w:p w14:paraId="7DB5D67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374" w:type="pct"/>
          </w:tcPr>
          <w:p w14:paraId="43F0E274"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522" w:type="pct"/>
          </w:tcPr>
          <w:p w14:paraId="0B2C4C8B"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r>
      <w:tr w:rsidR="00F05198" w:rsidRPr="008B4461" w14:paraId="4BB9323A"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1DBB3FBA" w14:textId="77777777" w:rsidR="00F05198" w:rsidRPr="008B4461" w:rsidRDefault="00F05198" w:rsidP="00F05198">
            <w:pPr>
              <w:spacing w:line="240" w:lineRule="auto"/>
              <w:jc w:val="both"/>
              <w:rPr>
                <w:rFonts w:eastAsiaTheme="minorEastAsia"/>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82" w:type="pct"/>
          </w:tcPr>
          <w:p w14:paraId="338887F4"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414" w:type="pct"/>
          </w:tcPr>
          <w:p w14:paraId="17D47D20"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468" w:type="pct"/>
          </w:tcPr>
          <w:p w14:paraId="4DD0F42A"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79" w:type="pct"/>
          </w:tcPr>
          <w:p w14:paraId="6433CA4B" w14:textId="065C435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337" w:type="pct"/>
          </w:tcPr>
          <w:p w14:paraId="31E493B0"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312" w:type="pct"/>
          </w:tcPr>
          <w:p w14:paraId="290284C1"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515" w:type="pct"/>
          </w:tcPr>
          <w:p w14:paraId="60ABB45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522" w:type="pct"/>
          </w:tcPr>
          <w:p w14:paraId="3632010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374" w:type="pct"/>
          </w:tcPr>
          <w:p w14:paraId="375DABA7"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522" w:type="pct"/>
          </w:tcPr>
          <w:p w14:paraId="1F8EFE29"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r>
      <w:tr w:rsidR="00F05198" w:rsidRPr="008B4461" w14:paraId="5604BF13"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1AC8B1EA" w14:textId="77777777" w:rsidR="00F05198" w:rsidRPr="008B4461" w:rsidRDefault="00F05198" w:rsidP="00F05198">
            <w:pPr>
              <w:spacing w:line="240" w:lineRule="auto"/>
              <w:jc w:val="both"/>
              <w:rPr>
                <w:rFonts w:eastAsiaTheme="minorEastAsia"/>
                <w:sz w:val="18"/>
                <w:szCs w:val="18"/>
              </w:rPr>
            </w:pPr>
            <w:r w:rsidRPr="008B4461">
              <w:rPr>
                <w:rFonts w:eastAsiaTheme="minorEastAsia"/>
                <w:b w:val="0"/>
                <w:bCs w:val="0"/>
                <w:sz w:val="18"/>
                <w:szCs w:val="18"/>
              </w:rPr>
              <w:t>NRC-EIL</w:t>
            </w:r>
          </w:p>
        </w:tc>
        <w:tc>
          <w:tcPr>
            <w:tcW w:w="482" w:type="pct"/>
          </w:tcPr>
          <w:p w14:paraId="205E257E"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414" w:type="pct"/>
          </w:tcPr>
          <w:p w14:paraId="56D11130"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68" w:type="pct"/>
          </w:tcPr>
          <w:p w14:paraId="2D8D440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79" w:type="pct"/>
          </w:tcPr>
          <w:p w14:paraId="1F78192A" w14:textId="5D7F0563"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337" w:type="pct"/>
          </w:tcPr>
          <w:p w14:paraId="5D6A1874"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312" w:type="pct"/>
          </w:tcPr>
          <w:p w14:paraId="4A38FCD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515" w:type="pct"/>
          </w:tcPr>
          <w:p w14:paraId="0747E69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c>
          <w:tcPr>
            <w:tcW w:w="522" w:type="pct"/>
          </w:tcPr>
          <w:p w14:paraId="6C663B0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374" w:type="pct"/>
          </w:tcPr>
          <w:p w14:paraId="28F40F6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522" w:type="pct"/>
          </w:tcPr>
          <w:p w14:paraId="3600C14F"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r>
      <w:tr w:rsidR="00F05198" w:rsidRPr="008B4461" w14:paraId="1D3D55D7"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0F2331C5" w14:textId="77777777" w:rsidR="00F05198" w:rsidRPr="008B4461" w:rsidRDefault="00F05198" w:rsidP="00F05198">
            <w:pPr>
              <w:spacing w:line="240" w:lineRule="auto"/>
              <w:jc w:val="both"/>
              <w:rPr>
                <w:rFonts w:eastAsiaTheme="minorEastAsia"/>
                <w:sz w:val="18"/>
                <w:szCs w:val="18"/>
              </w:rPr>
            </w:pPr>
            <w:r w:rsidRPr="008B4461">
              <w:rPr>
                <w:rFonts w:eastAsiaTheme="minorEastAsia"/>
                <w:b w:val="0"/>
                <w:bCs w:val="0"/>
                <w:sz w:val="18"/>
                <w:szCs w:val="18"/>
              </w:rPr>
              <w:t>NRC-EIL</w:t>
            </w:r>
          </w:p>
        </w:tc>
        <w:tc>
          <w:tcPr>
            <w:tcW w:w="482" w:type="pct"/>
          </w:tcPr>
          <w:p w14:paraId="5438FB54"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414" w:type="pct"/>
          </w:tcPr>
          <w:p w14:paraId="290E982A"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68" w:type="pct"/>
          </w:tcPr>
          <w:p w14:paraId="2FF04426"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79" w:type="pct"/>
          </w:tcPr>
          <w:p w14:paraId="2F7324D2" w14:textId="7CBC9831"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337" w:type="pct"/>
          </w:tcPr>
          <w:p w14:paraId="6F585CE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312" w:type="pct"/>
          </w:tcPr>
          <w:p w14:paraId="2BF1419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515" w:type="pct"/>
          </w:tcPr>
          <w:p w14:paraId="616D394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522" w:type="pct"/>
          </w:tcPr>
          <w:p w14:paraId="363C592D"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374" w:type="pct"/>
          </w:tcPr>
          <w:p w14:paraId="4435E62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522" w:type="pct"/>
          </w:tcPr>
          <w:p w14:paraId="62CAE844"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r>
      <w:tr w:rsidR="00F05198" w:rsidRPr="008B4461" w14:paraId="24AEEE80"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5512EA7A" w14:textId="77777777" w:rsidR="00F05198" w:rsidRPr="008B4461" w:rsidRDefault="00F05198" w:rsidP="00F05198">
            <w:pPr>
              <w:spacing w:line="240" w:lineRule="auto"/>
              <w:jc w:val="both"/>
              <w:rPr>
                <w:rFonts w:eastAsiaTheme="minorEastAsia"/>
                <w:sz w:val="18"/>
                <w:szCs w:val="18"/>
              </w:rPr>
            </w:pPr>
            <w:r w:rsidRPr="008B4461">
              <w:rPr>
                <w:rFonts w:eastAsiaTheme="minorEastAsia"/>
                <w:b w:val="0"/>
                <w:bCs w:val="0"/>
                <w:sz w:val="18"/>
                <w:szCs w:val="18"/>
              </w:rPr>
              <w:t>NRC-EIL</w:t>
            </w:r>
          </w:p>
        </w:tc>
        <w:tc>
          <w:tcPr>
            <w:tcW w:w="482" w:type="pct"/>
          </w:tcPr>
          <w:p w14:paraId="51BA2E33"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k=300</w:t>
            </w:r>
          </w:p>
        </w:tc>
        <w:tc>
          <w:tcPr>
            <w:tcW w:w="414" w:type="pct"/>
          </w:tcPr>
          <w:p w14:paraId="6E8B393C"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68" w:type="pct"/>
          </w:tcPr>
          <w:p w14:paraId="6E1FA36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79" w:type="pct"/>
          </w:tcPr>
          <w:p w14:paraId="4ECCF3A5" w14:textId="09A15590"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337" w:type="pct"/>
          </w:tcPr>
          <w:p w14:paraId="27ABEE90"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312" w:type="pct"/>
          </w:tcPr>
          <w:p w14:paraId="09EBDA31"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515" w:type="pct"/>
          </w:tcPr>
          <w:p w14:paraId="381E2F0A"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522" w:type="pct"/>
          </w:tcPr>
          <w:p w14:paraId="78FF770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374" w:type="pct"/>
          </w:tcPr>
          <w:p w14:paraId="7B867D64"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522" w:type="pct"/>
          </w:tcPr>
          <w:p w14:paraId="71855F89"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r>
      <w:tr w:rsidR="00F05198" w:rsidRPr="00EA5393" w14:paraId="0E65574E" w14:textId="77777777" w:rsidTr="00F05198">
        <w:trPr>
          <w:gridAfter w:val="9"/>
          <w:wAfter w:w="3943" w:type="pct"/>
        </w:trPr>
        <w:tc>
          <w:tcPr>
            <w:cnfStyle w:val="001000000000" w:firstRow="0" w:lastRow="0" w:firstColumn="1" w:lastColumn="0" w:oddVBand="0" w:evenVBand="0" w:oddHBand="0" w:evenHBand="0" w:firstRowFirstColumn="0" w:firstRowLastColumn="0" w:lastRowFirstColumn="0" w:lastRowLastColumn="0"/>
            <w:tcW w:w="575" w:type="pct"/>
          </w:tcPr>
          <w:p w14:paraId="66007558" w14:textId="77777777" w:rsidR="00F05198" w:rsidRPr="00BC4722" w:rsidRDefault="00F05198" w:rsidP="00F05198">
            <w:pPr>
              <w:spacing w:line="240" w:lineRule="auto"/>
              <w:jc w:val="both"/>
              <w:rPr>
                <w:rFonts w:eastAsiaTheme="minorEastAsia"/>
                <w:i/>
                <w:iCs/>
              </w:rPr>
            </w:pPr>
          </w:p>
        </w:tc>
        <w:tc>
          <w:tcPr>
            <w:tcW w:w="482" w:type="pct"/>
          </w:tcPr>
          <w:p w14:paraId="20261858" w14:textId="77777777" w:rsidR="00F05198" w:rsidRPr="00EA5393"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i/>
                <w:iCs/>
              </w:rPr>
            </w:pPr>
          </w:p>
        </w:tc>
      </w:tr>
      <w:tr w:rsidR="00F05198" w:rsidRPr="008B4461" w14:paraId="1867C9C3"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60D312F7" w14:textId="77777777" w:rsidR="00F05198" w:rsidRDefault="00F05198" w:rsidP="00F05198">
            <w:pPr>
              <w:spacing w:line="240" w:lineRule="auto"/>
              <w:jc w:val="both"/>
              <w:rPr>
                <w:rFonts w:eastAsiaTheme="minorEastAsia"/>
                <w:i/>
                <w:iCs/>
              </w:rPr>
            </w:pPr>
          </w:p>
        </w:tc>
        <w:tc>
          <w:tcPr>
            <w:tcW w:w="482" w:type="pct"/>
          </w:tcPr>
          <w:p w14:paraId="1C8B8073" w14:textId="77777777" w:rsid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i/>
                <w:iCs/>
              </w:rPr>
            </w:pPr>
          </w:p>
        </w:tc>
        <w:tc>
          <w:tcPr>
            <w:tcW w:w="414" w:type="pct"/>
          </w:tcPr>
          <w:p w14:paraId="2ECB72C7"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0.67</w:t>
            </w:r>
          </w:p>
        </w:tc>
        <w:tc>
          <w:tcPr>
            <w:tcW w:w="468" w:type="pct"/>
          </w:tcPr>
          <w:p w14:paraId="4DFEFC35"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0.74</w:t>
            </w:r>
          </w:p>
        </w:tc>
        <w:tc>
          <w:tcPr>
            <w:tcW w:w="479" w:type="pct"/>
          </w:tcPr>
          <w:p w14:paraId="4A1E54C5" w14:textId="7080AB0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0.65</w:t>
            </w:r>
          </w:p>
        </w:tc>
        <w:tc>
          <w:tcPr>
            <w:tcW w:w="337" w:type="pct"/>
          </w:tcPr>
          <w:p w14:paraId="08A6E967"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0.59</w:t>
            </w:r>
          </w:p>
        </w:tc>
        <w:tc>
          <w:tcPr>
            <w:tcW w:w="312" w:type="pct"/>
          </w:tcPr>
          <w:p w14:paraId="0654D41C"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0.78</w:t>
            </w:r>
          </w:p>
        </w:tc>
        <w:tc>
          <w:tcPr>
            <w:tcW w:w="515" w:type="pct"/>
          </w:tcPr>
          <w:p w14:paraId="7F59F8C8"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0.69</w:t>
            </w:r>
          </w:p>
        </w:tc>
        <w:tc>
          <w:tcPr>
            <w:tcW w:w="522" w:type="pct"/>
          </w:tcPr>
          <w:p w14:paraId="39A9FCDA"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0.64</w:t>
            </w:r>
          </w:p>
        </w:tc>
        <w:tc>
          <w:tcPr>
            <w:tcW w:w="374" w:type="pct"/>
          </w:tcPr>
          <w:p w14:paraId="49561C20"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0.72</w:t>
            </w:r>
          </w:p>
        </w:tc>
        <w:tc>
          <w:tcPr>
            <w:tcW w:w="522" w:type="pct"/>
          </w:tcPr>
          <w:p w14:paraId="0781C4CE"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0.69</w:t>
            </w:r>
          </w:p>
        </w:tc>
      </w:tr>
    </w:tbl>
    <w:p w14:paraId="310364BB" w14:textId="77777777" w:rsidR="00F05198" w:rsidRDefault="00F05198" w:rsidP="000F441F">
      <w:pPr>
        <w:jc w:val="center"/>
        <w:rPr>
          <w:i/>
          <w:iCs/>
          <w:sz w:val="18"/>
          <w:szCs w:val="18"/>
        </w:rPr>
      </w:pPr>
    </w:p>
    <w:p w14:paraId="042F9E2A" w14:textId="77777777" w:rsidR="00F05198" w:rsidRDefault="00F05198" w:rsidP="00F05198">
      <w:pPr>
        <w:rPr>
          <w:i/>
          <w:iCs/>
          <w:sz w:val="18"/>
          <w:szCs w:val="18"/>
        </w:rPr>
      </w:pPr>
    </w:p>
    <w:p w14:paraId="60B3F6C9" w14:textId="154120F8" w:rsidR="000F441F" w:rsidRPr="00F05198" w:rsidRDefault="00F05198" w:rsidP="00F05198">
      <w:pPr>
        <w:pStyle w:val="Caption"/>
        <w:jc w:val="center"/>
        <w:rPr>
          <w:i w:val="0"/>
          <w:iCs w:val="0"/>
          <w:color w:val="auto"/>
        </w:rPr>
      </w:pPr>
      <w:r w:rsidRPr="00F05198">
        <w:rPr>
          <w:color w:val="auto"/>
        </w:rPr>
        <w:lastRenderedPageBreak/>
        <w:t xml:space="preserve">Table </w:t>
      </w:r>
      <w:r w:rsidRPr="00F05198">
        <w:rPr>
          <w:color w:val="auto"/>
        </w:rPr>
        <w:fldChar w:fldCharType="begin"/>
      </w:r>
      <w:r w:rsidRPr="00F05198">
        <w:rPr>
          <w:color w:val="auto"/>
        </w:rPr>
        <w:instrText xml:space="preserve"> SEQ Table \* ARABIC </w:instrText>
      </w:r>
      <w:r w:rsidRPr="00F05198">
        <w:rPr>
          <w:color w:val="auto"/>
        </w:rPr>
        <w:fldChar w:fldCharType="separate"/>
      </w:r>
      <w:r w:rsidR="00CE5B32">
        <w:rPr>
          <w:noProof/>
          <w:color w:val="auto"/>
        </w:rPr>
        <w:t>4</w:t>
      </w:r>
      <w:r w:rsidRPr="00F05198">
        <w:rPr>
          <w:color w:val="auto"/>
        </w:rPr>
        <w:fldChar w:fldCharType="end"/>
      </w:r>
      <w:r w:rsidRPr="00F05198">
        <w:rPr>
          <w:color w:val="auto"/>
        </w:rPr>
        <w:t xml:space="preserve"> </w:t>
      </w:r>
      <w:r w:rsidR="000F441F" w:rsidRPr="00F05198">
        <w:rPr>
          <w:i w:val="0"/>
          <w:iCs w:val="0"/>
          <w:color w:val="auto"/>
        </w:rPr>
        <w:t>Pearson Correlation scores for all considered prediction methods following vector-space modification- method 1. Original emoji vectors and transformed word vectors used.</w:t>
      </w:r>
    </w:p>
    <w:tbl>
      <w:tblPr>
        <w:tblStyle w:val="GridTable1Light-Accent3"/>
        <w:tblW w:w="5000" w:type="pct"/>
        <w:tblLook w:val="04A0" w:firstRow="1" w:lastRow="0" w:firstColumn="1" w:lastColumn="0" w:noHBand="0" w:noVBand="1"/>
      </w:tblPr>
      <w:tblGrid>
        <w:gridCol w:w="988"/>
        <w:gridCol w:w="825"/>
        <w:gridCol w:w="707"/>
        <w:gridCol w:w="799"/>
        <w:gridCol w:w="818"/>
        <w:gridCol w:w="743"/>
        <w:gridCol w:w="698"/>
        <w:gridCol w:w="883"/>
        <w:gridCol w:w="894"/>
        <w:gridCol w:w="772"/>
        <w:gridCol w:w="889"/>
      </w:tblGrid>
      <w:tr w:rsidR="000F441F" w:rsidRPr="008B4461" w14:paraId="6E4B878E" w14:textId="77777777" w:rsidTr="005014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7" w:type="pct"/>
          </w:tcPr>
          <w:p w14:paraId="730F58A7" w14:textId="77777777" w:rsidR="000F441F" w:rsidRPr="00F05198" w:rsidRDefault="000F441F" w:rsidP="005014CE">
            <w:pPr>
              <w:jc w:val="both"/>
              <w:rPr>
                <w:rFonts w:eastAsiaTheme="minorEastAsia"/>
                <w:sz w:val="18"/>
                <w:szCs w:val="18"/>
              </w:rPr>
            </w:pPr>
            <w:r w:rsidRPr="00F05198">
              <w:rPr>
                <w:rFonts w:eastAsiaTheme="minorEastAsia"/>
                <w:sz w:val="18"/>
                <w:szCs w:val="18"/>
              </w:rPr>
              <w:t>Source</w:t>
            </w:r>
          </w:p>
        </w:tc>
        <w:tc>
          <w:tcPr>
            <w:tcW w:w="459" w:type="pct"/>
          </w:tcPr>
          <w:p w14:paraId="2EC9047E" w14:textId="77777777" w:rsidR="000F441F" w:rsidRPr="00F05198"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Variant</w:t>
            </w:r>
          </w:p>
        </w:tc>
        <w:tc>
          <w:tcPr>
            <w:tcW w:w="393" w:type="pct"/>
          </w:tcPr>
          <w:p w14:paraId="70BE1922" w14:textId="77777777" w:rsidR="000F441F" w:rsidRPr="00F05198"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Anger</w:t>
            </w:r>
          </w:p>
        </w:tc>
        <w:tc>
          <w:tcPr>
            <w:tcW w:w="444" w:type="pct"/>
          </w:tcPr>
          <w:p w14:paraId="47D71281" w14:textId="77777777" w:rsidR="000F441F" w:rsidRPr="00F05198"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18"/>
                <w:szCs w:val="18"/>
              </w:rPr>
            </w:pPr>
            <w:proofErr w:type="spellStart"/>
            <w:r w:rsidRPr="00F05198">
              <w:rPr>
                <w:rFonts w:eastAsiaTheme="minorEastAsia"/>
                <w:sz w:val="18"/>
                <w:szCs w:val="18"/>
              </w:rPr>
              <w:t>Anticip</w:t>
            </w:r>
            <w:proofErr w:type="spellEnd"/>
          </w:p>
        </w:tc>
        <w:tc>
          <w:tcPr>
            <w:tcW w:w="455" w:type="pct"/>
          </w:tcPr>
          <w:p w14:paraId="20EDC119" w14:textId="77777777" w:rsidR="000F441F" w:rsidRPr="00F05198"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Disgust</w:t>
            </w:r>
          </w:p>
        </w:tc>
        <w:tc>
          <w:tcPr>
            <w:tcW w:w="413" w:type="pct"/>
          </w:tcPr>
          <w:p w14:paraId="5C159494" w14:textId="77777777" w:rsidR="000F441F" w:rsidRPr="00F05198"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Fear</w:t>
            </w:r>
          </w:p>
        </w:tc>
        <w:tc>
          <w:tcPr>
            <w:tcW w:w="388" w:type="pct"/>
          </w:tcPr>
          <w:p w14:paraId="42F1C9F5" w14:textId="77777777" w:rsidR="000F441F" w:rsidRPr="00F05198"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Joy</w:t>
            </w:r>
          </w:p>
        </w:tc>
        <w:tc>
          <w:tcPr>
            <w:tcW w:w="491" w:type="pct"/>
          </w:tcPr>
          <w:p w14:paraId="50DD8DD3" w14:textId="77777777" w:rsidR="000F441F" w:rsidRPr="00F05198"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Sadness</w:t>
            </w:r>
          </w:p>
        </w:tc>
        <w:tc>
          <w:tcPr>
            <w:tcW w:w="497" w:type="pct"/>
          </w:tcPr>
          <w:p w14:paraId="5E96BEFA" w14:textId="77777777" w:rsidR="000F441F" w:rsidRPr="00F05198"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Surprise</w:t>
            </w:r>
          </w:p>
        </w:tc>
        <w:tc>
          <w:tcPr>
            <w:tcW w:w="429" w:type="pct"/>
          </w:tcPr>
          <w:p w14:paraId="5829692A" w14:textId="77777777" w:rsidR="000F441F" w:rsidRPr="00F05198"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Trust</w:t>
            </w:r>
          </w:p>
        </w:tc>
        <w:tc>
          <w:tcPr>
            <w:tcW w:w="494" w:type="pct"/>
          </w:tcPr>
          <w:p w14:paraId="47B4631F" w14:textId="77777777" w:rsidR="000F441F" w:rsidRPr="00F05198"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Average</w:t>
            </w:r>
          </w:p>
        </w:tc>
      </w:tr>
      <w:tr w:rsidR="000F441F" w:rsidRPr="00EA5393" w14:paraId="01D0B93A"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629C56FC" w14:textId="77777777" w:rsidR="000F441F" w:rsidRPr="00F05198" w:rsidRDefault="000F441F" w:rsidP="005014CE">
            <w:pPr>
              <w:jc w:val="both"/>
              <w:rPr>
                <w:i/>
                <w:iCs/>
                <w:sz w:val="18"/>
                <w:szCs w:val="18"/>
              </w:rPr>
            </w:pPr>
          </w:p>
        </w:tc>
        <w:tc>
          <w:tcPr>
            <w:tcW w:w="4463" w:type="pct"/>
            <w:gridSpan w:val="10"/>
          </w:tcPr>
          <w:p w14:paraId="22C1D9E4" w14:textId="77777777" w:rsidR="000F441F" w:rsidRPr="00F05198"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F05198">
              <w:rPr>
                <w:b/>
                <w:bCs/>
                <w:i/>
                <w:iCs/>
                <w:sz w:val="18"/>
                <w:szCs w:val="18"/>
              </w:rPr>
              <w:t xml:space="preserve">Basic Emotion Word Similarities (Loss </w:t>
            </w:r>
            <w:r w:rsidRPr="00F05198">
              <w:rPr>
                <w:rFonts w:cstheme="minorHAnsi"/>
                <w:b/>
                <w:bCs/>
                <w:i/>
                <w:iCs/>
                <w:sz w:val="18"/>
                <w:szCs w:val="18"/>
              </w:rPr>
              <w:t>≈-</w:t>
            </w:r>
            <w:r w:rsidRPr="00F05198">
              <w:rPr>
                <w:b/>
                <w:bCs/>
                <w:i/>
                <w:iCs/>
                <w:sz w:val="18"/>
                <w:szCs w:val="18"/>
              </w:rPr>
              <w:t>7500)</w:t>
            </w:r>
          </w:p>
        </w:tc>
      </w:tr>
      <w:tr w:rsidR="000F441F" w:rsidRPr="008B4461" w14:paraId="34779ABF"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3F5E9ECB" w14:textId="77777777" w:rsidR="000F441F" w:rsidRPr="008B4461" w:rsidRDefault="000F441F" w:rsidP="005014CE">
            <w:pPr>
              <w:jc w:val="both"/>
              <w:rPr>
                <w:rFonts w:eastAsiaTheme="minorEastAsia"/>
                <w:b w:val="0"/>
                <w:bCs w:val="0"/>
                <w:sz w:val="18"/>
                <w:szCs w:val="18"/>
              </w:rPr>
            </w:pPr>
            <w:r>
              <w:rPr>
                <w:rFonts w:eastAsiaTheme="minorEastAsia"/>
                <w:b w:val="0"/>
                <w:bCs w:val="0"/>
                <w:sz w:val="18"/>
                <w:szCs w:val="18"/>
              </w:rPr>
              <w:t>Word2Vec</w:t>
            </w:r>
          </w:p>
        </w:tc>
        <w:tc>
          <w:tcPr>
            <w:tcW w:w="459" w:type="pct"/>
          </w:tcPr>
          <w:p w14:paraId="2BFE987B" w14:textId="77777777" w:rsidR="000F441F" w:rsidRPr="00BC4722"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rPr>
            </w:pPr>
          </w:p>
        </w:tc>
        <w:tc>
          <w:tcPr>
            <w:tcW w:w="393" w:type="pct"/>
          </w:tcPr>
          <w:p w14:paraId="612C8325"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444" w:type="pct"/>
          </w:tcPr>
          <w:p w14:paraId="03B001D4"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455" w:type="pct"/>
          </w:tcPr>
          <w:p w14:paraId="1242DE43"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w:t>
            </w:r>
            <w:r>
              <w:rPr>
                <w:rFonts w:eastAsiaTheme="minorEastAsia"/>
                <w:sz w:val="18"/>
                <w:szCs w:val="18"/>
              </w:rPr>
              <w:t>31</w:t>
            </w:r>
          </w:p>
        </w:tc>
        <w:tc>
          <w:tcPr>
            <w:tcW w:w="413" w:type="pct"/>
          </w:tcPr>
          <w:p w14:paraId="2A556551"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w:t>
            </w:r>
            <w:r>
              <w:rPr>
                <w:rFonts w:eastAsiaTheme="minorEastAsia"/>
                <w:sz w:val="18"/>
                <w:szCs w:val="18"/>
              </w:rPr>
              <w:t>10</w:t>
            </w:r>
          </w:p>
        </w:tc>
        <w:tc>
          <w:tcPr>
            <w:tcW w:w="388" w:type="pct"/>
          </w:tcPr>
          <w:p w14:paraId="291C9803" w14:textId="77777777" w:rsidR="000F441F" w:rsidRPr="009803F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9803FC">
              <w:rPr>
                <w:rFonts w:eastAsiaTheme="minorEastAsia"/>
                <w:sz w:val="18"/>
                <w:szCs w:val="18"/>
              </w:rPr>
              <w:t>0.</w:t>
            </w:r>
            <w:r>
              <w:rPr>
                <w:rFonts w:eastAsiaTheme="minorEastAsia"/>
                <w:sz w:val="18"/>
                <w:szCs w:val="18"/>
              </w:rPr>
              <w:t>41</w:t>
            </w:r>
          </w:p>
        </w:tc>
        <w:tc>
          <w:tcPr>
            <w:tcW w:w="491" w:type="pct"/>
          </w:tcPr>
          <w:p w14:paraId="49007EC9"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w:t>
            </w:r>
            <w:r>
              <w:rPr>
                <w:rFonts w:eastAsiaTheme="minorEastAsia"/>
                <w:sz w:val="18"/>
                <w:szCs w:val="18"/>
              </w:rPr>
              <w:t>22</w:t>
            </w:r>
          </w:p>
        </w:tc>
        <w:tc>
          <w:tcPr>
            <w:tcW w:w="497" w:type="pct"/>
          </w:tcPr>
          <w:p w14:paraId="330CBABD"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29" w:type="pct"/>
          </w:tcPr>
          <w:p w14:paraId="0A64B6B6"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494" w:type="pct"/>
          </w:tcPr>
          <w:p w14:paraId="54C2139F"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r>
      <w:tr w:rsidR="000F441F" w:rsidRPr="00706DC6" w14:paraId="09FB2350"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6B785F03" w14:textId="77777777" w:rsidR="000F441F" w:rsidRPr="008B4461" w:rsidRDefault="000F441F" w:rsidP="005014CE">
            <w:pPr>
              <w:jc w:val="both"/>
              <w:rPr>
                <w:i/>
                <w:iCs/>
                <w:sz w:val="18"/>
                <w:szCs w:val="18"/>
              </w:rPr>
            </w:pPr>
          </w:p>
        </w:tc>
        <w:tc>
          <w:tcPr>
            <w:tcW w:w="4463" w:type="pct"/>
            <w:gridSpan w:val="10"/>
          </w:tcPr>
          <w:p w14:paraId="03E1D6D4" w14:textId="77777777" w:rsidR="000F441F" w:rsidRPr="00F05198" w:rsidRDefault="000F441F" w:rsidP="005014CE">
            <w:pPr>
              <w:jc w:val="both"/>
              <w:cnfStyle w:val="000000000000" w:firstRow="0" w:lastRow="0" w:firstColumn="0" w:lastColumn="0" w:oddVBand="0" w:evenVBand="0" w:oddHBand="0" w:evenHBand="0" w:firstRowFirstColumn="0" w:firstRowLastColumn="0" w:lastRowFirstColumn="0" w:lastRowLastColumn="0"/>
              <w:rPr>
                <w:b/>
                <w:bCs/>
                <w:i/>
                <w:iCs/>
                <w:sz w:val="18"/>
                <w:szCs w:val="18"/>
              </w:rPr>
            </w:pPr>
            <w:r w:rsidRPr="00F05198">
              <w:rPr>
                <w:b/>
                <w:bCs/>
                <w:i/>
                <w:iCs/>
                <w:sz w:val="18"/>
                <w:szCs w:val="18"/>
              </w:rPr>
              <w:t xml:space="preserve">Emotion Lexicon Corpus Word Similarities (Loss </w:t>
            </w:r>
            <w:r w:rsidRPr="00F05198">
              <w:rPr>
                <w:rFonts w:cstheme="minorHAnsi"/>
                <w:b/>
                <w:bCs/>
                <w:i/>
                <w:iCs/>
                <w:sz w:val="18"/>
                <w:szCs w:val="18"/>
              </w:rPr>
              <w:t>≈-</w:t>
            </w:r>
            <w:r w:rsidRPr="00F05198">
              <w:rPr>
                <w:b/>
                <w:bCs/>
                <w:i/>
                <w:iCs/>
                <w:sz w:val="18"/>
                <w:szCs w:val="18"/>
              </w:rPr>
              <w:t>7500)</w:t>
            </w:r>
          </w:p>
        </w:tc>
      </w:tr>
      <w:tr w:rsidR="000F441F" w:rsidRPr="008B4461" w14:paraId="699E2772"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0286728F" w14:textId="77777777" w:rsidR="000F441F" w:rsidRPr="008B4461" w:rsidRDefault="000F441F" w:rsidP="005014CE">
            <w:pPr>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7AE577CA"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k=5</w:t>
            </w:r>
          </w:p>
        </w:tc>
        <w:tc>
          <w:tcPr>
            <w:tcW w:w="393" w:type="pct"/>
          </w:tcPr>
          <w:p w14:paraId="50318828"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0.29</w:t>
            </w:r>
          </w:p>
        </w:tc>
        <w:tc>
          <w:tcPr>
            <w:tcW w:w="444" w:type="pct"/>
          </w:tcPr>
          <w:p w14:paraId="1741362F"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55" w:type="pct"/>
          </w:tcPr>
          <w:p w14:paraId="3BC85FC6"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0.23</w:t>
            </w:r>
          </w:p>
        </w:tc>
        <w:tc>
          <w:tcPr>
            <w:tcW w:w="413" w:type="pct"/>
          </w:tcPr>
          <w:p w14:paraId="110EF956"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0.35</w:t>
            </w:r>
          </w:p>
        </w:tc>
        <w:tc>
          <w:tcPr>
            <w:tcW w:w="388" w:type="pct"/>
          </w:tcPr>
          <w:p w14:paraId="068019E2"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0.41</w:t>
            </w:r>
          </w:p>
        </w:tc>
        <w:tc>
          <w:tcPr>
            <w:tcW w:w="491" w:type="pct"/>
          </w:tcPr>
          <w:p w14:paraId="7B6DAB12"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c>
          <w:tcPr>
            <w:tcW w:w="497" w:type="pct"/>
          </w:tcPr>
          <w:p w14:paraId="3948C5AE"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29" w:type="pct"/>
          </w:tcPr>
          <w:p w14:paraId="37D46CAB"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94" w:type="pct"/>
          </w:tcPr>
          <w:p w14:paraId="6B59A865"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0.23</w:t>
            </w:r>
          </w:p>
        </w:tc>
      </w:tr>
      <w:tr w:rsidR="000F441F" w:rsidRPr="008B4461" w14:paraId="795C8DC0"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735C2AE2" w14:textId="77777777" w:rsidR="000F441F" w:rsidRPr="008B4461" w:rsidRDefault="000F441F" w:rsidP="005014CE">
            <w:pPr>
              <w:jc w:val="both"/>
              <w:rPr>
                <w:rFonts w:eastAsiaTheme="minorEastAsia"/>
                <w:i/>
                <w:iCs/>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31E62493"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k=10</w:t>
            </w:r>
          </w:p>
        </w:tc>
        <w:tc>
          <w:tcPr>
            <w:tcW w:w="393" w:type="pct"/>
          </w:tcPr>
          <w:p w14:paraId="6515FAA2"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0.28</w:t>
            </w:r>
          </w:p>
        </w:tc>
        <w:tc>
          <w:tcPr>
            <w:tcW w:w="444" w:type="pct"/>
          </w:tcPr>
          <w:p w14:paraId="173D13E3"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55" w:type="pct"/>
          </w:tcPr>
          <w:p w14:paraId="1D30A8AF" w14:textId="77777777" w:rsidR="000F441F" w:rsidRPr="00F40B8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F40B8F">
              <w:rPr>
                <w:rFonts w:eastAsiaTheme="minorEastAsia"/>
                <w:b/>
                <w:bCs/>
                <w:sz w:val="18"/>
                <w:szCs w:val="18"/>
              </w:rPr>
              <w:t>0.34</w:t>
            </w:r>
          </w:p>
        </w:tc>
        <w:tc>
          <w:tcPr>
            <w:tcW w:w="413" w:type="pct"/>
          </w:tcPr>
          <w:p w14:paraId="6EC40468"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0.37</w:t>
            </w:r>
          </w:p>
        </w:tc>
        <w:tc>
          <w:tcPr>
            <w:tcW w:w="388" w:type="pct"/>
          </w:tcPr>
          <w:p w14:paraId="70EA0AE1" w14:textId="77777777" w:rsidR="000F441F" w:rsidRPr="00F40B8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F40B8F">
              <w:rPr>
                <w:rFonts w:eastAsiaTheme="minorEastAsia"/>
                <w:b/>
                <w:bCs/>
                <w:sz w:val="18"/>
                <w:szCs w:val="18"/>
              </w:rPr>
              <w:t>0.50</w:t>
            </w:r>
          </w:p>
        </w:tc>
        <w:tc>
          <w:tcPr>
            <w:tcW w:w="491" w:type="pct"/>
          </w:tcPr>
          <w:p w14:paraId="5DB058BE"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0.27</w:t>
            </w:r>
          </w:p>
        </w:tc>
        <w:tc>
          <w:tcPr>
            <w:tcW w:w="497" w:type="pct"/>
          </w:tcPr>
          <w:p w14:paraId="5149465E"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29" w:type="pct"/>
          </w:tcPr>
          <w:p w14:paraId="031D59B8"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94" w:type="pct"/>
          </w:tcPr>
          <w:p w14:paraId="1807ABF5"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0.24</w:t>
            </w:r>
          </w:p>
        </w:tc>
      </w:tr>
      <w:tr w:rsidR="000F441F" w:rsidRPr="008B4461" w14:paraId="6E156DB4"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6EB6F4FC" w14:textId="77777777" w:rsidR="000F441F" w:rsidRPr="008B4461" w:rsidRDefault="000F441F" w:rsidP="005014CE">
            <w:pPr>
              <w:jc w:val="both"/>
              <w:rPr>
                <w:rFonts w:eastAsiaTheme="minorEastAsia"/>
                <w:i/>
                <w:iCs/>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7BE159A9"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k=50</w:t>
            </w:r>
          </w:p>
        </w:tc>
        <w:tc>
          <w:tcPr>
            <w:tcW w:w="393" w:type="pct"/>
          </w:tcPr>
          <w:p w14:paraId="0F399AD0"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0.31</w:t>
            </w:r>
          </w:p>
        </w:tc>
        <w:tc>
          <w:tcPr>
            <w:tcW w:w="444" w:type="pct"/>
          </w:tcPr>
          <w:p w14:paraId="2FF4DF20"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55" w:type="pct"/>
          </w:tcPr>
          <w:p w14:paraId="6020A5FD"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0.32</w:t>
            </w:r>
          </w:p>
        </w:tc>
        <w:tc>
          <w:tcPr>
            <w:tcW w:w="413" w:type="pct"/>
          </w:tcPr>
          <w:p w14:paraId="5F8CD32B"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0.32</w:t>
            </w:r>
          </w:p>
        </w:tc>
        <w:tc>
          <w:tcPr>
            <w:tcW w:w="388" w:type="pct"/>
          </w:tcPr>
          <w:p w14:paraId="388E06EB" w14:textId="77777777" w:rsidR="000F441F" w:rsidRPr="00F40B8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F40B8F">
              <w:rPr>
                <w:rFonts w:eastAsiaTheme="minorEastAsia"/>
                <w:b/>
                <w:bCs/>
                <w:sz w:val="18"/>
                <w:szCs w:val="18"/>
              </w:rPr>
              <w:t>0.50</w:t>
            </w:r>
          </w:p>
        </w:tc>
        <w:tc>
          <w:tcPr>
            <w:tcW w:w="491" w:type="pct"/>
          </w:tcPr>
          <w:p w14:paraId="3BAC273C"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0.33</w:t>
            </w:r>
          </w:p>
        </w:tc>
        <w:tc>
          <w:tcPr>
            <w:tcW w:w="497" w:type="pct"/>
          </w:tcPr>
          <w:p w14:paraId="5669F5AC" w14:textId="77777777" w:rsidR="000F441F" w:rsidRPr="002B0E85"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2B0E85">
              <w:rPr>
                <w:rFonts w:eastAsiaTheme="minorEastAsia"/>
                <w:sz w:val="18"/>
                <w:szCs w:val="18"/>
              </w:rPr>
              <w:t>-0.07</w:t>
            </w:r>
          </w:p>
        </w:tc>
        <w:tc>
          <w:tcPr>
            <w:tcW w:w="429" w:type="pct"/>
          </w:tcPr>
          <w:p w14:paraId="3A02AF43"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c>
          <w:tcPr>
            <w:tcW w:w="494" w:type="pct"/>
          </w:tcPr>
          <w:p w14:paraId="140A66C6"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0.28</w:t>
            </w:r>
          </w:p>
        </w:tc>
      </w:tr>
      <w:tr w:rsidR="000F441F" w:rsidRPr="008B4461" w14:paraId="145233E9"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471E7FF0" w14:textId="77777777" w:rsidR="000F441F" w:rsidRPr="008B4461" w:rsidRDefault="000F441F" w:rsidP="005014CE">
            <w:pPr>
              <w:jc w:val="both"/>
              <w:rPr>
                <w:rFonts w:eastAsiaTheme="minorEastAsia"/>
                <w:i/>
                <w:iCs/>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781EE33D"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k=100</w:t>
            </w:r>
          </w:p>
        </w:tc>
        <w:tc>
          <w:tcPr>
            <w:tcW w:w="393" w:type="pct"/>
          </w:tcPr>
          <w:p w14:paraId="54009F2F"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0.32</w:t>
            </w:r>
          </w:p>
        </w:tc>
        <w:tc>
          <w:tcPr>
            <w:tcW w:w="444" w:type="pct"/>
          </w:tcPr>
          <w:p w14:paraId="36E7AA03"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55" w:type="pct"/>
          </w:tcPr>
          <w:p w14:paraId="70720A0E" w14:textId="77777777" w:rsidR="000F441F" w:rsidRPr="00F40B8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F40B8F">
              <w:rPr>
                <w:rFonts w:eastAsiaTheme="minorEastAsia"/>
                <w:b/>
                <w:bCs/>
                <w:sz w:val="18"/>
                <w:szCs w:val="18"/>
              </w:rPr>
              <w:t>0.34</w:t>
            </w:r>
          </w:p>
        </w:tc>
        <w:tc>
          <w:tcPr>
            <w:tcW w:w="413" w:type="pct"/>
          </w:tcPr>
          <w:p w14:paraId="61F8BA8A"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0.36</w:t>
            </w:r>
          </w:p>
        </w:tc>
        <w:tc>
          <w:tcPr>
            <w:tcW w:w="388" w:type="pct"/>
          </w:tcPr>
          <w:p w14:paraId="1E1918ED"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0.44</w:t>
            </w:r>
          </w:p>
        </w:tc>
        <w:tc>
          <w:tcPr>
            <w:tcW w:w="491" w:type="pct"/>
          </w:tcPr>
          <w:p w14:paraId="43DDF8F1"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0.36</w:t>
            </w:r>
          </w:p>
        </w:tc>
        <w:tc>
          <w:tcPr>
            <w:tcW w:w="497" w:type="pct"/>
          </w:tcPr>
          <w:p w14:paraId="35A3FBE9"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29" w:type="pct"/>
          </w:tcPr>
          <w:p w14:paraId="6F03E29F"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94" w:type="pct"/>
          </w:tcPr>
          <w:p w14:paraId="0319EAD2"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0.27</w:t>
            </w:r>
          </w:p>
        </w:tc>
      </w:tr>
      <w:tr w:rsidR="000F441F" w:rsidRPr="008B4461" w14:paraId="26F66672"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309E3F46"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41EE31CD"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393" w:type="pct"/>
          </w:tcPr>
          <w:p w14:paraId="69F9695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0.28</w:t>
            </w:r>
          </w:p>
        </w:tc>
        <w:tc>
          <w:tcPr>
            <w:tcW w:w="444" w:type="pct"/>
          </w:tcPr>
          <w:p w14:paraId="204B8068"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455" w:type="pct"/>
          </w:tcPr>
          <w:p w14:paraId="0B89E00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0.32</w:t>
            </w:r>
          </w:p>
        </w:tc>
        <w:tc>
          <w:tcPr>
            <w:tcW w:w="413" w:type="pct"/>
          </w:tcPr>
          <w:p w14:paraId="4364935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0.29</w:t>
            </w:r>
          </w:p>
        </w:tc>
        <w:tc>
          <w:tcPr>
            <w:tcW w:w="388" w:type="pct"/>
          </w:tcPr>
          <w:p w14:paraId="04750A7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0.35</w:t>
            </w:r>
          </w:p>
        </w:tc>
        <w:tc>
          <w:tcPr>
            <w:tcW w:w="491" w:type="pct"/>
          </w:tcPr>
          <w:p w14:paraId="191EF788"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0.29</w:t>
            </w:r>
          </w:p>
        </w:tc>
        <w:tc>
          <w:tcPr>
            <w:tcW w:w="497" w:type="pct"/>
          </w:tcPr>
          <w:p w14:paraId="540AEBC1" w14:textId="77777777" w:rsidR="000F441F" w:rsidRPr="00F40B8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F40B8F">
              <w:rPr>
                <w:rFonts w:eastAsiaTheme="minorEastAsia"/>
                <w:b/>
                <w:bCs/>
                <w:sz w:val="18"/>
                <w:szCs w:val="18"/>
              </w:rPr>
              <w:t>0.20</w:t>
            </w:r>
          </w:p>
        </w:tc>
        <w:tc>
          <w:tcPr>
            <w:tcW w:w="429" w:type="pct"/>
          </w:tcPr>
          <w:p w14:paraId="420332A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494" w:type="pct"/>
          </w:tcPr>
          <w:p w14:paraId="0FBB7EA6"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0.25</w:t>
            </w:r>
          </w:p>
        </w:tc>
      </w:tr>
      <w:tr w:rsidR="000F441F" w:rsidRPr="008B4461" w14:paraId="4D627DB1"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55C4E979"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7E3D9A6C"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393" w:type="pct"/>
          </w:tcPr>
          <w:p w14:paraId="1C5A2EC7" w14:textId="77777777" w:rsidR="000F441F" w:rsidRPr="00F40B8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F40B8F">
              <w:rPr>
                <w:rFonts w:eastAsiaTheme="minorEastAsia"/>
                <w:b/>
                <w:bCs/>
                <w:sz w:val="18"/>
                <w:szCs w:val="18"/>
              </w:rPr>
              <w:t>0.35</w:t>
            </w:r>
          </w:p>
        </w:tc>
        <w:tc>
          <w:tcPr>
            <w:tcW w:w="444" w:type="pct"/>
          </w:tcPr>
          <w:p w14:paraId="4AC1406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55" w:type="pct"/>
          </w:tcPr>
          <w:p w14:paraId="72D0FE38"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0.28</w:t>
            </w:r>
          </w:p>
        </w:tc>
        <w:tc>
          <w:tcPr>
            <w:tcW w:w="413" w:type="pct"/>
          </w:tcPr>
          <w:p w14:paraId="56B590C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0.39</w:t>
            </w:r>
          </w:p>
        </w:tc>
        <w:tc>
          <w:tcPr>
            <w:tcW w:w="388" w:type="pct"/>
          </w:tcPr>
          <w:p w14:paraId="0E7FBB1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0.43</w:t>
            </w:r>
          </w:p>
        </w:tc>
        <w:tc>
          <w:tcPr>
            <w:tcW w:w="491" w:type="pct"/>
          </w:tcPr>
          <w:p w14:paraId="5539664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0.40</w:t>
            </w:r>
          </w:p>
        </w:tc>
        <w:tc>
          <w:tcPr>
            <w:tcW w:w="497" w:type="pct"/>
          </w:tcPr>
          <w:p w14:paraId="1615947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429" w:type="pct"/>
          </w:tcPr>
          <w:p w14:paraId="54EDC84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94" w:type="pct"/>
          </w:tcPr>
          <w:p w14:paraId="4128982B"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0.27</w:t>
            </w:r>
          </w:p>
        </w:tc>
      </w:tr>
      <w:tr w:rsidR="000F441F" w:rsidRPr="008B4461" w14:paraId="289F6B32"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567CC17F"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0B1808F2"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k=300</w:t>
            </w:r>
          </w:p>
        </w:tc>
        <w:tc>
          <w:tcPr>
            <w:tcW w:w="393" w:type="pct"/>
          </w:tcPr>
          <w:p w14:paraId="341BDD4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0.33</w:t>
            </w:r>
          </w:p>
        </w:tc>
        <w:tc>
          <w:tcPr>
            <w:tcW w:w="444" w:type="pct"/>
          </w:tcPr>
          <w:p w14:paraId="2C05549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55" w:type="pct"/>
          </w:tcPr>
          <w:p w14:paraId="638C317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0.30</w:t>
            </w:r>
          </w:p>
        </w:tc>
        <w:tc>
          <w:tcPr>
            <w:tcW w:w="413" w:type="pct"/>
          </w:tcPr>
          <w:p w14:paraId="1451F2E1" w14:textId="77777777" w:rsidR="000F441F" w:rsidRPr="00F40B8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F40B8F">
              <w:rPr>
                <w:rFonts w:eastAsiaTheme="minorEastAsia"/>
                <w:b/>
                <w:bCs/>
                <w:sz w:val="18"/>
                <w:szCs w:val="18"/>
              </w:rPr>
              <w:t>0.42</w:t>
            </w:r>
          </w:p>
        </w:tc>
        <w:tc>
          <w:tcPr>
            <w:tcW w:w="388" w:type="pct"/>
          </w:tcPr>
          <w:p w14:paraId="26DF5D0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0.48</w:t>
            </w:r>
          </w:p>
        </w:tc>
        <w:tc>
          <w:tcPr>
            <w:tcW w:w="491" w:type="pct"/>
          </w:tcPr>
          <w:p w14:paraId="61FFE333" w14:textId="77777777" w:rsidR="000F441F" w:rsidRPr="00F40B8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F40B8F">
              <w:rPr>
                <w:rFonts w:eastAsiaTheme="minorEastAsia"/>
                <w:b/>
                <w:bCs/>
                <w:sz w:val="18"/>
                <w:szCs w:val="18"/>
              </w:rPr>
              <w:t>0.44</w:t>
            </w:r>
          </w:p>
        </w:tc>
        <w:tc>
          <w:tcPr>
            <w:tcW w:w="497" w:type="pct"/>
          </w:tcPr>
          <w:p w14:paraId="30BC14B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29" w:type="pct"/>
          </w:tcPr>
          <w:p w14:paraId="3A7272C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c>
          <w:tcPr>
            <w:tcW w:w="494" w:type="pct"/>
          </w:tcPr>
          <w:p w14:paraId="53A97FFA"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0.28</w:t>
            </w:r>
          </w:p>
        </w:tc>
      </w:tr>
      <w:tr w:rsidR="000F441F" w:rsidRPr="008B4461" w14:paraId="7F421EFC"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06E01AAF" w14:textId="77777777" w:rsidR="000F441F" w:rsidRPr="008B4461" w:rsidRDefault="000F441F" w:rsidP="005014CE">
            <w:pPr>
              <w:jc w:val="both"/>
              <w:rPr>
                <w:rFonts w:eastAsiaTheme="minorEastAsia"/>
                <w:b w:val="0"/>
                <w:bCs w:val="0"/>
                <w:sz w:val="18"/>
                <w:szCs w:val="18"/>
              </w:rPr>
            </w:pPr>
          </w:p>
        </w:tc>
        <w:tc>
          <w:tcPr>
            <w:tcW w:w="4463" w:type="pct"/>
            <w:gridSpan w:val="10"/>
          </w:tcPr>
          <w:p w14:paraId="5E6C63EB" w14:textId="77777777" w:rsidR="000F441F" w:rsidRPr="00F05198"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20"/>
                <w:szCs w:val="20"/>
              </w:rPr>
            </w:pPr>
            <w:r w:rsidRPr="00F05198">
              <w:rPr>
                <w:b/>
                <w:bCs/>
                <w:i/>
                <w:iCs/>
                <w:sz w:val="18"/>
                <w:szCs w:val="18"/>
              </w:rPr>
              <w:t xml:space="preserve">Basic Emotion Word Similarities (Loss </w:t>
            </w:r>
            <w:r w:rsidRPr="00F05198">
              <w:rPr>
                <w:rFonts w:cstheme="minorHAnsi"/>
                <w:b/>
                <w:bCs/>
                <w:i/>
                <w:iCs/>
                <w:sz w:val="18"/>
                <w:szCs w:val="18"/>
              </w:rPr>
              <w:t>≈-50</w:t>
            </w:r>
            <w:r w:rsidRPr="00F05198">
              <w:rPr>
                <w:b/>
                <w:bCs/>
                <w:i/>
                <w:iCs/>
                <w:sz w:val="18"/>
                <w:szCs w:val="18"/>
              </w:rPr>
              <w:t>00)</w:t>
            </w:r>
          </w:p>
        </w:tc>
      </w:tr>
      <w:tr w:rsidR="000F441F" w:rsidRPr="008B4461" w14:paraId="3C73AEDD"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26ABA9FA" w14:textId="77777777" w:rsidR="000F441F" w:rsidRPr="008B4461" w:rsidRDefault="000F441F" w:rsidP="005014CE">
            <w:pPr>
              <w:jc w:val="both"/>
              <w:rPr>
                <w:rFonts w:eastAsiaTheme="minorEastAsia"/>
                <w:b w:val="0"/>
                <w:bCs w:val="0"/>
                <w:sz w:val="18"/>
                <w:szCs w:val="18"/>
              </w:rPr>
            </w:pPr>
            <w:r>
              <w:rPr>
                <w:rFonts w:eastAsiaTheme="minorEastAsia"/>
                <w:b w:val="0"/>
                <w:bCs w:val="0"/>
                <w:sz w:val="18"/>
                <w:szCs w:val="18"/>
              </w:rPr>
              <w:t>Word2Vec</w:t>
            </w:r>
          </w:p>
        </w:tc>
        <w:tc>
          <w:tcPr>
            <w:tcW w:w="459" w:type="pct"/>
          </w:tcPr>
          <w:p w14:paraId="22A49C30"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p>
        </w:tc>
        <w:tc>
          <w:tcPr>
            <w:tcW w:w="393" w:type="pct"/>
          </w:tcPr>
          <w:p w14:paraId="2008920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0.30</w:t>
            </w:r>
          </w:p>
        </w:tc>
        <w:tc>
          <w:tcPr>
            <w:tcW w:w="444" w:type="pct"/>
          </w:tcPr>
          <w:p w14:paraId="03D750B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455" w:type="pct"/>
          </w:tcPr>
          <w:p w14:paraId="76414AF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413" w:type="pct"/>
          </w:tcPr>
          <w:p w14:paraId="41E5933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0.36</w:t>
            </w:r>
          </w:p>
        </w:tc>
        <w:tc>
          <w:tcPr>
            <w:tcW w:w="388" w:type="pct"/>
          </w:tcPr>
          <w:p w14:paraId="1F4D625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91" w:type="pct"/>
          </w:tcPr>
          <w:p w14:paraId="76C2C11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97" w:type="pct"/>
          </w:tcPr>
          <w:p w14:paraId="2876FB4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29" w:type="pct"/>
          </w:tcPr>
          <w:p w14:paraId="7793B8B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494" w:type="pct"/>
          </w:tcPr>
          <w:p w14:paraId="792285CB"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r>
      <w:tr w:rsidR="000F441F" w:rsidRPr="008B4461" w14:paraId="1292481F"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3D082056" w14:textId="77777777" w:rsidR="000F441F" w:rsidRPr="008B4461" w:rsidRDefault="000F441F" w:rsidP="005014CE">
            <w:pPr>
              <w:jc w:val="both"/>
              <w:rPr>
                <w:rFonts w:eastAsiaTheme="minorEastAsia"/>
                <w:b w:val="0"/>
                <w:bCs w:val="0"/>
                <w:sz w:val="18"/>
                <w:szCs w:val="18"/>
              </w:rPr>
            </w:pPr>
          </w:p>
        </w:tc>
        <w:tc>
          <w:tcPr>
            <w:tcW w:w="4463" w:type="pct"/>
            <w:gridSpan w:val="10"/>
          </w:tcPr>
          <w:p w14:paraId="7BCD6B17" w14:textId="77777777" w:rsidR="000F441F" w:rsidRPr="00F05198"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b/>
                <w:bCs/>
                <w:i/>
                <w:iCs/>
                <w:sz w:val="18"/>
                <w:szCs w:val="18"/>
              </w:rPr>
              <w:t xml:space="preserve">Emotion Lexicon Corpus Word Similarities (Loss </w:t>
            </w:r>
            <w:r w:rsidRPr="00F05198">
              <w:rPr>
                <w:rFonts w:cstheme="minorHAnsi"/>
                <w:b/>
                <w:bCs/>
                <w:i/>
                <w:iCs/>
                <w:sz w:val="18"/>
                <w:szCs w:val="18"/>
              </w:rPr>
              <w:t>≈-50</w:t>
            </w:r>
            <w:r w:rsidRPr="00F05198">
              <w:rPr>
                <w:b/>
                <w:bCs/>
                <w:i/>
                <w:iCs/>
                <w:sz w:val="18"/>
                <w:szCs w:val="18"/>
              </w:rPr>
              <w:t>00)</w:t>
            </w:r>
          </w:p>
        </w:tc>
      </w:tr>
      <w:tr w:rsidR="000F441F" w:rsidRPr="008B4461" w14:paraId="4F4C43CE"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10E57CFF" w14:textId="77777777" w:rsidR="000F441F" w:rsidRPr="008B4461" w:rsidRDefault="000F441F" w:rsidP="005014CE">
            <w:pPr>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4EF8EACC"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w:t>
            </w:r>
          </w:p>
        </w:tc>
        <w:tc>
          <w:tcPr>
            <w:tcW w:w="393" w:type="pct"/>
          </w:tcPr>
          <w:p w14:paraId="3E547BB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444" w:type="pct"/>
          </w:tcPr>
          <w:p w14:paraId="4A1BBD2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455" w:type="pct"/>
          </w:tcPr>
          <w:p w14:paraId="2534638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13" w:type="pct"/>
          </w:tcPr>
          <w:p w14:paraId="65DBDEA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0.28</w:t>
            </w:r>
          </w:p>
        </w:tc>
        <w:tc>
          <w:tcPr>
            <w:tcW w:w="388" w:type="pct"/>
          </w:tcPr>
          <w:p w14:paraId="3EF9A2F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0.30</w:t>
            </w:r>
          </w:p>
        </w:tc>
        <w:tc>
          <w:tcPr>
            <w:tcW w:w="491" w:type="pct"/>
          </w:tcPr>
          <w:p w14:paraId="09EE49C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0.24</w:t>
            </w:r>
          </w:p>
        </w:tc>
        <w:tc>
          <w:tcPr>
            <w:tcW w:w="497" w:type="pct"/>
          </w:tcPr>
          <w:p w14:paraId="1590516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29" w:type="pct"/>
          </w:tcPr>
          <w:p w14:paraId="5C8F793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94" w:type="pct"/>
          </w:tcPr>
          <w:p w14:paraId="07291D0E"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r>
      <w:tr w:rsidR="000F441F" w:rsidRPr="008B4461" w14:paraId="159369AB"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3BD205A3" w14:textId="77777777" w:rsidR="000F441F" w:rsidRPr="008B4461" w:rsidRDefault="000F441F" w:rsidP="005014CE">
            <w:pPr>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032F02DA"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393" w:type="pct"/>
          </w:tcPr>
          <w:p w14:paraId="3D8D275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44" w:type="pct"/>
          </w:tcPr>
          <w:p w14:paraId="6B2BB6C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55" w:type="pct"/>
          </w:tcPr>
          <w:p w14:paraId="0711117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0.23</w:t>
            </w:r>
          </w:p>
        </w:tc>
        <w:tc>
          <w:tcPr>
            <w:tcW w:w="413" w:type="pct"/>
          </w:tcPr>
          <w:p w14:paraId="34D8F70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0.26</w:t>
            </w:r>
          </w:p>
        </w:tc>
        <w:tc>
          <w:tcPr>
            <w:tcW w:w="388" w:type="pct"/>
          </w:tcPr>
          <w:p w14:paraId="028887E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0.27</w:t>
            </w:r>
          </w:p>
        </w:tc>
        <w:tc>
          <w:tcPr>
            <w:tcW w:w="491" w:type="pct"/>
          </w:tcPr>
          <w:p w14:paraId="4AD1842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0.27</w:t>
            </w:r>
          </w:p>
        </w:tc>
        <w:tc>
          <w:tcPr>
            <w:tcW w:w="497" w:type="pct"/>
          </w:tcPr>
          <w:p w14:paraId="62C7959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429" w:type="pct"/>
          </w:tcPr>
          <w:p w14:paraId="1DC2FFB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494" w:type="pct"/>
          </w:tcPr>
          <w:p w14:paraId="5CD940AF"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r>
      <w:tr w:rsidR="000F441F" w:rsidRPr="008B4461" w14:paraId="1B527BC2"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534994C5" w14:textId="77777777" w:rsidR="000F441F" w:rsidRPr="008B4461" w:rsidRDefault="000F441F" w:rsidP="005014CE">
            <w:pPr>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48DD26A1"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k=50</w:t>
            </w:r>
          </w:p>
        </w:tc>
        <w:tc>
          <w:tcPr>
            <w:tcW w:w="393" w:type="pct"/>
          </w:tcPr>
          <w:p w14:paraId="671FB8E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44" w:type="pct"/>
          </w:tcPr>
          <w:p w14:paraId="4704EAD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55" w:type="pct"/>
          </w:tcPr>
          <w:p w14:paraId="22B1A55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13" w:type="pct"/>
          </w:tcPr>
          <w:p w14:paraId="14213B7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388" w:type="pct"/>
          </w:tcPr>
          <w:p w14:paraId="59F3594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c>
          <w:tcPr>
            <w:tcW w:w="491" w:type="pct"/>
          </w:tcPr>
          <w:p w14:paraId="67B4440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0.24</w:t>
            </w:r>
          </w:p>
        </w:tc>
        <w:tc>
          <w:tcPr>
            <w:tcW w:w="497" w:type="pct"/>
          </w:tcPr>
          <w:p w14:paraId="09A338A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429" w:type="pct"/>
          </w:tcPr>
          <w:p w14:paraId="55C0622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494" w:type="pct"/>
          </w:tcPr>
          <w:p w14:paraId="5081B6E6"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r>
      <w:tr w:rsidR="000F441F" w:rsidRPr="008B4461" w14:paraId="103D84F9"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46629206" w14:textId="77777777" w:rsidR="000F441F" w:rsidRPr="008B4461" w:rsidRDefault="000F441F" w:rsidP="005014CE">
            <w:pPr>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4E88D422"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393" w:type="pct"/>
          </w:tcPr>
          <w:p w14:paraId="723F020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444" w:type="pct"/>
          </w:tcPr>
          <w:p w14:paraId="763DB30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455" w:type="pct"/>
          </w:tcPr>
          <w:p w14:paraId="380A611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13" w:type="pct"/>
          </w:tcPr>
          <w:p w14:paraId="013AD2A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388" w:type="pct"/>
          </w:tcPr>
          <w:p w14:paraId="48B0CFE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c>
          <w:tcPr>
            <w:tcW w:w="491" w:type="pct"/>
          </w:tcPr>
          <w:p w14:paraId="4223917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97" w:type="pct"/>
          </w:tcPr>
          <w:p w14:paraId="6990D71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29" w:type="pct"/>
          </w:tcPr>
          <w:p w14:paraId="7498DBD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494" w:type="pct"/>
          </w:tcPr>
          <w:p w14:paraId="2737517A"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r>
      <w:tr w:rsidR="000F441F" w:rsidRPr="008B4461" w14:paraId="3A8D5DC9"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2322FB28"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1009F7F0"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393" w:type="pct"/>
          </w:tcPr>
          <w:p w14:paraId="697973D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44" w:type="pct"/>
          </w:tcPr>
          <w:p w14:paraId="735D43F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455" w:type="pct"/>
          </w:tcPr>
          <w:p w14:paraId="5C060EA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13" w:type="pct"/>
          </w:tcPr>
          <w:p w14:paraId="6F6E3E6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388" w:type="pct"/>
          </w:tcPr>
          <w:p w14:paraId="735C74F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0.30</w:t>
            </w:r>
          </w:p>
        </w:tc>
        <w:tc>
          <w:tcPr>
            <w:tcW w:w="491" w:type="pct"/>
          </w:tcPr>
          <w:p w14:paraId="3D0024A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97" w:type="pct"/>
          </w:tcPr>
          <w:p w14:paraId="498A534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29" w:type="pct"/>
          </w:tcPr>
          <w:p w14:paraId="5AA9073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94" w:type="pct"/>
          </w:tcPr>
          <w:p w14:paraId="21865C3D"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r>
      <w:tr w:rsidR="000F441F" w:rsidRPr="008B4461" w14:paraId="60E6C795"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5C53C8C0"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15495AB3"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393" w:type="pct"/>
          </w:tcPr>
          <w:p w14:paraId="3A293C8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44" w:type="pct"/>
          </w:tcPr>
          <w:p w14:paraId="5B04B78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55" w:type="pct"/>
          </w:tcPr>
          <w:p w14:paraId="5F027D4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413" w:type="pct"/>
          </w:tcPr>
          <w:p w14:paraId="7D8C091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388" w:type="pct"/>
          </w:tcPr>
          <w:p w14:paraId="0044C4F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0.24</w:t>
            </w:r>
          </w:p>
        </w:tc>
        <w:tc>
          <w:tcPr>
            <w:tcW w:w="491" w:type="pct"/>
          </w:tcPr>
          <w:p w14:paraId="69441D7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c>
          <w:tcPr>
            <w:tcW w:w="497" w:type="pct"/>
          </w:tcPr>
          <w:p w14:paraId="752AC50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429" w:type="pct"/>
          </w:tcPr>
          <w:p w14:paraId="04D6911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94" w:type="pct"/>
          </w:tcPr>
          <w:p w14:paraId="3689D615"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r>
      <w:tr w:rsidR="000F441F" w:rsidRPr="008B4461" w14:paraId="2A15E753"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108384CF"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208ABF56"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k=300</w:t>
            </w:r>
          </w:p>
        </w:tc>
        <w:tc>
          <w:tcPr>
            <w:tcW w:w="393" w:type="pct"/>
          </w:tcPr>
          <w:p w14:paraId="05DAFA5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444" w:type="pct"/>
          </w:tcPr>
          <w:p w14:paraId="3CC1D87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55" w:type="pct"/>
          </w:tcPr>
          <w:p w14:paraId="739AC57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413" w:type="pct"/>
          </w:tcPr>
          <w:p w14:paraId="13965DD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388" w:type="pct"/>
          </w:tcPr>
          <w:p w14:paraId="0A99F0D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91" w:type="pct"/>
          </w:tcPr>
          <w:p w14:paraId="4EBA5B9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97" w:type="pct"/>
          </w:tcPr>
          <w:p w14:paraId="5E58EC7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29" w:type="pct"/>
          </w:tcPr>
          <w:p w14:paraId="1473D8E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494" w:type="pct"/>
          </w:tcPr>
          <w:p w14:paraId="3B543F87"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r>
      <w:tr w:rsidR="000F441F" w:rsidRPr="008B4461" w14:paraId="60A86633"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2558275B" w14:textId="77777777" w:rsidR="000F441F" w:rsidRPr="008B4461" w:rsidRDefault="000F441F" w:rsidP="005014CE">
            <w:pPr>
              <w:jc w:val="both"/>
              <w:rPr>
                <w:rFonts w:eastAsiaTheme="minorEastAsia"/>
                <w:b w:val="0"/>
                <w:bCs w:val="0"/>
                <w:sz w:val="18"/>
                <w:szCs w:val="18"/>
              </w:rPr>
            </w:pPr>
          </w:p>
        </w:tc>
        <w:tc>
          <w:tcPr>
            <w:tcW w:w="4463" w:type="pct"/>
            <w:gridSpan w:val="10"/>
          </w:tcPr>
          <w:p w14:paraId="41EA9D7C"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b/>
                <w:bCs/>
                <w:i/>
                <w:iCs/>
                <w:sz w:val="18"/>
                <w:szCs w:val="18"/>
              </w:rPr>
              <w:t xml:space="preserve">Basic Emotion Word Similarities (Loss </w:t>
            </w:r>
            <w:r w:rsidRPr="00F05198">
              <w:rPr>
                <w:rFonts w:cstheme="minorHAnsi"/>
                <w:b/>
                <w:bCs/>
                <w:i/>
                <w:iCs/>
                <w:sz w:val="18"/>
                <w:szCs w:val="18"/>
              </w:rPr>
              <w:t>≈-30</w:t>
            </w:r>
            <w:r w:rsidRPr="00F05198">
              <w:rPr>
                <w:b/>
                <w:bCs/>
                <w:i/>
                <w:iCs/>
                <w:sz w:val="18"/>
                <w:szCs w:val="18"/>
              </w:rPr>
              <w:t>00)</w:t>
            </w:r>
          </w:p>
        </w:tc>
      </w:tr>
      <w:tr w:rsidR="000F441F" w:rsidRPr="008B4461" w14:paraId="47A5C07A"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3765AFA9" w14:textId="77777777" w:rsidR="000F441F" w:rsidRPr="008B4461" w:rsidRDefault="000F441F" w:rsidP="005014CE">
            <w:pPr>
              <w:jc w:val="both"/>
              <w:rPr>
                <w:rFonts w:eastAsiaTheme="minorEastAsia"/>
                <w:b w:val="0"/>
                <w:bCs w:val="0"/>
                <w:sz w:val="18"/>
                <w:szCs w:val="18"/>
              </w:rPr>
            </w:pPr>
            <w:r>
              <w:rPr>
                <w:rFonts w:eastAsiaTheme="minorEastAsia"/>
                <w:b w:val="0"/>
                <w:bCs w:val="0"/>
                <w:sz w:val="18"/>
                <w:szCs w:val="18"/>
              </w:rPr>
              <w:t>Word2Vec</w:t>
            </w:r>
          </w:p>
        </w:tc>
        <w:tc>
          <w:tcPr>
            <w:tcW w:w="459" w:type="pct"/>
          </w:tcPr>
          <w:p w14:paraId="5310A6E8"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p>
        </w:tc>
        <w:tc>
          <w:tcPr>
            <w:tcW w:w="393" w:type="pct"/>
          </w:tcPr>
          <w:p w14:paraId="40DFFB2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44" w:type="pct"/>
          </w:tcPr>
          <w:p w14:paraId="6BB3F8F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455" w:type="pct"/>
          </w:tcPr>
          <w:p w14:paraId="7261F83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413" w:type="pct"/>
          </w:tcPr>
          <w:p w14:paraId="337D091D" w14:textId="77777777" w:rsidR="000F441F" w:rsidRPr="0086162B"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6162B">
              <w:rPr>
                <w:rFonts w:eastAsiaTheme="minorEastAsia"/>
                <w:sz w:val="18"/>
                <w:szCs w:val="18"/>
              </w:rPr>
              <w:t>-0.11</w:t>
            </w:r>
          </w:p>
        </w:tc>
        <w:tc>
          <w:tcPr>
            <w:tcW w:w="388" w:type="pct"/>
          </w:tcPr>
          <w:p w14:paraId="5ED365FD" w14:textId="77777777" w:rsidR="000F441F" w:rsidRPr="0086162B"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6162B">
              <w:rPr>
                <w:rFonts w:eastAsiaTheme="minorEastAsia"/>
                <w:sz w:val="18"/>
                <w:szCs w:val="18"/>
              </w:rPr>
              <w:t>0.04</w:t>
            </w:r>
          </w:p>
        </w:tc>
        <w:tc>
          <w:tcPr>
            <w:tcW w:w="491" w:type="pct"/>
          </w:tcPr>
          <w:p w14:paraId="6EFC8D8C" w14:textId="77777777" w:rsidR="000F441F" w:rsidRPr="0086162B"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6162B">
              <w:rPr>
                <w:rFonts w:eastAsiaTheme="minorEastAsia"/>
                <w:sz w:val="18"/>
                <w:szCs w:val="18"/>
              </w:rPr>
              <w:t>-0.09</w:t>
            </w:r>
          </w:p>
        </w:tc>
        <w:tc>
          <w:tcPr>
            <w:tcW w:w="497" w:type="pct"/>
          </w:tcPr>
          <w:p w14:paraId="69CF309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29" w:type="pct"/>
          </w:tcPr>
          <w:p w14:paraId="4C88E18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94" w:type="pct"/>
          </w:tcPr>
          <w:p w14:paraId="3A401656"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r>
      <w:tr w:rsidR="000F441F" w:rsidRPr="008B4461" w14:paraId="5257D99C"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3CD5DCFD" w14:textId="77777777" w:rsidR="000F441F" w:rsidRPr="008B4461" w:rsidRDefault="000F441F" w:rsidP="005014CE">
            <w:pPr>
              <w:jc w:val="both"/>
              <w:rPr>
                <w:rFonts w:eastAsiaTheme="minorEastAsia"/>
                <w:b w:val="0"/>
                <w:bCs w:val="0"/>
                <w:sz w:val="18"/>
                <w:szCs w:val="18"/>
              </w:rPr>
            </w:pPr>
          </w:p>
        </w:tc>
        <w:tc>
          <w:tcPr>
            <w:tcW w:w="4463" w:type="pct"/>
            <w:gridSpan w:val="10"/>
          </w:tcPr>
          <w:p w14:paraId="738BB97D" w14:textId="77777777" w:rsidR="000F441F" w:rsidRPr="00F05198"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b/>
                <w:bCs/>
                <w:i/>
                <w:iCs/>
                <w:sz w:val="18"/>
                <w:szCs w:val="18"/>
              </w:rPr>
              <w:t xml:space="preserve">Emotion Lexicon Corpus Word Similarities (Loss </w:t>
            </w:r>
            <w:r w:rsidRPr="00F05198">
              <w:rPr>
                <w:rFonts w:cstheme="minorHAnsi"/>
                <w:b/>
                <w:bCs/>
                <w:i/>
                <w:iCs/>
                <w:sz w:val="18"/>
                <w:szCs w:val="18"/>
              </w:rPr>
              <w:t>≈-30</w:t>
            </w:r>
            <w:r w:rsidRPr="00F05198">
              <w:rPr>
                <w:b/>
                <w:bCs/>
                <w:i/>
                <w:iCs/>
                <w:sz w:val="18"/>
                <w:szCs w:val="18"/>
              </w:rPr>
              <w:t>00)</w:t>
            </w:r>
          </w:p>
        </w:tc>
      </w:tr>
      <w:tr w:rsidR="000F441F" w:rsidRPr="008B4461" w14:paraId="55F86A17"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0F44106A" w14:textId="77777777" w:rsidR="000F441F" w:rsidRPr="008B4461" w:rsidRDefault="000F441F" w:rsidP="005014CE">
            <w:pPr>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413664B6"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w:t>
            </w:r>
          </w:p>
        </w:tc>
        <w:tc>
          <w:tcPr>
            <w:tcW w:w="393" w:type="pct"/>
          </w:tcPr>
          <w:p w14:paraId="5EC2686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444" w:type="pct"/>
          </w:tcPr>
          <w:p w14:paraId="632CA397" w14:textId="77777777" w:rsidR="000F441F" w:rsidRPr="000C02B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55" w:type="pct"/>
          </w:tcPr>
          <w:p w14:paraId="428CC61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13" w:type="pct"/>
          </w:tcPr>
          <w:p w14:paraId="2D97A82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88" w:type="pct"/>
          </w:tcPr>
          <w:p w14:paraId="2E1AFDE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91" w:type="pct"/>
          </w:tcPr>
          <w:p w14:paraId="5C8AFB3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97" w:type="pct"/>
          </w:tcPr>
          <w:p w14:paraId="5AD4D36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29" w:type="pct"/>
          </w:tcPr>
          <w:p w14:paraId="31BE455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94" w:type="pct"/>
          </w:tcPr>
          <w:p w14:paraId="6B772CA3"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r>
      <w:tr w:rsidR="000F441F" w:rsidRPr="008B4461" w14:paraId="152BD31C"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360ADE61" w14:textId="77777777" w:rsidR="000F441F" w:rsidRPr="008B4461" w:rsidRDefault="000F441F" w:rsidP="005014CE">
            <w:pPr>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5A0209E6"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393" w:type="pct"/>
          </w:tcPr>
          <w:p w14:paraId="1B42B48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44" w:type="pct"/>
          </w:tcPr>
          <w:p w14:paraId="6913FE5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55" w:type="pct"/>
          </w:tcPr>
          <w:p w14:paraId="3F127B3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13" w:type="pct"/>
          </w:tcPr>
          <w:p w14:paraId="430E051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88" w:type="pct"/>
          </w:tcPr>
          <w:p w14:paraId="0BE5EC7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91" w:type="pct"/>
          </w:tcPr>
          <w:p w14:paraId="0EAE6CE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97" w:type="pct"/>
          </w:tcPr>
          <w:p w14:paraId="5494863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29" w:type="pct"/>
          </w:tcPr>
          <w:p w14:paraId="60ED39C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94" w:type="pct"/>
          </w:tcPr>
          <w:p w14:paraId="07CE6CAD"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r>
      <w:tr w:rsidR="000F441F" w:rsidRPr="008B4461" w14:paraId="3C3C85C1"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4D4E9DBB" w14:textId="77777777" w:rsidR="000F441F" w:rsidRPr="008B4461" w:rsidRDefault="000F441F" w:rsidP="005014CE">
            <w:pPr>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5C05F07D"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k=50</w:t>
            </w:r>
          </w:p>
        </w:tc>
        <w:tc>
          <w:tcPr>
            <w:tcW w:w="393" w:type="pct"/>
          </w:tcPr>
          <w:p w14:paraId="6AE7D84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444" w:type="pct"/>
          </w:tcPr>
          <w:p w14:paraId="5B61191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455" w:type="pct"/>
          </w:tcPr>
          <w:p w14:paraId="370BBC5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13" w:type="pct"/>
          </w:tcPr>
          <w:p w14:paraId="5845A95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388" w:type="pct"/>
          </w:tcPr>
          <w:p w14:paraId="037EC7A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91" w:type="pct"/>
          </w:tcPr>
          <w:p w14:paraId="31BEF37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97" w:type="pct"/>
          </w:tcPr>
          <w:p w14:paraId="058FF2B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29" w:type="pct"/>
          </w:tcPr>
          <w:p w14:paraId="7E5FAE1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94" w:type="pct"/>
          </w:tcPr>
          <w:p w14:paraId="37A7D253"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r>
      <w:tr w:rsidR="000F441F" w:rsidRPr="008B4461" w14:paraId="22DC773C"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78E42184" w14:textId="77777777" w:rsidR="000F441F" w:rsidRPr="008B4461" w:rsidRDefault="000F441F" w:rsidP="005014CE">
            <w:pPr>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62E6AE13"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393" w:type="pct"/>
          </w:tcPr>
          <w:p w14:paraId="46B1091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44" w:type="pct"/>
          </w:tcPr>
          <w:p w14:paraId="10B75AD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455" w:type="pct"/>
          </w:tcPr>
          <w:p w14:paraId="652440D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13" w:type="pct"/>
          </w:tcPr>
          <w:p w14:paraId="3AD78EE8"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388" w:type="pct"/>
          </w:tcPr>
          <w:p w14:paraId="7A923338"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91" w:type="pct"/>
          </w:tcPr>
          <w:p w14:paraId="55C3DC7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97" w:type="pct"/>
          </w:tcPr>
          <w:p w14:paraId="55EE65A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29" w:type="pct"/>
          </w:tcPr>
          <w:p w14:paraId="35BF758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94" w:type="pct"/>
          </w:tcPr>
          <w:p w14:paraId="0D0C105D"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r>
      <w:tr w:rsidR="000F441F" w:rsidRPr="008B4461" w14:paraId="30447BD6"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7ED6FC27"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18946FB0"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393" w:type="pct"/>
          </w:tcPr>
          <w:p w14:paraId="118D6EC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444" w:type="pct"/>
          </w:tcPr>
          <w:p w14:paraId="79E0B3B1" w14:textId="77777777" w:rsidR="000F441F" w:rsidRPr="00085668"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85668">
              <w:rPr>
                <w:rFonts w:eastAsiaTheme="minorEastAsia"/>
                <w:sz w:val="18"/>
                <w:szCs w:val="18"/>
              </w:rPr>
              <w:t>-0.15</w:t>
            </w:r>
          </w:p>
        </w:tc>
        <w:tc>
          <w:tcPr>
            <w:tcW w:w="455" w:type="pct"/>
          </w:tcPr>
          <w:p w14:paraId="3C5A8BD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413" w:type="pct"/>
          </w:tcPr>
          <w:p w14:paraId="78B4227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388" w:type="pct"/>
          </w:tcPr>
          <w:p w14:paraId="319AAA7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91" w:type="pct"/>
          </w:tcPr>
          <w:p w14:paraId="15894C8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497" w:type="pct"/>
          </w:tcPr>
          <w:p w14:paraId="4F4A8A1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429" w:type="pct"/>
          </w:tcPr>
          <w:p w14:paraId="79A0C8D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494" w:type="pct"/>
          </w:tcPr>
          <w:p w14:paraId="2846695A"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r>
      <w:tr w:rsidR="000F441F" w:rsidRPr="008B4461" w14:paraId="2273458A"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4E4F87EC"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5C1E5800"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393" w:type="pct"/>
          </w:tcPr>
          <w:p w14:paraId="1322EE1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444" w:type="pct"/>
          </w:tcPr>
          <w:p w14:paraId="3E14A60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455" w:type="pct"/>
          </w:tcPr>
          <w:p w14:paraId="3931FA7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413" w:type="pct"/>
          </w:tcPr>
          <w:p w14:paraId="4D62693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88" w:type="pct"/>
          </w:tcPr>
          <w:p w14:paraId="536C4A5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91" w:type="pct"/>
          </w:tcPr>
          <w:p w14:paraId="7C6CA4C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97" w:type="pct"/>
          </w:tcPr>
          <w:p w14:paraId="6EFA3078"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29" w:type="pct"/>
          </w:tcPr>
          <w:p w14:paraId="0F22653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94" w:type="pct"/>
          </w:tcPr>
          <w:p w14:paraId="35914E3D"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r>
      <w:tr w:rsidR="000F441F" w:rsidRPr="008B4461" w14:paraId="5228848E"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3B3F8EA2"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104FABFB"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k=300</w:t>
            </w:r>
          </w:p>
        </w:tc>
        <w:tc>
          <w:tcPr>
            <w:tcW w:w="393" w:type="pct"/>
          </w:tcPr>
          <w:p w14:paraId="5B85687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44" w:type="pct"/>
          </w:tcPr>
          <w:p w14:paraId="2805847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455" w:type="pct"/>
          </w:tcPr>
          <w:p w14:paraId="76B8480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13" w:type="pct"/>
          </w:tcPr>
          <w:p w14:paraId="16B15E7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88" w:type="pct"/>
          </w:tcPr>
          <w:p w14:paraId="2D80B34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91" w:type="pct"/>
          </w:tcPr>
          <w:p w14:paraId="3D69597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97" w:type="pct"/>
          </w:tcPr>
          <w:p w14:paraId="0D9930E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29" w:type="pct"/>
          </w:tcPr>
          <w:p w14:paraId="48F6A4A7" w14:textId="77777777" w:rsidR="000F441F" w:rsidRPr="00085668"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85668">
              <w:rPr>
                <w:rFonts w:eastAsiaTheme="minorEastAsia"/>
                <w:sz w:val="18"/>
                <w:szCs w:val="18"/>
              </w:rPr>
              <w:t>-0.17</w:t>
            </w:r>
          </w:p>
        </w:tc>
        <w:tc>
          <w:tcPr>
            <w:tcW w:w="494" w:type="pct"/>
          </w:tcPr>
          <w:p w14:paraId="3917691E"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r>
      <w:tr w:rsidR="000F441F" w:rsidRPr="008B4461" w14:paraId="3E1ADABE"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7772218F" w14:textId="77777777" w:rsidR="000F441F" w:rsidRPr="008B4461" w:rsidRDefault="000F441F" w:rsidP="005014CE">
            <w:pPr>
              <w:jc w:val="both"/>
              <w:rPr>
                <w:rFonts w:eastAsiaTheme="minorEastAsia"/>
                <w:b w:val="0"/>
                <w:bCs w:val="0"/>
                <w:sz w:val="18"/>
                <w:szCs w:val="18"/>
              </w:rPr>
            </w:pPr>
          </w:p>
        </w:tc>
        <w:tc>
          <w:tcPr>
            <w:tcW w:w="4463" w:type="pct"/>
            <w:gridSpan w:val="10"/>
          </w:tcPr>
          <w:p w14:paraId="707E7351"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b/>
                <w:bCs/>
                <w:i/>
                <w:iCs/>
                <w:sz w:val="18"/>
                <w:szCs w:val="18"/>
              </w:rPr>
              <w:t xml:space="preserve">Basic Emotion Word Similarities (Loss </w:t>
            </w:r>
            <w:r w:rsidRPr="00F05198">
              <w:rPr>
                <w:rFonts w:cstheme="minorHAnsi"/>
                <w:b/>
                <w:bCs/>
                <w:i/>
                <w:iCs/>
                <w:sz w:val="18"/>
                <w:szCs w:val="18"/>
              </w:rPr>
              <w:t>≈-10</w:t>
            </w:r>
            <w:r w:rsidRPr="00F05198">
              <w:rPr>
                <w:b/>
                <w:bCs/>
                <w:i/>
                <w:iCs/>
                <w:sz w:val="18"/>
                <w:szCs w:val="18"/>
              </w:rPr>
              <w:t>00)</w:t>
            </w:r>
          </w:p>
        </w:tc>
      </w:tr>
      <w:tr w:rsidR="000F441F" w:rsidRPr="008B4461" w14:paraId="279B1C49"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27468FA7" w14:textId="77777777" w:rsidR="000F441F" w:rsidRPr="008B4461" w:rsidRDefault="000F441F" w:rsidP="005014CE">
            <w:pPr>
              <w:jc w:val="both"/>
              <w:rPr>
                <w:rFonts w:eastAsiaTheme="minorEastAsia"/>
                <w:b w:val="0"/>
                <w:bCs w:val="0"/>
                <w:sz w:val="18"/>
                <w:szCs w:val="18"/>
              </w:rPr>
            </w:pPr>
            <w:r>
              <w:rPr>
                <w:rFonts w:eastAsiaTheme="minorEastAsia"/>
                <w:b w:val="0"/>
                <w:bCs w:val="0"/>
                <w:sz w:val="18"/>
                <w:szCs w:val="18"/>
              </w:rPr>
              <w:t>Word2Vec</w:t>
            </w:r>
          </w:p>
        </w:tc>
        <w:tc>
          <w:tcPr>
            <w:tcW w:w="459" w:type="pct"/>
          </w:tcPr>
          <w:p w14:paraId="5901D155"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p>
        </w:tc>
        <w:tc>
          <w:tcPr>
            <w:tcW w:w="393" w:type="pct"/>
          </w:tcPr>
          <w:p w14:paraId="35C897A6" w14:textId="77777777" w:rsidR="000F441F" w:rsidRPr="0086162B"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6162B">
              <w:rPr>
                <w:rFonts w:eastAsiaTheme="minorEastAsia"/>
                <w:sz w:val="18"/>
                <w:szCs w:val="18"/>
              </w:rPr>
              <w:t>0.31</w:t>
            </w:r>
          </w:p>
        </w:tc>
        <w:tc>
          <w:tcPr>
            <w:tcW w:w="444" w:type="pct"/>
          </w:tcPr>
          <w:p w14:paraId="6B6E991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55" w:type="pct"/>
          </w:tcPr>
          <w:p w14:paraId="0CF4D74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13" w:type="pct"/>
          </w:tcPr>
          <w:p w14:paraId="27F2E43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0.29</w:t>
            </w:r>
          </w:p>
        </w:tc>
        <w:tc>
          <w:tcPr>
            <w:tcW w:w="388" w:type="pct"/>
          </w:tcPr>
          <w:p w14:paraId="2C2987F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91" w:type="pct"/>
          </w:tcPr>
          <w:p w14:paraId="5050F55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97" w:type="pct"/>
          </w:tcPr>
          <w:p w14:paraId="4CE15E8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29" w:type="pct"/>
          </w:tcPr>
          <w:p w14:paraId="7CF3486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94" w:type="pct"/>
          </w:tcPr>
          <w:p w14:paraId="1C2DE446"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r>
      <w:tr w:rsidR="000F441F" w:rsidRPr="008B4461" w14:paraId="28435365"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0498E19B" w14:textId="77777777" w:rsidR="000F441F" w:rsidRPr="008B4461" w:rsidRDefault="000F441F" w:rsidP="005014CE">
            <w:pPr>
              <w:jc w:val="both"/>
              <w:rPr>
                <w:rFonts w:eastAsiaTheme="minorEastAsia"/>
                <w:b w:val="0"/>
                <w:bCs w:val="0"/>
                <w:sz w:val="18"/>
                <w:szCs w:val="18"/>
              </w:rPr>
            </w:pPr>
          </w:p>
        </w:tc>
        <w:tc>
          <w:tcPr>
            <w:tcW w:w="4463" w:type="pct"/>
            <w:gridSpan w:val="10"/>
          </w:tcPr>
          <w:p w14:paraId="7813BCEA" w14:textId="77777777" w:rsidR="000F441F" w:rsidRPr="00F05198"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b/>
                <w:bCs/>
                <w:i/>
                <w:iCs/>
                <w:sz w:val="18"/>
                <w:szCs w:val="18"/>
              </w:rPr>
              <w:t xml:space="preserve">Emotion Lexicon Corpus Word Similarities (Loss </w:t>
            </w:r>
            <w:r w:rsidRPr="00F05198">
              <w:rPr>
                <w:rFonts w:cstheme="minorHAnsi"/>
                <w:b/>
                <w:bCs/>
                <w:i/>
                <w:iCs/>
                <w:sz w:val="18"/>
                <w:szCs w:val="18"/>
              </w:rPr>
              <w:t>≈-10</w:t>
            </w:r>
            <w:r w:rsidRPr="00F05198">
              <w:rPr>
                <w:b/>
                <w:bCs/>
                <w:i/>
                <w:iCs/>
                <w:sz w:val="18"/>
                <w:szCs w:val="18"/>
              </w:rPr>
              <w:t>00)</w:t>
            </w:r>
          </w:p>
        </w:tc>
      </w:tr>
      <w:tr w:rsidR="000F441F" w:rsidRPr="008B4461" w14:paraId="77D9087A"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39E3233B" w14:textId="77777777" w:rsidR="000F441F" w:rsidRPr="008B4461" w:rsidRDefault="000F441F" w:rsidP="005014CE">
            <w:pPr>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59CB6A98"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w:t>
            </w:r>
          </w:p>
        </w:tc>
        <w:tc>
          <w:tcPr>
            <w:tcW w:w="393" w:type="pct"/>
          </w:tcPr>
          <w:p w14:paraId="6BC5331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44" w:type="pct"/>
          </w:tcPr>
          <w:p w14:paraId="0745EC7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55" w:type="pct"/>
          </w:tcPr>
          <w:p w14:paraId="208CAB4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13" w:type="pct"/>
          </w:tcPr>
          <w:p w14:paraId="4F92AE4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c>
          <w:tcPr>
            <w:tcW w:w="388" w:type="pct"/>
          </w:tcPr>
          <w:p w14:paraId="4934FFE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491" w:type="pct"/>
          </w:tcPr>
          <w:p w14:paraId="114A5BD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97" w:type="pct"/>
          </w:tcPr>
          <w:p w14:paraId="6CB345C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29" w:type="pct"/>
          </w:tcPr>
          <w:p w14:paraId="34883C2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c>
          <w:tcPr>
            <w:tcW w:w="494" w:type="pct"/>
          </w:tcPr>
          <w:p w14:paraId="697991BE"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r>
      <w:tr w:rsidR="000F441F" w:rsidRPr="008B4461" w14:paraId="227933FC"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5C272415" w14:textId="77777777" w:rsidR="000F441F" w:rsidRPr="008B4461" w:rsidRDefault="000F441F" w:rsidP="005014CE">
            <w:pPr>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64A02BE5"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393" w:type="pct"/>
          </w:tcPr>
          <w:p w14:paraId="6FC0CA1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44" w:type="pct"/>
          </w:tcPr>
          <w:p w14:paraId="5216467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55" w:type="pct"/>
          </w:tcPr>
          <w:p w14:paraId="3B997F1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13" w:type="pct"/>
          </w:tcPr>
          <w:p w14:paraId="0AAE9DD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388" w:type="pct"/>
          </w:tcPr>
          <w:p w14:paraId="67E9B87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91" w:type="pct"/>
          </w:tcPr>
          <w:p w14:paraId="0C57718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97" w:type="pct"/>
          </w:tcPr>
          <w:p w14:paraId="11AADA8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429" w:type="pct"/>
          </w:tcPr>
          <w:p w14:paraId="628F27E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94" w:type="pct"/>
          </w:tcPr>
          <w:p w14:paraId="28FA3969"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r>
      <w:tr w:rsidR="000F441F" w:rsidRPr="008B4461" w14:paraId="4CEA51FC"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1ECBFEED" w14:textId="77777777" w:rsidR="000F441F" w:rsidRPr="008B4461" w:rsidRDefault="000F441F" w:rsidP="005014CE">
            <w:pPr>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12FF7C4D"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k=50</w:t>
            </w:r>
          </w:p>
        </w:tc>
        <w:tc>
          <w:tcPr>
            <w:tcW w:w="393" w:type="pct"/>
          </w:tcPr>
          <w:p w14:paraId="6E50644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44" w:type="pct"/>
          </w:tcPr>
          <w:p w14:paraId="1D23A42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55" w:type="pct"/>
          </w:tcPr>
          <w:p w14:paraId="7B5D340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13" w:type="pct"/>
          </w:tcPr>
          <w:p w14:paraId="41A1AB7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388" w:type="pct"/>
          </w:tcPr>
          <w:p w14:paraId="723AB8D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91" w:type="pct"/>
          </w:tcPr>
          <w:p w14:paraId="51D1B8B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97" w:type="pct"/>
          </w:tcPr>
          <w:p w14:paraId="75A82FB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429" w:type="pct"/>
          </w:tcPr>
          <w:p w14:paraId="503AE37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94" w:type="pct"/>
          </w:tcPr>
          <w:p w14:paraId="7E34DC09"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r>
      <w:tr w:rsidR="000F441F" w:rsidRPr="008B4461" w14:paraId="1A9390B5"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54580F2E" w14:textId="77777777" w:rsidR="000F441F" w:rsidRPr="008B4461" w:rsidRDefault="000F441F" w:rsidP="005014CE">
            <w:pPr>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514B415C"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393" w:type="pct"/>
          </w:tcPr>
          <w:p w14:paraId="4F17449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44" w:type="pct"/>
          </w:tcPr>
          <w:p w14:paraId="4AAFD48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55" w:type="pct"/>
          </w:tcPr>
          <w:p w14:paraId="5678762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413" w:type="pct"/>
          </w:tcPr>
          <w:p w14:paraId="665900A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388" w:type="pct"/>
          </w:tcPr>
          <w:p w14:paraId="7F7B85C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91" w:type="pct"/>
          </w:tcPr>
          <w:p w14:paraId="40C8CF9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97" w:type="pct"/>
          </w:tcPr>
          <w:p w14:paraId="72D147B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29" w:type="pct"/>
          </w:tcPr>
          <w:p w14:paraId="61BA4D7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94" w:type="pct"/>
          </w:tcPr>
          <w:p w14:paraId="4339C6FC"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r>
      <w:tr w:rsidR="000F441F" w:rsidRPr="008B4461" w14:paraId="764C5947"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2A233D75"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24F972D8"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393" w:type="pct"/>
          </w:tcPr>
          <w:p w14:paraId="10B78AE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444" w:type="pct"/>
          </w:tcPr>
          <w:p w14:paraId="6C59AAB8"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55" w:type="pct"/>
          </w:tcPr>
          <w:p w14:paraId="46F7420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413" w:type="pct"/>
          </w:tcPr>
          <w:p w14:paraId="16AC5FF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388" w:type="pct"/>
          </w:tcPr>
          <w:p w14:paraId="6DE9FEE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91" w:type="pct"/>
          </w:tcPr>
          <w:p w14:paraId="44E61B3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97" w:type="pct"/>
          </w:tcPr>
          <w:p w14:paraId="4AAF320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29" w:type="pct"/>
          </w:tcPr>
          <w:p w14:paraId="3E1FD61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494" w:type="pct"/>
          </w:tcPr>
          <w:p w14:paraId="66661BFB"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r>
      <w:tr w:rsidR="000F441F" w:rsidRPr="008B4461" w14:paraId="352F6EA7"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6A09E49D"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18944390"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393" w:type="pct"/>
          </w:tcPr>
          <w:p w14:paraId="0AF0ADB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44" w:type="pct"/>
          </w:tcPr>
          <w:p w14:paraId="4E44835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55" w:type="pct"/>
          </w:tcPr>
          <w:p w14:paraId="356EABB8"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13" w:type="pct"/>
          </w:tcPr>
          <w:p w14:paraId="71BE7DE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388" w:type="pct"/>
          </w:tcPr>
          <w:p w14:paraId="33F0A20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91" w:type="pct"/>
          </w:tcPr>
          <w:p w14:paraId="3185508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97" w:type="pct"/>
          </w:tcPr>
          <w:p w14:paraId="626FC87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429" w:type="pct"/>
          </w:tcPr>
          <w:p w14:paraId="7569C97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94" w:type="pct"/>
          </w:tcPr>
          <w:p w14:paraId="766253A2"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r>
      <w:tr w:rsidR="000F441F" w:rsidRPr="008B4461" w14:paraId="35ECFBE1"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77B4DFCC"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70FA7ADC"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k=300</w:t>
            </w:r>
          </w:p>
        </w:tc>
        <w:tc>
          <w:tcPr>
            <w:tcW w:w="393" w:type="pct"/>
          </w:tcPr>
          <w:p w14:paraId="54483D8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44" w:type="pct"/>
          </w:tcPr>
          <w:p w14:paraId="726D951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55" w:type="pct"/>
          </w:tcPr>
          <w:p w14:paraId="70FDC23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13" w:type="pct"/>
          </w:tcPr>
          <w:p w14:paraId="5211763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388" w:type="pct"/>
          </w:tcPr>
          <w:p w14:paraId="02F06CD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91" w:type="pct"/>
          </w:tcPr>
          <w:p w14:paraId="5C8CB75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97" w:type="pct"/>
          </w:tcPr>
          <w:p w14:paraId="1D6378A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429" w:type="pct"/>
          </w:tcPr>
          <w:p w14:paraId="0C177D0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94" w:type="pct"/>
          </w:tcPr>
          <w:p w14:paraId="7C2516EA"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r>
      <w:tr w:rsidR="000F441F" w:rsidRPr="008B4461" w14:paraId="44904D3B"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5F87BDBA" w14:textId="77777777" w:rsidR="000F441F" w:rsidRPr="008B4461" w:rsidRDefault="000F441F" w:rsidP="005014CE">
            <w:pPr>
              <w:jc w:val="both"/>
              <w:rPr>
                <w:rFonts w:eastAsiaTheme="minorEastAsia"/>
                <w:sz w:val="18"/>
                <w:szCs w:val="18"/>
              </w:rPr>
            </w:pPr>
          </w:p>
        </w:tc>
        <w:tc>
          <w:tcPr>
            <w:tcW w:w="4463" w:type="pct"/>
            <w:gridSpan w:val="10"/>
          </w:tcPr>
          <w:p w14:paraId="75868459" w14:textId="77777777" w:rsidR="000F441F" w:rsidRPr="00F05198"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b/>
                <w:bCs/>
                <w:i/>
                <w:iCs/>
                <w:sz w:val="18"/>
                <w:szCs w:val="18"/>
              </w:rPr>
              <w:t xml:space="preserve">Basic Emotion Word Similarities (Loss </w:t>
            </w:r>
            <w:r w:rsidRPr="00F05198">
              <w:rPr>
                <w:rFonts w:cstheme="minorHAnsi"/>
                <w:b/>
                <w:bCs/>
                <w:i/>
                <w:iCs/>
                <w:sz w:val="18"/>
                <w:szCs w:val="18"/>
              </w:rPr>
              <w:t>≈-5</w:t>
            </w:r>
            <w:r w:rsidRPr="00F05198">
              <w:rPr>
                <w:b/>
                <w:bCs/>
                <w:i/>
                <w:iCs/>
                <w:sz w:val="18"/>
                <w:szCs w:val="18"/>
              </w:rPr>
              <w:t>00)</w:t>
            </w:r>
          </w:p>
        </w:tc>
      </w:tr>
      <w:tr w:rsidR="000F441F" w:rsidRPr="008B4461" w14:paraId="71451D84"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6EEFB6DC" w14:textId="77777777" w:rsidR="000F441F" w:rsidRPr="008B4461" w:rsidRDefault="000F441F" w:rsidP="005014CE">
            <w:pPr>
              <w:jc w:val="both"/>
              <w:rPr>
                <w:rFonts w:eastAsiaTheme="minorEastAsia"/>
                <w:sz w:val="18"/>
                <w:szCs w:val="18"/>
              </w:rPr>
            </w:pPr>
            <w:r>
              <w:rPr>
                <w:rFonts w:eastAsiaTheme="minorEastAsia"/>
                <w:b w:val="0"/>
                <w:bCs w:val="0"/>
                <w:sz w:val="18"/>
                <w:szCs w:val="18"/>
              </w:rPr>
              <w:t>Word2Vec</w:t>
            </w:r>
          </w:p>
        </w:tc>
        <w:tc>
          <w:tcPr>
            <w:tcW w:w="459" w:type="pct"/>
          </w:tcPr>
          <w:p w14:paraId="7D46FB5F"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p>
        </w:tc>
        <w:tc>
          <w:tcPr>
            <w:tcW w:w="393" w:type="pct"/>
          </w:tcPr>
          <w:p w14:paraId="2726699E" w14:textId="77777777" w:rsidR="000F441F" w:rsidRPr="0086162B"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6162B">
              <w:rPr>
                <w:rFonts w:eastAsiaTheme="minorEastAsia"/>
                <w:sz w:val="18"/>
                <w:szCs w:val="18"/>
              </w:rPr>
              <w:t>0.30</w:t>
            </w:r>
          </w:p>
        </w:tc>
        <w:tc>
          <w:tcPr>
            <w:tcW w:w="444" w:type="pct"/>
          </w:tcPr>
          <w:p w14:paraId="07AEA0DA" w14:textId="77777777" w:rsidR="000F441F" w:rsidRPr="0086162B"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6162B">
              <w:rPr>
                <w:rFonts w:eastAsiaTheme="minorEastAsia"/>
                <w:sz w:val="18"/>
                <w:szCs w:val="18"/>
              </w:rPr>
              <w:t>0.03</w:t>
            </w:r>
          </w:p>
        </w:tc>
        <w:tc>
          <w:tcPr>
            <w:tcW w:w="455" w:type="pct"/>
          </w:tcPr>
          <w:p w14:paraId="515D857D" w14:textId="77777777" w:rsidR="000F441F" w:rsidRPr="0086162B"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6162B">
              <w:rPr>
                <w:rFonts w:eastAsiaTheme="minorEastAsia"/>
                <w:sz w:val="18"/>
                <w:szCs w:val="18"/>
              </w:rPr>
              <w:t>0.28</w:t>
            </w:r>
          </w:p>
        </w:tc>
        <w:tc>
          <w:tcPr>
            <w:tcW w:w="413" w:type="pct"/>
          </w:tcPr>
          <w:p w14:paraId="0BD6F264" w14:textId="77777777" w:rsidR="000F441F" w:rsidRPr="0086162B"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6162B">
              <w:rPr>
                <w:rFonts w:eastAsiaTheme="minorEastAsia"/>
                <w:sz w:val="18"/>
                <w:szCs w:val="18"/>
              </w:rPr>
              <w:t>0.28</w:t>
            </w:r>
          </w:p>
        </w:tc>
        <w:tc>
          <w:tcPr>
            <w:tcW w:w="388" w:type="pct"/>
          </w:tcPr>
          <w:p w14:paraId="501DA1F8" w14:textId="77777777" w:rsidR="000F441F" w:rsidRPr="0086162B"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6162B">
              <w:rPr>
                <w:rFonts w:eastAsiaTheme="minorEastAsia"/>
                <w:sz w:val="18"/>
                <w:szCs w:val="18"/>
              </w:rPr>
              <w:t>0.39</w:t>
            </w:r>
          </w:p>
        </w:tc>
        <w:tc>
          <w:tcPr>
            <w:tcW w:w="491" w:type="pct"/>
          </w:tcPr>
          <w:p w14:paraId="1BDB976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97" w:type="pct"/>
          </w:tcPr>
          <w:p w14:paraId="524C7BB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429" w:type="pct"/>
          </w:tcPr>
          <w:p w14:paraId="5B3252B9" w14:textId="77777777" w:rsidR="000F441F" w:rsidRPr="00F40B8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F40B8F">
              <w:rPr>
                <w:rFonts w:eastAsiaTheme="minorEastAsia"/>
                <w:b/>
                <w:bCs/>
                <w:sz w:val="18"/>
                <w:szCs w:val="18"/>
              </w:rPr>
              <w:t>0.22</w:t>
            </w:r>
          </w:p>
        </w:tc>
        <w:tc>
          <w:tcPr>
            <w:tcW w:w="494" w:type="pct"/>
          </w:tcPr>
          <w:p w14:paraId="349C7519"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r>
      <w:tr w:rsidR="000F441F" w:rsidRPr="008B4461" w14:paraId="149FE6B0"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038A3E34" w14:textId="77777777" w:rsidR="000F441F" w:rsidRPr="008B4461" w:rsidRDefault="000F441F" w:rsidP="005014CE">
            <w:pPr>
              <w:jc w:val="both"/>
              <w:rPr>
                <w:rFonts w:eastAsiaTheme="minorEastAsia"/>
                <w:sz w:val="18"/>
                <w:szCs w:val="18"/>
              </w:rPr>
            </w:pPr>
          </w:p>
        </w:tc>
        <w:tc>
          <w:tcPr>
            <w:tcW w:w="4463" w:type="pct"/>
            <w:gridSpan w:val="10"/>
          </w:tcPr>
          <w:p w14:paraId="6980FE12" w14:textId="77777777" w:rsidR="000F441F" w:rsidRPr="00F05198"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20"/>
                <w:szCs w:val="20"/>
              </w:rPr>
            </w:pPr>
            <w:r w:rsidRPr="00F05198">
              <w:rPr>
                <w:b/>
                <w:bCs/>
                <w:i/>
                <w:iCs/>
                <w:sz w:val="18"/>
                <w:szCs w:val="18"/>
              </w:rPr>
              <w:t xml:space="preserve">Emotion Lexicon Corpus Word Similarities (Loss </w:t>
            </w:r>
            <w:r w:rsidRPr="00F05198">
              <w:rPr>
                <w:rFonts w:cstheme="minorHAnsi"/>
                <w:b/>
                <w:bCs/>
                <w:i/>
                <w:iCs/>
                <w:sz w:val="18"/>
                <w:szCs w:val="18"/>
              </w:rPr>
              <w:t>≈-5</w:t>
            </w:r>
            <w:r w:rsidRPr="00F05198">
              <w:rPr>
                <w:b/>
                <w:bCs/>
                <w:i/>
                <w:iCs/>
                <w:sz w:val="18"/>
                <w:szCs w:val="18"/>
              </w:rPr>
              <w:t>00)</w:t>
            </w:r>
          </w:p>
        </w:tc>
      </w:tr>
      <w:tr w:rsidR="000F441F" w:rsidRPr="008B4461" w14:paraId="038E78BB"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5561A1DD" w14:textId="77777777" w:rsidR="000F441F" w:rsidRPr="008B4461" w:rsidRDefault="000F441F" w:rsidP="005014CE">
            <w:pPr>
              <w:jc w:val="both"/>
              <w:rPr>
                <w:rFonts w:eastAsiaTheme="minorEastAsia"/>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1D8B7068"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w:t>
            </w:r>
          </w:p>
        </w:tc>
        <w:tc>
          <w:tcPr>
            <w:tcW w:w="393" w:type="pct"/>
          </w:tcPr>
          <w:p w14:paraId="0964067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44" w:type="pct"/>
          </w:tcPr>
          <w:p w14:paraId="5D5813E3" w14:textId="77777777" w:rsidR="000F441F" w:rsidRPr="00F40B8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F40B8F">
              <w:rPr>
                <w:rFonts w:eastAsiaTheme="minorEastAsia"/>
                <w:b/>
                <w:bCs/>
                <w:sz w:val="18"/>
                <w:szCs w:val="18"/>
              </w:rPr>
              <w:t>-0.20</w:t>
            </w:r>
          </w:p>
        </w:tc>
        <w:tc>
          <w:tcPr>
            <w:tcW w:w="455" w:type="pct"/>
          </w:tcPr>
          <w:p w14:paraId="16FFC87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413" w:type="pct"/>
          </w:tcPr>
          <w:p w14:paraId="6DB9CD9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0.24</w:t>
            </w:r>
          </w:p>
        </w:tc>
        <w:tc>
          <w:tcPr>
            <w:tcW w:w="388" w:type="pct"/>
          </w:tcPr>
          <w:p w14:paraId="0C106C8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91" w:type="pct"/>
          </w:tcPr>
          <w:p w14:paraId="6D202EB6" w14:textId="77777777" w:rsidR="000F441F" w:rsidRPr="0086162B"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97" w:type="pct"/>
          </w:tcPr>
          <w:p w14:paraId="06ACFAC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29" w:type="pct"/>
          </w:tcPr>
          <w:p w14:paraId="351C4A5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94" w:type="pct"/>
          </w:tcPr>
          <w:p w14:paraId="195C434C"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r>
      <w:tr w:rsidR="000F441F" w:rsidRPr="008B4461" w14:paraId="5349C750"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0BBA414E" w14:textId="77777777" w:rsidR="000F441F" w:rsidRPr="008B4461" w:rsidRDefault="000F441F" w:rsidP="005014CE">
            <w:pPr>
              <w:jc w:val="both"/>
              <w:rPr>
                <w:rFonts w:eastAsiaTheme="minorEastAsia"/>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0367F6A0"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393" w:type="pct"/>
          </w:tcPr>
          <w:p w14:paraId="466D0ED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44" w:type="pct"/>
          </w:tcPr>
          <w:p w14:paraId="60DE7F0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55" w:type="pct"/>
          </w:tcPr>
          <w:p w14:paraId="52BD241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0.25</w:t>
            </w:r>
          </w:p>
        </w:tc>
        <w:tc>
          <w:tcPr>
            <w:tcW w:w="413" w:type="pct"/>
          </w:tcPr>
          <w:p w14:paraId="3D1E3E5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388" w:type="pct"/>
          </w:tcPr>
          <w:p w14:paraId="4C49EA4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491" w:type="pct"/>
          </w:tcPr>
          <w:p w14:paraId="4AAE078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0.22</w:t>
            </w:r>
          </w:p>
        </w:tc>
        <w:tc>
          <w:tcPr>
            <w:tcW w:w="497" w:type="pct"/>
          </w:tcPr>
          <w:p w14:paraId="116490E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29" w:type="pct"/>
          </w:tcPr>
          <w:p w14:paraId="5A18B2B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94" w:type="pct"/>
          </w:tcPr>
          <w:p w14:paraId="008D9996"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r>
      <w:tr w:rsidR="000F441F" w:rsidRPr="008B4461" w14:paraId="57C370C3"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50702E44" w14:textId="77777777" w:rsidR="000F441F" w:rsidRPr="008B4461" w:rsidRDefault="000F441F" w:rsidP="005014CE">
            <w:pPr>
              <w:jc w:val="both"/>
              <w:rPr>
                <w:rFonts w:eastAsiaTheme="minorEastAsia"/>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7AABC2B6"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k=50</w:t>
            </w:r>
          </w:p>
        </w:tc>
        <w:tc>
          <w:tcPr>
            <w:tcW w:w="393" w:type="pct"/>
          </w:tcPr>
          <w:p w14:paraId="2A59C26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44" w:type="pct"/>
          </w:tcPr>
          <w:p w14:paraId="508457E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455" w:type="pct"/>
          </w:tcPr>
          <w:p w14:paraId="002D8C12" w14:textId="77777777" w:rsidR="000F441F" w:rsidRPr="0086162B"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0.22</w:t>
            </w:r>
          </w:p>
        </w:tc>
        <w:tc>
          <w:tcPr>
            <w:tcW w:w="413" w:type="pct"/>
          </w:tcPr>
          <w:p w14:paraId="6E633CC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388" w:type="pct"/>
          </w:tcPr>
          <w:p w14:paraId="701F2E2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91" w:type="pct"/>
          </w:tcPr>
          <w:p w14:paraId="773B700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97" w:type="pct"/>
          </w:tcPr>
          <w:p w14:paraId="3E469EB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429" w:type="pct"/>
          </w:tcPr>
          <w:p w14:paraId="3644371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494" w:type="pct"/>
          </w:tcPr>
          <w:p w14:paraId="720227F2"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r>
      <w:tr w:rsidR="000F441F" w:rsidRPr="008B4461" w14:paraId="43E39C48"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7FC9E0CC" w14:textId="77777777" w:rsidR="000F441F" w:rsidRPr="008B4461" w:rsidRDefault="000F441F" w:rsidP="005014CE">
            <w:pPr>
              <w:jc w:val="both"/>
              <w:rPr>
                <w:rFonts w:eastAsiaTheme="minorEastAsia"/>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7EC1EAE4"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393" w:type="pct"/>
          </w:tcPr>
          <w:p w14:paraId="705D258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44" w:type="pct"/>
          </w:tcPr>
          <w:p w14:paraId="4075EA9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55" w:type="pct"/>
          </w:tcPr>
          <w:p w14:paraId="06B5530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0.23</w:t>
            </w:r>
          </w:p>
        </w:tc>
        <w:tc>
          <w:tcPr>
            <w:tcW w:w="413" w:type="pct"/>
          </w:tcPr>
          <w:p w14:paraId="753F523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388" w:type="pct"/>
          </w:tcPr>
          <w:p w14:paraId="1942E36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91" w:type="pct"/>
          </w:tcPr>
          <w:p w14:paraId="361B8A6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97" w:type="pct"/>
          </w:tcPr>
          <w:p w14:paraId="5999D8B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429" w:type="pct"/>
          </w:tcPr>
          <w:p w14:paraId="7E1C37B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94" w:type="pct"/>
          </w:tcPr>
          <w:p w14:paraId="1B91CFF5"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r>
      <w:tr w:rsidR="000F441F" w:rsidRPr="008B4461" w14:paraId="69869FB9"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0DEF4B6E" w14:textId="77777777" w:rsidR="000F441F" w:rsidRPr="008B4461" w:rsidRDefault="000F441F" w:rsidP="005014CE">
            <w:pPr>
              <w:jc w:val="both"/>
              <w:rPr>
                <w:rFonts w:eastAsiaTheme="minorEastAsia"/>
                <w:sz w:val="18"/>
                <w:szCs w:val="18"/>
              </w:rPr>
            </w:pPr>
            <w:r w:rsidRPr="008B4461">
              <w:rPr>
                <w:rFonts w:eastAsiaTheme="minorEastAsia"/>
                <w:b w:val="0"/>
                <w:bCs w:val="0"/>
                <w:sz w:val="18"/>
                <w:szCs w:val="18"/>
              </w:rPr>
              <w:t>NRC-EIL</w:t>
            </w:r>
          </w:p>
        </w:tc>
        <w:tc>
          <w:tcPr>
            <w:tcW w:w="459" w:type="pct"/>
          </w:tcPr>
          <w:p w14:paraId="302D6333"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393" w:type="pct"/>
          </w:tcPr>
          <w:p w14:paraId="584363C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44" w:type="pct"/>
          </w:tcPr>
          <w:p w14:paraId="2C56E73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55" w:type="pct"/>
          </w:tcPr>
          <w:p w14:paraId="1CF0E56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413" w:type="pct"/>
          </w:tcPr>
          <w:p w14:paraId="609C56C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388" w:type="pct"/>
          </w:tcPr>
          <w:p w14:paraId="68BA3EB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0.25</w:t>
            </w:r>
          </w:p>
        </w:tc>
        <w:tc>
          <w:tcPr>
            <w:tcW w:w="491" w:type="pct"/>
          </w:tcPr>
          <w:p w14:paraId="4C053A0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97" w:type="pct"/>
          </w:tcPr>
          <w:p w14:paraId="7F8F7A2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29" w:type="pct"/>
          </w:tcPr>
          <w:p w14:paraId="3E4D133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94" w:type="pct"/>
          </w:tcPr>
          <w:p w14:paraId="2DE5F221"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r>
      <w:tr w:rsidR="000F441F" w:rsidRPr="008B4461" w14:paraId="05FD741E"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6CAA5DD6" w14:textId="77777777" w:rsidR="000F441F" w:rsidRPr="008B4461" w:rsidRDefault="000F441F" w:rsidP="005014CE">
            <w:pPr>
              <w:jc w:val="both"/>
              <w:rPr>
                <w:rFonts w:eastAsiaTheme="minorEastAsia"/>
                <w:sz w:val="18"/>
                <w:szCs w:val="18"/>
              </w:rPr>
            </w:pPr>
            <w:r w:rsidRPr="008B4461">
              <w:rPr>
                <w:rFonts w:eastAsiaTheme="minorEastAsia"/>
                <w:b w:val="0"/>
                <w:bCs w:val="0"/>
                <w:sz w:val="18"/>
                <w:szCs w:val="18"/>
              </w:rPr>
              <w:t>NRC-EIL</w:t>
            </w:r>
          </w:p>
        </w:tc>
        <w:tc>
          <w:tcPr>
            <w:tcW w:w="459" w:type="pct"/>
          </w:tcPr>
          <w:p w14:paraId="5EDECE94"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393" w:type="pct"/>
          </w:tcPr>
          <w:p w14:paraId="24A7FD1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444" w:type="pct"/>
          </w:tcPr>
          <w:p w14:paraId="5BA49EA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55" w:type="pct"/>
          </w:tcPr>
          <w:p w14:paraId="5567B4A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13" w:type="pct"/>
          </w:tcPr>
          <w:p w14:paraId="068A3CC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388" w:type="pct"/>
          </w:tcPr>
          <w:p w14:paraId="004AEE3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91" w:type="pct"/>
          </w:tcPr>
          <w:p w14:paraId="55A1B63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97" w:type="pct"/>
          </w:tcPr>
          <w:p w14:paraId="37D7DD4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429" w:type="pct"/>
          </w:tcPr>
          <w:p w14:paraId="6F4FF23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94" w:type="pct"/>
          </w:tcPr>
          <w:p w14:paraId="690BD529"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r>
      <w:tr w:rsidR="000F441F" w:rsidRPr="008B4461" w14:paraId="40B3B08E"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675C5DCA" w14:textId="77777777" w:rsidR="000F441F" w:rsidRPr="008B4461" w:rsidRDefault="000F441F" w:rsidP="005014CE">
            <w:pPr>
              <w:jc w:val="both"/>
              <w:rPr>
                <w:rFonts w:eastAsiaTheme="minorEastAsia"/>
                <w:sz w:val="18"/>
                <w:szCs w:val="18"/>
              </w:rPr>
            </w:pPr>
            <w:r w:rsidRPr="008B4461">
              <w:rPr>
                <w:rFonts w:eastAsiaTheme="minorEastAsia"/>
                <w:b w:val="0"/>
                <w:bCs w:val="0"/>
                <w:sz w:val="18"/>
                <w:szCs w:val="18"/>
              </w:rPr>
              <w:t>NRC-EIL</w:t>
            </w:r>
          </w:p>
        </w:tc>
        <w:tc>
          <w:tcPr>
            <w:tcW w:w="459" w:type="pct"/>
          </w:tcPr>
          <w:p w14:paraId="5D8705BE"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k=300</w:t>
            </w:r>
          </w:p>
        </w:tc>
        <w:tc>
          <w:tcPr>
            <w:tcW w:w="393" w:type="pct"/>
          </w:tcPr>
          <w:p w14:paraId="1FF4316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444" w:type="pct"/>
          </w:tcPr>
          <w:p w14:paraId="7618EF8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55" w:type="pct"/>
          </w:tcPr>
          <w:p w14:paraId="35AABC9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13" w:type="pct"/>
          </w:tcPr>
          <w:p w14:paraId="72124BC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388" w:type="pct"/>
          </w:tcPr>
          <w:p w14:paraId="42F186A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491" w:type="pct"/>
          </w:tcPr>
          <w:p w14:paraId="46C7969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97" w:type="pct"/>
          </w:tcPr>
          <w:p w14:paraId="71E954E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429" w:type="pct"/>
          </w:tcPr>
          <w:p w14:paraId="1F6C172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494" w:type="pct"/>
          </w:tcPr>
          <w:p w14:paraId="10C06A1E"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r>
      <w:tr w:rsidR="000F441F" w:rsidRPr="00EA5393" w14:paraId="0186C723"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4888FF24" w14:textId="77777777" w:rsidR="000F441F" w:rsidRPr="00BC4722" w:rsidRDefault="000F441F" w:rsidP="005014CE">
            <w:pPr>
              <w:jc w:val="both"/>
              <w:rPr>
                <w:rFonts w:eastAsiaTheme="minorEastAsia"/>
                <w:i/>
                <w:iCs/>
              </w:rPr>
            </w:pPr>
          </w:p>
        </w:tc>
        <w:tc>
          <w:tcPr>
            <w:tcW w:w="4463" w:type="pct"/>
            <w:gridSpan w:val="10"/>
          </w:tcPr>
          <w:p w14:paraId="4AB0F3D3" w14:textId="77777777" w:rsidR="000F441F" w:rsidRPr="00EA5393"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i/>
                <w:iCs/>
              </w:rPr>
            </w:pPr>
            <w:r w:rsidRPr="00F05198">
              <w:rPr>
                <w:rFonts w:eastAsiaTheme="minorEastAsia"/>
                <w:b/>
                <w:bCs/>
                <w:i/>
                <w:iCs/>
                <w:sz w:val="18"/>
                <w:szCs w:val="18"/>
              </w:rPr>
              <w:t>Human Annotation</w:t>
            </w:r>
          </w:p>
        </w:tc>
      </w:tr>
      <w:tr w:rsidR="000F441F" w:rsidRPr="008B4461" w14:paraId="0ADC4A98"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2A924941" w14:textId="77777777" w:rsidR="000F441F" w:rsidRDefault="000F441F" w:rsidP="005014CE">
            <w:pPr>
              <w:jc w:val="both"/>
              <w:rPr>
                <w:rFonts w:eastAsiaTheme="minorEastAsia"/>
                <w:i/>
                <w:iCs/>
              </w:rPr>
            </w:pPr>
          </w:p>
        </w:tc>
        <w:tc>
          <w:tcPr>
            <w:tcW w:w="459" w:type="pct"/>
          </w:tcPr>
          <w:p w14:paraId="49111DA7" w14:textId="77777777" w:rsidR="000F441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i/>
                <w:iCs/>
              </w:rPr>
            </w:pPr>
          </w:p>
        </w:tc>
        <w:tc>
          <w:tcPr>
            <w:tcW w:w="393" w:type="pct"/>
          </w:tcPr>
          <w:p w14:paraId="30AB693F"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0.67</w:t>
            </w:r>
          </w:p>
        </w:tc>
        <w:tc>
          <w:tcPr>
            <w:tcW w:w="444" w:type="pct"/>
          </w:tcPr>
          <w:p w14:paraId="3AF16250"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0.74</w:t>
            </w:r>
          </w:p>
        </w:tc>
        <w:tc>
          <w:tcPr>
            <w:tcW w:w="455" w:type="pct"/>
          </w:tcPr>
          <w:p w14:paraId="59557B64"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0.65</w:t>
            </w:r>
          </w:p>
        </w:tc>
        <w:tc>
          <w:tcPr>
            <w:tcW w:w="413" w:type="pct"/>
          </w:tcPr>
          <w:p w14:paraId="3F6B8D7C"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0.59</w:t>
            </w:r>
          </w:p>
        </w:tc>
        <w:tc>
          <w:tcPr>
            <w:tcW w:w="388" w:type="pct"/>
          </w:tcPr>
          <w:p w14:paraId="1C1FA5F1"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0.78</w:t>
            </w:r>
          </w:p>
        </w:tc>
        <w:tc>
          <w:tcPr>
            <w:tcW w:w="491" w:type="pct"/>
          </w:tcPr>
          <w:p w14:paraId="052DC481"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0.69</w:t>
            </w:r>
          </w:p>
        </w:tc>
        <w:tc>
          <w:tcPr>
            <w:tcW w:w="497" w:type="pct"/>
          </w:tcPr>
          <w:p w14:paraId="47D833F2"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0.64</w:t>
            </w:r>
          </w:p>
        </w:tc>
        <w:tc>
          <w:tcPr>
            <w:tcW w:w="429" w:type="pct"/>
          </w:tcPr>
          <w:p w14:paraId="4C4DB5C3"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0.72</w:t>
            </w:r>
          </w:p>
        </w:tc>
        <w:tc>
          <w:tcPr>
            <w:tcW w:w="494" w:type="pct"/>
          </w:tcPr>
          <w:p w14:paraId="5C42D46D"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0.69</w:t>
            </w:r>
          </w:p>
        </w:tc>
      </w:tr>
    </w:tbl>
    <w:p w14:paraId="40265966" w14:textId="77777777" w:rsidR="000F441F" w:rsidRDefault="000F441F" w:rsidP="000F441F"/>
    <w:p w14:paraId="1A407007" w14:textId="7D896996" w:rsidR="000F441F" w:rsidRPr="0027616A" w:rsidRDefault="0027616A" w:rsidP="0027616A">
      <w:pPr>
        <w:pStyle w:val="Caption"/>
        <w:rPr>
          <w:i w:val="0"/>
          <w:iCs w:val="0"/>
          <w:color w:val="auto"/>
        </w:rPr>
      </w:pPr>
      <w:bookmarkStart w:id="47" w:name="_Toc145512045"/>
      <w:r w:rsidRPr="0027616A">
        <w:rPr>
          <w:color w:val="auto"/>
        </w:rPr>
        <w:t xml:space="preserve">Table </w:t>
      </w:r>
      <w:r w:rsidRPr="0027616A">
        <w:rPr>
          <w:color w:val="auto"/>
        </w:rPr>
        <w:fldChar w:fldCharType="begin"/>
      </w:r>
      <w:r w:rsidRPr="0027616A">
        <w:rPr>
          <w:color w:val="auto"/>
        </w:rPr>
        <w:instrText xml:space="preserve"> SEQ Table \* ARABIC </w:instrText>
      </w:r>
      <w:r w:rsidRPr="0027616A">
        <w:rPr>
          <w:color w:val="auto"/>
        </w:rPr>
        <w:fldChar w:fldCharType="separate"/>
      </w:r>
      <w:r w:rsidR="00CE5B32">
        <w:rPr>
          <w:noProof/>
          <w:color w:val="auto"/>
        </w:rPr>
        <w:t>5</w:t>
      </w:r>
      <w:r w:rsidRPr="0027616A">
        <w:rPr>
          <w:color w:val="auto"/>
        </w:rPr>
        <w:fldChar w:fldCharType="end"/>
      </w:r>
      <w:r w:rsidR="000F441F" w:rsidRPr="0027616A">
        <w:rPr>
          <w:color w:val="auto"/>
        </w:rPr>
        <w:t xml:space="preserve"> </w:t>
      </w:r>
      <w:r w:rsidR="000F441F" w:rsidRPr="0027616A">
        <w:rPr>
          <w:i w:val="0"/>
          <w:iCs w:val="0"/>
          <w:color w:val="auto"/>
        </w:rPr>
        <w:t>Pearson Correlation scores for all considered prediction methods following vector-space modification- method 2.</w:t>
      </w:r>
      <w:bookmarkEnd w:id="47"/>
    </w:p>
    <w:tbl>
      <w:tblPr>
        <w:tblStyle w:val="GridTable1Light-Accent3"/>
        <w:tblW w:w="5000" w:type="pct"/>
        <w:tblLook w:val="04A0" w:firstRow="1" w:lastRow="0" w:firstColumn="1" w:lastColumn="0" w:noHBand="0" w:noVBand="1"/>
      </w:tblPr>
      <w:tblGrid>
        <w:gridCol w:w="988"/>
        <w:gridCol w:w="829"/>
        <w:gridCol w:w="712"/>
        <w:gridCol w:w="804"/>
        <w:gridCol w:w="823"/>
        <w:gridCol w:w="732"/>
        <w:gridCol w:w="687"/>
        <w:gridCol w:w="885"/>
        <w:gridCol w:w="897"/>
        <w:gridCol w:w="761"/>
        <w:gridCol w:w="898"/>
      </w:tblGrid>
      <w:tr w:rsidR="000F441F" w:rsidRPr="008B4461" w14:paraId="1548D532" w14:textId="77777777" w:rsidTr="005014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7" w:type="pct"/>
          </w:tcPr>
          <w:p w14:paraId="35168B72" w14:textId="77777777" w:rsidR="000F441F" w:rsidRPr="008B4461" w:rsidRDefault="000F441F" w:rsidP="005014CE">
            <w:pPr>
              <w:jc w:val="both"/>
              <w:rPr>
                <w:rFonts w:eastAsiaTheme="minorEastAsia"/>
                <w:sz w:val="20"/>
                <w:szCs w:val="20"/>
              </w:rPr>
            </w:pPr>
            <w:r w:rsidRPr="008B4461">
              <w:rPr>
                <w:rFonts w:eastAsiaTheme="minorEastAsia"/>
                <w:sz w:val="20"/>
                <w:szCs w:val="20"/>
              </w:rPr>
              <w:t>Source</w:t>
            </w:r>
          </w:p>
        </w:tc>
        <w:tc>
          <w:tcPr>
            <w:tcW w:w="459" w:type="pct"/>
          </w:tcPr>
          <w:p w14:paraId="3CF05228" w14:textId="77777777" w:rsidR="000F441F" w:rsidRPr="008B4461"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Variant</w:t>
            </w:r>
          </w:p>
        </w:tc>
        <w:tc>
          <w:tcPr>
            <w:tcW w:w="393" w:type="pct"/>
          </w:tcPr>
          <w:p w14:paraId="6A8C95C8" w14:textId="77777777" w:rsidR="000F441F" w:rsidRPr="008B4461"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Anger</w:t>
            </w:r>
          </w:p>
        </w:tc>
        <w:tc>
          <w:tcPr>
            <w:tcW w:w="444" w:type="pct"/>
          </w:tcPr>
          <w:p w14:paraId="2E5AFDE9" w14:textId="77777777" w:rsidR="000F441F" w:rsidRPr="008B4461"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proofErr w:type="spellStart"/>
            <w:r w:rsidRPr="008B4461">
              <w:rPr>
                <w:rFonts w:eastAsiaTheme="minorEastAsia"/>
                <w:sz w:val="20"/>
                <w:szCs w:val="20"/>
              </w:rPr>
              <w:t>Anticip</w:t>
            </w:r>
            <w:proofErr w:type="spellEnd"/>
          </w:p>
        </w:tc>
        <w:tc>
          <w:tcPr>
            <w:tcW w:w="455" w:type="pct"/>
          </w:tcPr>
          <w:p w14:paraId="73CBAED4" w14:textId="77777777" w:rsidR="000F441F" w:rsidRPr="008B4461"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Disgust</w:t>
            </w:r>
          </w:p>
        </w:tc>
        <w:tc>
          <w:tcPr>
            <w:tcW w:w="413" w:type="pct"/>
          </w:tcPr>
          <w:p w14:paraId="67FEFD64" w14:textId="77777777" w:rsidR="000F441F" w:rsidRPr="008B4461"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Fear</w:t>
            </w:r>
          </w:p>
        </w:tc>
        <w:tc>
          <w:tcPr>
            <w:tcW w:w="388" w:type="pct"/>
          </w:tcPr>
          <w:p w14:paraId="3C4BC144" w14:textId="77777777" w:rsidR="000F441F" w:rsidRPr="008B4461"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Joy</w:t>
            </w:r>
          </w:p>
        </w:tc>
        <w:tc>
          <w:tcPr>
            <w:tcW w:w="491" w:type="pct"/>
          </w:tcPr>
          <w:p w14:paraId="414222AC" w14:textId="77777777" w:rsidR="000F441F" w:rsidRPr="008B4461"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Sadness</w:t>
            </w:r>
          </w:p>
        </w:tc>
        <w:tc>
          <w:tcPr>
            <w:tcW w:w="497" w:type="pct"/>
          </w:tcPr>
          <w:p w14:paraId="2138F994" w14:textId="77777777" w:rsidR="000F441F" w:rsidRPr="008B4461"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Surprise</w:t>
            </w:r>
          </w:p>
        </w:tc>
        <w:tc>
          <w:tcPr>
            <w:tcW w:w="429" w:type="pct"/>
          </w:tcPr>
          <w:p w14:paraId="21CB551F" w14:textId="77777777" w:rsidR="000F441F" w:rsidRPr="008B4461"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Trust</w:t>
            </w:r>
          </w:p>
        </w:tc>
        <w:tc>
          <w:tcPr>
            <w:tcW w:w="494" w:type="pct"/>
          </w:tcPr>
          <w:p w14:paraId="108D3C23" w14:textId="77777777" w:rsidR="000F441F" w:rsidRPr="008B4461"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Average</w:t>
            </w:r>
          </w:p>
        </w:tc>
      </w:tr>
      <w:tr w:rsidR="000F441F" w:rsidRPr="00EA5393" w14:paraId="181668CF"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2627A7C5" w14:textId="77777777" w:rsidR="000F441F" w:rsidRPr="00BC4722" w:rsidRDefault="000F441F" w:rsidP="005014CE">
            <w:pPr>
              <w:jc w:val="both"/>
              <w:rPr>
                <w:i/>
                <w:iCs/>
              </w:rPr>
            </w:pPr>
          </w:p>
        </w:tc>
        <w:tc>
          <w:tcPr>
            <w:tcW w:w="4463" w:type="pct"/>
            <w:gridSpan w:val="10"/>
          </w:tcPr>
          <w:p w14:paraId="5A5C0AC7" w14:textId="77777777" w:rsidR="000F441F" w:rsidRPr="00EA5393"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rPr>
            </w:pPr>
            <w:r w:rsidRPr="00EA5393">
              <w:rPr>
                <w:b/>
                <w:bCs/>
                <w:i/>
                <w:iCs/>
              </w:rPr>
              <w:t>Basic Emotion Word</w:t>
            </w:r>
            <w:r>
              <w:rPr>
                <w:b/>
                <w:bCs/>
                <w:i/>
                <w:iCs/>
              </w:rPr>
              <w:t xml:space="preserve"> Similarities (Both Modified Vectors)</w:t>
            </w:r>
          </w:p>
        </w:tc>
      </w:tr>
      <w:tr w:rsidR="000F441F" w:rsidRPr="008B4461" w14:paraId="0E6DED84"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2EBF91FC" w14:textId="77777777" w:rsidR="000F441F" w:rsidRPr="008B4461" w:rsidRDefault="000F441F" w:rsidP="005014CE">
            <w:pPr>
              <w:jc w:val="both"/>
              <w:rPr>
                <w:rFonts w:eastAsiaTheme="minorEastAsia"/>
                <w:b w:val="0"/>
                <w:bCs w:val="0"/>
                <w:sz w:val="18"/>
                <w:szCs w:val="18"/>
              </w:rPr>
            </w:pPr>
            <w:r>
              <w:rPr>
                <w:rFonts w:eastAsiaTheme="minorEastAsia"/>
                <w:b w:val="0"/>
                <w:bCs w:val="0"/>
                <w:sz w:val="18"/>
                <w:szCs w:val="18"/>
              </w:rPr>
              <w:t>Word2Vec</w:t>
            </w:r>
          </w:p>
        </w:tc>
        <w:tc>
          <w:tcPr>
            <w:tcW w:w="459" w:type="pct"/>
          </w:tcPr>
          <w:p w14:paraId="065040A6" w14:textId="77777777" w:rsidR="000F441F" w:rsidRPr="00BC4722"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rPr>
            </w:pPr>
          </w:p>
        </w:tc>
        <w:tc>
          <w:tcPr>
            <w:tcW w:w="393" w:type="pct"/>
          </w:tcPr>
          <w:p w14:paraId="4FCCDA73"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44" w:type="pct"/>
          </w:tcPr>
          <w:p w14:paraId="00E545D2"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455" w:type="pct"/>
          </w:tcPr>
          <w:p w14:paraId="76B44D2C"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w:t>
            </w:r>
            <w:r>
              <w:rPr>
                <w:rFonts w:eastAsiaTheme="minorEastAsia"/>
                <w:sz w:val="18"/>
                <w:szCs w:val="18"/>
              </w:rPr>
              <w:t>21</w:t>
            </w:r>
          </w:p>
        </w:tc>
        <w:tc>
          <w:tcPr>
            <w:tcW w:w="413" w:type="pct"/>
          </w:tcPr>
          <w:p w14:paraId="7E01808D"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w:t>
            </w:r>
            <w:r>
              <w:rPr>
                <w:rFonts w:eastAsiaTheme="minorEastAsia"/>
                <w:sz w:val="18"/>
                <w:szCs w:val="18"/>
              </w:rPr>
              <w:t>6</w:t>
            </w:r>
          </w:p>
        </w:tc>
        <w:tc>
          <w:tcPr>
            <w:tcW w:w="388" w:type="pct"/>
          </w:tcPr>
          <w:p w14:paraId="1AAD9870" w14:textId="77777777" w:rsidR="000F441F" w:rsidRPr="009803F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9803FC">
              <w:rPr>
                <w:rFonts w:eastAsiaTheme="minorEastAsia"/>
                <w:sz w:val="18"/>
                <w:szCs w:val="18"/>
              </w:rPr>
              <w:t>0.2</w:t>
            </w:r>
            <w:r>
              <w:rPr>
                <w:rFonts w:eastAsiaTheme="minorEastAsia"/>
                <w:sz w:val="18"/>
                <w:szCs w:val="18"/>
              </w:rPr>
              <w:t>0</w:t>
            </w:r>
          </w:p>
        </w:tc>
        <w:tc>
          <w:tcPr>
            <w:tcW w:w="491" w:type="pct"/>
          </w:tcPr>
          <w:p w14:paraId="10BDB3DE"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w:t>
            </w:r>
            <w:r>
              <w:rPr>
                <w:rFonts w:eastAsiaTheme="minorEastAsia"/>
                <w:sz w:val="18"/>
                <w:szCs w:val="18"/>
              </w:rPr>
              <w:t>1</w:t>
            </w:r>
          </w:p>
        </w:tc>
        <w:tc>
          <w:tcPr>
            <w:tcW w:w="497" w:type="pct"/>
          </w:tcPr>
          <w:p w14:paraId="58AA0172"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w:t>
            </w:r>
            <w:r>
              <w:rPr>
                <w:rFonts w:eastAsiaTheme="minorEastAsia"/>
                <w:sz w:val="18"/>
                <w:szCs w:val="18"/>
              </w:rPr>
              <w:t>8</w:t>
            </w:r>
          </w:p>
        </w:tc>
        <w:tc>
          <w:tcPr>
            <w:tcW w:w="429" w:type="pct"/>
          </w:tcPr>
          <w:p w14:paraId="0D065C4B"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494" w:type="pct"/>
          </w:tcPr>
          <w:p w14:paraId="480F4F9C"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r>
      <w:tr w:rsidR="000F441F" w:rsidRPr="00706DC6" w14:paraId="66DA3728"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2A3D8C43" w14:textId="77777777" w:rsidR="000F441F" w:rsidRPr="008B4461" w:rsidRDefault="000F441F" w:rsidP="005014CE">
            <w:pPr>
              <w:jc w:val="both"/>
              <w:rPr>
                <w:i/>
                <w:iCs/>
                <w:sz w:val="18"/>
                <w:szCs w:val="18"/>
              </w:rPr>
            </w:pPr>
          </w:p>
        </w:tc>
        <w:tc>
          <w:tcPr>
            <w:tcW w:w="4463" w:type="pct"/>
            <w:gridSpan w:val="10"/>
          </w:tcPr>
          <w:p w14:paraId="163ABFBB"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b/>
                <w:bCs/>
                <w:i/>
                <w:iCs/>
              </w:rPr>
            </w:pPr>
            <w:r w:rsidRPr="00706DC6">
              <w:rPr>
                <w:b/>
                <w:bCs/>
                <w:i/>
                <w:iCs/>
              </w:rPr>
              <w:t>Emotion Lexicon Corpus Word Similarities</w:t>
            </w:r>
            <w:r>
              <w:rPr>
                <w:b/>
                <w:bCs/>
                <w:i/>
                <w:iCs/>
              </w:rPr>
              <w:t xml:space="preserve"> (Both Modified Vectors)</w:t>
            </w:r>
          </w:p>
        </w:tc>
      </w:tr>
      <w:tr w:rsidR="000F441F" w:rsidRPr="008B4461" w14:paraId="39F356E6"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5C82EBA5" w14:textId="77777777" w:rsidR="000F441F" w:rsidRPr="008B4461" w:rsidRDefault="000F441F" w:rsidP="005014CE">
            <w:pPr>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25970B49"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k=5</w:t>
            </w:r>
          </w:p>
        </w:tc>
        <w:tc>
          <w:tcPr>
            <w:tcW w:w="393" w:type="pct"/>
          </w:tcPr>
          <w:p w14:paraId="2E98AA0A"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0.10</w:t>
            </w:r>
          </w:p>
        </w:tc>
        <w:tc>
          <w:tcPr>
            <w:tcW w:w="444" w:type="pct"/>
          </w:tcPr>
          <w:p w14:paraId="31C01627"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-0.13</w:t>
            </w:r>
          </w:p>
        </w:tc>
        <w:tc>
          <w:tcPr>
            <w:tcW w:w="455" w:type="pct"/>
          </w:tcPr>
          <w:p w14:paraId="311EABD0"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0.08</w:t>
            </w:r>
          </w:p>
        </w:tc>
        <w:tc>
          <w:tcPr>
            <w:tcW w:w="413" w:type="pct"/>
          </w:tcPr>
          <w:p w14:paraId="00B215A5"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0.19</w:t>
            </w:r>
          </w:p>
        </w:tc>
        <w:tc>
          <w:tcPr>
            <w:tcW w:w="388" w:type="pct"/>
          </w:tcPr>
          <w:p w14:paraId="4AF50E91"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0.16</w:t>
            </w:r>
          </w:p>
        </w:tc>
        <w:tc>
          <w:tcPr>
            <w:tcW w:w="491" w:type="pct"/>
          </w:tcPr>
          <w:p w14:paraId="363CB049"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0.14</w:t>
            </w:r>
          </w:p>
        </w:tc>
        <w:tc>
          <w:tcPr>
            <w:tcW w:w="497" w:type="pct"/>
          </w:tcPr>
          <w:p w14:paraId="5143BD21"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-0.07</w:t>
            </w:r>
          </w:p>
        </w:tc>
        <w:tc>
          <w:tcPr>
            <w:tcW w:w="429" w:type="pct"/>
          </w:tcPr>
          <w:p w14:paraId="2EBB884F"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-0.07</w:t>
            </w:r>
          </w:p>
        </w:tc>
        <w:tc>
          <w:tcPr>
            <w:tcW w:w="494" w:type="pct"/>
          </w:tcPr>
          <w:p w14:paraId="6B69190F"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r>
      <w:tr w:rsidR="000F441F" w:rsidRPr="008B4461" w14:paraId="297DCECD"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47599889" w14:textId="77777777" w:rsidR="000F441F" w:rsidRPr="008B4461" w:rsidRDefault="000F441F" w:rsidP="005014CE">
            <w:pPr>
              <w:jc w:val="both"/>
              <w:rPr>
                <w:rFonts w:eastAsiaTheme="minorEastAsia"/>
                <w:i/>
                <w:iCs/>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533D9796"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k=10</w:t>
            </w:r>
          </w:p>
        </w:tc>
        <w:tc>
          <w:tcPr>
            <w:tcW w:w="393" w:type="pct"/>
          </w:tcPr>
          <w:p w14:paraId="7CED2AD5"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0.09</w:t>
            </w:r>
          </w:p>
        </w:tc>
        <w:tc>
          <w:tcPr>
            <w:tcW w:w="444" w:type="pct"/>
          </w:tcPr>
          <w:p w14:paraId="31912950"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-0.11</w:t>
            </w:r>
          </w:p>
        </w:tc>
        <w:tc>
          <w:tcPr>
            <w:tcW w:w="455" w:type="pct"/>
          </w:tcPr>
          <w:p w14:paraId="28EAA653"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0.10</w:t>
            </w:r>
          </w:p>
        </w:tc>
        <w:tc>
          <w:tcPr>
            <w:tcW w:w="413" w:type="pct"/>
          </w:tcPr>
          <w:p w14:paraId="4CFB83D6"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0.16</w:t>
            </w:r>
          </w:p>
        </w:tc>
        <w:tc>
          <w:tcPr>
            <w:tcW w:w="388" w:type="pct"/>
          </w:tcPr>
          <w:p w14:paraId="67FD7FBB"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0.16</w:t>
            </w:r>
          </w:p>
        </w:tc>
        <w:tc>
          <w:tcPr>
            <w:tcW w:w="491" w:type="pct"/>
          </w:tcPr>
          <w:p w14:paraId="031A24B8"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0.16</w:t>
            </w:r>
          </w:p>
        </w:tc>
        <w:tc>
          <w:tcPr>
            <w:tcW w:w="497" w:type="pct"/>
          </w:tcPr>
          <w:p w14:paraId="1CFF5D05"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0.02</w:t>
            </w:r>
          </w:p>
        </w:tc>
        <w:tc>
          <w:tcPr>
            <w:tcW w:w="429" w:type="pct"/>
          </w:tcPr>
          <w:p w14:paraId="0BA048D0"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-0.04</w:t>
            </w:r>
          </w:p>
        </w:tc>
        <w:tc>
          <w:tcPr>
            <w:tcW w:w="494" w:type="pct"/>
          </w:tcPr>
          <w:p w14:paraId="1F15FC53"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r>
      <w:tr w:rsidR="000F441F" w:rsidRPr="008B4461" w14:paraId="41566C68"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5A734F5C" w14:textId="77777777" w:rsidR="000F441F" w:rsidRPr="008B4461" w:rsidRDefault="000F441F" w:rsidP="005014CE">
            <w:pPr>
              <w:jc w:val="both"/>
              <w:rPr>
                <w:rFonts w:eastAsiaTheme="minorEastAsia"/>
                <w:i/>
                <w:iCs/>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14B861CE"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k=50</w:t>
            </w:r>
          </w:p>
        </w:tc>
        <w:tc>
          <w:tcPr>
            <w:tcW w:w="393" w:type="pct"/>
          </w:tcPr>
          <w:p w14:paraId="008CC61A"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0.06</w:t>
            </w:r>
          </w:p>
        </w:tc>
        <w:tc>
          <w:tcPr>
            <w:tcW w:w="444" w:type="pct"/>
          </w:tcPr>
          <w:p w14:paraId="339871A4"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-0.12</w:t>
            </w:r>
          </w:p>
        </w:tc>
        <w:tc>
          <w:tcPr>
            <w:tcW w:w="455" w:type="pct"/>
          </w:tcPr>
          <w:p w14:paraId="7A4C8222"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0.11</w:t>
            </w:r>
          </w:p>
        </w:tc>
        <w:tc>
          <w:tcPr>
            <w:tcW w:w="413" w:type="pct"/>
          </w:tcPr>
          <w:p w14:paraId="64294AB9"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0.10</w:t>
            </w:r>
          </w:p>
        </w:tc>
        <w:tc>
          <w:tcPr>
            <w:tcW w:w="388" w:type="pct"/>
          </w:tcPr>
          <w:p w14:paraId="1F2480E3"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0.17</w:t>
            </w:r>
          </w:p>
        </w:tc>
        <w:tc>
          <w:tcPr>
            <w:tcW w:w="491" w:type="pct"/>
          </w:tcPr>
          <w:p w14:paraId="56714A99"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0.13</w:t>
            </w:r>
          </w:p>
        </w:tc>
        <w:tc>
          <w:tcPr>
            <w:tcW w:w="497" w:type="pct"/>
          </w:tcPr>
          <w:p w14:paraId="5347AA05"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0.02</w:t>
            </w:r>
          </w:p>
        </w:tc>
        <w:tc>
          <w:tcPr>
            <w:tcW w:w="429" w:type="pct"/>
          </w:tcPr>
          <w:p w14:paraId="7F5264DE"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-0.03</w:t>
            </w:r>
          </w:p>
        </w:tc>
        <w:tc>
          <w:tcPr>
            <w:tcW w:w="494" w:type="pct"/>
          </w:tcPr>
          <w:p w14:paraId="16F49DCD"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r>
      <w:tr w:rsidR="000F441F" w:rsidRPr="008B4461" w14:paraId="407D7143"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2B89AEB2" w14:textId="77777777" w:rsidR="000F441F" w:rsidRPr="008B4461" w:rsidRDefault="000F441F" w:rsidP="005014CE">
            <w:pPr>
              <w:jc w:val="both"/>
              <w:rPr>
                <w:rFonts w:eastAsiaTheme="minorEastAsia"/>
                <w:i/>
                <w:iCs/>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5BFF9F21"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k=100</w:t>
            </w:r>
          </w:p>
        </w:tc>
        <w:tc>
          <w:tcPr>
            <w:tcW w:w="393" w:type="pct"/>
          </w:tcPr>
          <w:p w14:paraId="7888A53A"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0.06</w:t>
            </w:r>
          </w:p>
        </w:tc>
        <w:tc>
          <w:tcPr>
            <w:tcW w:w="444" w:type="pct"/>
          </w:tcPr>
          <w:p w14:paraId="2D37A605"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0.11</w:t>
            </w:r>
          </w:p>
        </w:tc>
        <w:tc>
          <w:tcPr>
            <w:tcW w:w="455" w:type="pct"/>
          </w:tcPr>
          <w:p w14:paraId="4AE8E2B6"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0.10</w:t>
            </w:r>
          </w:p>
        </w:tc>
        <w:tc>
          <w:tcPr>
            <w:tcW w:w="413" w:type="pct"/>
          </w:tcPr>
          <w:p w14:paraId="634E323D"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0.09</w:t>
            </w:r>
          </w:p>
        </w:tc>
        <w:tc>
          <w:tcPr>
            <w:tcW w:w="388" w:type="pct"/>
          </w:tcPr>
          <w:p w14:paraId="49EA2AFF"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0.16</w:t>
            </w:r>
          </w:p>
        </w:tc>
        <w:tc>
          <w:tcPr>
            <w:tcW w:w="491" w:type="pct"/>
          </w:tcPr>
          <w:p w14:paraId="37805480"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0.13</w:t>
            </w:r>
          </w:p>
        </w:tc>
        <w:tc>
          <w:tcPr>
            <w:tcW w:w="497" w:type="pct"/>
          </w:tcPr>
          <w:p w14:paraId="51368080"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0.03</w:t>
            </w:r>
          </w:p>
        </w:tc>
        <w:tc>
          <w:tcPr>
            <w:tcW w:w="429" w:type="pct"/>
          </w:tcPr>
          <w:p w14:paraId="32EC8BB6"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-0.04</w:t>
            </w:r>
          </w:p>
        </w:tc>
        <w:tc>
          <w:tcPr>
            <w:tcW w:w="494" w:type="pct"/>
          </w:tcPr>
          <w:p w14:paraId="37B89D75"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r>
      <w:tr w:rsidR="000F441F" w:rsidRPr="008B4461" w14:paraId="69E8F535"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276EF66D"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66F07A54"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393" w:type="pct"/>
          </w:tcPr>
          <w:p w14:paraId="3291D45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444" w:type="pct"/>
          </w:tcPr>
          <w:p w14:paraId="1F8BCFB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55" w:type="pct"/>
          </w:tcPr>
          <w:p w14:paraId="51AB9B1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413" w:type="pct"/>
          </w:tcPr>
          <w:p w14:paraId="3F69500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388" w:type="pct"/>
          </w:tcPr>
          <w:p w14:paraId="4630808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91" w:type="pct"/>
          </w:tcPr>
          <w:p w14:paraId="4DC070C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97" w:type="pct"/>
          </w:tcPr>
          <w:p w14:paraId="6AB4183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429" w:type="pct"/>
          </w:tcPr>
          <w:p w14:paraId="1A11516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494" w:type="pct"/>
          </w:tcPr>
          <w:p w14:paraId="256D3723"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r>
      <w:tr w:rsidR="000F441F" w:rsidRPr="008B4461" w14:paraId="0C9F96F8"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2913D4A3"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78D137A5"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393" w:type="pct"/>
          </w:tcPr>
          <w:p w14:paraId="0D50AB4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444" w:type="pct"/>
          </w:tcPr>
          <w:p w14:paraId="6AC6AF4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455" w:type="pct"/>
          </w:tcPr>
          <w:p w14:paraId="633E5E3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13" w:type="pct"/>
          </w:tcPr>
          <w:p w14:paraId="6AB1BC9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388" w:type="pct"/>
          </w:tcPr>
          <w:p w14:paraId="3F9D182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91" w:type="pct"/>
          </w:tcPr>
          <w:p w14:paraId="08B3FFC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97" w:type="pct"/>
          </w:tcPr>
          <w:p w14:paraId="7C6797C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429" w:type="pct"/>
          </w:tcPr>
          <w:p w14:paraId="2D36B97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494" w:type="pct"/>
          </w:tcPr>
          <w:p w14:paraId="27769E31"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r>
      <w:tr w:rsidR="000F441F" w:rsidRPr="008B4461" w14:paraId="05AC0C47"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616F616A"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08F8F7A1"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k=300</w:t>
            </w:r>
          </w:p>
        </w:tc>
        <w:tc>
          <w:tcPr>
            <w:tcW w:w="393" w:type="pct"/>
          </w:tcPr>
          <w:p w14:paraId="52407FF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444" w:type="pct"/>
          </w:tcPr>
          <w:p w14:paraId="0F7A854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55" w:type="pct"/>
          </w:tcPr>
          <w:p w14:paraId="6A576DA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13" w:type="pct"/>
          </w:tcPr>
          <w:p w14:paraId="371755D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388" w:type="pct"/>
          </w:tcPr>
          <w:p w14:paraId="1546258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91" w:type="pct"/>
          </w:tcPr>
          <w:p w14:paraId="3F1B6E6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497" w:type="pct"/>
          </w:tcPr>
          <w:p w14:paraId="1A668F7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29" w:type="pct"/>
          </w:tcPr>
          <w:p w14:paraId="6B9B080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494" w:type="pct"/>
          </w:tcPr>
          <w:p w14:paraId="35908E33"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r>
      <w:tr w:rsidR="000F441F" w:rsidRPr="008B4461" w14:paraId="2FBB3B8A"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345FB9CA" w14:textId="77777777" w:rsidR="000F441F" w:rsidRPr="008B4461" w:rsidRDefault="000F441F" w:rsidP="005014CE">
            <w:pPr>
              <w:jc w:val="both"/>
              <w:rPr>
                <w:rFonts w:eastAsiaTheme="minorEastAsia"/>
                <w:sz w:val="18"/>
                <w:szCs w:val="18"/>
              </w:rPr>
            </w:pPr>
          </w:p>
        </w:tc>
        <w:tc>
          <w:tcPr>
            <w:tcW w:w="4463" w:type="pct"/>
            <w:gridSpan w:val="10"/>
          </w:tcPr>
          <w:p w14:paraId="5767447C"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EA5393">
              <w:rPr>
                <w:b/>
                <w:bCs/>
                <w:i/>
                <w:iCs/>
              </w:rPr>
              <w:t>Basic Emotion Word</w:t>
            </w:r>
            <w:r>
              <w:rPr>
                <w:b/>
                <w:bCs/>
                <w:i/>
                <w:iCs/>
              </w:rPr>
              <w:t xml:space="preserve"> Similarities (Modified Word Vectors Only)</w:t>
            </w:r>
          </w:p>
        </w:tc>
      </w:tr>
      <w:tr w:rsidR="000F441F" w:rsidRPr="008B4461" w14:paraId="46517F09"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3CE7E597" w14:textId="77777777" w:rsidR="000F441F" w:rsidRPr="006A2314" w:rsidRDefault="000F441F" w:rsidP="005014CE">
            <w:pPr>
              <w:jc w:val="both"/>
              <w:rPr>
                <w:rFonts w:eastAsiaTheme="minorEastAsia"/>
                <w:b w:val="0"/>
                <w:bCs w:val="0"/>
                <w:sz w:val="18"/>
                <w:szCs w:val="18"/>
              </w:rPr>
            </w:pPr>
            <w:r>
              <w:rPr>
                <w:rFonts w:eastAsiaTheme="minorEastAsia"/>
                <w:b w:val="0"/>
                <w:bCs w:val="0"/>
                <w:sz w:val="18"/>
                <w:szCs w:val="18"/>
              </w:rPr>
              <w:t>Word2Vec</w:t>
            </w:r>
          </w:p>
        </w:tc>
        <w:tc>
          <w:tcPr>
            <w:tcW w:w="459" w:type="pct"/>
          </w:tcPr>
          <w:p w14:paraId="275F9E22"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p>
        </w:tc>
        <w:tc>
          <w:tcPr>
            <w:tcW w:w="393" w:type="pct"/>
          </w:tcPr>
          <w:p w14:paraId="1A4254BF" w14:textId="77777777" w:rsidR="000F441F" w:rsidRPr="000C02B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0C02BF">
              <w:rPr>
                <w:rFonts w:eastAsiaTheme="minorEastAsia"/>
                <w:b/>
                <w:bCs/>
                <w:sz w:val="18"/>
                <w:szCs w:val="18"/>
              </w:rPr>
              <w:t>0.36</w:t>
            </w:r>
          </w:p>
        </w:tc>
        <w:tc>
          <w:tcPr>
            <w:tcW w:w="444" w:type="pct"/>
          </w:tcPr>
          <w:p w14:paraId="7DB9E76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55" w:type="pct"/>
          </w:tcPr>
          <w:p w14:paraId="5FEFF160" w14:textId="77777777" w:rsidR="000F441F" w:rsidRPr="000C02B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0C02BF">
              <w:rPr>
                <w:rFonts w:eastAsiaTheme="minorEastAsia"/>
                <w:b/>
                <w:bCs/>
                <w:sz w:val="18"/>
                <w:szCs w:val="18"/>
              </w:rPr>
              <w:t>0.38</w:t>
            </w:r>
          </w:p>
        </w:tc>
        <w:tc>
          <w:tcPr>
            <w:tcW w:w="413" w:type="pct"/>
          </w:tcPr>
          <w:p w14:paraId="130BD34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0.41</w:t>
            </w:r>
          </w:p>
        </w:tc>
        <w:tc>
          <w:tcPr>
            <w:tcW w:w="388" w:type="pct"/>
          </w:tcPr>
          <w:p w14:paraId="47B63299" w14:textId="77777777" w:rsidR="000F441F" w:rsidRPr="000C02B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0C02BF">
              <w:rPr>
                <w:rFonts w:eastAsiaTheme="minorEastAsia"/>
                <w:b/>
                <w:bCs/>
                <w:sz w:val="18"/>
                <w:szCs w:val="18"/>
              </w:rPr>
              <w:t>0.44</w:t>
            </w:r>
          </w:p>
        </w:tc>
        <w:tc>
          <w:tcPr>
            <w:tcW w:w="491" w:type="pct"/>
          </w:tcPr>
          <w:p w14:paraId="33BFFA9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497" w:type="pct"/>
          </w:tcPr>
          <w:p w14:paraId="66FC3E2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29" w:type="pct"/>
          </w:tcPr>
          <w:p w14:paraId="75E84D54" w14:textId="77777777" w:rsidR="000F441F" w:rsidRPr="000C02B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0C02BF">
              <w:rPr>
                <w:rFonts w:eastAsiaTheme="minorEastAsia"/>
                <w:b/>
                <w:bCs/>
                <w:sz w:val="18"/>
                <w:szCs w:val="18"/>
              </w:rPr>
              <w:t>-0.24</w:t>
            </w:r>
          </w:p>
        </w:tc>
        <w:tc>
          <w:tcPr>
            <w:tcW w:w="494" w:type="pct"/>
          </w:tcPr>
          <w:p w14:paraId="6BEB8B72"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0.28</w:t>
            </w:r>
          </w:p>
        </w:tc>
      </w:tr>
      <w:tr w:rsidR="000F441F" w:rsidRPr="008B4461" w14:paraId="1086C22F"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3F836864" w14:textId="77777777" w:rsidR="000F441F" w:rsidRPr="008B4461" w:rsidRDefault="000F441F" w:rsidP="005014CE">
            <w:pPr>
              <w:jc w:val="both"/>
              <w:rPr>
                <w:rFonts w:eastAsiaTheme="minorEastAsia"/>
                <w:sz w:val="18"/>
                <w:szCs w:val="18"/>
              </w:rPr>
            </w:pPr>
          </w:p>
        </w:tc>
        <w:tc>
          <w:tcPr>
            <w:tcW w:w="4463" w:type="pct"/>
            <w:gridSpan w:val="10"/>
          </w:tcPr>
          <w:p w14:paraId="2F48A24A"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b/>
                <w:bCs/>
                <w:i/>
                <w:iCs/>
              </w:rPr>
              <w:t>Emotion Lexicon Corpus Word Similarities</w:t>
            </w:r>
            <w:r>
              <w:rPr>
                <w:b/>
                <w:bCs/>
                <w:i/>
                <w:iCs/>
              </w:rPr>
              <w:t xml:space="preserve"> (Modified Word Vectors Only)</w:t>
            </w:r>
          </w:p>
        </w:tc>
      </w:tr>
      <w:tr w:rsidR="000F441F" w:rsidRPr="008B4461" w14:paraId="0656ECBE"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1CD43BA0" w14:textId="77777777" w:rsidR="000F441F" w:rsidRPr="008B4461" w:rsidRDefault="000F441F" w:rsidP="005014CE">
            <w:pPr>
              <w:jc w:val="both"/>
              <w:rPr>
                <w:rFonts w:eastAsiaTheme="minorEastAsia"/>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15002598"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w:t>
            </w:r>
          </w:p>
        </w:tc>
        <w:tc>
          <w:tcPr>
            <w:tcW w:w="393" w:type="pct"/>
          </w:tcPr>
          <w:p w14:paraId="41AF021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0.24</w:t>
            </w:r>
          </w:p>
        </w:tc>
        <w:tc>
          <w:tcPr>
            <w:tcW w:w="444" w:type="pct"/>
          </w:tcPr>
          <w:p w14:paraId="71F056A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55" w:type="pct"/>
          </w:tcPr>
          <w:p w14:paraId="2C39B2F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413" w:type="pct"/>
          </w:tcPr>
          <w:p w14:paraId="3C9292B4" w14:textId="77777777" w:rsidR="000F441F" w:rsidRPr="000C02B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0C02BF">
              <w:rPr>
                <w:rFonts w:eastAsiaTheme="minorEastAsia"/>
                <w:b/>
                <w:bCs/>
                <w:sz w:val="18"/>
                <w:szCs w:val="18"/>
              </w:rPr>
              <w:t>0.42</w:t>
            </w:r>
          </w:p>
        </w:tc>
        <w:tc>
          <w:tcPr>
            <w:tcW w:w="388" w:type="pct"/>
          </w:tcPr>
          <w:p w14:paraId="5E12E45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0.34</w:t>
            </w:r>
          </w:p>
        </w:tc>
        <w:tc>
          <w:tcPr>
            <w:tcW w:w="491" w:type="pct"/>
          </w:tcPr>
          <w:p w14:paraId="15CF05D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0.26</w:t>
            </w:r>
          </w:p>
        </w:tc>
        <w:tc>
          <w:tcPr>
            <w:tcW w:w="497" w:type="pct"/>
          </w:tcPr>
          <w:p w14:paraId="421F1AD0" w14:textId="77777777" w:rsidR="000F441F" w:rsidRPr="000C02B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0C02BF">
              <w:rPr>
                <w:rFonts w:eastAsiaTheme="minorEastAsia"/>
                <w:b/>
                <w:bCs/>
                <w:sz w:val="18"/>
                <w:szCs w:val="18"/>
              </w:rPr>
              <w:t>-0.16</w:t>
            </w:r>
          </w:p>
        </w:tc>
        <w:tc>
          <w:tcPr>
            <w:tcW w:w="429" w:type="pct"/>
          </w:tcPr>
          <w:p w14:paraId="3E54690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94" w:type="pct"/>
          </w:tcPr>
          <w:p w14:paraId="474D94EC"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0.24</w:t>
            </w:r>
          </w:p>
        </w:tc>
      </w:tr>
      <w:tr w:rsidR="000F441F" w:rsidRPr="008B4461" w14:paraId="4AE6294A"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4FC4E1AE" w14:textId="77777777" w:rsidR="000F441F" w:rsidRPr="008B4461" w:rsidRDefault="000F441F" w:rsidP="005014CE">
            <w:pPr>
              <w:jc w:val="both"/>
              <w:rPr>
                <w:rFonts w:eastAsiaTheme="minorEastAsia"/>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4F12B3F1"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393" w:type="pct"/>
          </w:tcPr>
          <w:p w14:paraId="1B8DF55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0.22</w:t>
            </w:r>
          </w:p>
        </w:tc>
        <w:tc>
          <w:tcPr>
            <w:tcW w:w="444" w:type="pct"/>
          </w:tcPr>
          <w:p w14:paraId="300943A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55" w:type="pct"/>
          </w:tcPr>
          <w:p w14:paraId="6E75109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0.25</w:t>
            </w:r>
          </w:p>
        </w:tc>
        <w:tc>
          <w:tcPr>
            <w:tcW w:w="413" w:type="pct"/>
          </w:tcPr>
          <w:p w14:paraId="1C0B6B0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0.33</w:t>
            </w:r>
          </w:p>
        </w:tc>
        <w:tc>
          <w:tcPr>
            <w:tcW w:w="388" w:type="pct"/>
          </w:tcPr>
          <w:p w14:paraId="7D156EC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0.30</w:t>
            </w:r>
          </w:p>
        </w:tc>
        <w:tc>
          <w:tcPr>
            <w:tcW w:w="491" w:type="pct"/>
          </w:tcPr>
          <w:p w14:paraId="3A4727C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0.28</w:t>
            </w:r>
          </w:p>
        </w:tc>
        <w:tc>
          <w:tcPr>
            <w:tcW w:w="497" w:type="pct"/>
          </w:tcPr>
          <w:p w14:paraId="56CDB75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29" w:type="pct"/>
          </w:tcPr>
          <w:p w14:paraId="2D003BD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494" w:type="pct"/>
          </w:tcPr>
          <w:p w14:paraId="7D052EED"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r>
      <w:tr w:rsidR="000F441F" w:rsidRPr="008B4461" w14:paraId="3D73B125"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7ACAEB00" w14:textId="77777777" w:rsidR="000F441F" w:rsidRPr="008B4461" w:rsidRDefault="000F441F" w:rsidP="005014CE">
            <w:pPr>
              <w:jc w:val="both"/>
              <w:rPr>
                <w:rFonts w:eastAsiaTheme="minorEastAsia"/>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55A64726"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k=50</w:t>
            </w:r>
          </w:p>
        </w:tc>
        <w:tc>
          <w:tcPr>
            <w:tcW w:w="393" w:type="pct"/>
          </w:tcPr>
          <w:p w14:paraId="6704693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44" w:type="pct"/>
          </w:tcPr>
          <w:p w14:paraId="2F45A98B" w14:textId="77777777" w:rsidR="000F441F" w:rsidRPr="000C02B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0C02BF">
              <w:rPr>
                <w:rFonts w:eastAsiaTheme="minorEastAsia"/>
                <w:b/>
                <w:bCs/>
                <w:sz w:val="18"/>
                <w:szCs w:val="18"/>
              </w:rPr>
              <w:t>-0.20</w:t>
            </w:r>
          </w:p>
        </w:tc>
        <w:tc>
          <w:tcPr>
            <w:tcW w:w="455" w:type="pct"/>
          </w:tcPr>
          <w:p w14:paraId="1E85FA5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0.27</w:t>
            </w:r>
          </w:p>
        </w:tc>
        <w:tc>
          <w:tcPr>
            <w:tcW w:w="413" w:type="pct"/>
          </w:tcPr>
          <w:p w14:paraId="14E0871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0.25</w:t>
            </w:r>
          </w:p>
        </w:tc>
        <w:tc>
          <w:tcPr>
            <w:tcW w:w="388" w:type="pct"/>
          </w:tcPr>
          <w:p w14:paraId="04AC11E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0.31</w:t>
            </w:r>
          </w:p>
        </w:tc>
        <w:tc>
          <w:tcPr>
            <w:tcW w:w="491" w:type="pct"/>
          </w:tcPr>
          <w:p w14:paraId="5838288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0.27</w:t>
            </w:r>
          </w:p>
        </w:tc>
        <w:tc>
          <w:tcPr>
            <w:tcW w:w="497" w:type="pct"/>
          </w:tcPr>
          <w:p w14:paraId="7D78B4A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429" w:type="pct"/>
          </w:tcPr>
          <w:p w14:paraId="1AB7B8E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94" w:type="pct"/>
          </w:tcPr>
          <w:p w14:paraId="153C180F"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r>
      <w:tr w:rsidR="000F441F" w:rsidRPr="008B4461" w14:paraId="46000D65"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1A5FAD0A" w14:textId="77777777" w:rsidR="000F441F" w:rsidRPr="008B4461" w:rsidRDefault="000F441F" w:rsidP="005014CE">
            <w:pPr>
              <w:jc w:val="both"/>
              <w:rPr>
                <w:rFonts w:eastAsiaTheme="minorEastAsia"/>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637E0EE1"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393" w:type="pct"/>
          </w:tcPr>
          <w:p w14:paraId="760DBB0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c>
          <w:tcPr>
            <w:tcW w:w="444" w:type="pct"/>
          </w:tcPr>
          <w:p w14:paraId="07CE08D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55" w:type="pct"/>
          </w:tcPr>
          <w:p w14:paraId="0634EFC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0.29</w:t>
            </w:r>
          </w:p>
        </w:tc>
        <w:tc>
          <w:tcPr>
            <w:tcW w:w="413" w:type="pct"/>
          </w:tcPr>
          <w:p w14:paraId="37E055F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0.24</w:t>
            </w:r>
          </w:p>
        </w:tc>
        <w:tc>
          <w:tcPr>
            <w:tcW w:w="388" w:type="pct"/>
          </w:tcPr>
          <w:p w14:paraId="344E3A3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0.30</w:t>
            </w:r>
          </w:p>
        </w:tc>
        <w:tc>
          <w:tcPr>
            <w:tcW w:w="491" w:type="pct"/>
          </w:tcPr>
          <w:p w14:paraId="381D5D1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0.28</w:t>
            </w:r>
          </w:p>
        </w:tc>
        <w:tc>
          <w:tcPr>
            <w:tcW w:w="497" w:type="pct"/>
          </w:tcPr>
          <w:p w14:paraId="59897C98"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429" w:type="pct"/>
          </w:tcPr>
          <w:p w14:paraId="0A7DBE5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494" w:type="pct"/>
          </w:tcPr>
          <w:p w14:paraId="14FCEC40"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r>
      <w:tr w:rsidR="000F441F" w:rsidRPr="008B4461" w14:paraId="78860864"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0B0EB3BC" w14:textId="77777777" w:rsidR="000F441F" w:rsidRPr="008B4461" w:rsidRDefault="000F441F" w:rsidP="005014CE">
            <w:pPr>
              <w:jc w:val="both"/>
              <w:rPr>
                <w:rFonts w:eastAsiaTheme="minorEastAsia"/>
                <w:sz w:val="18"/>
                <w:szCs w:val="18"/>
              </w:rPr>
            </w:pPr>
            <w:r w:rsidRPr="008B4461">
              <w:rPr>
                <w:rFonts w:eastAsiaTheme="minorEastAsia"/>
                <w:b w:val="0"/>
                <w:bCs w:val="0"/>
                <w:sz w:val="18"/>
                <w:szCs w:val="18"/>
              </w:rPr>
              <w:t>NRC-EIL</w:t>
            </w:r>
          </w:p>
        </w:tc>
        <w:tc>
          <w:tcPr>
            <w:tcW w:w="459" w:type="pct"/>
          </w:tcPr>
          <w:p w14:paraId="4E11F72E"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393" w:type="pct"/>
          </w:tcPr>
          <w:p w14:paraId="22448F48"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444" w:type="pct"/>
          </w:tcPr>
          <w:p w14:paraId="3B39826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55" w:type="pct"/>
          </w:tcPr>
          <w:p w14:paraId="284C09E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13" w:type="pct"/>
          </w:tcPr>
          <w:p w14:paraId="08239E2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0.23</w:t>
            </w:r>
          </w:p>
        </w:tc>
        <w:tc>
          <w:tcPr>
            <w:tcW w:w="388" w:type="pct"/>
          </w:tcPr>
          <w:p w14:paraId="59773ED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0.40</w:t>
            </w:r>
          </w:p>
        </w:tc>
        <w:tc>
          <w:tcPr>
            <w:tcW w:w="491" w:type="pct"/>
          </w:tcPr>
          <w:p w14:paraId="4EB1D368"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97" w:type="pct"/>
          </w:tcPr>
          <w:p w14:paraId="170823C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29" w:type="pct"/>
          </w:tcPr>
          <w:p w14:paraId="2E528CA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94" w:type="pct"/>
          </w:tcPr>
          <w:p w14:paraId="2FEB7F79"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r>
      <w:tr w:rsidR="000F441F" w:rsidRPr="008B4461" w14:paraId="08878ADC"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48FCD073" w14:textId="77777777" w:rsidR="000F441F" w:rsidRPr="008B4461" w:rsidRDefault="000F441F" w:rsidP="005014CE">
            <w:pPr>
              <w:jc w:val="both"/>
              <w:rPr>
                <w:rFonts w:eastAsiaTheme="minorEastAsia"/>
                <w:sz w:val="18"/>
                <w:szCs w:val="18"/>
              </w:rPr>
            </w:pPr>
            <w:r w:rsidRPr="008B4461">
              <w:rPr>
                <w:rFonts w:eastAsiaTheme="minorEastAsia"/>
                <w:b w:val="0"/>
                <w:bCs w:val="0"/>
                <w:sz w:val="18"/>
                <w:szCs w:val="18"/>
              </w:rPr>
              <w:t>NRC-EIL</w:t>
            </w:r>
          </w:p>
        </w:tc>
        <w:tc>
          <w:tcPr>
            <w:tcW w:w="459" w:type="pct"/>
          </w:tcPr>
          <w:p w14:paraId="25D5A9D0"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393" w:type="pct"/>
          </w:tcPr>
          <w:p w14:paraId="10E068D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44" w:type="pct"/>
          </w:tcPr>
          <w:p w14:paraId="0C2265C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55" w:type="pct"/>
          </w:tcPr>
          <w:p w14:paraId="1EA8730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0.22</w:t>
            </w:r>
          </w:p>
        </w:tc>
        <w:tc>
          <w:tcPr>
            <w:tcW w:w="413" w:type="pct"/>
          </w:tcPr>
          <w:p w14:paraId="3F52335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0.22</w:t>
            </w:r>
          </w:p>
        </w:tc>
        <w:tc>
          <w:tcPr>
            <w:tcW w:w="388" w:type="pct"/>
          </w:tcPr>
          <w:p w14:paraId="4F88F30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0.31</w:t>
            </w:r>
          </w:p>
        </w:tc>
        <w:tc>
          <w:tcPr>
            <w:tcW w:w="491" w:type="pct"/>
          </w:tcPr>
          <w:p w14:paraId="53E09D5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0.27</w:t>
            </w:r>
          </w:p>
        </w:tc>
        <w:tc>
          <w:tcPr>
            <w:tcW w:w="497" w:type="pct"/>
          </w:tcPr>
          <w:p w14:paraId="6B00590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429" w:type="pct"/>
          </w:tcPr>
          <w:p w14:paraId="0765817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94" w:type="pct"/>
          </w:tcPr>
          <w:p w14:paraId="5C24BD85"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r>
      <w:tr w:rsidR="000F441F" w:rsidRPr="008B4461" w14:paraId="628137CB"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52E6D0D8" w14:textId="77777777" w:rsidR="000F441F" w:rsidRPr="008B4461" w:rsidRDefault="000F441F" w:rsidP="005014CE">
            <w:pPr>
              <w:jc w:val="both"/>
              <w:rPr>
                <w:rFonts w:eastAsiaTheme="minorEastAsia"/>
                <w:sz w:val="18"/>
                <w:szCs w:val="18"/>
              </w:rPr>
            </w:pPr>
            <w:r w:rsidRPr="008B4461">
              <w:rPr>
                <w:rFonts w:eastAsiaTheme="minorEastAsia"/>
                <w:b w:val="0"/>
                <w:bCs w:val="0"/>
                <w:sz w:val="18"/>
                <w:szCs w:val="18"/>
              </w:rPr>
              <w:t>NRC-EIL</w:t>
            </w:r>
          </w:p>
        </w:tc>
        <w:tc>
          <w:tcPr>
            <w:tcW w:w="459" w:type="pct"/>
          </w:tcPr>
          <w:p w14:paraId="7BE6CDC6"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k=300</w:t>
            </w:r>
          </w:p>
        </w:tc>
        <w:tc>
          <w:tcPr>
            <w:tcW w:w="393" w:type="pct"/>
          </w:tcPr>
          <w:p w14:paraId="607126E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44" w:type="pct"/>
          </w:tcPr>
          <w:p w14:paraId="6FEF57F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455" w:type="pct"/>
          </w:tcPr>
          <w:p w14:paraId="4C0F9BD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13" w:type="pct"/>
          </w:tcPr>
          <w:p w14:paraId="0DD9742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0.22</w:t>
            </w:r>
          </w:p>
        </w:tc>
        <w:tc>
          <w:tcPr>
            <w:tcW w:w="388" w:type="pct"/>
          </w:tcPr>
          <w:p w14:paraId="6A4A8E4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0.27</w:t>
            </w:r>
          </w:p>
        </w:tc>
        <w:tc>
          <w:tcPr>
            <w:tcW w:w="491" w:type="pct"/>
          </w:tcPr>
          <w:p w14:paraId="49403E63" w14:textId="77777777" w:rsidR="000F441F" w:rsidRPr="000C02B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0C02BF">
              <w:rPr>
                <w:rFonts w:eastAsiaTheme="minorEastAsia"/>
                <w:b/>
                <w:bCs/>
                <w:sz w:val="18"/>
                <w:szCs w:val="18"/>
              </w:rPr>
              <w:t>0.29</w:t>
            </w:r>
          </w:p>
        </w:tc>
        <w:tc>
          <w:tcPr>
            <w:tcW w:w="497" w:type="pct"/>
          </w:tcPr>
          <w:p w14:paraId="40A62F9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29" w:type="pct"/>
          </w:tcPr>
          <w:p w14:paraId="427C5C3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94" w:type="pct"/>
          </w:tcPr>
          <w:p w14:paraId="37EB8CB1"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r>
      <w:tr w:rsidR="000F441F" w:rsidRPr="008B4461" w14:paraId="3C115C8B"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12464A41" w14:textId="77777777" w:rsidR="000F441F" w:rsidRPr="008B4461" w:rsidRDefault="000F441F" w:rsidP="005014CE">
            <w:pPr>
              <w:jc w:val="both"/>
              <w:rPr>
                <w:rFonts w:eastAsiaTheme="minorEastAsia"/>
                <w:b w:val="0"/>
                <w:bCs w:val="0"/>
                <w:sz w:val="18"/>
                <w:szCs w:val="18"/>
              </w:rPr>
            </w:pPr>
          </w:p>
        </w:tc>
        <w:tc>
          <w:tcPr>
            <w:tcW w:w="4463" w:type="pct"/>
            <w:gridSpan w:val="10"/>
          </w:tcPr>
          <w:p w14:paraId="2D9B5B7C"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EA5393">
              <w:rPr>
                <w:rFonts w:eastAsiaTheme="minorEastAsia"/>
                <w:b/>
                <w:bCs/>
                <w:i/>
                <w:iCs/>
              </w:rPr>
              <w:t>Human Annotation</w:t>
            </w:r>
          </w:p>
        </w:tc>
      </w:tr>
      <w:tr w:rsidR="000F441F" w:rsidRPr="008B4461" w14:paraId="7DA416BC"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011818B1" w14:textId="77777777" w:rsidR="000F441F" w:rsidRPr="008B4461" w:rsidRDefault="000F441F" w:rsidP="005014CE">
            <w:pPr>
              <w:jc w:val="both"/>
              <w:rPr>
                <w:rFonts w:eastAsiaTheme="minorEastAsia"/>
                <w:b w:val="0"/>
                <w:bCs w:val="0"/>
                <w:sz w:val="18"/>
                <w:szCs w:val="18"/>
              </w:rPr>
            </w:pPr>
          </w:p>
        </w:tc>
        <w:tc>
          <w:tcPr>
            <w:tcW w:w="459" w:type="pct"/>
          </w:tcPr>
          <w:p w14:paraId="1477E9C3"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p>
        </w:tc>
        <w:tc>
          <w:tcPr>
            <w:tcW w:w="393" w:type="pct"/>
          </w:tcPr>
          <w:p w14:paraId="574F9EC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0.67</w:t>
            </w:r>
          </w:p>
        </w:tc>
        <w:tc>
          <w:tcPr>
            <w:tcW w:w="444" w:type="pct"/>
          </w:tcPr>
          <w:p w14:paraId="248C165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0.74</w:t>
            </w:r>
          </w:p>
        </w:tc>
        <w:tc>
          <w:tcPr>
            <w:tcW w:w="455" w:type="pct"/>
          </w:tcPr>
          <w:p w14:paraId="2D4122E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0.65</w:t>
            </w:r>
          </w:p>
        </w:tc>
        <w:tc>
          <w:tcPr>
            <w:tcW w:w="413" w:type="pct"/>
          </w:tcPr>
          <w:p w14:paraId="36E4CCF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0.59</w:t>
            </w:r>
          </w:p>
        </w:tc>
        <w:tc>
          <w:tcPr>
            <w:tcW w:w="388" w:type="pct"/>
          </w:tcPr>
          <w:p w14:paraId="0297D96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0.78</w:t>
            </w:r>
          </w:p>
        </w:tc>
        <w:tc>
          <w:tcPr>
            <w:tcW w:w="491" w:type="pct"/>
          </w:tcPr>
          <w:p w14:paraId="167CFF3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0.69</w:t>
            </w:r>
          </w:p>
        </w:tc>
        <w:tc>
          <w:tcPr>
            <w:tcW w:w="497" w:type="pct"/>
          </w:tcPr>
          <w:p w14:paraId="5456D76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0.64</w:t>
            </w:r>
          </w:p>
        </w:tc>
        <w:tc>
          <w:tcPr>
            <w:tcW w:w="429" w:type="pct"/>
          </w:tcPr>
          <w:p w14:paraId="2292DB78"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0.72</w:t>
            </w:r>
          </w:p>
        </w:tc>
        <w:tc>
          <w:tcPr>
            <w:tcW w:w="494" w:type="pct"/>
          </w:tcPr>
          <w:p w14:paraId="76FA5BE3"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0.69</w:t>
            </w:r>
          </w:p>
        </w:tc>
      </w:tr>
    </w:tbl>
    <w:p w14:paraId="35ED7A56" w14:textId="77777777" w:rsidR="000F441F" w:rsidRDefault="000F441F" w:rsidP="000F441F"/>
    <w:p w14:paraId="67992151" w14:textId="2A487217" w:rsidR="006B31EC" w:rsidRPr="006B31EC" w:rsidRDefault="006B31EC" w:rsidP="00894BEB">
      <w:pPr>
        <w:pStyle w:val="Heading2"/>
        <w:spacing w:line="360" w:lineRule="auto"/>
        <w:rPr>
          <w:rFonts w:asciiTheme="minorHAnsi" w:hAnsiTheme="minorHAnsi" w:cstheme="minorHAnsi"/>
          <w:color w:val="auto"/>
        </w:rPr>
      </w:pPr>
      <w:bookmarkStart w:id="48" w:name="_Toc145513913"/>
      <w:r w:rsidRPr="006B31EC">
        <w:rPr>
          <w:rFonts w:asciiTheme="minorHAnsi" w:hAnsiTheme="minorHAnsi" w:cstheme="minorHAnsi"/>
          <w:color w:val="auto"/>
        </w:rPr>
        <w:t>5.5 Emoji Sentiment Prediction – Basic Theory</w:t>
      </w:r>
      <w:bookmarkEnd w:id="48"/>
    </w:p>
    <w:p w14:paraId="15F20942" w14:textId="3260117A" w:rsidR="006B31EC" w:rsidRDefault="006B31EC" w:rsidP="00894BEB">
      <w:pPr>
        <w:pStyle w:val="Heading2"/>
        <w:spacing w:line="360" w:lineRule="auto"/>
        <w:rPr>
          <w:rFonts w:asciiTheme="minorHAnsi" w:hAnsiTheme="minorHAnsi" w:cstheme="minorHAnsi"/>
          <w:color w:val="auto"/>
        </w:rPr>
      </w:pPr>
      <w:bookmarkStart w:id="49" w:name="_Toc145513914"/>
      <w:r w:rsidRPr="006B31EC">
        <w:rPr>
          <w:rFonts w:asciiTheme="minorHAnsi" w:hAnsiTheme="minorHAnsi" w:cstheme="minorHAnsi"/>
          <w:color w:val="auto"/>
        </w:rPr>
        <w:t>5.5.1 Data Preparation</w:t>
      </w:r>
      <w:bookmarkEnd w:id="49"/>
    </w:p>
    <w:p w14:paraId="4D0EEC76" w14:textId="0BA0CD12" w:rsidR="006B31EC" w:rsidRPr="006B31EC" w:rsidRDefault="006B31EC" w:rsidP="006B31EC">
      <w:r>
        <w:t xml:space="preserve">Prior to the implementation of any models, preparation and evaluation of the data is essential to make an informed decision with regards to the model selected for the task in addition to optimising model performance. Data preparation and an assessment of the features of the task for this purpose have been detailed in section </w:t>
      </w:r>
      <w:r w:rsidR="004E5D1C">
        <w:t>11.4</w:t>
      </w:r>
      <w:r>
        <w:t xml:space="preserve">. </w:t>
      </w:r>
    </w:p>
    <w:p w14:paraId="30D52918" w14:textId="22715E67" w:rsidR="006B31EC" w:rsidRPr="006B31EC" w:rsidRDefault="006B31EC" w:rsidP="004E5D1C">
      <w:pPr>
        <w:pStyle w:val="Heading2"/>
        <w:spacing w:line="360" w:lineRule="auto"/>
        <w:rPr>
          <w:rFonts w:asciiTheme="minorHAnsi" w:hAnsiTheme="minorHAnsi" w:cstheme="minorHAnsi"/>
          <w:color w:val="auto"/>
        </w:rPr>
      </w:pPr>
      <w:bookmarkStart w:id="50" w:name="_Toc145513915"/>
      <w:r w:rsidRPr="006B31EC">
        <w:rPr>
          <w:rFonts w:asciiTheme="minorHAnsi" w:hAnsiTheme="minorHAnsi" w:cstheme="minorHAnsi"/>
          <w:color w:val="auto"/>
        </w:rPr>
        <w:t>5.5.2 Model Selection</w:t>
      </w:r>
      <w:bookmarkEnd w:id="50"/>
    </w:p>
    <w:p w14:paraId="59D378E0" w14:textId="77777777" w:rsidR="00DD55EE" w:rsidRDefault="00DD55EE" w:rsidP="00DD55EE">
      <w:pPr>
        <w:jc w:val="both"/>
      </w:pPr>
      <w:r>
        <w:t>Model selection was carried out using the following approach:</w:t>
      </w:r>
    </w:p>
    <w:p w14:paraId="20D105B0" w14:textId="77777777" w:rsidR="00DD55EE" w:rsidRDefault="00DD55EE" w:rsidP="00DD55EE">
      <w:pPr>
        <w:jc w:val="center"/>
      </w:pPr>
      <w:r w:rsidRPr="00716333">
        <w:rPr>
          <w:noProof/>
        </w:rPr>
        <w:lastRenderedPageBreak/>
        <w:drawing>
          <wp:inline distT="0" distB="0" distL="0" distR="0" wp14:anchorId="6BF09A5D" wp14:editId="085ED2C8">
            <wp:extent cx="4815068" cy="2219754"/>
            <wp:effectExtent l="0" t="0" r="5080" b="9525"/>
            <wp:docPr id="590776116"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776116" name="Picture 1" descr="A diagram of a company&#10;&#10;Description automatically generated"/>
                    <pic:cNvPicPr/>
                  </pic:nvPicPr>
                  <pic:blipFill>
                    <a:blip r:embed="rId15"/>
                    <a:stretch>
                      <a:fillRect/>
                    </a:stretch>
                  </pic:blipFill>
                  <pic:spPr>
                    <a:xfrm>
                      <a:off x="0" y="0"/>
                      <a:ext cx="4823868" cy="2223811"/>
                    </a:xfrm>
                    <a:prstGeom prst="rect">
                      <a:avLst/>
                    </a:prstGeom>
                  </pic:spPr>
                </pic:pic>
              </a:graphicData>
            </a:graphic>
          </wp:inline>
        </w:drawing>
      </w:r>
    </w:p>
    <w:p w14:paraId="0DD40263" w14:textId="38BD909C" w:rsidR="00DD55EE" w:rsidRPr="0027616A" w:rsidRDefault="0027616A" w:rsidP="0027616A">
      <w:pPr>
        <w:pStyle w:val="Caption"/>
        <w:jc w:val="center"/>
        <w:rPr>
          <w:color w:val="auto"/>
        </w:rPr>
      </w:pPr>
      <w:bookmarkStart w:id="51" w:name="_Toc145512170"/>
      <w:r w:rsidRPr="0027616A">
        <w:rPr>
          <w:color w:val="auto"/>
        </w:rPr>
        <w:t xml:space="preserve">Figure </w:t>
      </w:r>
      <w:r w:rsidRPr="0027616A">
        <w:rPr>
          <w:color w:val="auto"/>
        </w:rPr>
        <w:fldChar w:fldCharType="begin"/>
      </w:r>
      <w:r w:rsidRPr="0027616A">
        <w:rPr>
          <w:color w:val="auto"/>
        </w:rPr>
        <w:instrText xml:space="preserve"> SEQ Figure \* ARABIC </w:instrText>
      </w:r>
      <w:r w:rsidRPr="0027616A">
        <w:rPr>
          <w:color w:val="auto"/>
        </w:rPr>
        <w:fldChar w:fldCharType="separate"/>
      </w:r>
      <w:r w:rsidR="004E7B4A">
        <w:rPr>
          <w:noProof/>
          <w:color w:val="auto"/>
        </w:rPr>
        <w:t>5</w:t>
      </w:r>
      <w:r w:rsidRPr="0027616A">
        <w:rPr>
          <w:color w:val="auto"/>
        </w:rPr>
        <w:fldChar w:fldCharType="end"/>
      </w:r>
      <w:r w:rsidRPr="0027616A">
        <w:rPr>
          <w:color w:val="auto"/>
        </w:rPr>
        <w:t xml:space="preserve"> </w:t>
      </w:r>
      <w:r w:rsidR="00DD55EE" w:rsidRPr="0027616A">
        <w:rPr>
          <w:i w:val="0"/>
          <w:iCs w:val="0"/>
          <w:color w:val="auto"/>
        </w:rPr>
        <w:t>Process to select model for basic theory regression task.</w:t>
      </w:r>
      <w:bookmarkEnd w:id="51"/>
    </w:p>
    <w:p w14:paraId="196C5474" w14:textId="384B2996" w:rsidR="00DD55EE" w:rsidRPr="00716333" w:rsidRDefault="00DD55EE" w:rsidP="00DD55EE">
      <w:pPr>
        <w:jc w:val="both"/>
      </w:pPr>
      <w:r>
        <w:t xml:space="preserve">The goal of the approach was to evaluate each considered model in its most robust, optimised configuration to ensure the most accurate model could be identified. Each step in this process is discussed in section </w:t>
      </w:r>
      <w:r w:rsidR="004E5D1C">
        <w:t>11.4</w:t>
      </w:r>
      <w:r>
        <w:t xml:space="preserve">. </w:t>
      </w:r>
    </w:p>
    <w:p w14:paraId="012CC73F" w14:textId="79043A8F" w:rsidR="006B31EC" w:rsidRDefault="00DD55EE" w:rsidP="004E5D1C">
      <w:pPr>
        <w:pStyle w:val="Heading2"/>
        <w:spacing w:line="360" w:lineRule="auto"/>
        <w:rPr>
          <w:rFonts w:asciiTheme="minorHAnsi" w:hAnsiTheme="minorHAnsi" w:cstheme="minorHAnsi"/>
          <w:color w:val="auto"/>
        </w:rPr>
      </w:pPr>
      <w:bookmarkStart w:id="52" w:name="_Toc145513916"/>
      <w:r w:rsidRPr="00DD55EE">
        <w:rPr>
          <w:rFonts w:asciiTheme="minorHAnsi" w:hAnsiTheme="minorHAnsi" w:cstheme="minorHAnsi"/>
          <w:color w:val="auto"/>
        </w:rPr>
        <w:t>5.5.3 Model Evaluation</w:t>
      </w:r>
      <w:bookmarkEnd w:id="52"/>
    </w:p>
    <w:p w14:paraId="06C05FC9" w14:textId="332B71FC" w:rsidR="00DD55EE" w:rsidRDefault="00DD55EE" w:rsidP="00DD55EE">
      <w:pPr>
        <w:spacing w:line="360" w:lineRule="auto"/>
        <w:jc w:val="both"/>
      </w:pPr>
      <w:r>
        <w:t xml:space="preserve">Table </w:t>
      </w:r>
      <w:r w:rsidR="004E5D1C">
        <w:t>***</w:t>
      </w:r>
      <w:r>
        <w:t xml:space="preserve"> reports the results of model evaluation for each basic emotion. The goal was to identify the model which yielded an outcome which minimised mean absolute error and mean squared error, while maximising R</w:t>
      </w:r>
      <w:r>
        <w:rPr>
          <w:vertAlign w:val="superscript"/>
        </w:rPr>
        <w:t>2</w:t>
      </w:r>
      <w:r>
        <w:t xml:space="preserve"> score. Where the optimal metrics for a basic emotion were distributed across multiple models the determination of the optimal model considered relative trade-offs between the metrics in each case. For example, where a model had a slightly lower mean absolute error than its alternative, but a much higher R</w:t>
      </w:r>
      <w:r>
        <w:rPr>
          <w:vertAlign w:val="superscript"/>
        </w:rPr>
        <w:t>2</w:t>
      </w:r>
      <w:r>
        <w:t xml:space="preserve"> score, a cost-benefit analysis would favour this model. Metrics for training, validation and test were all considered in the context of one another, where close alignment was viewed with preference, as this signals good generalisation.</w:t>
      </w:r>
    </w:p>
    <w:p w14:paraId="1D27520D" w14:textId="62CFFBC1" w:rsidR="00DD55EE" w:rsidRPr="00F307A7" w:rsidRDefault="00DD55EE" w:rsidP="00DD55EE">
      <w:pPr>
        <w:spacing w:line="360" w:lineRule="auto"/>
        <w:jc w:val="both"/>
      </w:pPr>
      <w:r>
        <w:t xml:space="preserve">As the models have varying means for their respective values it was important to consider the mean when assessing model performance in each case. Table </w:t>
      </w:r>
      <w:r w:rsidR="004E5D1C">
        <w:t>***</w:t>
      </w:r>
      <w:r>
        <w:t xml:space="preserve"> uses the mean values to provide an indication of the accuracy of the models. While this cannot consider the distribution of error across the set, the low mean squared errors achieved in each optimal model indicates that error is broadly distributed in proportion to the value of the label. Most models had moderate abilities to explain the underlying patterns in the training data, evidence by their respective R</w:t>
      </w:r>
      <w:r>
        <w:rPr>
          <w:vertAlign w:val="superscript"/>
        </w:rPr>
        <w:t>2</w:t>
      </w:r>
      <w:r>
        <w:t xml:space="preserve"> scores. However, this was not the case for </w:t>
      </w:r>
      <w:r w:rsidRPr="00F307A7">
        <w:rPr>
          <w:i/>
          <w:iCs/>
        </w:rPr>
        <w:t>anticipation</w:t>
      </w:r>
      <w:r>
        <w:t xml:space="preserve"> and </w:t>
      </w:r>
      <w:r w:rsidRPr="00F307A7">
        <w:rPr>
          <w:i/>
          <w:iCs/>
        </w:rPr>
        <w:t>surprise</w:t>
      </w:r>
      <w:r>
        <w:t>, which had poor performance. This consolidates previous hypothesis relating to the limitations of the proposed objective functions to modify the word vectors as these emotions are distinct from the others in that they can apply in both positive and negative contexts and are distinguished by additional features.</w:t>
      </w:r>
    </w:p>
    <w:p w14:paraId="088380C3" w14:textId="77777777" w:rsidR="00DD55EE" w:rsidRDefault="00DD55EE" w:rsidP="00DD55EE">
      <w:pPr>
        <w:spacing w:line="360" w:lineRule="auto"/>
        <w:jc w:val="both"/>
      </w:pPr>
      <w:r>
        <w:t xml:space="preserve">Accuracy scores averaging 90% were achieved for the basic emotion regression (range 86-92%). A likely limitation of the performance was the limited data for training. An expansion of the annotated </w:t>
      </w:r>
      <w:r>
        <w:lastRenderedPageBreak/>
        <w:t>data may improve the outcomes of these models or enable the use of models capable of capturing more complex patterns in future works. Supplementary features gleaned from other sources may have improved outcomes for this task, however the use of word vectors only to for feature extraction makes expansion upon this dataset more accessible as the emoji corpus expands, which is a primary strength of this approach.</w:t>
      </w:r>
    </w:p>
    <w:p w14:paraId="2298E0BA" w14:textId="77777777" w:rsidR="00F05198" w:rsidRDefault="00F05198" w:rsidP="00DD55EE">
      <w:pPr>
        <w:spacing w:line="360" w:lineRule="auto"/>
        <w:jc w:val="both"/>
      </w:pPr>
    </w:p>
    <w:p w14:paraId="2725581A" w14:textId="77777777" w:rsidR="00F05198" w:rsidRPr="00910742" w:rsidRDefault="00F05198" w:rsidP="00DD55EE">
      <w:pPr>
        <w:spacing w:line="360" w:lineRule="auto"/>
        <w:jc w:val="both"/>
      </w:pPr>
    </w:p>
    <w:p w14:paraId="37EF699E" w14:textId="2BB2B86E" w:rsidR="00DD55EE" w:rsidRPr="000B20CD" w:rsidRDefault="0027616A" w:rsidP="000B20CD">
      <w:pPr>
        <w:pStyle w:val="Caption"/>
        <w:jc w:val="center"/>
        <w:rPr>
          <w:color w:val="auto"/>
        </w:rPr>
      </w:pPr>
      <w:bookmarkStart w:id="53" w:name="_Toc145512046"/>
      <w:r w:rsidRPr="000B20CD">
        <w:rPr>
          <w:color w:val="auto"/>
        </w:rPr>
        <w:t xml:space="preserve">Table </w:t>
      </w:r>
      <w:r w:rsidRPr="000B20CD">
        <w:rPr>
          <w:color w:val="auto"/>
        </w:rPr>
        <w:fldChar w:fldCharType="begin"/>
      </w:r>
      <w:r w:rsidRPr="000B20CD">
        <w:rPr>
          <w:color w:val="auto"/>
        </w:rPr>
        <w:instrText xml:space="preserve"> SEQ Table \* ARABIC </w:instrText>
      </w:r>
      <w:r w:rsidRPr="000B20CD">
        <w:rPr>
          <w:color w:val="auto"/>
        </w:rPr>
        <w:fldChar w:fldCharType="separate"/>
      </w:r>
      <w:r w:rsidR="00CE5B32">
        <w:rPr>
          <w:noProof/>
          <w:color w:val="auto"/>
        </w:rPr>
        <w:t>6</w:t>
      </w:r>
      <w:r w:rsidRPr="000B20CD">
        <w:rPr>
          <w:color w:val="auto"/>
        </w:rPr>
        <w:fldChar w:fldCharType="end"/>
      </w:r>
      <w:r w:rsidR="00DD55EE" w:rsidRPr="000B20CD">
        <w:rPr>
          <w:color w:val="auto"/>
        </w:rPr>
        <w:t xml:space="preserve"> </w:t>
      </w:r>
      <w:r w:rsidR="00DD55EE" w:rsidRPr="000B20CD">
        <w:rPr>
          <w:i w:val="0"/>
          <w:iCs w:val="0"/>
          <w:color w:val="auto"/>
        </w:rPr>
        <w:t>Results of model development process for basic theory regression displaying the best outcomes for each model, correct to three significant figures. The selected optimal model is in bold for each basic emotion. Note that reported metrics are with reference to validation performance.</w:t>
      </w:r>
      <w:bookmarkEnd w:id="53"/>
    </w:p>
    <w:tbl>
      <w:tblPr>
        <w:tblStyle w:val="TableGridLight"/>
        <w:tblW w:w="5000" w:type="pct"/>
        <w:tblLook w:val="04A0" w:firstRow="1" w:lastRow="0" w:firstColumn="1" w:lastColumn="0" w:noHBand="0" w:noVBand="1"/>
      </w:tblPr>
      <w:tblGrid>
        <w:gridCol w:w="2829"/>
        <w:gridCol w:w="2268"/>
        <w:gridCol w:w="2128"/>
        <w:gridCol w:w="1791"/>
      </w:tblGrid>
      <w:tr w:rsidR="00DD55EE" w14:paraId="168159F6" w14:textId="77777777" w:rsidTr="005014CE">
        <w:tc>
          <w:tcPr>
            <w:tcW w:w="1569" w:type="pct"/>
            <w:vMerge w:val="restart"/>
          </w:tcPr>
          <w:p w14:paraId="76B3B5C0" w14:textId="77777777" w:rsidR="00DD55EE" w:rsidRPr="00476436" w:rsidRDefault="00DD55EE" w:rsidP="005014CE">
            <w:pPr>
              <w:rPr>
                <w:b/>
                <w:bCs/>
              </w:rPr>
            </w:pPr>
            <w:r w:rsidRPr="00476436">
              <w:rPr>
                <w:b/>
                <w:bCs/>
              </w:rPr>
              <w:t>Model</w:t>
            </w:r>
          </w:p>
        </w:tc>
        <w:tc>
          <w:tcPr>
            <w:tcW w:w="3431" w:type="pct"/>
            <w:gridSpan w:val="3"/>
          </w:tcPr>
          <w:p w14:paraId="67508168" w14:textId="77777777" w:rsidR="00DD55EE" w:rsidRPr="00476436" w:rsidRDefault="00DD55EE" w:rsidP="005014CE">
            <w:pPr>
              <w:rPr>
                <w:b/>
                <w:bCs/>
              </w:rPr>
            </w:pPr>
            <w:r w:rsidRPr="00476436">
              <w:rPr>
                <w:b/>
                <w:bCs/>
              </w:rPr>
              <w:t>Performance Metric</w:t>
            </w:r>
          </w:p>
        </w:tc>
      </w:tr>
      <w:tr w:rsidR="00DD55EE" w14:paraId="5FC79770" w14:textId="77777777" w:rsidTr="005014CE">
        <w:tc>
          <w:tcPr>
            <w:tcW w:w="1569" w:type="pct"/>
            <w:vMerge/>
          </w:tcPr>
          <w:p w14:paraId="7B64EA69" w14:textId="77777777" w:rsidR="00DD55EE" w:rsidRPr="00476436" w:rsidRDefault="00DD55EE" w:rsidP="005014CE">
            <w:pPr>
              <w:rPr>
                <w:b/>
                <w:bCs/>
              </w:rPr>
            </w:pPr>
          </w:p>
        </w:tc>
        <w:tc>
          <w:tcPr>
            <w:tcW w:w="1258" w:type="pct"/>
          </w:tcPr>
          <w:p w14:paraId="6981B940" w14:textId="77777777" w:rsidR="00DD55EE" w:rsidRPr="00476436" w:rsidRDefault="00DD55EE" w:rsidP="005014CE">
            <w:pPr>
              <w:rPr>
                <w:b/>
                <w:bCs/>
              </w:rPr>
            </w:pPr>
            <w:r w:rsidRPr="00476436">
              <w:rPr>
                <w:b/>
                <w:bCs/>
              </w:rPr>
              <w:t>Mean Absolute Error</w:t>
            </w:r>
          </w:p>
        </w:tc>
        <w:tc>
          <w:tcPr>
            <w:tcW w:w="1180" w:type="pct"/>
          </w:tcPr>
          <w:p w14:paraId="30ACB6E0" w14:textId="77777777" w:rsidR="00DD55EE" w:rsidRPr="00476436" w:rsidRDefault="00DD55EE" w:rsidP="005014CE">
            <w:pPr>
              <w:rPr>
                <w:b/>
                <w:bCs/>
              </w:rPr>
            </w:pPr>
            <w:r w:rsidRPr="00476436">
              <w:rPr>
                <w:b/>
                <w:bCs/>
              </w:rPr>
              <w:t>Mean Squared Error</w:t>
            </w:r>
          </w:p>
        </w:tc>
        <w:tc>
          <w:tcPr>
            <w:tcW w:w="993" w:type="pct"/>
          </w:tcPr>
          <w:p w14:paraId="6CF0750E" w14:textId="77777777" w:rsidR="00DD55EE" w:rsidRPr="00476436" w:rsidRDefault="00DD55EE" w:rsidP="005014CE">
            <w:pPr>
              <w:rPr>
                <w:b/>
                <w:bCs/>
              </w:rPr>
            </w:pPr>
            <w:r w:rsidRPr="00476436">
              <w:rPr>
                <w:b/>
                <w:bCs/>
              </w:rPr>
              <w:t>R</w:t>
            </w:r>
            <w:r w:rsidRPr="00476436">
              <w:rPr>
                <w:b/>
                <w:bCs/>
                <w:vertAlign w:val="superscript"/>
              </w:rPr>
              <w:t>2</w:t>
            </w:r>
            <w:r w:rsidRPr="00476436">
              <w:rPr>
                <w:b/>
                <w:bCs/>
              </w:rPr>
              <w:t xml:space="preserve"> Score</w:t>
            </w:r>
          </w:p>
        </w:tc>
      </w:tr>
      <w:tr w:rsidR="00DD55EE" w14:paraId="398D913B" w14:textId="77777777" w:rsidTr="005014CE">
        <w:tc>
          <w:tcPr>
            <w:tcW w:w="1569" w:type="pct"/>
          </w:tcPr>
          <w:p w14:paraId="07099F8C" w14:textId="77777777" w:rsidR="00DD55EE" w:rsidRDefault="00DD55EE" w:rsidP="005014CE"/>
        </w:tc>
        <w:tc>
          <w:tcPr>
            <w:tcW w:w="3431" w:type="pct"/>
            <w:gridSpan w:val="3"/>
          </w:tcPr>
          <w:p w14:paraId="173A7B01" w14:textId="77777777" w:rsidR="00DD55EE" w:rsidRPr="00476436" w:rsidRDefault="00DD55EE" w:rsidP="005014CE">
            <w:pPr>
              <w:rPr>
                <w:b/>
                <w:bCs/>
              </w:rPr>
            </w:pPr>
            <w:r w:rsidRPr="00476436">
              <w:rPr>
                <w:b/>
                <w:bCs/>
              </w:rPr>
              <w:t>Anger</w:t>
            </w:r>
          </w:p>
        </w:tc>
      </w:tr>
      <w:tr w:rsidR="00DD55EE" w14:paraId="5BC0CD91" w14:textId="77777777" w:rsidTr="005014CE">
        <w:tc>
          <w:tcPr>
            <w:tcW w:w="1569" w:type="pct"/>
          </w:tcPr>
          <w:p w14:paraId="0709634C" w14:textId="77777777" w:rsidR="00DD55EE" w:rsidRDefault="00DD55EE" w:rsidP="005014CE">
            <w:r>
              <w:t>Linear Regression</w:t>
            </w:r>
          </w:p>
        </w:tc>
        <w:tc>
          <w:tcPr>
            <w:tcW w:w="1258" w:type="pct"/>
          </w:tcPr>
          <w:p w14:paraId="0E330C71" w14:textId="77777777" w:rsidR="00DD55EE" w:rsidRDefault="00DD55EE" w:rsidP="005014CE">
            <w:r>
              <w:t>0.0112</w:t>
            </w:r>
          </w:p>
        </w:tc>
        <w:tc>
          <w:tcPr>
            <w:tcW w:w="1180" w:type="pct"/>
          </w:tcPr>
          <w:p w14:paraId="5770F682" w14:textId="77777777" w:rsidR="00DD55EE" w:rsidRDefault="00DD55EE" w:rsidP="005014CE">
            <w:r>
              <w:t>0.000230</w:t>
            </w:r>
          </w:p>
        </w:tc>
        <w:tc>
          <w:tcPr>
            <w:tcW w:w="993" w:type="pct"/>
          </w:tcPr>
          <w:p w14:paraId="23ADC08E" w14:textId="77777777" w:rsidR="00DD55EE" w:rsidRDefault="00DD55EE" w:rsidP="005014CE">
            <w:r>
              <w:t>0.148</w:t>
            </w:r>
          </w:p>
        </w:tc>
      </w:tr>
      <w:tr w:rsidR="00DD55EE" w14:paraId="67B65094" w14:textId="77777777" w:rsidTr="005014CE">
        <w:tc>
          <w:tcPr>
            <w:tcW w:w="1569" w:type="pct"/>
          </w:tcPr>
          <w:p w14:paraId="0E9B268B" w14:textId="77777777" w:rsidR="00DD55EE" w:rsidRDefault="00DD55EE" w:rsidP="005014CE">
            <w:r>
              <w:t>Random Forest</w:t>
            </w:r>
          </w:p>
        </w:tc>
        <w:tc>
          <w:tcPr>
            <w:tcW w:w="1258" w:type="pct"/>
          </w:tcPr>
          <w:p w14:paraId="7122676D" w14:textId="77777777" w:rsidR="00DD55EE" w:rsidRDefault="00DD55EE" w:rsidP="005014CE">
            <w:r>
              <w:t>0.0136</w:t>
            </w:r>
          </w:p>
        </w:tc>
        <w:tc>
          <w:tcPr>
            <w:tcW w:w="1180" w:type="pct"/>
          </w:tcPr>
          <w:p w14:paraId="4FE6C4FF" w14:textId="77777777" w:rsidR="00DD55EE" w:rsidRDefault="00DD55EE" w:rsidP="005014CE">
            <w:r>
              <w:t>0.000290</w:t>
            </w:r>
          </w:p>
        </w:tc>
        <w:tc>
          <w:tcPr>
            <w:tcW w:w="993" w:type="pct"/>
          </w:tcPr>
          <w:p w14:paraId="632042FA" w14:textId="77777777" w:rsidR="00DD55EE" w:rsidRDefault="00DD55EE" w:rsidP="005014CE">
            <w:r>
              <w:t>-1.41</w:t>
            </w:r>
          </w:p>
        </w:tc>
      </w:tr>
      <w:tr w:rsidR="00DD55EE" w14:paraId="3F5FD512" w14:textId="77777777" w:rsidTr="005014CE">
        <w:tc>
          <w:tcPr>
            <w:tcW w:w="1569" w:type="pct"/>
          </w:tcPr>
          <w:p w14:paraId="583E1CD9" w14:textId="77777777" w:rsidR="00DD55EE" w:rsidRDefault="00DD55EE" w:rsidP="005014CE">
            <w:proofErr w:type="spellStart"/>
            <w:r>
              <w:t>XGBoost</w:t>
            </w:r>
            <w:proofErr w:type="spellEnd"/>
            <w:r>
              <w:t xml:space="preserve"> Regression</w:t>
            </w:r>
          </w:p>
        </w:tc>
        <w:tc>
          <w:tcPr>
            <w:tcW w:w="1258" w:type="pct"/>
          </w:tcPr>
          <w:p w14:paraId="61E59DED" w14:textId="77777777" w:rsidR="00DD55EE" w:rsidRDefault="00DD55EE" w:rsidP="005014CE">
            <w:r>
              <w:t>0.0127</w:t>
            </w:r>
          </w:p>
        </w:tc>
        <w:tc>
          <w:tcPr>
            <w:tcW w:w="1180" w:type="pct"/>
          </w:tcPr>
          <w:p w14:paraId="40E878EB" w14:textId="77777777" w:rsidR="00DD55EE" w:rsidRDefault="00DD55EE" w:rsidP="005014CE">
            <w:r>
              <w:t>0.000283</w:t>
            </w:r>
          </w:p>
        </w:tc>
        <w:tc>
          <w:tcPr>
            <w:tcW w:w="993" w:type="pct"/>
          </w:tcPr>
          <w:p w14:paraId="3173B7D3" w14:textId="77777777" w:rsidR="00DD55EE" w:rsidRDefault="00DD55EE" w:rsidP="005014CE">
            <w:r>
              <w:t>-1.35</w:t>
            </w:r>
          </w:p>
        </w:tc>
      </w:tr>
      <w:tr w:rsidR="00DD55EE" w14:paraId="2B76CCA4" w14:textId="77777777" w:rsidTr="005014CE">
        <w:tc>
          <w:tcPr>
            <w:tcW w:w="1569" w:type="pct"/>
          </w:tcPr>
          <w:p w14:paraId="5A7DEEF3" w14:textId="77777777" w:rsidR="00DD55EE" w:rsidRDefault="00DD55EE" w:rsidP="005014CE">
            <w:r>
              <w:t>Support Vector Regression</w:t>
            </w:r>
          </w:p>
        </w:tc>
        <w:tc>
          <w:tcPr>
            <w:tcW w:w="1258" w:type="pct"/>
          </w:tcPr>
          <w:p w14:paraId="2C44D132" w14:textId="77777777" w:rsidR="00DD55EE" w:rsidRDefault="00DD55EE" w:rsidP="005014CE">
            <w:r>
              <w:t>0.0318</w:t>
            </w:r>
          </w:p>
        </w:tc>
        <w:tc>
          <w:tcPr>
            <w:tcW w:w="1180" w:type="pct"/>
          </w:tcPr>
          <w:p w14:paraId="671A3ABC" w14:textId="77777777" w:rsidR="00DD55EE" w:rsidRDefault="00DD55EE" w:rsidP="005014CE">
            <w:r>
              <w:t>0.00112</w:t>
            </w:r>
          </w:p>
        </w:tc>
        <w:tc>
          <w:tcPr>
            <w:tcW w:w="993" w:type="pct"/>
          </w:tcPr>
          <w:p w14:paraId="744C3AC0" w14:textId="77777777" w:rsidR="00DD55EE" w:rsidRDefault="00DD55EE" w:rsidP="005014CE">
            <w:r>
              <w:t>-2.63</w:t>
            </w:r>
          </w:p>
        </w:tc>
      </w:tr>
      <w:tr w:rsidR="00DD55EE" w14:paraId="687F9B05" w14:textId="77777777" w:rsidTr="005014CE">
        <w:tc>
          <w:tcPr>
            <w:tcW w:w="1569" w:type="pct"/>
          </w:tcPr>
          <w:p w14:paraId="079570D8" w14:textId="77777777" w:rsidR="00DD55EE" w:rsidRPr="00627566" w:rsidRDefault="00DD55EE" w:rsidP="005014CE">
            <w:pPr>
              <w:rPr>
                <w:b/>
                <w:bCs/>
              </w:rPr>
            </w:pPr>
            <w:r w:rsidRPr="00627566">
              <w:rPr>
                <w:b/>
                <w:bCs/>
              </w:rPr>
              <w:t>Gaussian Process Regression</w:t>
            </w:r>
          </w:p>
        </w:tc>
        <w:tc>
          <w:tcPr>
            <w:tcW w:w="1258" w:type="pct"/>
          </w:tcPr>
          <w:p w14:paraId="0B16C9F7" w14:textId="77777777" w:rsidR="00DD55EE" w:rsidRDefault="00DD55EE" w:rsidP="005014CE">
            <w:r>
              <w:t>0.00915</w:t>
            </w:r>
          </w:p>
        </w:tc>
        <w:tc>
          <w:tcPr>
            <w:tcW w:w="1180" w:type="pct"/>
          </w:tcPr>
          <w:p w14:paraId="044EC4C1" w14:textId="77777777" w:rsidR="00DD55EE" w:rsidRDefault="00DD55EE" w:rsidP="005014CE">
            <w:r>
              <w:t>0.000171</w:t>
            </w:r>
          </w:p>
        </w:tc>
        <w:tc>
          <w:tcPr>
            <w:tcW w:w="993" w:type="pct"/>
          </w:tcPr>
          <w:p w14:paraId="5CDEC02E" w14:textId="77777777" w:rsidR="00DD55EE" w:rsidRDefault="00DD55EE" w:rsidP="005014CE">
            <w:r>
              <w:t>0.365</w:t>
            </w:r>
          </w:p>
        </w:tc>
      </w:tr>
      <w:tr w:rsidR="00DD55EE" w14:paraId="0867724A" w14:textId="77777777" w:rsidTr="005014CE">
        <w:tc>
          <w:tcPr>
            <w:tcW w:w="1569" w:type="pct"/>
          </w:tcPr>
          <w:p w14:paraId="026B07C1" w14:textId="77777777" w:rsidR="00DD55EE" w:rsidRDefault="00DD55EE" w:rsidP="005014CE">
            <w:r>
              <w:t>KNN Regression</w:t>
            </w:r>
          </w:p>
        </w:tc>
        <w:tc>
          <w:tcPr>
            <w:tcW w:w="1258" w:type="pct"/>
          </w:tcPr>
          <w:p w14:paraId="5F153108" w14:textId="77777777" w:rsidR="00DD55EE" w:rsidRDefault="00DD55EE" w:rsidP="005014CE">
            <w:r>
              <w:t>0.0110</w:t>
            </w:r>
          </w:p>
        </w:tc>
        <w:tc>
          <w:tcPr>
            <w:tcW w:w="1180" w:type="pct"/>
          </w:tcPr>
          <w:p w14:paraId="4B06E968" w14:textId="77777777" w:rsidR="00DD55EE" w:rsidRDefault="00DD55EE" w:rsidP="005014CE">
            <w:r>
              <w:t>0.000292</w:t>
            </w:r>
          </w:p>
        </w:tc>
        <w:tc>
          <w:tcPr>
            <w:tcW w:w="993" w:type="pct"/>
          </w:tcPr>
          <w:p w14:paraId="63352208" w14:textId="77777777" w:rsidR="00DD55EE" w:rsidRDefault="00DD55EE" w:rsidP="005014CE">
            <w:r>
              <w:t>-0.0858</w:t>
            </w:r>
          </w:p>
        </w:tc>
      </w:tr>
      <w:tr w:rsidR="00DD55EE" w14:paraId="67CCB48E" w14:textId="77777777" w:rsidTr="005014CE">
        <w:tc>
          <w:tcPr>
            <w:tcW w:w="1569" w:type="pct"/>
          </w:tcPr>
          <w:p w14:paraId="03982B25" w14:textId="77777777" w:rsidR="00DD55EE" w:rsidRDefault="00DD55EE" w:rsidP="005014CE"/>
        </w:tc>
        <w:tc>
          <w:tcPr>
            <w:tcW w:w="3431" w:type="pct"/>
            <w:gridSpan w:val="3"/>
          </w:tcPr>
          <w:p w14:paraId="7FBBEEFF" w14:textId="77777777" w:rsidR="00DD55EE" w:rsidRPr="00476436" w:rsidRDefault="00DD55EE" w:rsidP="005014CE">
            <w:pPr>
              <w:rPr>
                <w:b/>
                <w:bCs/>
              </w:rPr>
            </w:pPr>
            <w:r w:rsidRPr="00476436">
              <w:rPr>
                <w:b/>
                <w:bCs/>
              </w:rPr>
              <w:t xml:space="preserve">Anticipation </w:t>
            </w:r>
          </w:p>
        </w:tc>
      </w:tr>
      <w:tr w:rsidR="00DD55EE" w14:paraId="04515619" w14:textId="77777777" w:rsidTr="005014CE">
        <w:tc>
          <w:tcPr>
            <w:tcW w:w="1569" w:type="pct"/>
          </w:tcPr>
          <w:p w14:paraId="3337989C" w14:textId="77777777" w:rsidR="00DD55EE" w:rsidRDefault="00DD55EE" w:rsidP="005014CE">
            <w:r>
              <w:t>Linear Regression</w:t>
            </w:r>
          </w:p>
        </w:tc>
        <w:tc>
          <w:tcPr>
            <w:tcW w:w="1258" w:type="pct"/>
          </w:tcPr>
          <w:p w14:paraId="76E65729" w14:textId="77777777" w:rsidR="00DD55EE" w:rsidRDefault="00DD55EE" w:rsidP="005014CE">
            <w:r>
              <w:t>0.0118</w:t>
            </w:r>
          </w:p>
        </w:tc>
        <w:tc>
          <w:tcPr>
            <w:tcW w:w="1180" w:type="pct"/>
          </w:tcPr>
          <w:p w14:paraId="7DAAAC76" w14:textId="77777777" w:rsidR="00DD55EE" w:rsidRDefault="00DD55EE" w:rsidP="005014CE">
            <w:r>
              <w:t>0.000217</w:t>
            </w:r>
          </w:p>
        </w:tc>
        <w:tc>
          <w:tcPr>
            <w:tcW w:w="993" w:type="pct"/>
          </w:tcPr>
          <w:p w14:paraId="17A732B7" w14:textId="77777777" w:rsidR="00DD55EE" w:rsidRDefault="00DD55EE" w:rsidP="005014CE">
            <w:r>
              <w:t>-0.238</w:t>
            </w:r>
          </w:p>
        </w:tc>
      </w:tr>
      <w:tr w:rsidR="00DD55EE" w14:paraId="592F6F7B" w14:textId="77777777" w:rsidTr="005014CE">
        <w:tc>
          <w:tcPr>
            <w:tcW w:w="1569" w:type="pct"/>
          </w:tcPr>
          <w:p w14:paraId="3F60B8BA" w14:textId="77777777" w:rsidR="00DD55EE" w:rsidRDefault="00DD55EE" w:rsidP="005014CE">
            <w:r>
              <w:t>Random Forest</w:t>
            </w:r>
          </w:p>
        </w:tc>
        <w:tc>
          <w:tcPr>
            <w:tcW w:w="1258" w:type="pct"/>
          </w:tcPr>
          <w:p w14:paraId="7C9B8185" w14:textId="77777777" w:rsidR="00DD55EE" w:rsidRDefault="00DD55EE" w:rsidP="005014CE">
            <w:r>
              <w:t>0.0122</w:t>
            </w:r>
          </w:p>
        </w:tc>
        <w:tc>
          <w:tcPr>
            <w:tcW w:w="1180" w:type="pct"/>
          </w:tcPr>
          <w:p w14:paraId="74C4D63B" w14:textId="77777777" w:rsidR="00DD55EE" w:rsidRDefault="00DD55EE" w:rsidP="005014CE">
            <w:r>
              <w:t>0.000201</w:t>
            </w:r>
          </w:p>
        </w:tc>
        <w:tc>
          <w:tcPr>
            <w:tcW w:w="993" w:type="pct"/>
          </w:tcPr>
          <w:p w14:paraId="3E5B8CA5" w14:textId="77777777" w:rsidR="00DD55EE" w:rsidRDefault="00DD55EE" w:rsidP="005014CE">
            <w:r>
              <w:t>-0.143</w:t>
            </w:r>
          </w:p>
        </w:tc>
      </w:tr>
      <w:tr w:rsidR="00DD55EE" w14:paraId="64B44589" w14:textId="77777777" w:rsidTr="005014CE">
        <w:tc>
          <w:tcPr>
            <w:tcW w:w="1569" w:type="pct"/>
          </w:tcPr>
          <w:p w14:paraId="0BD49DD9" w14:textId="77777777" w:rsidR="00DD55EE" w:rsidRDefault="00DD55EE" w:rsidP="005014CE">
            <w:proofErr w:type="spellStart"/>
            <w:r>
              <w:t>XGBoost</w:t>
            </w:r>
            <w:proofErr w:type="spellEnd"/>
            <w:r>
              <w:t xml:space="preserve"> Regression</w:t>
            </w:r>
          </w:p>
        </w:tc>
        <w:tc>
          <w:tcPr>
            <w:tcW w:w="1258" w:type="pct"/>
          </w:tcPr>
          <w:p w14:paraId="76B85157" w14:textId="77777777" w:rsidR="00DD55EE" w:rsidRDefault="00DD55EE" w:rsidP="005014CE">
            <w:r>
              <w:t>0.0142</w:t>
            </w:r>
          </w:p>
        </w:tc>
        <w:tc>
          <w:tcPr>
            <w:tcW w:w="1180" w:type="pct"/>
          </w:tcPr>
          <w:p w14:paraId="181569B3" w14:textId="77777777" w:rsidR="00DD55EE" w:rsidRDefault="00DD55EE" w:rsidP="005014CE">
            <w:r>
              <w:t>0.000251</w:t>
            </w:r>
          </w:p>
        </w:tc>
        <w:tc>
          <w:tcPr>
            <w:tcW w:w="993" w:type="pct"/>
          </w:tcPr>
          <w:p w14:paraId="0884AB82" w14:textId="77777777" w:rsidR="00DD55EE" w:rsidRDefault="00DD55EE" w:rsidP="005014CE">
            <w:r>
              <w:t>-0.432</w:t>
            </w:r>
          </w:p>
        </w:tc>
      </w:tr>
      <w:tr w:rsidR="00DD55EE" w14:paraId="322597D8" w14:textId="77777777" w:rsidTr="005014CE">
        <w:tc>
          <w:tcPr>
            <w:tcW w:w="1569" w:type="pct"/>
          </w:tcPr>
          <w:p w14:paraId="72DC7228" w14:textId="77777777" w:rsidR="00DD55EE" w:rsidRDefault="00DD55EE" w:rsidP="005014CE">
            <w:r>
              <w:t>Support Vector Regression</w:t>
            </w:r>
          </w:p>
        </w:tc>
        <w:tc>
          <w:tcPr>
            <w:tcW w:w="1258" w:type="pct"/>
          </w:tcPr>
          <w:p w14:paraId="0E145D1F" w14:textId="77777777" w:rsidR="00DD55EE" w:rsidRDefault="00DD55EE" w:rsidP="005014CE">
            <w:r>
              <w:t>0.0136</w:t>
            </w:r>
          </w:p>
        </w:tc>
        <w:tc>
          <w:tcPr>
            <w:tcW w:w="1180" w:type="pct"/>
          </w:tcPr>
          <w:p w14:paraId="3E453A04" w14:textId="77777777" w:rsidR="00DD55EE" w:rsidRDefault="00DD55EE" w:rsidP="005014CE">
            <w:r>
              <w:t>0.000241</w:t>
            </w:r>
          </w:p>
        </w:tc>
        <w:tc>
          <w:tcPr>
            <w:tcW w:w="993" w:type="pct"/>
          </w:tcPr>
          <w:p w14:paraId="00CF776F" w14:textId="77777777" w:rsidR="00DD55EE" w:rsidRDefault="00DD55EE" w:rsidP="005014CE">
            <w:r>
              <w:t>-0.373</w:t>
            </w:r>
          </w:p>
        </w:tc>
      </w:tr>
      <w:tr w:rsidR="00DD55EE" w14:paraId="5FC72BCE" w14:textId="77777777" w:rsidTr="005014CE">
        <w:tc>
          <w:tcPr>
            <w:tcW w:w="1569" w:type="pct"/>
          </w:tcPr>
          <w:p w14:paraId="673F0DFD" w14:textId="77777777" w:rsidR="00DD55EE" w:rsidRDefault="00DD55EE" w:rsidP="005014CE">
            <w:r>
              <w:t>Gaussian Process Regression</w:t>
            </w:r>
          </w:p>
        </w:tc>
        <w:tc>
          <w:tcPr>
            <w:tcW w:w="1258" w:type="pct"/>
          </w:tcPr>
          <w:p w14:paraId="7908840D" w14:textId="77777777" w:rsidR="00DD55EE" w:rsidRDefault="00DD55EE" w:rsidP="005014CE">
            <w:r>
              <w:t>0.0117</w:t>
            </w:r>
          </w:p>
        </w:tc>
        <w:tc>
          <w:tcPr>
            <w:tcW w:w="1180" w:type="pct"/>
          </w:tcPr>
          <w:p w14:paraId="56BEE6D9" w14:textId="77777777" w:rsidR="00DD55EE" w:rsidRDefault="00DD55EE" w:rsidP="005014CE">
            <w:r>
              <w:t>0.000185</w:t>
            </w:r>
          </w:p>
        </w:tc>
        <w:tc>
          <w:tcPr>
            <w:tcW w:w="993" w:type="pct"/>
          </w:tcPr>
          <w:p w14:paraId="74AB040C" w14:textId="77777777" w:rsidR="00DD55EE" w:rsidRDefault="00DD55EE" w:rsidP="005014CE">
            <w:r>
              <w:t>-0.0557</w:t>
            </w:r>
          </w:p>
        </w:tc>
      </w:tr>
      <w:tr w:rsidR="00DD55EE" w14:paraId="614497C0" w14:textId="77777777" w:rsidTr="005014CE">
        <w:tc>
          <w:tcPr>
            <w:tcW w:w="1569" w:type="pct"/>
          </w:tcPr>
          <w:p w14:paraId="76E869F4" w14:textId="77777777" w:rsidR="00DD55EE" w:rsidRPr="00B71551" w:rsidRDefault="00DD55EE" w:rsidP="005014CE">
            <w:pPr>
              <w:rPr>
                <w:b/>
                <w:bCs/>
              </w:rPr>
            </w:pPr>
            <w:r w:rsidRPr="00B71551">
              <w:rPr>
                <w:b/>
                <w:bCs/>
              </w:rPr>
              <w:t>KNN Regression</w:t>
            </w:r>
          </w:p>
        </w:tc>
        <w:tc>
          <w:tcPr>
            <w:tcW w:w="1258" w:type="pct"/>
          </w:tcPr>
          <w:p w14:paraId="4D35B9F7" w14:textId="77777777" w:rsidR="00DD55EE" w:rsidRDefault="00DD55EE" w:rsidP="005014CE">
            <w:r>
              <w:t>0.0114</w:t>
            </w:r>
          </w:p>
        </w:tc>
        <w:tc>
          <w:tcPr>
            <w:tcW w:w="1180" w:type="pct"/>
          </w:tcPr>
          <w:p w14:paraId="212C0A2E" w14:textId="77777777" w:rsidR="00DD55EE" w:rsidRDefault="00DD55EE" w:rsidP="005014CE">
            <w:r>
              <w:t>0.000189</w:t>
            </w:r>
          </w:p>
        </w:tc>
        <w:tc>
          <w:tcPr>
            <w:tcW w:w="993" w:type="pct"/>
          </w:tcPr>
          <w:p w14:paraId="318F4B32" w14:textId="77777777" w:rsidR="00DD55EE" w:rsidRDefault="00DD55EE" w:rsidP="005014CE">
            <w:r>
              <w:t>-0.0735</w:t>
            </w:r>
          </w:p>
        </w:tc>
      </w:tr>
      <w:tr w:rsidR="00DD55EE" w14:paraId="754B18A5" w14:textId="77777777" w:rsidTr="005014CE">
        <w:tc>
          <w:tcPr>
            <w:tcW w:w="1569" w:type="pct"/>
          </w:tcPr>
          <w:p w14:paraId="1F7E91BF" w14:textId="77777777" w:rsidR="00DD55EE" w:rsidRDefault="00DD55EE" w:rsidP="005014CE"/>
        </w:tc>
        <w:tc>
          <w:tcPr>
            <w:tcW w:w="3431" w:type="pct"/>
            <w:gridSpan w:val="3"/>
          </w:tcPr>
          <w:p w14:paraId="55A9FC91" w14:textId="77777777" w:rsidR="00DD55EE" w:rsidRPr="00D778EA" w:rsidRDefault="00DD55EE" w:rsidP="005014CE">
            <w:pPr>
              <w:rPr>
                <w:b/>
                <w:bCs/>
              </w:rPr>
            </w:pPr>
            <w:r w:rsidRPr="00D778EA">
              <w:rPr>
                <w:b/>
                <w:bCs/>
              </w:rPr>
              <w:t>Disgust</w:t>
            </w:r>
          </w:p>
        </w:tc>
      </w:tr>
      <w:tr w:rsidR="00DD55EE" w14:paraId="0EDCE9DA" w14:textId="77777777" w:rsidTr="005014CE">
        <w:tc>
          <w:tcPr>
            <w:tcW w:w="1569" w:type="pct"/>
          </w:tcPr>
          <w:p w14:paraId="5CFD6734" w14:textId="77777777" w:rsidR="00DD55EE" w:rsidRPr="00EB36A9" w:rsidRDefault="00DD55EE" w:rsidP="005014CE">
            <w:pPr>
              <w:rPr>
                <w:b/>
                <w:bCs/>
              </w:rPr>
            </w:pPr>
            <w:r w:rsidRPr="00EB36A9">
              <w:rPr>
                <w:b/>
                <w:bCs/>
              </w:rPr>
              <w:t>Linear Regression</w:t>
            </w:r>
          </w:p>
        </w:tc>
        <w:tc>
          <w:tcPr>
            <w:tcW w:w="1258" w:type="pct"/>
          </w:tcPr>
          <w:p w14:paraId="006D1A13" w14:textId="77777777" w:rsidR="00DD55EE" w:rsidRDefault="00DD55EE" w:rsidP="005014CE">
            <w:r>
              <w:t>0.0121</w:t>
            </w:r>
          </w:p>
        </w:tc>
        <w:tc>
          <w:tcPr>
            <w:tcW w:w="1180" w:type="pct"/>
          </w:tcPr>
          <w:p w14:paraId="748DF8C1" w14:textId="77777777" w:rsidR="00DD55EE" w:rsidRDefault="00DD55EE" w:rsidP="005014CE">
            <w:r>
              <w:t>0.000270</w:t>
            </w:r>
          </w:p>
        </w:tc>
        <w:tc>
          <w:tcPr>
            <w:tcW w:w="993" w:type="pct"/>
          </w:tcPr>
          <w:p w14:paraId="058D0A9D" w14:textId="77777777" w:rsidR="00DD55EE" w:rsidRDefault="00DD55EE" w:rsidP="005014CE">
            <w:r>
              <w:t>0.310</w:t>
            </w:r>
          </w:p>
        </w:tc>
      </w:tr>
      <w:tr w:rsidR="00DD55EE" w14:paraId="4CE8D3A1" w14:textId="77777777" w:rsidTr="005014CE">
        <w:tc>
          <w:tcPr>
            <w:tcW w:w="1569" w:type="pct"/>
          </w:tcPr>
          <w:p w14:paraId="4C04083E" w14:textId="77777777" w:rsidR="00DD55EE" w:rsidRDefault="00DD55EE" w:rsidP="005014CE">
            <w:r>
              <w:t>Random Forest</w:t>
            </w:r>
          </w:p>
        </w:tc>
        <w:tc>
          <w:tcPr>
            <w:tcW w:w="1258" w:type="pct"/>
          </w:tcPr>
          <w:p w14:paraId="51BD0744" w14:textId="77777777" w:rsidR="00DD55EE" w:rsidRDefault="00DD55EE" w:rsidP="005014CE">
            <w:r>
              <w:t>0.0145</w:t>
            </w:r>
          </w:p>
        </w:tc>
        <w:tc>
          <w:tcPr>
            <w:tcW w:w="1180" w:type="pct"/>
          </w:tcPr>
          <w:p w14:paraId="5BCCA640" w14:textId="77777777" w:rsidR="00DD55EE" w:rsidRDefault="00DD55EE" w:rsidP="005014CE">
            <w:r>
              <w:t>0.000419</w:t>
            </w:r>
          </w:p>
        </w:tc>
        <w:tc>
          <w:tcPr>
            <w:tcW w:w="993" w:type="pct"/>
          </w:tcPr>
          <w:p w14:paraId="5512CA54" w14:textId="77777777" w:rsidR="00DD55EE" w:rsidRDefault="00DD55EE" w:rsidP="005014CE">
            <w:r>
              <w:t>-0.0697</w:t>
            </w:r>
          </w:p>
        </w:tc>
      </w:tr>
      <w:tr w:rsidR="00DD55EE" w14:paraId="6F05F8A8" w14:textId="77777777" w:rsidTr="005014CE">
        <w:tc>
          <w:tcPr>
            <w:tcW w:w="1569" w:type="pct"/>
          </w:tcPr>
          <w:p w14:paraId="1B0B9C89" w14:textId="77777777" w:rsidR="00DD55EE" w:rsidRDefault="00DD55EE" w:rsidP="005014CE">
            <w:proofErr w:type="spellStart"/>
            <w:r>
              <w:t>XGBoost</w:t>
            </w:r>
            <w:proofErr w:type="spellEnd"/>
            <w:r>
              <w:t xml:space="preserve"> Regression</w:t>
            </w:r>
          </w:p>
        </w:tc>
        <w:tc>
          <w:tcPr>
            <w:tcW w:w="1258" w:type="pct"/>
          </w:tcPr>
          <w:p w14:paraId="2780ED77" w14:textId="77777777" w:rsidR="00DD55EE" w:rsidRDefault="00DD55EE" w:rsidP="005014CE">
            <w:r>
              <w:t>0.0147</w:t>
            </w:r>
          </w:p>
        </w:tc>
        <w:tc>
          <w:tcPr>
            <w:tcW w:w="1180" w:type="pct"/>
          </w:tcPr>
          <w:p w14:paraId="1822C2D4" w14:textId="77777777" w:rsidR="00DD55EE" w:rsidRDefault="00DD55EE" w:rsidP="005014CE">
            <w:r>
              <w:t>0.000456</w:t>
            </w:r>
          </w:p>
        </w:tc>
        <w:tc>
          <w:tcPr>
            <w:tcW w:w="993" w:type="pct"/>
          </w:tcPr>
          <w:p w14:paraId="0898F544" w14:textId="77777777" w:rsidR="00DD55EE" w:rsidRDefault="00DD55EE" w:rsidP="005014CE">
            <w:r>
              <w:t>-0.164</w:t>
            </w:r>
          </w:p>
        </w:tc>
      </w:tr>
      <w:tr w:rsidR="00DD55EE" w14:paraId="7BD77CAB" w14:textId="77777777" w:rsidTr="005014CE">
        <w:tc>
          <w:tcPr>
            <w:tcW w:w="1569" w:type="pct"/>
          </w:tcPr>
          <w:p w14:paraId="532145C2" w14:textId="77777777" w:rsidR="00DD55EE" w:rsidRDefault="00DD55EE" w:rsidP="005014CE">
            <w:r>
              <w:t>Support Vector Regression</w:t>
            </w:r>
          </w:p>
        </w:tc>
        <w:tc>
          <w:tcPr>
            <w:tcW w:w="1258" w:type="pct"/>
          </w:tcPr>
          <w:p w14:paraId="3E7DFFB7" w14:textId="77777777" w:rsidR="00DD55EE" w:rsidRDefault="00DD55EE" w:rsidP="005014CE">
            <w:r>
              <w:t>0.0206</w:t>
            </w:r>
          </w:p>
        </w:tc>
        <w:tc>
          <w:tcPr>
            <w:tcW w:w="1180" w:type="pct"/>
          </w:tcPr>
          <w:p w14:paraId="02C7D9F7" w14:textId="77777777" w:rsidR="00DD55EE" w:rsidRDefault="00DD55EE" w:rsidP="005014CE">
            <w:r>
              <w:t>0.000543</w:t>
            </w:r>
          </w:p>
        </w:tc>
        <w:tc>
          <w:tcPr>
            <w:tcW w:w="993" w:type="pct"/>
          </w:tcPr>
          <w:p w14:paraId="48017AF9" w14:textId="77777777" w:rsidR="00DD55EE" w:rsidRDefault="00DD55EE" w:rsidP="005014CE">
            <w:r>
              <w:t>-0.385</w:t>
            </w:r>
          </w:p>
        </w:tc>
      </w:tr>
      <w:tr w:rsidR="00DD55EE" w14:paraId="6E440CA8" w14:textId="77777777" w:rsidTr="005014CE">
        <w:tc>
          <w:tcPr>
            <w:tcW w:w="1569" w:type="pct"/>
          </w:tcPr>
          <w:p w14:paraId="14D6B7A4" w14:textId="77777777" w:rsidR="00DD55EE" w:rsidRPr="00EB36A9" w:rsidRDefault="00DD55EE" w:rsidP="005014CE">
            <w:r w:rsidRPr="00EB36A9">
              <w:t>Gaussian Process Regression</w:t>
            </w:r>
          </w:p>
        </w:tc>
        <w:tc>
          <w:tcPr>
            <w:tcW w:w="1258" w:type="pct"/>
          </w:tcPr>
          <w:p w14:paraId="0C4FCA73" w14:textId="77777777" w:rsidR="00DD55EE" w:rsidRDefault="00DD55EE" w:rsidP="005014CE">
            <w:r>
              <w:t>0.0126</w:t>
            </w:r>
          </w:p>
        </w:tc>
        <w:tc>
          <w:tcPr>
            <w:tcW w:w="1180" w:type="pct"/>
          </w:tcPr>
          <w:p w14:paraId="6C165645" w14:textId="77777777" w:rsidR="00DD55EE" w:rsidRDefault="00DD55EE" w:rsidP="005014CE">
            <w:r>
              <w:t>0.000273</w:t>
            </w:r>
          </w:p>
        </w:tc>
        <w:tc>
          <w:tcPr>
            <w:tcW w:w="993" w:type="pct"/>
          </w:tcPr>
          <w:p w14:paraId="2FF8939F" w14:textId="77777777" w:rsidR="00DD55EE" w:rsidRDefault="00DD55EE" w:rsidP="005014CE">
            <w:r>
              <w:t>0.303</w:t>
            </w:r>
          </w:p>
        </w:tc>
      </w:tr>
      <w:tr w:rsidR="00DD55EE" w14:paraId="11D86B7F" w14:textId="77777777" w:rsidTr="005014CE">
        <w:tc>
          <w:tcPr>
            <w:tcW w:w="1569" w:type="pct"/>
          </w:tcPr>
          <w:p w14:paraId="43A67753" w14:textId="77777777" w:rsidR="00DD55EE" w:rsidRDefault="00DD55EE" w:rsidP="005014CE">
            <w:r>
              <w:t>KNN Regression</w:t>
            </w:r>
          </w:p>
        </w:tc>
        <w:tc>
          <w:tcPr>
            <w:tcW w:w="1258" w:type="pct"/>
          </w:tcPr>
          <w:p w14:paraId="643C9360" w14:textId="77777777" w:rsidR="00DD55EE" w:rsidRDefault="00DD55EE" w:rsidP="005014CE">
            <w:r>
              <w:t>0.0159</w:t>
            </w:r>
          </w:p>
        </w:tc>
        <w:tc>
          <w:tcPr>
            <w:tcW w:w="1180" w:type="pct"/>
          </w:tcPr>
          <w:p w14:paraId="02EEBD1E" w14:textId="77777777" w:rsidR="00DD55EE" w:rsidRDefault="00DD55EE" w:rsidP="005014CE">
            <w:r>
              <w:t>0.000419</w:t>
            </w:r>
          </w:p>
        </w:tc>
        <w:tc>
          <w:tcPr>
            <w:tcW w:w="993" w:type="pct"/>
          </w:tcPr>
          <w:p w14:paraId="1BD9E950" w14:textId="77777777" w:rsidR="00DD55EE" w:rsidRDefault="00DD55EE" w:rsidP="005014CE">
            <w:r>
              <w:t>-0.0691</w:t>
            </w:r>
          </w:p>
        </w:tc>
      </w:tr>
      <w:tr w:rsidR="00DD55EE" w14:paraId="2FC17F24" w14:textId="77777777" w:rsidTr="005014CE">
        <w:tc>
          <w:tcPr>
            <w:tcW w:w="1569" w:type="pct"/>
          </w:tcPr>
          <w:p w14:paraId="36A0B1EB" w14:textId="77777777" w:rsidR="00DD55EE" w:rsidRDefault="00DD55EE" w:rsidP="005014CE"/>
        </w:tc>
        <w:tc>
          <w:tcPr>
            <w:tcW w:w="3431" w:type="pct"/>
            <w:gridSpan w:val="3"/>
          </w:tcPr>
          <w:p w14:paraId="4DD6427C" w14:textId="77777777" w:rsidR="00DD55EE" w:rsidRPr="00D778EA" w:rsidRDefault="00DD55EE" w:rsidP="005014CE">
            <w:pPr>
              <w:rPr>
                <w:b/>
                <w:bCs/>
              </w:rPr>
            </w:pPr>
            <w:r w:rsidRPr="00D778EA">
              <w:rPr>
                <w:b/>
                <w:bCs/>
              </w:rPr>
              <w:t>Fear</w:t>
            </w:r>
          </w:p>
        </w:tc>
      </w:tr>
      <w:tr w:rsidR="00DD55EE" w14:paraId="085E6260" w14:textId="77777777" w:rsidTr="005014CE">
        <w:tc>
          <w:tcPr>
            <w:tcW w:w="1569" w:type="pct"/>
          </w:tcPr>
          <w:p w14:paraId="2D3757BA" w14:textId="77777777" w:rsidR="00DD55EE" w:rsidRDefault="00DD55EE" w:rsidP="005014CE">
            <w:r>
              <w:t>Linear Regression</w:t>
            </w:r>
          </w:p>
        </w:tc>
        <w:tc>
          <w:tcPr>
            <w:tcW w:w="1258" w:type="pct"/>
          </w:tcPr>
          <w:p w14:paraId="3F2D57A2" w14:textId="77777777" w:rsidR="00DD55EE" w:rsidRDefault="00DD55EE" w:rsidP="005014CE">
            <w:r>
              <w:t>0.0119</w:t>
            </w:r>
          </w:p>
        </w:tc>
        <w:tc>
          <w:tcPr>
            <w:tcW w:w="1180" w:type="pct"/>
          </w:tcPr>
          <w:p w14:paraId="4987AC41" w14:textId="77777777" w:rsidR="00DD55EE" w:rsidRDefault="00DD55EE" w:rsidP="005014CE">
            <w:r>
              <w:t>0.000319</w:t>
            </w:r>
          </w:p>
        </w:tc>
        <w:tc>
          <w:tcPr>
            <w:tcW w:w="993" w:type="pct"/>
          </w:tcPr>
          <w:p w14:paraId="74E8219C" w14:textId="77777777" w:rsidR="00DD55EE" w:rsidRDefault="00DD55EE" w:rsidP="005014CE">
            <w:r>
              <w:t>0.0607</w:t>
            </w:r>
          </w:p>
        </w:tc>
      </w:tr>
      <w:tr w:rsidR="00DD55EE" w14:paraId="1681E323" w14:textId="77777777" w:rsidTr="005014CE">
        <w:tc>
          <w:tcPr>
            <w:tcW w:w="1569" w:type="pct"/>
          </w:tcPr>
          <w:p w14:paraId="27F0A45D" w14:textId="77777777" w:rsidR="00DD55EE" w:rsidRDefault="00DD55EE" w:rsidP="005014CE">
            <w:r>
              <w:t>Random Forest</w:t>
            </w:r>
          </w:p>
        </w:tc>
        <w:tc>
          <w:tcPr>
            <w:tcW w:w="1258" w:type="pct"/>
          </w:tcPr>
          <w:p w14:paraId="55DE530F" w14:textId="77777777" w:rsidR="00DD55EE" w:rsidRDefault="00DD55EE" w:rsidP="005014CE">
            <w:r>
              <w:t>0.0162</w:t>
            </w:r>
          </w:p>
        </w:tc>
        <w:tc>
          <w:tcPr>
            <w:tcW w:w="1180" w:type="pct"/>
          </w:tcPr>
          <w:p w14:paraId="4D254708" w14:textId="77777777" w:rsidR="00DD55EE" w:rsidRDefault="00DD55EE" w:rsidP="005014CE">
            <w:r>
              <w:t>0.000351</w:t>
            </w:r>
          </w:p>
        </w:tc>
        <w:tc>
          <w:tcPr>
            <w:tcW w:w="993" w:type="pct"/>
          </w:tcPr>
          <w:p w14:paraId="2A22DCEB" w14:textId="77777777" w:rsidR="00DD55EE" w:rsidRDefault="00DD55EE" w:rsidP="005014CE">
            <w:r>
              <w:t>0.0578</w:t>
            </w:r>
          </w:p>
        </w:tc>
      </w:tr>
      <w:tr w:rsidR="00DD55EE" w14:paraId="0F58148F" w14:textId="77777777" w:rsidTr="005014CE">
        <w:tc>
          <w:tcPr>
            <w:tcW w:w="1569" w:type="pct"/>
          </w:tcPr>
          <w:p w14:paraId="0FF37F4C" w14:textId="77777777" w:rsidR="00DD55EE" w:rsidRDefault="00DD55EE" w:rsidP="005014CE">
            <w:proofErr w:type="spellStart"/>
            <w:r>
              <w:t>XGBoost</w:t>
            </w:r>
            <w:proofErr w:type="spellEnd"/>
            <w:r>
              <w:t xml:space="preserve"> Regression</w:t>
            </w:r>
          </w:p>
        </w:tc>
        <w:tc>
          <w:tcPr>
            <w:tcW w:w="1258" w:type="pct"/>
          </w:tcPr>
          <w:p w14:paraId="0B674853" w14:textId="77777777" w:rsidR="00DD55EE" w:rsidRDefault="00DD55EE" w:rsidP="005014CE">
            <w:r>
              <w:t>0.0183</w:t>
            </w:r>
          </w:p>
        </w:tc>
        <w:tc>
          <w:tcPr>
            <w:tcW w:w="1180" w:type="pct"/>
          </w:tcPr>
          <w:p w14:paraId="144E5718" w14:textId="77777777" w:rsidR="00DD55EE" w:rsidRDefault="00DD55EE" w:rsidP="005014CE">
            <w:r>
              <w:t>0.000477</w:t>
            </w:r>
          </w:p>
        </w:tc>
        <w:tc>
          <w:tcPr>
            <w:tcW w:w="993" w:type="pct"/>
          </w:tcPr>
          <w:p w14:paraId="1C6FFD60" w14:textId="77777777" w:rsidR="00DD55EE" w:rsidRDefault="00DD55EE" w:rsidP="005014CE">
            <w:r>
              <w:t>-0.282</w:t>
            </w:r>
          </w:p>
        </w:tc>
      </w:tr>
      <w:tr w:rsidR="00DD55EE" w14:paraId="239169DA" w14:textId="77777777" w:rsidTr="005014CE">
        <w:tc>
          <w:tcPr>
            <w:tcW w:w="1569" w:type="pct"/>
          </w:tcPr>
          <w:p w14:paraId="41196CC5" w14:textId="77777777" w:rsidR="00DD55EE" w:rsidRDefault="00DD55EE" w:rsidP="005014CE">
            <w:r>
              <w:t>Support Vector Regression</w:t>
            </w:r>
          </w:p>
        </w:tc>
        <w:tc>
          <w:tcPr>
            <w:tcW w:w="1258" w:type="pct"/>
          </w:tcPr>
          <w:p w14:paraId="076E8B99" w14:textId="77777777" w:rsidR="00DD55EE" w:rsidRDefault="00DD55EE" w:rsidP="005014CE">
            <w:r>
              <w:t>0.0263</w:t>
            </w:r>
          </w:p>
        </w:tc>
        <w:tc>
          <w:tcPr>
            <w:tcW w:w="1180" w:type="pct"/>
          </w:tcPr>
          <w:p w14:paraId="36EE31BE" w14:textId="77777777" w:rsidR="00DD55EE" w:rsidRDefault="00DD55EE" w:rsidP="005014CE">
            <w:r>
              <w:t>0.000840</w:t>
            </w:r>
          </w:p>
        </w:tc>
        <w:tc>
          <w:tcPr>
            <w:tcW w:w="993" w:type="pct"/>
          </w:tcPr>
          <w:p w14:paraId="6AF71299" w14:textId="77777777" w:rsidR="00DD55EE" w:rsidRDefault="00DD55EE" w:rsidP="005014CE">
            <w:r>
              <w:t>-1.25</w:t>
            </w:r>
          </w:p>
        </w:tc>
      </w:tr>
      <w:tr w:rsidR="00DD55EE" w14:paraId="7EF1B0DB" w14:textId="77777777" w:rsidTr="005014CE">
        <w:tc>
          <w:tcPr>
            <w:tcW w:w="1569" w:type="pct"/>
          </w:tcPr>
          <w:p w14:paraId="1C9683D3" w14:textId="77777777" w:rsidR="00DD55EE" w:rsidRPr="00EB36A9" w:rsidRDefault="00DD55EE" w:rsidP="005014CE">
            <w:pPr>
              <w:rPr>
                <w:b/>
                <w:bCs/>
              </w:rPr>
            </w:pPr>
            <w:r w:rsidRPr="00EB36A9">
              <w:rPr>
                <w:b/>
                <w:bCs/>
              </w:rPr>
              <w:t>Gaussian Process Regression</w:t>
            </w:r>
          </w:p>
        </w:tc>
        <w:tc>
          <w:tcPr>
            <w:tcW w:w="1258" w:type="pct"/>
          </w:tcPr>
          <w:p w14:paraId="554BEEE6" w14:textId="77777777" w:rsidR="00DD55EE" w:rsidRDefault="00DD55EE" w:rsidP="005014CE">
            <w:r>
              <w:t>0.0113</w:t>
            </w:r>
          </w:p>
        </w:tc>
        <w:tc>
          <w:tcPr>
            <w:tcW w:w="1180" w:type="pct"/>
          </w:tcPr>
          <w:p w14:paraId="5D18BEB3" w14:textId="77777777" w:rsidR="00DD55EE" w:rsidRDefault="00DD55EE" w:rsidP="005014CE">
            <w:r>
              <w:t>0.000170</w:t>
            </w:r>
          </w:p>
        </w:tc>
        <w:tc>
          <w:tcPr>
            <w:tcW w:w="993" w:type="pct"/>
          </w:tcPr>
          <w:p w14:paraId="1958CE5E" w14:textId="77777777" w:rsidR="00DD55EE" w:rsidRDefault="00DD55EE" w:rsidP="005014CE">
            <w:r>
              <w:t>0.543</w:t>
            </w:r>
          </w:p>
        </w:tc>
      </w:tr>
      <w:tr w:rsidR="00DD55EE" w14:paraId="7EE6589C" w14:textId="77777777" w:rsidTr="005014CE">
        <w:tc>
          <w:tcPr>
            <w:tcW w:w="1569" w:type="pct"/>
          </w:tcPr>
          <w:p w14:paraId="191AB10E" w14:textId="77777777" w:rsidR="00DD55EE" w:rsidRDefault="00DD55EE" w:rsidP="005014CE">
            <w:r>
              <w:t>KNN Regression</w:t>
            </w:r>
          </w:p>
        </w:tc>
        <w:tc>
          <w:tcPr>
            <w:tcW w:w="1258" w:type="pct"/>
          </w:tcPr>
          <w:p w14:paraId="3007245A" w14:textId="77777777" w:rsidR="00DD55EE" w:rsidRDefault="00DD55EE" w:rsidP="005014CE">
            <w:r>
              <w:t>0.0158</w:t>
            </w:r>
          </w:p>
        </w:tc>
        <w:tc>
          <w:tcPr>
            <w:tcW w:w="1180" w:type="pct"/>
          </w:tcPr>
          <w:p w14:paraId="1D0A685D" w14:textId="77777777" w:rsidR="00DD55EE" w:rsidRDefault="00DD55EE" w:rsidP="005014CE">
            <w:r>
              <w:t>0.000397</w:t>
            </w:r>
          </w:p>
        </w:tc>
        <w:tc>
          <w:tcPr>
            <w:tcW w:w="993" w:type="pct"/>
          </w:tcPr>
          <w:p w14:paraId="33527F31" w14:textId="77777777" w:rsidR="00DD55EE" w:rsidRDefault="00DD55EE" w:rsidP="005014CE">
            <w:r>
              <w:t>-0.0670</w:t>
            </w:r>
          </w:p>
        </w:tc>
      </w:tr>
      <w:tr w:rsidR="00DD55EE" w14:paraId="64C87D6B" w14:textId="77777777" w:rsidTr="005014CE">
        <w:tc>
          <w:tcPr>
            <w:tcW w:w="1569" w:type="pct"/>
          </w:tcPr>
          <w:p w14:paraId="65E24265" w14:textId="77777777" w:rsidR="00DD55EE" w:rsidRDefault="00DD55EE" w:rsidP="005014CE"/>
        </w:tc>
        <w:tc>
          <w:tcPr>
            <w:tcW w:w="3431" w:type="pct"/>
            <w:gridSpan w:val="3"/>
          </w:tcPr>
          <w:p w14:paraId="341A01EC" w14:textId="77777777" w:rsidR="00DD55EE" w:rsidRPr="00D778EA" w:rsidRDefault="00DD55EE" w:rsidP="005014CE">
            <w:pPr>
              <w:rPr>
                <w:b/>
                <w:bCs/>
              </w:rPr>
            </w:pPr>
            <w:r>
              <w:rPr>
                <w:b/>
                <w:bCs/>
              </w:rPr>
              <w:t>Joy</w:t>
            </w:r>
          </w:p>
        </w:tc>
      </w:tr>
      <w:tr w:rsidR="00DD55EE" w14:paraId="63A4B301" w14:textId="77777777" w:rsidTr="005014CE">
        <w:tc>
          <w:tcPr>
            <w:tcW w:w="1569" w:type="pct"/>
          </w:tcPr>
          <w:p w14:paraId="7A806508" w14:textId="77777777" w:rsidR="00DD55EE" w:rsidRDefault="00DD55EE" w:rsidP="005014CE">
            <w:r>
              <w:t>Linear Regression</w:t>
            </w:r>
          </w:p>
        </w:tc>
        <w:tc>
          <w:tcPr>
            <w:tcW w:w="1258" w:type="pct"/>
          </w:tcPr>
          <w:p w14:paraId="2AB0EB14" w14:textId="77777777" w:rsidR="00DD55EE" w:rsidRDefault="00DD55EE" w:rsidP="005014CE">
            <w:r>
              <w:t>0.0236</w:t>
            </w:r>
          </w:p>
        </w:tc>
        <w:tc>
          <w:tcPr>
            <w:tcW w:w="1180" w:type="pct"/>
          </w:tcPr>
          <w:p w14:paraId="60372BD1" w14:textId="77777777" w:rsidR="00DD55EE" w:rsidRDefault="00DD55EE" w:rsidP="005014CE">
            <w:r>
              <w:t>0.00114</w:t>
            </w:r>
          </w:p>
        </w:tc>
        <w:tc>
          <w:tcPr>
            <w:tcW w:w="993" w:type="pct"/>
          </w:tcPr>
          <w:p w14:paraId="3F98CAB1" w14:textId="77777777" w:rsidR="00DD55EE" w:rsidRDefault="00DD55EE" w:rsidP="005014CE">
            <w:r>
              <w:t>-0.0148</w:t>
            </w:r>
          </w:p>
        </w:tc>
      </w:tr>
      <w:tr w:rsidR="00DD55EE" w14:paraId="133D553C" w14:textId="77777777" w:rsidTr="005014CE">
        <w:tc>
          <w:tcPr>
            <w:tcW w:w="1569" w:type="pct"/>
          </w:tcPr>
          <w:p w14:paraId="40740AE0" w14:textId="77777777" w:rsidR="00DD55EE" w:rsidRDefault="00DD55EE" w:rsidP="005014CE">
            <w:r>
              <w:t>Random Forest</w:t>
            </w:r>
          </w:p>
        </w:tc>
        <w:tc>
          <w:tcPr>
            <w:tcW w:w="1258" w:type="pct"/>
          </w:tcPr>
          <w:p w14:paraId="3ED2013A" w14:textId="77777777" w:rsidR="00DD55EE" w:rsidRDefault="00DD55EE" w:rsidP="005014CE">
            <w:r>
              <w:t>0.0313</w:t>
            </w:r>
          </w:p>
        </w:tc>
        <w:tc>
          <w:tcPr>
            <w:tcW w:w="1180" w:type="pct"/>
          </w:tcPr>
          <w:p w14:paraId="1985DD59" w14:textId="77777777" w:rsidR="00DD55EE" w:rsidRDefault="00DD55EE" w:rsidP="005014CE">
            <w:r>
              <w:t>0.00147</w:t>
            </w:r>
          </w:p>
        </w:tc>
        <w:tc>
          <w:tcPr>
            <w:tcW w:w="993" w:type="pct"/>
          </w:tcPr>
          <w:p w14:paraId="3F89598D" w14:textId="77777777" w:rsidR="00DD55EE" w:rsidRDefault="00DD55EE" w:rsidP="005014CE">
            <w:r>
              <w:t>-0.312</w:t>
            </w:r>
          </w:p>
        </w:tc>
      </w:tr>
      <w:tr w:rsidR="00DD55EE" w14:paraId="325DBC3C" w14:textId="77777777" w:rsidTr="005014CE">
        <w:tc>
          <w:tcPr>
            <w:tcW w:w="1569" w:type="pct"/>
          </w:tcPr>
          <w:p w14:paraId="32FB9E90" w14:textId="77777777" w:rsidR="00DD55EE" w:rsidRDefault="00DD55EE" w:rsidP="005014CE">
            <w:proofErr w:type="spellStart"/>
            <w:r>
              <w:lastRenderedPageBreak/>
              <w:t>XGBoost</w:t>
            </w:r>
            <w:proofErr w:type="spellEnd"/>
            <w:r>
              <w:t xml:space="preserve"> Regression</w:t>
            </w:r>
          </w:p>
        </w:tc>
        <w:tc>
          <w:tcPr>
            <w:tcW w:w="1258" w:type="pct"/>
          </w:tcPr>
          <w:p w14:paraId="79FEC3E4" w14:textId="77777777" w:rsidR="00DD55EE" w:rsidRDefault="00DD55EE" w:rsidP="005014CE">
            <w:r>
              <w:t>0.0350</w:t>
            </w:r>
          </w:p>
        </w:tc>
        <w:tc>
          <w:tcPr>
            <w:tcW w:w="1180" w:type="pct"/>
          </w:tcPr>
          <w:p w14:paraId="3DADE9E7" w14:textId="77777777" w:rsidR="00DD55EE" w:rsidRDefault="00DD55EE" w:rsidP="005014CE">
            <w:r>
              <w:t>0.00186</w:t>
            </w:r>
          </w:p>
        </w:tc>
        <w:tc>
          <w:tcPr>
            <w:tcW w:w="993" w:type="pct"/>
          </w:tcPr>
          <w:p w14:paraId="53F3284C" w14:textId="77777777" w:rsidR="00DD55EE" w:rsidRDefault="00DD55EE" w:rsidP="005014CE">
            <w:r>
              <w:t>-0.663</w:t>
            </w:r>
          </w:p>
        </w:tc>
      </w:tr>
      <w:tr w:rsidR="00DD55EE" w14:paraId="79340EF9" w14:textId="77777777" w:rsidTr="005014CE">
        <w:tc>
          <w:tcPr>
            <w:tcW w:w="1569" w:type="pct"/>
          </w:tcPr>
          <w:p w14:paraId="510B0E5B" w14:textId="77777777" w:rsidR="00DD55EE" w:rsidRDefault="00DD55EE" w:rsidP="005014CE">
            <w:r>
              <w:t>Support Vector Regression</w:t>
            </w:r>
          </w:p>
        </w:tc>
        <w:tc>
          <w:tcPr>
            <w:tcW w:w="1258" w:type="pct"/>
          </w:tcPr>
          <w:p w14:paraId="30329A9E" w14:textId="77777777" w:rsidR="00DD55EE" w:rsidRDefault="00DD55EE" w:rsidP="005014CE">
            <w:r>
              <w:t>0.0295</w:t>
            </w:r>
          </w:p>
        </w:tc>
        <w:tc>
          <w:tcPr>
            <w:tcW w:w="1180" w:type="pct"/>
          </w:tcPr>
          <w:p w14:paraId="206265E9" w14:textId="77777777" w:rsidR="00DD55EE" w:rsidRDefault="00DD55EE" w:rsidP="005014CE">
            <w:r>
              <w:t>0.00115</w:t>
            </w:r>
          </w:p>
        </w:tc>
        <w:tc>
          <w:tcPr>
            <w:tcW w:w="993" w:type="pct"/>
          </w:tcPr>
          <w:p w14:paraId="79EC4C32" w14:textId="77777777" w:rsidR="00DD55EE" w:rsidRDefault="00DD55EE" w:rsidP="005014CE">
            <w:r>
              <w:t>-0.0254</w:t>
            </w:r>
          </w:p>
        </w:tc>
      </w:tr>
      <w:tr w:rsidR="00DD55EE" w14:paraId="2D149390" w14:textId="77777777" w:rsidTr="005014CE">
        <w:tc>
          <w:tcPr>
            <w:tcW w:w="1569" w:type="pct"/>
          </w:tcPr>
          <w:p w14:paraId="5D2F6D8D" w14:textId="77777777" w:rsidR="00DD55EE" w:rsidRPr="00B71551" w:rsidRDefault="00DD55EE" w:rsidP="005014CE">
            <w:pPr>
              <w:rPr>
                <w:b/>
                <w:bCs/>
              </w:rPr>
            </w:pPr>
            <w:r w:rsidRPr="00B71551">
              <w:rPr>
                <w:b/>
                <w:bCs/>
              </w:rPr>
              <w:t>Gaussian Process Regression</w:t>
            </w:r>
          </w:p>
        </w:tc>
        <w:tc>
          <w:tcPr>
            <w:tcW w:w="1258" w:type="pct"/>
          </w:tcPr>
          <w:p w14:paraId="7F8AA73D" w14:textId="77777777" w:rsidR="00DD55EE" w:rsidRDefault="00DD55EE" w:rsidP="005014CE">
            <w:r>
              <w:t>0.0199</w:t>
            </w:r>
          </w:p>
        </w:tc>
        <w:tc>
          <w:tcPr>
            <w:tcW w:w="1180" w:type="pct"/>
          </w:tcPr>
          <w:p w14:paraId="053EDA61" w14:textId="77777777" w:rsidR="00DD55EE" w:rsidRDefault="00DD55EE" w:rsidP="005014CE">
            <w:r>
              <w:t>0.000614</w:t>
            </w:r>
          </w:p>
        </w:tc>
        <w:tc>
          <w:tcPr>
            <w:tcW w:w="993" w:type="pct"/>
          </w:tcPr>
          <w:p w14:paraId="574C8198" w14:textId="77777777" w:rsidR="00DD55EE" w:rsidRDefault="00DD55EE" w:rsidP="005014CE">
            <w:r>
              <w:t>0.451</w:t>
            </w:r>
          </w:p>
        </w:tc>
      </w:tr>
      <w:tr w:rsidR="00DD55EE" w14:paraId="4DBEAF0A" w14:textId="77777777" w:rsidTr="005014CE">
        <w:tc>
          <w:tcPr>
            <w:tcW w:w="1569" w:type="pct"/>
          </w:tcPr>
          <w:p w14:paraId="096DD202" w14:textId="77777777" w:rsidR="00DD55EE" w:rsidRDefault="00DD55EE" w:rsidP="005014CE">
            <w:r>
              <w:t>KNN Regression</w:t>
            </w:r>
          </w:p>
        </w:tc>
        <w:tc>
          <w:tcPr>
            <w:tcW w:w="1258" w:type="pct"/>
          </w:tcPr>
          <w:p w14:paraId="551E5045" w14:textId="77777777" w:rsidR="00DD55EE" w:rsidRDefault="00DD55EE" w:rsidP="005014CE">
            <w:r>
              <w:t>0.0287</w:t>
            </w:r>
          </w:p>
        </w:tc>
        <w:tc>
          <w:tcPr>
            <w:tcW w:w="1180" w:type="pct"/>
          </w:tcPr>
          <w:p w14:paraId="06FA5417" w14:textId="77777777" w:rsidR="00DD55EE" w:rsidRDefault="00DD55EE" w:rsidP="005014CE">
            <w:r>
              <w:t>0.00113</w:t>
            </w:r>
          </w:p>
        </w:tc>
        <w:tc>
          <w:tcPr>
            <w:tcW w:w="993" w:type="pct"/>
          </w:tcPr>
          <w:p w14:paraId="4C78B4D8" w14:textId="77777777" w:rsidR="00DD55EE" w:rsidRDefault="00DD55EE" w:rsidP="005014CE">
            <w:r>
              <w:t>-0.00802</w:t>
            </w:r>
          </w:p>
        </w:tc>
      </w:tr>
      <w:tr w:rsidR="00DD55EE" w14:paraId="06A753D7" w14:textId="77777777" w:rsidTr="005014CE">
        <w:tc>
          <w:tcPr>
            <w:tcW w:w="1569" w:type="pct"/>
          </w:tcPr>
          <w:p w14:paraId="274DF40B" w14:textId="77777777" w:rsidR="00DD55EE" w:rsidRDefault="00DD55EE" w:rsidP="005014CE"/>
        </w:tc>
        <w:tc>
          <w:tcPr>
            <w:tcW w:w="3431" w:type="pct"/>
            <w:gridSpan w:val="3"/>
          </w:tcPr>
          <w:p w14:paraId="74980290" w14:textId="77777777" w:rsidR="00DD55EE" w:rsidRPr="00D778EA" w:rsidRDefault="00DD55EE" w:rsidP="005014CE">
            <w:pPr>
              <w:rPr>
                <w:b/>
                <w:bCs/>
              </w:rPr>
            </w:pPr>
            <w:r w:rsidRPr="00D778EA">
              <w:rPr>
                <w:b/>
                <w:bCs/>
              </w:rPr>
              <w:t>Sadness</w:t>
            </w:r>
          </w:p>
        </w:tc>
      </w:tr>
      <w:tr w:rsidR="00DD55EE" w14:paraId="673ED24D" w14:textId="77777777" w:rsidTr="005014CE">
        <w:tc>
          <w:tcPr>
            <w:tcW w:w="1569" w:type="pct"/>
          </w:tcPr>
          <w:p w14:paraId="5C480697" w14:textId="77777777" w:rsidR="00DD55EE" w:rsidRPr="00EB36A9" w:rsidRDefault="00DD55EE" w:rsidP="005014CE">
            <w:pPr>
              <w:rPr>
                <w:b/>
                <w:bCs/>
              </w:rPr>
            </w:pPr>
            <w:r w:rsidRPr="00EB36A9">
              <w:rPr>
                <w:b/>
                <w:bCs/>
              </w:rPr>
              <w:t>Linear Regression</w:t>
            </w:r>
          </w:p>
        </w:tc>
        <w:tc>
          <w:tcPr>
            <w:tcW w:w="1258" w:type="pct"/>
          </w:tcPr>
          <w:p w14:paraId="5231C47E" w14:textId="77777777" w:rsidR="00DD55EE" w:rsidRDefault="00DD55EE" w:rsidP="005014CE">
            <w:r>
              <w:t>0.0152</w:t>
            </w:r>
          </w:p>
        </w:tc>
        <w:tc>
          <w:tcPr>
            <w:tcW w:w="1180" w:type="pct"/>
          </w:tcPr>
          <w:p w14:paraId="5A4BF65B" w14:textId="77777777" w:rsidR="00DD55EE" w:rsidRDefault="00DD55EE" w:rsidP="005014CE">
            <w:r>
              <w:t>0.000381</w:t>
            </w:r>
          </w:p>
        </w:tc>
        <w:tc>
          <w:tcPr>
            <w:tcW w:w="993" w:type="pct"/>
          </w:tcPr>
          <w:p w14:paraId="2F36E012" w14:textId="77777777" w:rsidR="00DD55EE" w:rsidRDefault="00DD55EE" w:rsidP="005014CE">
            <w:r>
              <w:t>0.417</w:t>
            </w:r>
          </w:p>
        </w:tc>
      </w:tr>
      <w:tr w:rsidR="00DD55EE" w14:paraId="76657D40" w14:textId="77777777" w:rsidTr="005014CE">
        <w:tc>
          <w:tcPr>
            <w:tcW w:w="1569" w:type="pct"/>
          </w:tcPr>
          <w:p w14:paraId="7016C3EA" w14:textId="77777777" w:rsidR="00DD55EE" w:rsidRDefault="00DD55EE" w:rsidP="005014CE">
            <w:r>
              <w:t>Random Forest</w:t>
            </w:r>
          </w:p>
        </w:tc>
        <w:tc>
          <w:tcPr>
            <w:tcW w:w="1258" w:type="pct"/>
          </w:tcPr>
          <w:p w14:paraId="3466D016" w14:textId="77777777" w:rsidR="00DD55EE" w:rsidRDefault="00DD55EE" w:rsidP="005014CE">
            <w:r>
              <w:t>0.0166</w:t>
            </w:r>
          </w:p>
        </w:tc>
        <w:tc>
          <w:tcPr>
            <w:tcW w:w="1180" w:type="pct"/>
          </w:tcPr>
          <w:p w14:paraId="67499B01" w14:textId="77777777" w:rsidR="00DD55EE" w:rsidRDefault="00DD55EE" w:rsidP="005014CE">
            <w:r>
              <w:t>0.000669</w:t>
            </w:r>
          </w:p>
        </w:tc>
        <w:tc>
          <w:tcPr>
            <w:tcW w:w="993" w:type="pct"/>
          </w:tcPr>
          <w:p w14:paraId="0DCC6C5A" w14:textId="77777777" w:rsidR="00DD55EE" w:rsidRDefault="00DD55EE" w:rsidP="005014CE">
            <w:r>
              <w:t>-0.0241</w:t>
            </w:r>
          </w:p>
        </w:tc>
      </w:tr>
      <w:tr w:rsidR="00DD55EE" w14:paraId="284B608E" w14:textId="77777777" w:rsidTr="005014CE">
        <w:tc>
          <w:tcPr>
            <w:tcW w:w="1569" w:type="pct"/>
          </w:tcPr>
          <w:p w14:paraId="2E83082C" w14:textId="77777777" w:rsidR="00DD55EE" w:rsidRDefault="00DD55EE" w:rsidP="005014CE">
            <w:proofErr w:type="spellStart"/>
            <w:r>
              <w:t>XGBoost</w:t>
            </w:r>
            <w:proofErr w:type="spellEnd"/>
            <w:r>
              <w:t xml:space="preserve"> Regression</w:t>
            </w:r>
          </w:p>
        </w:tc>
        <w:tc>
          <w:tcPr>
            <w:tcW w:w="1258" w:type="pct"/>
          </w:tcPr>
          <w:p w14:paraId="73DD46A4" w14:textId="77777777" w:rsidR="00DD55EE" w:rsidRDefault="00DD55EE" w:rsidP="005014CE">
            <w:r>
              <w:t>0.0159</w:t>
            </w:r>
          </w:p>
        </w:tc>
        <w:tc>
          <w:tcPr>
            <w:tcW w:w="1180" w:type="pct"/>
          </w:tcPr>
          <w:p w14:paraId="0AEBE66F" w14:textId="77777777" w:rsidR="00DD55EE" w:rsidRDefault="00DD55EE" w:rsidP="005014CE">
            <w:r>
              <w:t>0.000462</w:t>
            </w:r>
          </w:p>
        </w:tc>
        <w:tc>
          <w:tcPr>
            <w:tcW w:w="993" w:type="pct"/>
          </w:tcPr>
          <w:p w14:paraId="16F3F6AF" w14:textId="77777777" w:rsidR="00DD55EE" w:rsidRDefault="00DD55EE" w:rsidP="005014CE">
            <w:r>
              <w:t>0.292</w:t>
            </w:r>
          </w:p>
        </w:tc>
      </w:tr>
      <w:tr w:rsidR="00DD55EE" w14:paraId="70ABDE0E" w14:textId="77777777" w:rsidTr="005014CE">
        <w:tc>
          <w:tcPr>
            <w:tcW w:w="1569" w:type="pct"/>
          </w:tcPr>
          <w:p w14:paraId="6EC3FE47" w14:textId="77777777" w:rsidR="00DD55EE" w:rsidRDefault="00DD55EE" w:rsidP="005014CE">
            <w:r>
              <w:t>Support Vector Regression</w:t>
            </w:r>
          </w:p>
        </w:tc>
        <w:tc>
          <w:tcPr>
            <w:tcW w:w="1258" w:type="pct"/>
          </w:tcPr>
          <w:p w14:paraId="6FFEC9B3" w14:textId="77777777" w:rsidR="00DD55EE" w:rsidRDefault="00DD55EE" w:rsidP="005014CE">
            <w:r>
              <w:t>0.0303</w:t>
            </w:r>
          </w:p>
        </w:tc>
        <w:tc>
          <w:tcPr>
            <w:tcW w:w="1180" w:type="pct"/>
          </w:tcPr>
          <w:p w14:paraId="1C8CC50D" w14:textId="77777777" w:rsidR="00DD55EE" w:rsidRDefault="00DD55EE" w:rsidP="005014CE">
            <w:r>
              <w:t>0.00106</w:t>
            </w:r>
          </w:p>
        </w:tc>
        <w:tc>
          <w:tcPr>
            <w:tcW w:w="993" w:type="pct"/>
          </w:tcPr>
          <w:p w14:paraId="5F704249" w14:textId="77777777" w:rsidR="00DD55EE" w:rsidRDefault="00DD55EE" w:rsidP="005014CE">
            <w:r>
              <w:t>-0.619</w:t>
            </w:r>
          </w:p>
        </w:tc>
      </w:tr>
      <w:tr w:rsidR="00DD55EE" w14:paraId="276C434A" w14:textId="77777777" w:rsidTr="005014CE">
        <w:tc>
          <w:tcPr>
            <w:tcW w:w="1569" w:type="pct"/>
          </w:tcPr>
          <w:p w14:paraId="0C72C2BD" w14:textId="77777777" w:rsidR="00DD55EE" w:rsidRDefault="00DD55EE" w:rsidP="005014CE">
            <w:r>
              <w:t>Gaussian Process Regression</w:t>
            </w:r>
          </w:p>
        </w:tc>
        <w:tc>
          <w:tcPr>
            <w:tcW w:w="1258" w:type="pct"/>
          </w:tcPr>
          <w:p w14:paraId="29A585AF" w14:textId="77777777" w:rsidR="00DD55EE" w:rsidRDefault="00DD55EE" w:rsidP="005014CE">
            <w:r>
              <w:t>0.0144</w:t>
            </w:r>
          </w:p>
        </w:tc>
        <w:tc>
          <w:tcPr>
            <w:tcW w:w="1180" w:type="pct"/>
          </w:tcPr>
          <w:p w14:paraId="4E0646D1" w14:textId="77777777" w:rsidR="00DD55EE" w:rsidRDefault="00DD55EE" w:rsidP="005014CE">
            <w:r>
              <w:t>0.000408</w:t>
            </w:r>
          </w:p>
        </w:tc>
        <w:tc>
          <w:tcPr>
            <w:tcW w:w="993" w:type="pct"/>
          </w:tcPr>
          <w:p w14:paraId="61D79B43" w14:textId="77777777" w:rsidR="00DD55EE" w:rsidRDefault="00DD55EE" w:rsidP="005014CE">
            <w:r>
              <w:t>0.375</w:t>
            </w:r>
          </w:p>
        </w:tc>
      </w:tr>
      <w:tr w:rsidR="00DD55EE" w14:paraId="17434F7A" w14:textId="77777777" w:rsidTr="005014CE">
        <w:tc>
          <w:tcPr>
            <w:tcW w:w="1569" w:type="pct"/>
          </w:tcPr>
          <w:p w14:paraId="7F5E4193" w14:textId="77777777" w:rsidR="00DD55EE" w:rsidRDefault="00DD55EE" w:rsidP="005014CE">
            <w:r>
              <w:t>KNN Regression</w:t>
            </w:r>
          </w:p>
        </w:tc>
        <w:tc>
          <w:tcPr>
            <w:tcW w:w="1258" w:type="pct"/>
          </w:tcPr>
          <w:p w14:paraId="5E06A07B" w14:textId="77777777" w:rsidR="00DD55EE" w:rsidRDefault="00DD55EE" w:rsidP="005014CE">
            <w:r>
              <w:t>0.0189</w:t>
            </w:r>
          </w:p>
        </w:tc>
        <w:tc>
          <w:tcPr>
            <w:tcW w:w="1180" w:type="pct"/>
          </w:tcPr>
          <w:p w14:paraId="3F478718" w14:textId="77777777" w:rsidR="00DD55EE" w:rsidRDefault="00DD55EE" w:rsidP="005014CE">
            <w:r>
              <w:t>0.000721</w:t>
            </w:r>
          </w:p>
        </w:tc>
        <w:tc>
          <w:tcPr>
            <w:tcW w:w="993" w:type="pct"/>
          </w:tcPr>
          <w:p w14:paraId="36167996" w14:textId="77777777" w:rsidR="00DD55EE" w:rsidRDefault="00DD55EE" w:rsidP="005014CE">
            <w:r>
              <w:t>-0.104</w:t>
            </w:r>
          </w:p>
        </w:tc>
      </w:tr>
      <w:tr w:rsidR="00DD55EE" w14:paraId="5748C2E3" w14:textId="77777777" w:rsidTr="005014CE">
        <w:tc>
          <w:tcPr>
            <w:tcW w:w="1569" w:type="pct"/>
          </w:tcPr>
          <w:p w14:paraId="0C4CC8F3" w14:textId="77777777" w:rsidR="00DD55EE" w:rsidRDefault="00DD55EE" w:rsidP="005014CE"/>
        </w:tc>
        <w:tc>
          <w:tcPr>
            <w:tcW w:w="3431" w:type="pct"/>
            <w:gridSpan w:val="3"/>
          </w:tcPr>
          <w:p w14:paraId="78C5CCA5" w14:textId="77777777" w:rsidR="00DD55EE" w:rsidRPr="00D778EA" w:rsidRDefault="00DD55EE" w:rsidP="005014CE">
            <w:pPr>
              <w:rPr>
                <w:b/>
                <w:bCs/>
              </w:rPr>
            </w:pPr>
            <w:r w:rsidRPr="00D778EA">
              <w:rPr>
                <w:b/>
                <w:bCs/>
              </w:rPr>
              <w:t>Surprise</w:t>
            </w:r>
          </w:p>
        </w:tc>
      </w:tr>
      <w:tr w:rsidR="00DD55EE" w14:paraId="79CEC4E9" w14:textId="77777777" w:rsidTr="005014CE">
        <w:tc>
          <w:tcPr>
            <w:tcW w:w="1569" w:type="pct"/>
          </w:tcPr>
          <w:p w14:paraId="1D695C81" w14:textId="77777777" w:rsidR="00DD55EE" w:rsidRPr="000D2B8E" w:rsidRDefault="00DD55EE" w:rsidP="005014CE">
            <w:pPr>
              <w:rPr>
                <w:b/>
                <w:bCs/>
              </w:rPr>
            </w:pPr>
            <w:r w:rsidRPr="000D2B8E">
              <w:rPr>
                <w:b/>
                <w:bCs/>
              </w:rPr>
              <w:t>Linear Regression</w:t>
            </w:r>
          </w:p>
        </w:tc>
        <w:tc>
          <w:tcPr>
            <w:tcW w:w="1258" w:type="pct"/>
          </w:tcPr>
          <w:p w14:paraId="6E0E72C3" w14:textId="77777777" w:rsidR="00DD55EE" w:rsidRDefault="00DD55EE" w:rsidP="005014CE">
            <w:r>
              <w:t>0.0103</w:t>
            </w:r>
          </w:p>
        </w:tc>
        <w:tc>
          <w:tcPr>
            <w:tcW w:w="1180" w:type="pct"/>
          </w:tcPr>
          <w:p w14:paraId="3B55A1FE" w14:textId="77777777" w:rsidR="00DD55EE" w:rsidRDefault="00DD55EE" w:rsidP="005014CE">
            <w:r>
              <w:t>0.000156</w:t>
            </w:r>
          </w:p>
        </w:tc>
        <w:tc>
          <w:tcPr>
            <w:tcW w:w="993" w:type="pct"/>
          </w:tcPr>
          <w:p w14:paraId="5F34708D" w14:textId="77777777" w:rsidR="00DD55EE" w:rsidRDefault="00DD55EE" w:rsidP="005014CE">
            <w:r>
              <w:t>-0.0299</w:t>
            </w:r>
          </w:p>
        </w:tc>
      </w:tr>
      <w:tr w:rsidR="00DD55EE" w14:paraId="514C8DBE" w14:textId="77777777" w:rsidTr="005014CE">
        <w:tc>
          <w:tcPr>
            <w:tcW w:w="1569" w:type="pct"/>
          </w:tcPr>
          <w:p w14:paraId="0C6509DF" w14:textId="77777777" w:rsidR="00DD55EE" w:rsidRDefault="00DD55EE" w:rsidP="005014CE">
            <w:r>
              <w:t>Random Forest</w:t>
            </w:r>
          </w:p>
        </w:tc>
        <w:tc>
          <w:tcPr>
            <w:tcW w:w="1258" w:type="pct"/>
          </w:tcPr>
          <w:p w14:paraId="1B3860CB" w14:textId="77777777" w:rsidR="00DD55EE" w:rsidRDefault="00DD55EE" w:rsidP="005014CE">
            <w:r>
              <w:t>0.0106</w:t>
            </w:r>
          </w:p>
        </w:tc>
        <w:tc>
          <w:tcPr>
            <w:tcW w:w="1180" w:type="pct"/>
          </w:tcPr>
          <w:p w14:paraId="5CE608BC" w14:textId="77777777" w:rsidR="00DD55EE" w:rsidRDefault="00DD55EE" w:rsidP="005014CE">
            <w:r>
              <w:t>0.000178</w:t>
            </w:r>
          </w:p>
        </w:tc>
        <w:tc>
          <w:tcPr>
            <w:tcW w:w="993" w:type="pct"/>
          </w:tcPr>
          <w:p w14:paraId="7FEA0EF3" w14:textId="77777777" w:rsidR="00DD55EE" w:rsidRDefault="00DD55EE" w:rsidP="005014CE">
            <w:r>
              <w:t>-0.0484</w:t>
            </w:r>
          </w:p>
        </w:tc>
      </w:tr>
      <w:tr w:rsidR="00DD55EE" w14:paraId="6E90B976" w14:textId="77777777" w:rsidTr="005014CE">
        <w:tc>
          <w:tcPr>
            <w:tcW w:w="1569" w:type="pct"/>
          </w:tcPr>
          <w:p w14:paraId="00E68978" w14:textId="77777777" w:rsidR="00DD55EE" w:rsidRDefault="00DD55EE" w:rsidP="005014CE">
            <w:proofErr w:type="spellStart"/>
            <w:r>
              <w:t>XGBoost</w:t>
            </w:r>
            <w:proofErr w:type="spellEnd"/>
            <w:r>
              <w:t xml:space="preserve"> Regression</w:t>
            </w:r>
          </w:p>
        </w:tc>
        <w:tc>
          <w:tcPr>
            <w:tcW w:w="1258" w:type="pct"/>
          </w:tcPr>
          <w:p w14:paraId="27347319" w14:textId="77777777" w:rsidR="00DD55EE" w:rsidRDefault="00DD55EE" w:rsidP="005014CE">
            <w:r>
              <w:t>0.0131</w:t>
            </w:r>
          </w:p>
        </w:tc>
        <w:tc>
          <w:tcPr>
            <w:tcW w:w="1180" w:type="pct"/>
          </w:tcPr>
          <w:p w14:paraId="223049E5" w14:textId="77777777" w:rsidR="00DD55EE" w:rsidRDefault="00DD55EE" w:rsidP="005014CE">
            <w:r>
              <w:t>0.000246</w:t>
            </w:r>
          </w:p>
        </w:tc>
        <w:tc>
          <w:tcPr>
            <w:tcW w:w="993" w:type="pct"/>
          </w:tcPr>
          <w:p w14:paraId="318FA3EE" w14:textId="77777777" w:rsidR="00DD55EE" w:rsidRDefault="00DD55EE" w:rsidP="005014CE">
            <w:r>
              <w:t>-1.05</w:t>
            </w:r>
          </w:p>
        </w:tc>
      </w:tr>
      <w:tr w:rsidR="00DD55EE" w14:paraId="3218A842" w14:textId="77777777" w:rsidTr="005014CE">
        <w:tc>
          <w:tcPr>
            <w:tcW w:w="1569" w:type="pct"/>
          </w:tcPr>
          <w:p w14:paraId="4127DDD0" w14:textId="77777777" w:rsidR="00DD55EE" w:rsidRDefault="00DD55EE" w:rsidP="005014CE">
            <w:r>
              <w:t>Support Vector Regression</w:t>
            </w:r>
          </w:p>
        </w:tc>
        <w:tc>
          <w:tcPr>
            <w:tcW w:w="1258" w:type="pct"/>
          </w:tcPr>
          <w:p w14:paraId="3175530C" w14:textId="77777777" w:rsidR="00DD55EE" w:rsidRDefault="00DD55EE" w:rsidP="005014CE">
            <w:r>
              <w:t>0.0141</w:t>
            </w:r>
          </w:p>
        </w:tc>
        <w:tc>
          <w:tcPr>
            <w:tcW w:w="1180" w:type="pct"/>
          </w:tcPr>
          <w:p w14:paraId="7CFFCF11" w14:textId="77777777" w:rsidR="00DD55EE" w:rsidRDefault="00DD55EE" w:rsidP="005014CE">
            <w:r>
              <w:t>0.000270</w:t>
            </w:r>
          </w:p>
        </w:tc>
        <w:tc>
          <w:tcPr>
            <w:tcW w:w="993" w:type="pct"/>
          </w:tcPr>
          <w:p w14:paraId="7CB7CBF6" w14:textId="77777777" w:rsidR="00DD55EE" w:rsidRDefault="00DD55EE" w:rsidP="005014CE">
            <w:r>
              <w:t>-1.25</w:t>
            </w:r>
          </w:p>
        </w:tc>
      </w:tr>
      <w:tr w:rsidR="00DD55EE" w14:paraId="4FDA90B9" w14:textId="77777777" w:rsidTr="005014CE">
        <w:tc>
          <w:tcPr>
            <w:tcW w:w="1569" w:type="pct"/>
          </w:tcPr>
          <w:p w14:paraId="76FBCA9C" w14:textId="77777777" w:rsidR="00DD55EE" w:rsidRDefault="00DD55EE" w:rsidP="005014CE">
            <w:r>
              <w:t>Gaussian Process Regression</w:t>
            </w:r>
          </w:p>
        </w:tc>
        <w:tc>
          <w:tcPr>
            <w:tcW w:w="1258" w:type="pct"/>
          </w:tcPr>
          <w:p w14:paraId="3498AC52" w14:textId="77777777" w:rsidR="00DD55EE" w:rsidRDefault="00DD55EE" w:rsidP="005014CE">
            <w:r>
              <w:t>0.00973</w:t>
            </w:r>
          </w:p>
        </w:tc>
        <w:tc>
          <w:tcPr>
            <w:tcW w:w="1180" w:type="pct"/>
          </w:tcPr>
          <w:p w14:paraId="6017A41F" w14:textId="77777777" w:rsidR="00DD55EE" w:rsidRDefault="00DD55EE" w:rsidP="005014CE">
            <w:r>
              <w:t>0.000141</w:t>
            </w:r>
          </w:p>
        </w:tc>
        <w:tc>
          <w:tcPr>
            <w:tcW w:w="993" w:type="pct"/>
          </w:tcPr>
          <w:p w14:paraId="06002D68" w14:textId="77777777" w:rsidR="00DD55EE" w:rsidRDefault="00DD55EE" w:rsidP="005014CE">
            <w:r>
              <w:t>-0.173</w:t>
            </w:r>
          </w:p>
        </w:tc>
      </w:tr>
      <w:tr w:rsidR="00DD55EE" w14:paraId="37553BBE" w14:textId="77777777" w:rsidTr="005014CE">
        <w:tc>
          <w:tcPr>
            <w:tcW w:w="1569" w:type="pct"/>
          </w:tcPr>
          <w:p w14:paraId="0EEEEDEA" w14:textId="77777777" w:rsidR="00DD55EE" w:rsidRDefault="00DD55EE" w:rsidP="005014CE">
            <w:r>
              <w:t>KNN Regression</w:t>
            </w:r>
          </w:p>
        </w:tc>
        <w:tc>
          <w:tcPr>
            <w:tcW w:w="1258" w:type="pct"/>
          </w:tcPr>
          <w:p w14:paraId="7F29E247" w14:textId="77777777" w:rsidR="00DD55EE" w:rsidRDefault="00DD55EE" w:rsidP="005014CE">
            <w:r>
              <w:t>0.0111</w:t>
            </w:r>
          </w:p>
        </w:tc>
        <w:tc>
          <w:tcPr>
            <w:tcW w:w="1180" w:type="pct"/>
          </w:tcPr>
          <w:p w14:paraId="04DAA772" w14:textId="77777777" w:rsidR="00DD55EE" w:rsidRDefault="00DD55EE" w:rsidP="005014CE">
            <w:r>
              <w:t>0.000199</w:t>
            </w:r>
          </w:p>
        </w:tc>
        <w:tc>
          <w:tcPr>
            <w:tcW w:w="993" w:type="pct"/>
          </w:tcPr>
          <w:p w14:paraId="53567862" w14:textId="77777777" w:rsidR="00DD55EE" w:rsidRDefault="00DD55EE" w:rsidP="005014CE">
            <w:r>
              <w:t>-0.659</w:t>
            </w:r>
          </w:p>
        </w:tc>
      </w:tr>
      <w:tr w:rsidR="00DD55EE" w14:paraId="4EBC21FA" w14:textId="77777777" w:rsidTr="005014CE">
        <w:tc>
          <w:tcPr>
            <w:tcW w:w="1569" w:type="pct"/>
          </w:tcPr>
          <w:p w14:paraId="5BE1B054" w14:textId="77777777" w:rsidR="00DD55EE" w:rsidRDefault="00DD55EE" w:rsidP="005014CE"/>
        </w:tc>
        <w:tc>
          <w:tcPr>
            <w:tcW w:w="3431" w:type="pct"/>
            <w:gridSpan w:val="3"/>
          </w:tcPr>
          <w:p w14:paraId="7C366B37" w14:textId="77777777" w:rsidR="00DD55EE" w:rsidRPr="00D778EA" w:rsidRDefault="00DD55EE" w:rsidP="005014CE">
            <w:pPr>
              <w:rPr>
                <w:b/>
                <w:bCs/>
              </w:rPr>
            </w:pPr>
            <w:r w:rsidRPr="00D778EA">
              <w:rPr>
                <w:b/>
                <w:bCs/>
              </w:rPr>
              <w:t>Trust</w:t>
            </w:r>
          </w:p>
        </w:tc>
      </w:tr>
      <w:tr w:rsidR="00DD55EE" w14:paraId="4C150EE6" w14:textId="77777777" w:rsidTr="005014CE">
        <w:tc>
          <w:tcPr>
            <w:tcW w:w="1569" w:type="pct"/>
          </w:tcPr>
          <w:p w14:paraId="22705D8C" w14:textId="77777777" w:rsidR="00DD55EE" w:rsidRPr="000D2B8E" w:rsidRDefault="00DD55EE" w:rsidP="005014CE">
            <w:pPr>
              <w:rPr>
                <w:b/>
                <w:bCs/>
              </w:rPr>
            </w:pPr>
            <w:r w:rsidRPr="000D2B8E">
              <w:rPr>
                <w:b/>
                <w:bCs/>
              </w:rPr>
              <w:t>Linear Regression</w:t>
            </w:r>
          </w:p>
        </w:tc>
        <w:tc>
          <w:tcPr>
            <w:tcW w:w="1258" w:type="pct"/>
          </w:tcPr>
          <w:p w14:paraId="4BC182A6" w14:textId="77777777" w:rsidR="00DD55EE" w:rsidRDefault="00DD55EE" w:rsidP="005014CE">
            <w:r>
              <w:t>0.0128</w:t>
            </w:r>
          </w:p>
        </w:tc>
        <w:tc>
          <w:tcPr>
            <w:tcW w:w="1180" w:type="pct"/>
          </w:tcPr>
          <w:p w14:paraId="59BDFC62" w14:textId="77777777" w:rsidR="00DD55EE" w:rsidRDefault="00DD55EE" w:rsidP="005014CE">
            <w:r>
              <w:t>0.000303</w:t>
            </w:r>
          </w:p>
        </w:tc>
        <w:tc>
          <w:tcPr>
            <w:tcW w:w="993" w:type="pct"/>
          </w:tcPr>
          <w:p w14:paraId="688832E3" w14:textId="77777777" w:rsidR="00DD55EE" w:rsidRDefault="00DD55EE" w:rsidP="005014CE">
            <w:r>
              <w:t>0.202</w:t>
            </w:r>
          </w:p>
        </w:tc>
      </w:tr>
      <w:tr w:rsidR="00DD55EE" w14:paraId="1518ECFC" w14:textId="77777777" w:rsidTr="005014CE">
        <w:tc>
          <w:tcPr>
            <w:tcW w:w="1569" w:type="pct"/>
          </w:tcPr>
          <w:p w14:paraId="5EE95EA0" w14:textId="77777777" w:rsidR="00DD55EE" w:rsidRDefault="00DD55EE" w:rsidP="005014CE">
            <w:r>
              <w:t>Random Forest</w:t>
            </w:r>
          </w:p>
        </w:tc>
        <w:tc>
          <w:tcPr>
            <w:tcW w:w="1258" w:type="pct"/>
          </w:tcPr>
          <w:p w14:paraId="39E00E7F" w14:textId="77777777" w:rsidR="00DD55EE" w:rsidRDefault="00DD55EE" w:rsidP="005014CE">
            <w:r>
              <w:t>0.0169</w:t>
            </w:r>
          </w:p>
        </w:tc>
        <w:tc>
          <w:tcPr>
            <w:tcW w:w="1180" w:type="pct"/>
          </w:tcPr>
          <w:p w14:paraId="6398E6F7" w14:textId="77777777" w:rsidR="00DD55EE" w:rsidRDefault="00DD55EE" w:rsidP="005014CE">
            <w:r>
              <w:t>0.000495</w:t>
            </w:r>
          </w:p>
        </w:tc>
        <w:tc>
          <w:tcPr>
            <w:tcW w:w="993" w:type="pct"/>
          </w:tcPr>
          <w:p w14:paraId="7BE180D9" w14:textId="77777777" w:rsidR="00DD55EE" w:rsidRDefault="00DD55EE" w:rsidP="005014CE">
            <w:r>
              <w:t>-0.300</w:t>
            </w:r>
          </w:p>
        </w:tc>
      </w:tr>
      <w:tr w:rsidR="00DD55EE" w14:paraId="1BEAD7E4" w14:textId="77777777" w:rsidTr="005014CE">
        <w:tc>
          <w:tcPr>
            <w:tcW w:w="1569" w:type="pct"/>
          </w:tcPr>
          <w:p w14:paraId="7848459A" w14:textId="77777777" w:rsidR="00DD55EE" w:rsidRDefault="00DD55EE" w:rsidP="005014CE">
            <w:proofErr w:type="spellStart"/>
            <w:r>
              <w:t>XGBoost</w:t>
            </w:r>
            <w:proofErr w:type="spellEnd"/>
            <w:r>
              <w:t xml:space="preserve"> Regression</w:t>
            </w:r>
          </w:p>
        </w:tc>
        <w:tc>
          <w:tcPr>
            <w:tcW w:w="1258" w:type="pct"/>
          </w:tcPr>
          <w:p w14:paraId="07A31EC8" w14:textId="77777777" w:rsidR="00DD55EE" w:rsidRDefault="00DD55EE" w:rsidP="005014CE">
            <w:r>
              <w:t>0.0173</w:t>
            </w:r>
          </w:p>
        </w:tc>
        <w:tc>
          <w:tcPr>
            <w:tcW w:w="1180" w:type="pct"/>
          </w:tcPr>
          <w:p w14:paraId="17E09F9F" w14:textId="77777777" w:rsidR="00DD55EE" w:rsidRDefault="00DD55EE" w:rsidP="005014CE">
            <w:r>
              <w:t>0.000530</w:t>
            </w:r>
          </w:p>
        </w:tc>
        <w:tc>
          <w:tcPr>
            <w:tcW w:w="993" w:type="pct"/>
          </w:tcPr>
          <w:p w14:paraId="1F585CBF" w14:textId="77777777" w:rsidR="00DD55EE" w:rsidRDefault="00DD55EE" w:rsidP="005014CE">
            <w:r>
              <w:t>-0.393</w:t>
            </w:r>
          </w:p>
        </w:tc>
      </w:tr>
      <w:tr w:rsidR="00DD55EE" w14:paraId="667A3E5A" w14:textId="77777777" w:rsidTr="005014CE">
        <w:tc>
          <w:tcPr>
            <w:tcW w:w="1569" w:type="pct"/>
          </w:tcPr>
          <w:p w14:paraId="1B690AC4" w14:textId="77777777" w:rsidR="00DD55EE" w:rsidRDefault="00DD55EE" w:rsidP="005014CE">
            <w:r>
              <w:t>Support Vector Regression</w:t>
            </w:r>
          </w:p>
        </w:tc>
        <w:tc>
          <w:tcPr>
            <w:tcW w:w="1258" w:type="pct"/>
          </w:tcPr>
          <w:p w14:paraId="27CEB8E0" w14:textId="77777777" w:rsidR="00DD55EE" w:rsidRDefault="00DD55EE" w:rsidP="005014CE">
            <w:r>
              <w:t>0.0176</w:t>
            </w:r>
          </w:p>
        </w:tc>
        <w:tc>
          <w:tcPr>
            <w:tcW w:w="1180" w:type="pct"/>
          </w:tcPr>
          <w:p w14:paraId="409741A4" w14:textId="77777777" w:rsidR="00DD55EE" w:rsidRDefault="00DD55EE" w:rsidP="005014CE">
            <w:r>
              <w:t>0.000410</w:t>
            </w:r>
          </w:p>
        </w:tc>
        <w:tc>
          <w:tcPr>
            <w:tcW w:w="993" w:type="pct"/>
          </w:tcPr>
          <w:p w14:paraId="05BE095F" w14:textId="77777777" w:rsidR="00DD55EE" w:rsidRDefault="00DD55EE" w:rsidP="005014CE">
            <w:r>
              <w:t>-0.0776</w:t>
            </w:r>
          </w:p>
        </w:tc>
      </w:tr>
      <w:tr w:rsidR="00DD55EE" w14:paraId="72DA4E76" w14:textId="77777777" w:rsidTr="005014CE">
        <w:tc>
          <w:tcPr>
            <w:tcW w:w="1569" w:type="pct"/>
          </w:tcPr>
          <w:p w14:paraId="7AB6EF6A" w14:textId="77777777" w:rsidR="00DD55EE" w:rsidRDefault="00DD55EE" w:rsidP="005014CE">
            <w:r>
              <w:t>Gaussian Process Regression</w:t>
            </w:r>
          </w:p>
        </w:tc>
        <w:tc>
          <w:tcPr>
            <w:tcW w:w="1258" w:type="pct"/>
          </w:tcPr>
          <w:p w14:paraId="570BA4DA" w14:textId="77777777" w:rsidR="00DD55EE" w:rsidRDefault="00DD55EE" w:rsidP="005014CE">
            <w:r>
              <w:t>0.153</w:t>
            </w:r>
          </w:p>
        </w:tc>
        <w:tc>
          <w:tcPr>
            <w:tcW w:w="1180" w:type="pct"/>
          </w:tcPr>
          <w:p w14:paraId="74C01609" w14:textId="77777777" w:rsidR="00DD55EE" w:rsidRDefault="00DD55EE" w:rsidP="005014CE">
            <w:r>
              <w:t>0.000519</w:t>
            </w:r>
          </w:p>
        </w:tc>
        <w:tc>
          <w:tcPr>
            <w:tcW w:w="993" w:type="pct"/>
          </w:tcPr>
          <w:p w14:paraId="081A451E" w14:textId="77777777" w:rsidR="00DD55EE" w:rsidRDefault="00DD55EE" w:rsidP="005014CE">
            <w:r>
              <w:t>-0.411</w:t>
            </w:r>
          </w:p>
        </w:tc>
      </w:tr>
      <w:tr w:rsidR="00DD55EE" w14:paraId="07DE2371" w14:textId="77777777" w:rsidTr="005014CE">
        <w:tc>
          <w:tcPr>
            <w:tcW w:w="1569" w:type="pct"/>
          </w:tcPr>
          <w:p w14:paraId="3C00F868" w14:textId="77777777" w:rsidR="00DD55EE" w:rsidRDefault="00DD55EE" w:rsidP="005014CE">
            <w:r>
              <w:t>KNN Regression</w:t>
            </w:r>
          </w:p>
        </w:tc>
        <w:tc>
          <w:tcPr>
            <w:tcW w:w="1258" w:type="pct"/>
          </w:tcPr>
          <w:p w14:paraId="0C468B38" w14:textId="77777777" w:rsidR="00DD55EE" w:rsidRDefault="00DD55EE" w:rsidP="005014CE">
            <w:r>
              <w:t>0.0171</w:t>
            </w:r>
          </w:p>
        </w:tc>
        <w:tc>
          <w:tcPr>
            <w:tcW w:w="1180" w:type="pct"/>
          </w:tcPr>
          <w:p w14:paraId="0957AA3B" w14:textId="77777777" w:rsidR="00DD55EE" w:rsidRDefault="00DD55EE" w:rsidP="005014CE">
            <w:r>
              <w:t>0.000484</w:t>
            </w:r>
          </w:p>
        </w:tc>
        <w:tc>
          <w:tcPr>
            <w:tcW w:w="993" w:type="pct"/>
          </w:tcPr>
          <w:p w14:paraId="032A4678" w14:textId="77777777" w:rsidR="00DD55EE" w:rsidRDefault="00DD55EE" w:rsidP="005014CE">
            <w:r>
              <w:t>-0.272</w:t>
            </w:r>
          </w:p>
        </w:tc>
      </w:tr>
    </w:tbl>
    <w:p w14:paraId="70026238" w14:textId="77777777" w:rsidR="00DD55EE" w:rsidRDefault="00DD55EE" w:rsidP="00DD55EE"/>
    <w:p w14:paraId="267EE9B5" w14:textId="3526E879" w:rsidR="00DD55EE" w:rsidRPr="000B20CD" w:rsidRDefault="000B20CD" w:rsidP="000B20CD">
      <w:pPr>
        <w:pStyle w:val="Caption"/>
        <w:jc w:val="center"/>
        <w:rPr>
          <w:color w:val="auto"/>
        </w:rPr>
      </w:pPr>
      <w:bookmarkStart w:id="54" w:name="_Toc145512047"/>
      <w:r w:rsidRPr="000B20CD">
        <w:rPr>
          <w:color w:val="auto"/>
        </w:rPr>
        <w:t xml:space="preserve">Table </w:t>
      </w:r>
      <w:r w:rsidRPr="000B20CD">
        <w:rPr>
          <w:color w:val="auto"/>
        </w:rPr>
        <w:fldChar w:fldCharType="begin"/>
      </w:r>
      <w:r w:rsidRPr="000B20CD">
        <w:rPr>
          <w:color w:val="auto"/>
        </w:rPr>
        <w:instrText xml:space="preserve"> SEQ Table \* ARABIC </w:instrText>
      </w:r>
      <w:r w:rsidRPr="000B20CD">
        <w:rPr>
          <w:color w:val="auto"/>
        </w:rPr>
        <w:fldChar w:fldCharType="separate"/>
      </w:r>
      <w:r w:rsidR="00CE5B32">
        <w:rPr>
          <w:noProof/>
          <w:color w:val="auto"/>
        </w:rPr>
        <w:t>7</w:t>
      </w:r>
      <w:r w:rsidRPr="000B20CD">
        <w:rPr>
          <w:color w:val="auto"/>
        </w:rPr>
        <w:fldChar w:fldCharType="end"/>
      </w:r>
      <w:r w:rsidR="00DD55EE" w:rsidRPr="000B20CD">
        <w:rPr>
          <w:color w:val="auto"/>
        </w:rPr>
        <w:t xml:space="preserve"> </w:t>
      </w:r>
      <w:r w:rsidR="00DD55EE" w:rsidRPr="000B20CD">
        <w:rPr>
          <w:i w:val="0"/>
          <w:iCs w:val="0"/>
          <w:color w:val="auto"/>
        </w:rPr>
        <w:t>Assessment of model accuracy considering the mean values of each basic emotion.</w:t>
      </w:r>
      <w:bookmarkEnd w:id="54"/>
    </w:p>
    <w:tbl>
      <w:tblPr>
        <w:tblStyle w:val="TableGridLight"/>
        <w:tblW w:w="5000" w:type="pct"/>
        <w:tblLook w:val="04A0" w:firstRow="1" w:lastRow="0" w:firstColumn="1" w:lastColumn="0" w:noHBand="0" w:noVBand="1"/>
      </w:tblPr>
      <w:tblGrid>
        <w:gridCol w:w="1509"/>
        <w:gridCol w:w="3111"/>
        <w:gridCol w:w="2110"/>
        <w:gridCol w:w="2286"/>
      </w:tblGrid>
      <w:tr w:rsidR="00DD55EE" w14:paraId="6F0F82DD" w14:textId="77777777" w:rsidTr="005014CE">
        <w:tc>
          <w:tcPr>
            <w:tcW w:w="837" w:type="pct"/>
          </w:tcPr>
          <w:p w14:paraId="6DD89A8B" w14:textId="77777777" w:rsidR="00DD55EE" w:rsidRPr="00744828" w:rsidRDefault="00DD55EE" w:rsidP="005014CE">
            <w:pPr>
              <w:rPr>
                <w:b/>
                <w:bCs/>
              </w:rPr>
            </w:pPr>
            <w:r w:rsidRPr="00744828">
              <w:rPr>
                <w:b/>
                <w:bCs/>
              </w:rPr>
              <w:t>Basic Emotion</w:t>
            </w:r>
          </w:p>
        </w:tc>
        <w:tc>
          <w:tcPr>
            <w:tcW w:w="1725" w:type="pct"/>
          </w:tcPr>
          <w:p w14:paraId="29ADC5E0" w14:textId="77777777" w:rsidR="00DD55EE" w:rsidRPr="00744828" w:rsidRDefault="00DD55EE" w:rsidP="005014CE">
            <w:pPr>
              <w:rPr>
                <w:b/>
                <w:bCs/>
              </w:rPr>
            </w:pPr>
            <w:r w:rsidRPr="00744828">
              <w:rPr>
                <w:b/>
                <w:bCs/>
              </w:rPr>
              <w:t>Mean Value for Affinity to Emoji</w:t>
            </w:r>
          </w:p>
        </w:tc>
        <w:tc>
          <w:tcPr>
            <w:tcW w:w="1170" w:type="pct"/>
          </w:tcPr>
          <w:p w14:paraId="0A8CF420" w14:textId="77777777" w:rsidR="00DD55EE" w:rsidRPr="00744828" w:rsidRDefault="00DD55EE" w:rsidP="005014CE">
            <w:pPr>
              <w:rPr>
                <w:b/>
                <w:bCs/>
              </w:rPr>
            </w:pPr>
            <w:r w:rsidRPr="00744828">
              <w:rPr>
                <w:b/>
                <w:bCs/>
              </w:rPr>
              <w:t>Mean Absolute Error</w:t>
            </w:r>
          </w:p>
        </w:tc>
        <w:tc>
          <w:tcPr>
            <w:tcW w:w="1268" w:type="pct"/>
          </w:tcPr>
          <w:p w14:paraId="5C7E299E" w14:textId="77777777" w:rsidR="00DD55EE" w:rsidRPr="00744828" w:rsidRDefault="00DD55EE" w:rsidP="005014CE">
            <w:pPr>
              <w:rPr>
                <w:b/>
                <w:bCs/>
              </w:rPr>
            </w:pPr>
            <w:r w:rsidRPr="00744828">
              <w:rPr>
                <w:b/>
                <w:bCs/>
              </w:rPr>
              <w:t xml:space="preserve">% </w:t>
            </w:r>
            <w:r>
              <w:rPr>
                <w:b/>
                <w:bCs/>
              </w:rPr>
              <w:t xml:space="preserve">Accuracy </w:t>
            </w:r>
            <w:r w:rsidRPr="00744828">
              <w:rPr>
                <w:b/>
                <w:bCs/>
              </w:rPr>
              <w:t>Approximation</w:t>
            </w:r>
          </w:p>
        </w:tc>
      </w:tr>
      <w:tr w:rsidR="00DD55EE" w14:paraId="793EA2F6" w14:textId="77777777" w:rsidTr="005014CE">
        <w:tc>
          <w:tcPr>
            <w:tcW w:w="837" w:type="pct"/>
          </w:tcPr>
          <w:p w14:paraId="411C4AC7" w14:textId="77777777" w:rsidR="00DD55EE" w:rsidRPr="00744828" w:rsidRDefault="00DD55EE" w:rsidP="005014CE">
            <w:r w:rsidRPr="00744828">
              <w:t>Anger</w:t>
            </w:r>
          </w:p>
        </w:tc>
        <w:tc>
          <w:tcPr>
            <w:tcW w:w="1725" w:type="pct"/>
          </w:tcPr>
          <w:p w14:paraId="756D7CBF" w14:textId="77777777" w:rsidR="00DD55EE" w:rsidRPr="00744828" w:rsidRDefault="00DD55EE" w:rsidP="005014CE">
            <w:r w:rsidRPr="00744828">
              <w:t>0.122</w:t>
            </w:r>
          </w:p>
        </w:tc>
        <w:tc>
          <w:tcPr>
            <w:tcW w:w="1170" w:type="pct"/>
          </w:tcPr>
          <w:p w14:paraId="04579E08" w14:textId="77777777" w:rsidR="00DD55EE" w:rsidRPr="00744828" w:rsidRDefault="00DD55EE" w:rsidP="005014CE">
            <w:r w:rsidRPr="00744828">
              <w:t>0.00915</w:t>
            </w:r>
          </w:p>
        </w:tc>
        <w:tc>
          <w:tcPr>
            <w:tcW w:w="1268" w:type="pct"/>
          </w:tcPr>
          <w:p w14:paraId="30564916" w14:textId="77777777" w:rsidR="00DD55EE" w:rsidRPr="00744828" w:rsidRDefault="00DD55EE" w:rsidP="005014CE">
            <w:r>
              <w:t>92.50</w:t>
            </w:r>
          </w:p>
        </w:tc>
      </w:tr>
      <w:tr w:rsidR="00DD55EE" w14:paraId="133BD11E" w14:textId="77777777" w:rsidTr="005014CE">
        <w:tc>
          <w:tcPr>
            <w:tcW w:w="837" w:type="pct"/>
          </w:tcPr>
          <w:p w14:paraId="72FEACA1" w14:textId="77777777" w:rsidR="00DD55EE" w:rsidRPr="00744828" w:rsidRDefault="00DD55EE" w:rsidP="005014CE">
            <w:r w:rsidRPr="00744828">
              <w:t>Anticipation</w:t>
            </w:r>
          </w:p>
        </w:tc>
        <w:tc>
          <w:tcPr>
            <w:tcW w:w="1725" w:type="pct"/>
          </w:tcPr>
          <w:p w14:paraId="2F3180AB" w14:textId="77777777" w:rsidR="00DD55EE" w:rsidRPr="00744828" w:rsidRDefault="00DD55EE" w:rsidP="005014CE">
            <w:r w:rsidRPr="00744828">
              <w:t>0.137</w:t>
            </w:r>
          </w:p>
        </w:tc>
        <w:tc>
          <w:tcPr>
            <w:tcW w:w="1170" w:type="pct"/>
          </w:tcPr>
          <w:p w14:paraId="1921F46B" w14:textId="77777777" w:rsidR="00DD55EE" w:rsidRPr="00744828" w:rsidRDefault="00DD55EE" w:rsidP="005014CE">
            <w:r>
              <w:t>0.0114</w:t>
            </w:r>
          </w:p>
        </w:tc>
        <w:tc>
          <w:tcPr>
            <w:tcW w:w="1268" w:type="pct"/>
          </w:tcPr>
          <w:p w14:paraId="46AA6D9C" w14:textId="77777777" w:rsidR="00DD55EE" w:rsidRPr="00744828" w:rsidRDefault="00DD55EE" w:rsidP="005014CE">
            <w:r>
              <w:t>91.68</w:t>
            </w:r>
          </w:p>
        </w:tc>
      </w:tr>
      <w:tr w:rsidR="00DD55EE" w14:paraId="029B062C" w14:textId="77777777" w:rsidTr="005014CE">
        <w:tc>
          <w:tcPr>
            <w:tcW w:w="837" w:type="pct"/>
          </w:tcPr>
          <w:p w14:paraId="78D21E66" w14:textId="77777777" w:rsidR="00DD55EE" w:rsidRPr="00744828" w:rsidRDefault="00DD55EE" w:rsidP="005014CE">
            <w:r w:rsidRPr="00744828">
              <w:t>Disgust</w:t>
            </w:r>
          </w:p>
        </w:tc>
        <w:tc>
          <w:tcPr>
            <w:tcW w:w="1725" w:type="pct"/>
          </w:tcPr>
          <w:p w14:paraId="2FE5193B" w14:textId="77777777" w:rsidR="00DD55EE" w:rsidRPr="00744828" w:rsidRDefault="00DD55EE" w:rsidP="005014CE">
            <w:r w:rsidRPr="00744828">
              <w:t>0.102</w:t>
            </w:r>
          </w:p>
        </w:tc>
        <w:tc>
          <w:tcPr>
            <w:tcW w:w="1170" w:type="pct"/>
          </w:tcPr>
          <w:p w14:paraId="0305AEC0" w14:textId="77777777" w:rsidR="00DD55EE" w:rsidRPr="00744828" w:rsidRDefault="00DD55EE" w:rsidP="005014CE">
            <w:r>
              <w:t>0.0121</w:t>
            </w:r>
          </w:p>
        </w:tc>
        <w:tc>
          <w:tcPr>
            <w:tcW w:w="1268" w:type="pct"/>
          </w:tcPr>
          <w:p w14:paraId="0C0DA5B7" w14:textId="77777777" w:rsidR="00DD55EE" w:rsidRPr="00744828" w:rsidRDefault="00DD55EE" w:rsidP="005014CE">
            <w:r>
              <w:t>88.14</w:t>
            </w:r>
          </w:p>
        </w:tc>
      </w:tr>
      <w:tr w:rsidR="00DD55EE" w14:paraId="6C1603D1" w14:textId="77777777" w:rsidTr="005014CE">
        <w:tc>
          <w:tcPr>
            <w:tcW w:w="837" w:type="pct"/>
          </w:tcPr>
          <w:p w14:paraId="1048824C" w14:textId="77777777" w:rsidR="00DD55EE" w:rsidRPr="00744828" w:rsidRDefault="00DD55EE" w:rsidP="005014CE">
            <w:r w:rsidRPr="00744828">
              <w:t>Fear</w:t>
            </w:r>
          </w:p>
        </w:tc>
        <w:tc>
          <w:tcPr>
            <w:tcW w:w="1725" w:type="pct"/>
          </w:tcPr>
          <w:p w14:paraId="48BB4A4C" w14:textId="77777777" w:rsidR="00DD55EE" w:rsidRPr="00744828" w:rsidRDefault="00DD55EE" w:rsidP="005014CE">
            <w:r w:rsidRPr="00744828">
              <w:t>0.120</w:t>
            </w:r>
          </w:p>
        </w:tc>
        <w:tc>
          <w:tcPr>
            <w:tcW w:w="1170" w:type="pct"/>
          </w:tcPr>
          <w:p w14:paraId="541E2160" w14:textId="77777777" w:rsidR="00DD55EE" w:rsidRPr="00744828" w:rsidRDefault="00DD55EE" w:rsidP="005014CE">
            <w:r>
              <w:t>0.0113</w:t>
            </w:r>
          </w:p>
        </w:tc>
        <w:tc>
          <w:tcPr>
            <w:tcW w:w="1268" w:type="pct"/>
          </w:tcPr>
          <w:p w14:paraId="22F35524" w14:textId="77777777" w:rsidR="00DD55EE" w:rsidRPr="00744828" w:rsidRDefault="00DD55EE" w:rsidP="005014CE">
            <w:r>
              <w:t>90.58</w:t>
            </w:r>
          </w:p>
        </w:tc>
      </w:tr>
      <w:tr w:rsidR="00DD55EE" w14:paraId="7F8263D9" w14:textId="77777777" w:rsidTr="005014CE">
        <w:tc>
          <w:tcPr>
            <w:tcW w:w="837" w:type="pct"/>
          </w:tcPr>
          <w:p w14:paraId="239D5C8B" w14:textId="77777777" w:rsidR="00DD55EE" w:rsidRPr="00744828" w:rsidRDefault="00DD55EE" w:rsidP="005014CE">
            <w:r w:rsidRPr="00744828">
              <w:t>Joy</w:t>
            </w:r>
          </w:p>
        </w:tc>
        <w:tc>
          <w:tcPr>
            <w:tcW w:w="1725" w:type="pct"/>
          </w:tcPr>
          <w:p w14:paraId="66F3FE76" w14:textId="77777777" w:rsidR="00DD55EE" w:rsidRPr="00744828" w:rsidRDefault="00DD55EE" w:rsidP="005014CE">
            <w:r w:rsidRPr="00744828">
              <w:t>0.1</w:t>
            </w:r>
            <w:r>
              <w:t>3</w:t>
            </w:r>
            <w:r w:rsidRPr="00744828">
              <w:t>8</w:t>
            </w:r>
          </w:p>
        </w:tc>
        <w:tc>
          <w:tcPr>
            <w:tcW w:w="1170" w:type="pct"/>
          </w:tcPr>
          <w:p w14:paraId="3975D706" w14:textId="77777777" w:rsidR="00DD55EE" w:rsidRPr="00744828" w:rsidRDefault="00DD55EE" w:rsidP="005014CE">
            <w:r>
              <w:t>0.0199</w:t>
            </w:r>
          </w:p>
        </w:tc>
        <w:tc>
          <w:tcPr>
            <w:tcW w:w="1268" w:type="pct"/>
          </w:tcPr>
          <w:p w14:paraId="78C6D911" w14:textId="77777777" w:rsidR="00DD55EE" w:rsidRPr="00744828" w:rsidRDefault="00DD55EE" w:rsidP="005014CE">
            <w:r>
              <w:t>85.58</w:t>
            </w:r>
          </w:p>
        </w:tc>
      </w:tr>
      <w:tr w:rsidR="00DD55EE" w14:paraId="520207BC" w14:textId="77777777" w:rsidTr="005014CE">
        <w:tc>
          <w:tcPr>
            <w:tcW w:w="837" w:type="pct"/>
          </w:tcPr>
          <w:p w14:paraId="483D73A4" w14:textId="77777777" w:rsidR="00DD55EE" w:rsidRPr="00744828" w:rsidRDefault="00DD55EE" w:rsidP="005014CE">
            <w:r w:rsidRPr="00744828">
              <w:t>Sadness</w:t>
            </w:r>
          </w:p>
        </w:tc>
        <w:tc>
          <w:tcPr>
            <w:tcW w:w="1725" w:type="pct"/>
          </w:tcPr>
          <w:p w14:paraId="788A457F" w14:textId="77777777" w:rsidR="00DD55EE" w:rsidRPr="00744828" w:rsidRDefault="00DD55EE" w:rsidP="005014CE">
            <w:r w:rsidRPr="00744828">
              <w:t>0.118</w:t>
            </w:r>
          </w:p>
        </w:tc>
        <w:tc>
          <w:tcPr>
            <w:tcW w:w="1170" w:type="pct"/>
          </w:tcPr>
          <w:p w14:paraId="6B99210E" w14:textId="77777777" w:rsidR="00DD55EE" w:rsidRPr="00744828" w:rsidRDefault="00DD55EE" w:rsidP="005014CE">
            <w:r>
              <w:t>0.0152</w:t>
            </w:r>
          </w:p>
        </w:tc>
        <w:tc>
          <w:tcPr>
            <w:tcW w:w="1268" w:type="pct"/>
          </w:tcPr>
          <w:p w14:paraId="6C96031B" w14:textId="77777777" w:rsidR="00DD55EE" w:rsidRPr="00744828" w:rsidRDefault="00DD55EE" w:rsidP="005014CE">
            <w:r>
              <w:t>87.12</w:t>
            </w:r>
          </w:p>
        </w:tc>
      </w:tr>
      <w:tr w:rsidR="00DD55EE" w14:paraId="7F504834" w14:textId="77777777" w:rsidTr="005014CE">
        <w:tc>
          <w:tcPr>
            <w:tcW w:w="837" w:type="pct"/>
          </w:tcPr>
          <w:p w14:paraId="32EFAAEA" w14:textId="77777777" w:rsidR="00DD55EE" w:rsidRPr="00744828" w:rsidRDefault="00DD55EE" w:rsidP="005014CE">
            <w:r w:rsidRPr="00744828">
              <w:t>Surprise</w:t>
            </w:r>
          </w:p>
        </w:tc>
        <w:tc>
          <w:tcPr>
            <w:tcW w:w="1725" w:type="pct"/>
          </w:tcPr>
          <w:p w14:paraId="2F7C90E6" w14:textId="77777777" w:rsidR="00DD55EE" w:rsidRPr="00744828" w:rsidRDefault="00DD55EE" w:rsidP="005014CE">
            <w:r w:rsidRPr="00744828">
              <w:t>0.1</w:t>
            </w:r>
            <w:r>
              <w:t>2</w:t>
            </w:r>
            <w:r w:rsidRPr="00744828">
              <w:t>2</w:t>
            </w:r>
          </w:p>
        </w:tc>
        <w:tc>
          <w:tcPr>
            <w:tcW w:w="1170" w:type="pct"/>
          </w:tcPr>
          <w:p w14:paraId="58CFA2BE" w14:textId="77777777" w:rsidR="00DD55EE" w:rsidRPr="00744828" w:rsidRDefault="00DD55EE" w:rsidP="005014CE">
            <w:r>
              <w:t>0.0103</w:t>
            </w:r>
          </w:p>
        </w:tc>
        <w:tc>
          <w:tcPr>
            <w:tcW w:w="1268" w:type="pct"/>
          </w:tcPr>
          <w:p w14:paraId="30A32F09" w14:textId="77777777" w:rsidR="00DD55EE" w:rsidRPr="00744828" w:rsidRDefault="00DD55EE" w:rsidP="005014CE">
            <w:r>
              <w:t>92.20</w:t>
            </w:r>
          </w:p>
        </w:tc>
      </w:tr>
      <w:tr w:rsidR="00DD55EE" w14:paraId="62FF1E87" w14:textId="77777777" w:rsidTr="005014CE">
        <w:tc>
          <w:tcPr>
            <w:tcW w:w="837" w:type="pct"/>
          </w:tcPr>
          <w:p w14:paraId="45EEEE39" w14:textId="77777777" w:rsidR="00DD55EE" w:rsidRPr="00744828" w:rsidRDefault="00DD55EE" w:rsidP="005014CE">
            <w:r w:rsidRPr="00744828">
              <w:t>Trust</w:t>
            </w:r>
          </w:p>
        </w:tc>
        <w:tc>
          <w:tcPr>
            <w:tcW w:w="1725" w:type="pct"/>
          </w:tcPr>
          <w:p w14:paraId="7A35D9F2" w14:textId="77777777" w:rsidR="00DD55EE" w:rsidRPr="00744828" w:rsidRDefault="00DD55EE" w:rsidP="005014CE">
            <w:r w:rsidRPr="00744828">
              <w:t>0.131</w:t>
            </w:r>
          </w:p>
        </w:tc>
        <w:tc>
          <w:tcPr>
            <w:tcW w:w="1170" w:type="pct"/>
          </w:tcPr>
          <w:p w14:paraId="7EF6FF90" w14:textId="77777777" w:rsidR="00DD55EE" w:rsidRPr="00744828" w:rsidRDefault="00DD55EE" w:rsidP="005014CE">
            <w:r>
              <w:t>0.0128</w:t>
            </w:r>
          </w:p>
        </w:tc>
        <w:tc>
          <w:tcPr>
            <w:tcW w:w="1268" w:type="pct"/>
          </w:tcPr>
          <w:p w14:paraId="64B731D1" w14:textId="77777777" w:rsidR="00DD55EE" w:rsidRPr="00744828" w:rsidRDefault="00DD55EE" w:rsidP="005014CE">
            <w:r>
              <w:t>90.23</w:t>
            </w:r>
          </w:p>
        </w:tc>
      </w:tr>
    </w:tbl>
    <w:p w14:paraId="704307B1" w14:textId="77777777" w:rsidR="00DD55EE" w:rsidRDefault="00DD55EE" w:rsidP="00DD55EE"/>
    <w:p w14:paraId="79F29C98" w14:textId="119B11C0" w:rsidR="00DD55EE" w:rsidRDefault="00DD55EE" w:rsidP="00DD55EE">
      <w:pPr>
        <w:pStyle w:val="Heading2"/>
        <w:spacing w:line="360" w:lineRule="auto"/>
        <w:rPr>
          <w:rFonts w:asciiTheme="minorHAnsi" w:hAnsiTheme="minorHAnsi" w:cstheme="minorHAnsi"/>
          <w:color w:val="auto"/>
        </w:rPr>
      </w:pPr>
      <w:bookmarkStart w:id="55" w:name="_Toc145513917"/>
      <w:r w:rsidRPr="00DD55EE">
        <w:rPr>
          <w:rFonts w:asciiTheme="minorHAnsi" w:hAnsiTheme="minorHAnsi" w:cstheme="minorHAnsi"/>
          <w:color w:val="auto"/>
        </w:rPr>
        <w:t xml:space="preserve">5.6 Emoji Sentiment Prediction – </w:t>
      </w:r>
      <w:r>
        <w:rPr>
          <w:rFonts w:asciiTheme="minorHAnsi" w:hAnsiTheme="minorHAnsi" w:cstheme="minorHAnsi"/>
          <w:color w:val="auto"/>
        </w:rPr>
        <w:t>Dimensional</w:t>
      </w:r>
      <w:r w:rsidRPr="00DD55EE">
        <w:rPr>
          <w:rFonts w:asciiTheme="minorHAnsi" w:hAnsiTheme="minorHAnsi" w:cstheme="minorHAnsi"/>
          <w:color w:val="auto"/>
        </w:rPr>
        <w:t xml:space="preserve"> Theory</w:t>
      </w:r>
      <w:bookmarkEnd w:id="55"/>
    </w:p>
    <w:p w14:paraId="30A21E81" w14:textId="77777777" w:rsidR="00DD55EE" w:rsidRDefault="00DD55EE" w:rsidP="00DD55EE">
      <w:pPr>
        <w:spacing w:line="360" w:lineRule="auto"/>
        <w:jc w:val="both"/>
      </w:pPr>
      <w:r>
        <w:t xml:space="preserve">The nature of dimensional theory-based sentiment metrics does not facilitate solutions similar to that which was implemented for basic theory parameters as word vectors associated with </w:t>
      </w:r>
      <w:r w:rsidRPr="008554CC">
        <w:rPr>
          <w:i/>
          <w:iCs/>
        </w:rPr>
        <w:t>positiv</w:t>
      </w:r>
      <w:r>
        <w:rPr>
          <w:i/>
          <w:iCs/>
        </w:rPr>
        <w:t>e</w:t>
      </w:r>
      <w:r>
        <w:t xml:space="preserve"> and </w:t>
      </w:r>
      <w:r w:rsidRPr="008554CC">
        <w:rPr>
          <w:i/>
          <w:iCs/>
        </w:rPr>
        <w:t>negative</w:t>
      </w:r>
      <w:r>
        <w:t xml:space="preserve"> vocabulary would necessitate the consideration of context and topic to a much greater extent making this a more complex and nuanced problem set. No human-annotated datasets were </w:t>
      </w:r>
      <w:r>
        <w:lastRenderedPageBreak/>
        <w:t xml:space="preserve">identified which provide equivalent data to the </w:t>
      </w:r>
      <w:proofErr w:type="spellStart"/>
      <w:r>
        <w:t>EmoLex</w:t>
      </w:r>
      <w:proofErr w:type="spellEnd"/>
      <w:r>
        <w:t xml:space="preserve"> of NRL-EIC lexicons thus the proposed adaptation of the previous methodology (a) compared emoji vectors directly to the vectors of the respective labels, and (b) compared label vectors to the vocabulary of the </w:t>
      </w:r>
      <w:proofErr w:type="spellStart"/>
      <w:r>
        <w:t>iSarcasm</w:t>
      </w:r>
      <w:proofErr w:type="spellEnd"/>
      <w:r>
        <w:t xml:space="preserve"> dataset. Such vocabulary was selected as it represents the vernacular of the population which may use sarcasm in online content thus the words highly associated with the emojis based on their vectors were likely to be relevant choices.</w:t>
      </w:r>
    </w:p>
    <w:p w14:paraId="567911DB" w14:textId="77777777" w:rsidR="00DD55EE" w:rsidRDefault="00DD55EE" w:rsidP="00DD55EE">
      <w:pPr>
        <w:spacing w:line="360" w:lineRule="auto"/>
        <w:jc w:val="both"/>
      </w:pPr>
      <w:r>
        <w:t>Results obtained using both options performed poorly with respect to generating predictions which correlated to the human-annotated data, and consequently was not useful in predicting information for emojis unseen in the dataset. This approach was unable to obtain accuracies &gt;50% and thus alternative strategies were explored.</w:t>
      </w:r>
    </w:p>
    <w:p w14:paraId="7DAED3F9" w14:textId="7A968168" w:rsidR="00DD55EE" w:rsidRDefault="00DD55EE" w:rsidP="00DD55EE">
      <w:pPr>
        <w:spacing w:line="360" w:lineRule="auto"/>
        <w:jc w:val="both"/>
      </w:pPr>
      <w:r>
        <w:t>Given the limitations in data quantities available to train vectors and the subsequent regression models, pre-trained models were postulated to generate improved outcomes as they benefit from increased volume of training data and computational power available during their training process. Such factors yield a model capable of capturing more complex relationships thus results which mirror human annotations more closely. Several pre-trained models were assessed with regards to their abilities to predict dimensional theory data which correlated to human annotations assessed via Pearson’s correlation. Models selected for assessment based on suitability of architecture and use in similar problem sets within literature (</w:t>
      </w:r>
      <w:r w:rsidR="004E5D1C">
        <w:t>detailed in section</w:t>
      </w:r>
      <w:r>
        <w:t xml:space="preserve"> </w:t>
      </w:r>
      <w:r w:rsidR="004E5D1C">
        <w:t>11.5</w:t>
      </w:r>
      <w:r>
        <w:t xml:space="preserve">). </w:t>
      </w:r>
    </w:p>
    <w:p w14:paraId="1E053545" w14:textId="453E7A5B" w:rsidR="00DD55EE" w:rsidRPr="00DD55EE" w:rsidRDefault="00DD55EE" w:rsidP="00DD55EE">
      <w:pPr>
        <w:pStyle w:val="Heading2"/>
        <w:spacing w:line="360" w:lineRule="auto"/>
        <w:rPr>
          <w:rFonts w:asciiTheme="minorHAnsi" w:hAnsiTheme="minorHAnsi" w:cstheme="minorHAnsi"/>
          <w:color w:val="auto"/>
        </w:rPr>
      </w:pPr>
      <w:bookmarkStart w:id="56" w:name="_Toc145513918"/>
      <w:r w:rsidRPr="00DD55EE">
        <w:rPr>
          <w:rFonts w:asciiTheme="minorHAnsi" w:hAnsiTheme="minorHAnsi" w:cstheme="minorHAnsi"/>
          <w:color w:val="auto"/>
        </w:rPr>
        <w:t>5.6.1 Results and Methodology Evaluation</w:t>
      </w:r>
      <w:bookmarkEnd w:id="56"/>
    </w:p>
    <w:p w14:paraId="0813EE5B" w14:textId="77777777" w:rsidR="00DD55EE" w:rsidRPr="00B172DE" w:rsidRDefault="00DD55EE" w:rsidP="00DD55EE">
      <w:pPr>
        <w:spacing w:line="360" w:lineRule="auto"/>
        <w:jc w:val="both"/>
      </w:pPr>
      <w:r>
        <w:t xml:space="preserve">The optimal model identified was the latest Twitter </w:t>
      </w:r>
      <w:proofErr w:type="spellStart"/>
      <w:r>
        <w:t>RoBERTa</w:t>
      </w:r>
      <w:proofErr w:type="spellEnd"/>
      <w:r>
        <w:t xml:space="preserve"> Base Sentiment which achieved a Pearson’s correlation of 0.83 to the human annotated sentiment scores. Fine-tuning the model using the human-annotated data did not result in improvement to this score, likely due to the small quantity of data available for the purpose therefore the model was deployed for the regression task without optimisation.</w:t>
      </w:r>
    </w:p>
    <w:p w14:paraId="7FABC87D" w14:textId="77777777" w:rsidR="00DD55EE" w:rsidRPr="000B7096" w:rsidRDefault="00DD55EE" w:rsidP="00DD55EE">
      <w:pPr>
        <w:spacing w:line="360" w:lineRule="auto"/>
        <w:jc w:val="both"/>
      </w:pPr>
      <w:r>
        <w:t xml:space="preserve">While the results obtained yielded good correlation to the human annotated data, the input of a single emoji in each case to obtain the results does not necessarily align with the intended use for the model; the attention mechanisms cannot provide contextual information from surrounding information and thus outputs may be limited to some degree by ambiguity. Alternative methodologies would likely involve the input of emoji-containing strings of text, however in the context of the problem set this also has limitations; the sentiment may be skewed by the content of the text. This concept also applies to some extent even where the emoji is inputted in isolation due to the training data. While the approach has limitations, the solution would involve the obtaining of a larger training dataset with </w:t>
      </w:r>
      <w:r>
        <w:lastRenderedPageBreak/>
        <w:t xml:space="preserve">annotations. Such a task is outside the scope of this work however may be an avenue for future consideration. </w:t>
      </w:r>
    </w:p>
    <w:p w14:paraId="63FD5A41" w14:textId="6C5C857F" w:rsidR="00DD55EE" w:rsidRPr="00DD55EE" w:rsidRDefault="00DD55EE" w:rsidP="00DD55EE">
      <w:pPr>
        <w:pStyle w:val="Heading2"/>
        <w:spacing w:line="360" w:lineRule="auto"/>
        <w:rPr>
          <w:rFonts w:asciiTheme="minorHAnsi" w:hAnsiTheme="minorHAnsi" w:cstheme="minorHAnsi"/>
          <w:color w:val="auto"/>
        </w:rPr>
      </w:pPr>
      <w:bookmarkStart w:id="57" w:name="_Toc145513919"/>
      <w:r w:rsidRPr="00DD55EE">
        <w:rPr>
          <w:rFonts w:asciiTheme="minorHAnsi" w:hAnsiTheme="minorHAnsi" w:cstheme="minorHAnsi"/>
          <w:color w:val="auto"/>
        </w:rPr>
        <w:t>5.7 Chapter Conclusion</w:t>
      </w:r>
      <w:bookmarkEnd w:id="57"/>
    </w:p>
    <w:p w14:paraId="7E8CBBB5" w14:textId="77777777" w:rsidR="00DD55EE" w:rsidRPr="008D73A8" w:rsidRDefault="00DD55EE" w:rsidP="00DD55EE">
      <w:pPr>
        <w:spacing w:line="360" w:lineRule="auto"/>
        <w:jc w:val="both"/>
      </w:pPr>
      <w:r>
        <w:t>The aim of this chapter was to establish viable methods for feature extraction of emojis, with focus on extraction of sentiment markers. Intuitive and interpretable definitions for features were proposed which enabled the comparison of human-annotated labels to predictions generated during feature extraction. Previous literature highlighted limitations in feature extraction as a primary constraint upon the use of emoji for natural language processing tasks. Sentiment focused feature extraction was performed solely using the emoji vectors, as this ensures the strategy can be implemented for any emojis which are released in the future. The vectors were additionally trained on information from the Unicode Consortium, which is released alongside every new emoji further consolidating this aspect of the strategy. These vectors were modified to improve their sentiment awareness which achieved improved outcomes in the proposed pipelines for prediction of emoji sentiment metrics for basic emotions. Areas for future improvements in this pipeline largely surround the lack of annotated data to be used in training which limited the complexity of models viable for use and by extension the complexity of patterns which could be learned. The objective functions proposed during the vector space modification additionally may be improved by adding to the information they capture; strategies which consider aspects unrelated to polarity of sentiment or relative association have significant potential to improve outcomes of this work. The work carried out in this chapter has established sentiment-based feature parameters for approximately 1660 emojis available presently from the Unicode Consortium, significantly expanding upon the data available from human-annotated datasets available presently with comparable data. The pipeline is viable for future expansions upon this work as is does not rely on any parameters external to the vectors for the emoji.</w:t>
      </w:r>
    </w:p>
    <w:p w14:paraId="5130197A" w14:textId="2559462D" w:rsidR="00DD55EE" w:rsidRDefault="006C3E8F" w:rsidP="00405A2E">
      <w:pPr>
        <w:pStyle w:val="Heading1"/>
        <w:spacing w:line="360" w:lineRule="auto"/>
        <w:rPr>
          <w:rFonts w:asciiTheme="minorHAnsi" w:hAnsiTheme="minorHAnsi" w:cstheme="minorHAnsi"/>
          <w:color w:val="auto"/>
        </w:rPr>
      </w:pPr>
      <w:bookmarkStart w:id="58" w:name="_Toc145513920"/>
      <w:r>
        <w:rPr>
          <w:rFonts w:asciiTheme="minorHAnsi" w:hAnsiTheme="minorHAnsi" w:cstheme="minorHAnsi"/>
          <w:color w:val="auto"/>
        </w:rPr>
        <w:t xml:space="preserve">6 </w:t>
      </w:r>
      <w:r w:rsidR="00DD55EE" w:rsidRPr="00DD55EE">
        <w:rPr>
          <w:rFonts w:asciiTheme="minorHAnsi" w:hAnsiTheme="minorHAnsi" w:cstheme="minorHAnsi"/>
          <w:color w:val="auto"/>
        </w:rPr>
        <w:t>Pragmatics of Sarcasm</w:t>
      </w:r>
      <w:bookmarkEnd w:id="58"/>
    </w:p>
    <w:p w14:paraId="242DEBE6" w14:textId="2797CF02" w:rsidR="00DD55EE" w:rsidRDefault="00DD55EE" w:rsidP="00DD55EE">
      <w:pPr>
        <w:pStyle w:val="Heading2"/>
        <w:spacing w:line="360" w:lineRule="auto"/>
        <w:rPr>
          <w:rFonts w:asciiTheme="minorHAnsi" w:hAnsiTheme="minorHAnsi" w:cstheme="minorHAnsi"/>
          <w:color w:val="auto"/>
        </w:rPr>
      </w:pPr>
      <w:bookmarkStart w:id="59" w:name="_Toc145513921"/>
      <w:r w:rsidRPr="00DD55EE">
        <w:rPr>
          <w:rFonts w:asciiTheme="minorHAnsi" w:hAnsiTheme="minorHAnsi" w:cstheme="minorHAnsi"/>
          <w:color w:val="auto"/>
        </w:rPr>
        <w:t>6.1 Evaluation of Annotation Strategies</w:t>
      </w:r>
      <w:bookmarkEnd w:id="59"/>
    </w:p>
    <w:p w14:paraId="0A9E9FF3" w14:textId="77777777" w:rsidR="00DD55EE" w:rsidRDefault="00DD55EE" w:rsidP="00DD55EE">
      <w:pPr>
        <w:tabs>
          <w:tab w:val="left" w:pos="1568"/>
        </w:tabs>
        <w:spacing w:line="360" w:lineRule="auto"/>
        <w:jc w:val="both"/>
        <w:rPr>
          <w:rFonts w:ascii="Calibri" w:hAnsi="Calibri" w:cs="Calibri"/>
        </w:rPr>
      </w:pPr>
      <w:r>
        <w:rPr>
          <w:rFonts w:ascii="Calibri" w:hAnsi="Calibri" w:cs="Calibri"/>
        </w:rPr>
        <w:t>The literature review conducted highlighted validity concerns with regards to annotation and sampling. Sarcastic tweets were primarily sourced across the surveyed literature through identification of key hashtags such as ‘#sarcasm’. This strategy was shown to result in an unrepresentative sample of sarcastic tweets. This is likely to reduce performance on sarcasm detection models and thus true performance of such models is difficult to assess. One study found that only 15% of tweets labelled as sarcastic using this methodology were true labels- highlighting significant shortcomings to this strategy.</w:t>
      </w:r>
    </w:p>
    <w:p w14:paraId="026AEB79" w14:textId="77777777" w:rsidR="00DD55EE" w:rsidRDefault="00DD55EE" w:rsidP="00DD55EE">
      <w:pPr>
        <w:spacing w:line="360" w:lineRule="auto"/>
        <w:jc w:val="both"/>
        <w:rPr>
          <w:b/>
          <w:bCs/>
        </w:rPr>
      </w:pPr>
      <w:r>
        <w:rPr>
          <w:rFonts w:ascii="Calibri" w:hAnsi="Calibri" w:cs="Calibri"/>
        </w:rPr>
        <w:lastRenderedPageBreak/>
        <w:t xml:space="preserve">Datasets with a more robust sampling methodology exist, however there is little data available in these datasets which contain emojis. This works proposes a survey which aims create a more representative sample of sarcastic online content containing emojis. Previous work has been conducted to improve upon this poor annotation strategy however the majority of the tweets collected do not contain emojis; the </w:t>
      </w:r>
      <w:proofErr w:type="spellStart"/>
      <w:r>
        <w:rPr>
          <w:rFonts w:ascii="Calibri" w:hAnsi="Calibri" w:cs="Calibri"/>
        </w:rPr>
        <w:t>iSarcasm</w:t>
      </w:r>
      <w:proofErr w:type="spellEnd"/>
      <w:r>
        <w:rPr>
          <w:rFonts w:ascii="Calibri" w:hAnsi="Calibri" w:cs="Calibri"/>
        </w:rPr>
        <w:t xml:space="preserve"> dataset collected self-reported sarcastic and non-sarcastic tweets from participants, alongside a rephrase of the tweet in a more literal style. The work was subject to quality control by a linguistics professional therefore it is likely that the results are more representative of organic sarcastic content than the previously discussed sampling strategy.</w:t>
      </w:r>
    </w:p>
    <w:p w14:paraId="3CDD3F32" w14:textId="2900CEA4" w:rsidR="00DD55EE" w:rsidRDefault="00DD55EE" w:rsidP="00DD55EE">
      <w:pPr>
        <w:pStyle w:val="Heading2"/>
        <w:spacing w:line="360" w:lineRule="auto"/>
        <w:rPr>
          <w:rFonts w:asciiTheme="minorHAnsi" w:hAnsiTheme="minorHAnsi" w:cstheme="minorHAnsi"/>
          <w:color w:val="auto"/>
        </w:rPr>
      </w:pPr>
      <w:bookmarkStart w:id="60" w:name="_Toc145513922"/>
      <w:r w:rsidRPr="00DD55EE">
        <w:rPr>
          <w:rFonts w:asciiTheme="minorHAnsi" w:hAnsiTheme="minorHAnsi" w:cstheme="minorHAnsi"/>
          <w:color w:val="auto"/>
        </w:rPr>
        <w:t>6.2 Primary Research Methodology</w:t>
      </w:r>
      <w:bookmarkEnd w:id="60"/>
    </w:p>
    <w:p w14:paraId="71B58D50" w14:textId="1CB5E15B" w:rsidR="00DD55EE" w:rsidRDefault="00DD55EE" w:rsidP="00DD55EE">
      <w:pPr>
        <w:tabs>
          <w:tab w:val="left" w:pos="1568"/>
        </w:tabs>
        <w:spacing w:line="360" w:lineRule="auto"/>
        <w:jc w:val="both"/>
        <w:rPr>
          <w:rFonts w:ascii="Calibri" w:hAnsi="Calibri" w:cs="Calibri"/>
        </w:rPr>
      </w:pPr>
      <w:r>
        <w:rPr>
          <w:rFonts w:ascii="Calibri" w:hAnsi="Calibri" w:cs="Calibri"/>
        </w:rPr>
        <w:t xml:space="preserve">This primary research aims to adapt this dataset to evaluate emoji use patterns in sarcastic and non-sarcastic tweets. The adaptation will consist of the addition of emojis to known sarcastic and non-sarcastic text by survey participants. The methodology will collect quantitative data regarding demographics of the sampled population in addition to quantitative data regarding emoji use in sarcastic and control content. The components of the survey including sampling strategies, question selection and format and design optimisation are discussed in section </w:t>
      </w:r>
      <w:r w:rsidR="004E5D1C">
        <w:rPr>
          <w:rFonts w:ascii="Calibri" w:hAnsi="Calibri" w:cs="Calibri"/>
        </w:rPr>
        <w:t>11.6</w:t>
      </w:r>
      <w:r>
        <w:rPr>
          <w:rFonts w:ascii="Calibri" w:hAnsi="Calibri" w:cs="Calibri"/>
        </w:rPr>
        <w:t>.</w:t>
      </w:r>
    </w:p>
    <w:p w14:paraId="5CFB3C8F" w14:textId="7CDBEC76" w:rsidR="00DD55EE" w:rsidRDefault="00DD55EE" w:rsidP="00DD55EE">
      <w:pPr>
        <w:tabs>
          <w:tab w:val="left" w:pos="1568"/>
        </w:tabs>
        <w:spacing w:line="360" w:lineRule="auto"/>
        <w:jc w:val="both"/>
        <w:rPr>
          <w:rFonts w:ascii="Calibri" w:hAnsi="Calibri" w:cs="Calibri"/>
        </w:rPr>
      </w:pPr>
      <w:r>
        <w:rPr>
          <w:rFonts w:ascii="Calibri" w:hAnsi="Calibri" w:cs="Calibri"/>
        </w:rPr>
        <w:t xml:space="preserve">The goal of this work is to generate a dataset of verified sarcastic and control data which is richer in emojis. There are some limitations to this strategy; these are tweets where the author did not originally use emojis. While the use of emojis is known to be systematic in nature, it is a reasonable assumption that two people create a tweet with matching sentiment and pragmatic intent, where one uses emojis and the other does not. A more optimal approach would ask participants to self-report a sample of their tweets containing emojis as sarcastic and non-sarcastic to generate a dataset rather than providing prompts due to the possibility of irrelevant text to the participant reducing the quantity of usable results for each participant. The issue of relevance is addressed by enabling participants to not assign classifications to text which is not relevant or understood by them. The alternative of submission of sample text containing emojis with classifications of sarcastic and non-sarcastic would likely yield more relevant results to the participant however this approach significantly increases the effort required from participants which would decrease response rate and possibly reduce the likelihood of the task being completed as instructed. </w:t>
      </w:r>
      <w:r w:rsidR="007F0492">
        <w:rPr>
          <w:rFonts w:ascii="Calibri" w:hAnsi="Calibri" w:cs="Calibri"/>
        </w:rPr>
        <w:t>Raw results for the survey can be found in section ***.</w:t>
      </w:r>
    </w:p>
    <w:p w14:paraId="613CB9EC" w14:textId="781F2B4D" w:rsidR="00DD55EE" w:rsidRDefault="00DD55EE" w:rsidP="00DD55EE">
      <w:pPr>
        <w:pStyle w:val="Heading2"/>
        <w:spacing w:line="360" w:lineRule="auto"/>
        <w:rPr>
          <w:rFonts w:asciiTheme="minorHAnsi" w:hAnsiTheme="minorHAnsi" w:cstheme="minorHAnsi"/>
          <w:color w:val="auto"/>
        </w:rPr>
      </w:pPr>
      <w:bookmarkStart w:id="61" w:name="_Toc145513923"/>
      <w:r w:rsidRPr="00DD55EE">
        <w:rPr>
          <w:rFonts w:asciiTheme="minorHAnsi" w:hAnsiTheme="minorHAnsi" w:cstheme="minorHAnsi"/>
          <w:color w:val="auto"/>
        </w:rPr>
        <w:t>6.3 Survey Outcomes</w:t>
      </w:r>
      <w:bookmarkEnd w:id="61"/>
    </w:p>
    <w:p w14:paraId="4F81DB84" w14:textId="1DF8754A" w:rsidR="00DD55EE" w:rsidRDefault="00DD55EE" w:rsidP="00DD55EE">
      <w:pPr>
        <w:pStyle w:val="Heading2"/>
        <w:spacing w:line="360" w:lineRule="auto"/>
        <w:rPr>
          <w:rFonts w:asciiTheme="minorHAnsi" w:hAnsiTheme="minorHAnsi" w:cstheme="minorHAnsi"/>
          <w:color w:val="auto"/>
        </w:rPr>
      </w:pPr>
      <w:bookmarkStart w:id="62" w:name="_Toc145513924"/>
      <w:r w:rsidRPr="00DD55EE">
        <w:rPr>
          <w:rFonts w:asciiTheme="minorHAnsi" w:hAnsiTheme="minorHAnsi" w:cstheme="minorHAnsi"/>
          <w:color w:val="auto"/>
        </w:rPr>
        <w:t>6.3.1 Demographic</w:t>
      </w:r>
      <w:r>
        <w:rPr>
          <w:rFonts w:asciiTheme="minorHAnsi" w:hAnsiTheme="minorHAnsi" w:cstheme="minorHAnsi"/>
          <w:color w:val="auto"/>
        </w:rPr>
        <w:t>s</w:t>
      </w:r>
      <w:bookmarkEnd w:id="62"/>
    </w:p>
    <w:p w14:paraId="2414E4CE" w14:textId="0442B4E9" w:rsidR="00DD55EE" w:rsidRDefault="00DD55EE" w:rsidP="00DD55EE">
      <w:pPr>
        <w:tabs>
          <w:tab w:val="left" w:pos="1568"/>
        </w:tabs>
        <w:spacing w:line="360" w:lineRule="auto"/>
        <w:jc w:val="both"/>
        <w:rPr>
          <w:rFonts w:ascii="Calibri" w:hAnsi="Calibri" w:cs="Calibri"/>
        </w:rPr>
      </w:pPr>
      <w:r>
        <w:rPr>
          <w:rFonts w:ascii="Calibri" w:hAnsi="Calibri" w:cs="Calibri"/>
        </w:rPr>
        <w:t>The survey yielded 87 responses which can be deconstructed as follows:</w:t>
      </w:r>
    </w:p>
    <w:p w14:paraId="0AF0E9C3" w14:textId="77777777" w:rsidR="00F05198" w:rsidRDefault="00F05198" w:rsidP="00DD55EE">
      <w:pPr>
        <w:tabs>
          <w:tab w:val="left" w:pos="1568"/>
        </w:tabs>
        <w:spacing w:line="360" w:lineRule="auto"/>
        <w:jc w:val="both"/>
        <w:rPr>
          <w:rFonts w:ascii="Calibri" w:hAnsi="Calibri" w:cs="Calibri"/>
        </w:rPr>
      </w:pPr>
    </w:p>
    <w:p w14:paraId="509A7034" w14:textId="77777777" w:rsidR="00DD55EE" w:rsidRDefault="00DD55EE" w:rsidP="00DD55EE">
      <w:pPr>
        <w:tabs>
          <w:tab w:val="left" w:pos="1568"/>
        </w:tabs>
        <w:spacing w:line="360" w:lineRule="auto"/>
        <w:jc w:val="center"/>
        <w:rPr>
          <w:rFonts w:ascii="Calibri" w:hAnsi="Calibri" w:cs="Calibri"/>
        </w:rPr>
      </w:pPr>
      <w:r>
        <w:rPr>
          <w:rFonts w:ascii="Calibri" w:hAnsi="Calibri" w:cs="Calibri"/>
          <w:noProof/>
        </w:rPr>
        <w:drawing>
          <wp:inline distT="0" distB="0" distL="0" distR="0" wp14:anchorId="0E89ECB8" wp14:editId="5C4B1A72">
            <wp:extent cx="2864735" cy="1913928"/>
            <wp:effectExtent l="0" t="0" r="0" b="0"/>
            <wp:docPr id="1000054079" name="Picture 2"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54079" name="Picture 2" descr="A screenshot of a video game&#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93316" cy="1933023"/>
                    </a:xfrm>
                    <a:prstGeom prst="rect">
                      <a:avLst/>
                    </a:prstGeom>
                    <a:noFill/>
                    <a:ln>
                      <a:noFill/>
                    </a:ln>
                  </pic:spPr>
                </pic:pic>
              </a:graphicData>
            </a:graphic>
          </wp:inline>
        </w:drawing>
      </w:r>
    </w:p>
    <w:p w14:paraId="4FCF4BAA" w14:textId="1C8C4F7B" w:rsidR="00DD55EE" w:rsidRPr="000B20CD" w:rsidRDefault="000B20CD" w:rsidP="000B20CD">
      <w:pPr>
        <w:pStyle w:val="Caption"/>
        <w:jc w:val="center"/>
        <w:rPr>
          <w:rFonts w:ascii="Calibri" w:hAnsi="Calibri" w:cs="Calibri"/>
          <w:i w:val="0"/>
          <w:iCs w:val="0"/>
          <w:color w:val="auto"/>
        </w:rPr>
      </w:pPr>
      <w:bookmarkStart w:id="63" w:name="_Toc145512171"/>
      <w:r w:rsidRPr="000B20CD">
        <w:rPr>
          <w:color w:val="auto"/>
        </w:rPr>
        <w:t xml:space="preserve">Figure </w:t>
      </w:r>
      <w:r w:rsidRPr="000B20CD">
        <w:rPr>
          <w:color w:val="auto"/>
        </w:rPr>
        <w:fldChar w:fldCharType="begin"/>
      </w:r>
      <w:r w:rsidRPr="000B20CD">
        <w:rPr>
          <w:color w:val="auto"/>
        </w:rPr>
        <w:instrText xml:space="preserve"> SEQ Figure \* ARABIC </w:instrText>
      </w:r>
      <w:r w:rsidRPr="000B20CD">
        <w:rPr>
          <w:color w:val="auto"/>
        </w:rPr>
        <w:fldChar w:fldCharType="separate"/>
      </w:r>
      <w:r w:rsidR="004E7B4A">
        <w:rPr>
          <w:noProof/>
          <w:color w:val="auto"/>
        </w:rPr>
        <w:t>6</w:t>
      </w:r>
      <w:r w:rsidRPr="000B20CD">
        <w:rPr>
          <w:color w:val="auto"/>
        </w:rPr>
        <w:fldChar w:fldCharType="end"/>
      </w:r>
      <w:r w:rsidR="00DD55EE" w:rsidRPr="000B20CD">
        <w:rPr>
          <w:rFonts w:ascii="Calibri" w:hAnsi="Calibri" w:cs="Calibri"/>
          <w:color w:val="auto"/>
        </w:rPr>
        <w:t xml:space="preserve"> </w:t>
      </w:r>
      <w:r w:rsidR="00DD55EE" w:rsidRPr="000B20CD">
        <w:rPr>
          <w:rFonts w:ascii="Calibri" w:hAnsi="Calibri" w:cs="Calibri"/>
          <w:i w:val="0"/>
          <w:iCs w:val="0"/>
          <w:color w:val="auto"/>
        </w:rPr>
        <w:t>Survey responses deconstructed by demographics.</w:t>
      </w:r>
      <w:bookmarkEnd w:id="63"/>
    </w:p>
    <w:p w14:paraId="5E968B41" w14:textId="77777777" w:rsidR="00DD55EE" w:rsidRDefault="00DD55EE" w:rsidP="00DD55EE">
      <w:pPr>
        <w:spacing w:line="360" w:lineRule="auto"/>
        <w:jc w:val="both"/>
      </w:pPr>
      <w:r>
        <w:t>Responses were not distributed evenly across subsets of the population, with gender skewing towards female and younger individuals. The shape of the age-related data is logical given that emojis are used disproportionately by younger people. No individuals were identified for participation over 65 years of age, which is likely attributable to the same observation. The age distribution of the survey does however seem to align reasonably well with the distribution of Twitter users. Given the age bins are not aligned it is plausible to conclude that the survey respondents follow a very similar age distribution to organic Twitter users, a result which may be desirable in this context. While a positive result has been observed for age distribution, gender alignment to Twitters user-base is not closely aligned with a global gender distribution skewing 70.4% towards male users. English speaking countries with reportable data cite a greater proportion of female users (averaging 41.5%). Given the contradictory skew in gender representation within the survey data, evaluation must be carried out to identify any differences which correlate to gender.</w:t>
      </w:r>
    </w:p>
    <w:p w14:paraId="506915ED" w14:textId="77777777" w:rsidR="00DD55EE" w:rsidRDefault="00DD55EE" w:rsidP="00DD55EE">
      <w:pPr>
        <w:spacing w:line="360" w:lineRule="auto"/>
        <w:jc w:val="center"/>
      </w:pPr>
      <w:r>
        <w:rPr>
          <w:noProof/>
        </w:rPr>
        <w:drawing>
          <wp:inline distT="0" distB="0" distL="0" distR="0" wp14:anchorId="48426BD1" wp14:editId="372F1A0D">
            <wp:extent cx="2522482" cy="1610298"/>
            <wp:effectExtent l="0" t="0" r="0" b="9525"/>
            <wp:docPr id="1578979993" name="Picture 3" descr="A blue graph with blac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979993" name="Picture 3" descr="A blue graph with black border&#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37080" cy="1619617"/>
                    </a:xfrm>
                    <a:prstGeom prst="rect">
                      <a:avLst/>
                    </a:prstGeom>
                    <a:noFill/>
                    <a:ln>
                      <a:noFill/>
                    </a:ln>
                  </pic:spPr>
                </pic:pic>
              </a:graphicData>
            </a:graphic>
          </wp:inline>
        </w:drawing>
      </w:r>
    </w:p>
    <w:p w14:paraId="6A7B12B7" w14:textId="6739A54F" w:rsidR="00DD55EE" w:rsidRPr="000B20CD" w:rsidRDefault="000B20CD" w:rsidP="000B20CD">
      <w:pPr>
        <w:pStyle w:val="Caption"/>
        <w:jc w:val="center"/>
        <w:rPr>
          <w:rFonts w:ascii="Calibri" w:hAnsi="Calibri" w:cs="Calibri"/>
          <w:color w:val="auto"/>
        </w:rPr>
      </w:pPr>
      <w:bookmarkStart w:id="64" w:name="_Toc145512172"/>
      <w:r w:rsidRPr="000B20CD">
        <w:rPr>
          <w:color w:val="auto"/>
        </w:rPr>
        <w:t xml:space="preserve">Figure </w:t>
      </w:r>
      <w:r w:rsidRPr="000B20CD">
        <w:rPr>
          <w:color w:val="auto"/>
        </w:rPr>
        <w:fldChar w:fldCharType="begin"/>
      </w:r>
      <w:r w:rsidRPr="000B20CD">
        <w:rPr>
          <w:color w:val="auto"/>
        </w:rPr>
        <w:instrText xml:space="preserve"> SEQ Figure \* ARABIC </w:instrText>
      </w:r>
      <w:r w:rsidRPr="000B20CD">
        <w:rPr>
          <w:color w:val="auto"/>
        </w:rPr>
        <w:fldChar w:fldCharType="separate"/>
      </w:r>
      <w:r w:rsidR="004E7B4A">
        <w:rPr>
          <w:noProof/>
          <w:color w:val="auto"/>
        </w:rPr>
        <w:t>7</w:t>
      </w:r>
      <w:r w:rsidRPr="000B20CD">
        <w:rPr>
          <w:color w:val="auto"/>
        </w:rPr>
        <w:fldChar w:fldCharType="end"/>
      </w:r>
      <w:r w:rsidR="00DD55EE" w:rsidRPr="000B20CD">
        <w:rPr>
          <w:rFonts w:ascii="Calibri" w:hAnsi="Calibri" w:cs="Calibri"/>
          <w:color w:val="auto"/>
        </w:rPr>
        <w:t xml:space="preserve"> </w:t>
      </w:r>
      <w:r w:rsidR="00DD55EE" w:rsidRPr="000B20CD">
        <w:rPr>
          <w:rFonts w:ascii="Calibri" w:hAnsi="Calibri" w:cs="Calibri"/>
          <w:i w:val="0"/>
          <w:iCs w:val="0"/>
          <w:color w:val="auto"/>
        </w:rPr>
        <w:t>Age distribution of Twitter users.</w:t>
      </w:r>
      <w:bookmarkEnd w:id="64"/>
    </w:p>
    <w:p w14:paraId="3D56D547" w14:textId="4707F675" w:rsidR="00DD55EE" w:rsidRPr="00DD55EE" w:rsidRDefault="00DD55EE" w:rsidP="00DD55EE">
      <w:pPr>
        <w:pStyle w:val="Heading2"/>
        <w:spacing w:line="360" w:lineRule="auto"/>
        <w:rPr>
          <w:rFonts w:asciiTheme="minorHAnsi" w:hAnsiTheme="minorHAnsi" w:cstheme="minorHAnsi"/>
          <w:color w:val="auto"/>
        </w:rPr>
      </w:pPr>
      <w:bookmarkStart w:id="65" w:name="_Toc145513925"/>
      <w:r w:rsidRPr="00DD55EE">
        <w:rPr>
          <w:rFonts w:asciiTheme="minorHAnsi" w:hAnsiTheme="minorHAnsi" w:cstheme="minorHAnsi"/>
          <w:color w:val="auto"/>
        </w:rPr>
        <w:t>6.3.2 Annotations</w:t>
      </w:r>
      <w:bookmarkEnd w:id="65"/>
    </w:p>
    <w:p w14:paraId="402AF6F6" w14:textId="77777777" w:rsidR="00DD55EE" w:rsidRDefault="00DD55EE" w:rsidP="00DD55EE">
      <w:pPr>
        <w:spacing w:line="360" w:lineRule="auto"/>
        <w:jc w:val="both"/>
      </w:pPr>
      <w:r>
        <w:t xml:space="preserve">Given the 1:1 split of speculative labels for each survey, the distribution of sarcastic and non-sarcastic assignments is encouraging for the overall quality of the data returned by the participant population </w:t>
      </w:r>
      <w:r>
        <w:lastRenderedPageBreak/>
        <w:t>due to one noteworthy implication; although participants were explicitly informed of the surveys focus on their assessment of sarcasm within the text prompts, this does not appear to have impacted the classifications. This point addresses a consideration with regards to survey validity; the comprehension of the underlying nature of a study could conceivably introduce variance in the subjects’ responses. Hence, the potential for such an influence warrants consideration in the evaluation of the implications of any conclusions drawn.</w:t>
      </w:r>
    </w:p>
    <w:p w14:paraId="4B511C40" w14:textId="67F0018F" w:rsidR="00DD55EE" w:rsidRPr="002A463E" w:rsidRDefault="00DD55EE" w:rsidP="00DD55EE">
      <w:pPr>
        <w:spacing w:line="360" w:lineRule="auto"/>
        <w:jc w:val="both"/>
      </w:pPr>
      <w:r>
        <w:t xml:space="preserve">The distribution of data within figure </w:t>
      </w:r>
      <w:r w:rsidR="007F0492">
        <w:t>***</w:t>
      </w:r>
      <w:r>
        <w:t xml:space="preserve"> additionally lends credibility to the data with respect to its incongruent skew in gender distribution compared to the Twitter user-base; this parameter is uninfluenced by gender where usable classifications are applied. Both gender and age were found to have minimal impact on the rates of sarcasm reported in responses. </w:t>
      </w:r>
    </w:p>
    <w:p w14:paraId="01B597C6" w14:textId="77777777" w:rsidR="00DD55EE" w:rsidRDefault="00DD55EE" w:rsidP="00DD55EE">
      <w:pPr>
        <w:spacing w:line="360" w:lineRule="auto"/>
        <w:jc w:val="center"/>
      </w:pPr>
      <w:r>
        <w:rPr>
          <w:noProof/>
        </w:rPr>
        <w:drawing>
          <wp:inline distT="0" distB="0" distL="0" distR="0" wp14:anchorId="4C5FDB16" wp14:editId="1464AAB8">
            <wp:extent cx="2562587" cy="1620000"/>
            <wp:effectExtent l="0" t="0" r="9525" b="0"/>
            <wp:docPr id="668120435" name="Picture 4" descr="A blue and orang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120435" name="Picture 4" descr="A blue and orange bars&#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62587" cy="1620000"/>
                    </a:xfrm>
                    <a:prstGeom prst="rect">
                      <a:avLst/>
                    </a:prstGeom>
                    <a:noFill/>
                    <a:ln>
                      <a:noFill/>
                    </a:ln>
                  </pic:spPr>
                </pic:pic>
              </a:graphicData>
            </a:graphic>
          </wp:inline>
        </w:drawing>
      </w:r>
      <w:r>
        <w:t xml:space="preserve">        </w:t>
      </w:r>
      <w:r>
        <w:rPr>
          <w:noProof/>
        </w:rPr>
        <w:drawing>
          <wp:inline distT="0" distB="0" distL="0" distR="0" wp14:anchorId="74F61282" wp14:editId="1F30F1E0">
            <wp:extent cx="2560792" cy="1620000"/>
            <wp:effectExtent l="0" t="0" r="0" b="0"/>
            <wp:docPr id="813523441" name="Picture 813523441" descr="A colorful graph with blac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451118" name="Picture 5" descr="A colorful graph with black border&#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60792" cy="1620000"/>
                    </a:xfrm>
                    <a:prstGeom prst="rect">
                      <a:avLst/>
                    </a:prstGeom>
                    <a:noFill/>
                    <a:ln>
                      <a:noFill/>
                    </a:ln>
                  </pic:spPr>
                </pic:pic>
              </a:graphicData>
            </a:graphic>
          </wp:inline>
        </w:drawing>
      </w:r>
    </w:p>
    <w:p w14:paraId="2E8C3636" w14:textId="151DF8FA" w:rsidR="00DD55EE" w:rsidRPr="000B20CD" w:rsidRDefault="000B20CD" w:rsidP="000B20CD">
      <w:pPr>
        <w:pStyle w:val="Caption"/>
        <w:jc w:val="center"/>
        <w:rPr>
          <w:rFonts w:ascii="Calibri" w:hAnsi="Calibri" w:cs="Calibri"/>
          <w:color w:val="auto"/>
        </w:rPr>
      </w:pPr>
      <w:bookmarkStart w:id="66" w:name="_Toc145512173"/>
      <w:r w:rsidRPr="000B20CD">
        <w:rPr>
          <w:color w:val="auto"/>
        </w:rPr>
        <w:t xml:space="preserve">Figure </w:t>
      </w:r>
      <w:r w:rsidRPr="000B20CD">
        <w:rPr>
          <w:color w:val="auto"/>
        </w:rPr>
        <w:fldChar w:fldCharType="begin"/>
      </w:r>
      <w:r w:rsidRPr="000B20CD">
        <w:rPr>
          <w:color w:val="auto"/>
        </w:rPr>
        <w:instrText xml:space="preserve"> SEQ Figure \* ARABIC </w:instrText>
      </w:r>
      <w:r w:rsidRPr="000B20CD">
        <w:rPr>
          <w:color w:val="auto"/>
        </w:rPr>
        <w:fldChar w:fldCharType="separate"/>
      </w:r>
      <w:r w:rsidR="004E7B4A">
        <w:rPr>
          <w:noProof/>
          <w:color w:val="auto"/>
        </w:rPr>
        <w:t>8</w:t>
      </w:r>
      <w:r w:rsidRPr="000B20CD">
        <w:rPr>
          <w:color w:val="auto"/>
        </w:rPr>
        <w:fldChar w:fldCharType="end"/>
      </w:r>
      <w:r w:rsidR="00DD55EE" w:rsidRPr="000B20CD">
        <w:rPr>
          <w:rFonts w:ascii="Calibri" w:hAnsi="Calibri" w:cs="Calibri"/>
          <w:color w:val="auto"/>
        </w:rPr>
        <w:t xml:space="preserve"> </w:t>
      </w:r>
      <w:r w:rsidR="00DD55EE" w:rsidRPr="000B20CD">
        <w:rPr>
          <w:rFonts w:ascii="Calibri" w:hAnsi="Calibri" w:cs="Calibri"/>
          <w:i w:val="0"/>
          <w:iCs w:val="0"/>
          <w:color w:val="auto"/>
        </w:rPr>
        <w:t>Classification results breakdown by gender and age.</w:t>
      </w:r>
      <w:bookmarkEnd w:id="66"/>
    </w:p>
    <w:p w14:paraId="540880B2" w14:textId="77777777" w:rsidR="00DD55EE" w:rsidRDefault="00DD55EE" w:rsidP="00DD55EE">
      <w:pPr>
        <w:tabs>
          <w:tab w:val="left" w:pos="1568"/>
        </w:tabs>
        <w:spacing w:line="360" w:lineRule="auto"/>
        <w:jc w:val="center"/>
        <w:rPr>
          <w:rFonts w:ascii="Calibri" w:hAnsi="Calibri" w:cs="Calibri"/>
          <w:sz w:val="18"/>
          <w:szCs w:val="18"/>
        </w:rPr>
      </w:pPr>
      <w:r>
        <w:rPr>
          <w:rFonts w:ascii="Calibri" w:hAnsi="Calibri" w:cs="Calibri"/>
          <w:noProof/>
          <w:sz w:val="18"/>
          <w:szCs w:val="18"/>
        </w:rPr>
        <w:drawing>
          <wp:inline distT="0" distB="0" distL="0" distR="0" wp14:anchorId="33BBE08A" wp14:editId="49A1D085">
            <wp:extent cx="3096228" cy="2242759"/>
            <wp:effectExtent l="0" t="0" r="0" b="5715"/>
            <wp:docPr id="1347000733" name="Picture 6"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000733" name="Picture 6" descr="A screenshot of a graph&#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02950" cy="2247628"/>
                    </a:xfrm>
                    <a:prstGeom prst="rect">
                      <a:avLst/>
                    </a:prstGeom>
                    <a:noFill/>
                    <a:ln>
                      <a:noFill/>
                    </a:ln>
                  </pic:spPr>
                </pic:pic>
              </a:graphicData>
            </a:graphic>
          </wp:inline>
        </w:drawing>
      </w:r>
    </w:p>
    <w:p w14:paraId="653E1DA7" w14:textId="31A0ED93" w:rsidR="00DD55EE" w:rsidRPr="000B20CD" w:rsidRDefault="000B20CD" w:rsidP="000B20CD">
      <w:pPr>
        <w:pStyle w:val="Caption"/>
        <w:jc w:val="center"/>
        <w:rPr>
          <w:rFonts w:ascii="Calibri" w:hAnsi="Calibri" w:cs="Calibri"/>
          <w:color w:val="auto"/>
        </w:rPr>
      </w:pPr>
      <w:bookmarkStart w:id="67" w:name="_Toc145512174"/>
      <w:r w:rsidRPr="000B20CD">
        <w:rPr>
          <w:color w:val="auto"/>
        </w:rPr>
        <w:t xml:space="preserve">Figure </w:t>
      </w:r>
      <w:r w:rsidRPr="000B20CD">
        <w:rPr>
          <w:color w:val="auto"/>
        </w:rPr>
        <w:fldChar w:fldCharType="begin"/>
      </w:r>
      <w:r w:rsidRPr="000B20CD">
        <w:rPr>
          <w:color w:val="auto"/>
        </w:rPr>
        <w:instrText xml:space="preserve"> SEQ Figure \* ARABIC </w:instrText>
      </w:r>
      <w:r w:rsidRPr="000B20CD">
        <w:rPr>
          <w:color w:val="auto"/>
        </w:rPr>
        <w:fldChar w:fldCharType="separate"/>
      </w:r>
      <w:r w:rsidR="004E7B4A">
        <w:rPr>
          <w:noProof/>
          <w:color w:val="auto"/>
        </w:rPr>
        <w:t>9</w:t>
      </w:r>
      <w:r w:rsidRPr="000B20CD">
        <w:rPr>
          <w:color w:val="auto"/>
        </w:rPr>
        <w:fldChar w:fldCharType="end"/>
      </w:r>
      <w:r w:rsidR="00DD55EE" w:rsidRPr="000B20CD">
        <w:rPr>
          <w:rFonts w:ascii="Calibri" w:hAnsi="Calibri" w:cs="Calibri"/>
          <w:color w:val="auto"/>
        </w:rPr>
        <w:t xml:space="preserve"> </w:t>
      </w:r>
      <w:r w:rsidR="00DD55EE" w:rsidRPr="000B20CD">
        <w:rPr>
          <w:rFonts w:ascii="Calibri" w:hAnsi="Calibri" w:cs="Calibri"/>
          <w:i w:val="0"/>
          <w:iCs w:val="0"/>
          <w:color w:val="auto"/>
        </w:rPr>
        <w:t>Distribution of labels assignments for each survey response. Where ‘I don’t know’ was selected 15.84% of the time (approximately 1-2 times per survey). Considering only sarcastic and non-sarcastic labels and controlling for unassigned text 68% of respondents answered within 2 responses of a 1:1 ratio, aligning closely with speculative labels.</w:t>
      </w:r>
      <w:bookmarkEnd w:id="67"/>
    </w:p>
    <w:p w14:paraId="1B048C93" w14:textId="77777777" w:rsidR="00DD55EE" w:rsidRDefault="00DD55EE" w:rsidP="00DD55EE">
      <w:pPr>
        <w:spacing w:line="360" w:lineRule="auto"/>
        <w:jc w:val="both"/>
      </w:pPr>
      <w:r>
        <w:t xml:space="preserve">Inter-annotator patterns may be evaluated through the consideration of the quality control questions. Where text prompt is controlled, comparative work between participants is more intuitive. Agreement was not achieved in many cases, which is expected where context or the individuals’ personal beliefs </w:t>
      </w:r>
      <w:r>
        <w:lastRenderedPageBreak/>
        <w:t>are of greater relevance to the perception of the text prompt. Consider the following prompt where the beliefs of the participant were likely to have an impact on their response:</w:t>
      </w:r>
    </w:p>
    <w:p w14:paraId="1DF10127" w14:textId="77777777" w:rsidR="00F05198" w:rsidRDefault="00F05198" w:rsidP="00DD55EE">
      <w:pPr>
        <w:spacing w:line="360" w:lineRule="auto"/>
        <w:jc w:val="both"/>
      </w:pPr>
    </w:p>
    <w:p w14:paraId="1891B560" w14:textId="77777777" w:rsidR="00DD55EE" w:rsidRDefault="00DD55EE" w:rsidP="00DD55EE">
      <w:pPr>
        <w:spacing w:line="360" w:lineRule="auto"/>
        <w:jc w:val="center"/>
        <w:rPr>
          <w:i/>
          <w:iCs/>
        </w:rPr>
      </w:pPr>
      <w:r>
        <w:rPr>
          <w:i/>
          <w:iCs/>
        </w:rPr>
        <w:t>Vaccine dose 1. Thank you, science.</w:t>
      </w:r>
    </w:p>
    <w:p w14:paraId="28E7F2C7" w14:textId="77777777" w:rsidR="00DD55EE" w:rsidRDefault="00DD55EE" w:rsidP="00DD55EE">
      <w:pPr>
        <w:spacing w:line="360" w:lineRule="auto"/>
        <w:jc w:val="both"/>
      </w:pPr>
      <w:r>
        <w:t>Responses labelled sarcastic:</w:t>
      </w:r>
    </w:p>
    <w:p w14:paraId="65597A08" w14:textId="77777777" w:rsidR="00DD55EE" w:rsidRPr="00E62730" w:rsidRDefault="00DD55EE" w:rsidP="00DD55EE">
      <w:pPr>
        <w:spacing w:line="360" w:lineRule="auto"/>
        <w:jc w:val="center"/>
        <w:rPr>
          <w:i/>
          <w:iCs/>
        </w:rPr>
      </w:pPr>
      <w:r w:rsidRPr="00E62730">
        <w:rPr>
          <w:i/>
          <w:iCs/>
        </w:rPr>
        <w:t xml:space="preserve">Vaccine dose 1. Thank you, science. </w:t>
      </w:r>
      <w:r w:rsidRPr="00E62730">
        <w:rPr>
          <w:rFonts w:ascii="Segoe UI Emoji" w:hAnsi="Segoe UI Emoji" w:cs="Segoe UI Emoji"/>
        </w:rPr>
        <w:t>💀</w:t>
      </w:r>
    </w:p>
    <w:p w14:paraId="34AB7886" w14:textId="77777777" w:rsidR="00DD55EE" w:rsidRPr="00E62730" w:rsidRDefault="00DD55EE" w:rsidP="00DD55EE">
      <w:pPr>
        <w:spacing w:line="360" w:lineRule="auto"/>
        <w:jc w:val="center"/>
        <w:rPr>
          <w:i/>
          <w:iCs/>
        </w:rPr>
      </w:pPr>
      <w:r w:rsidRPr="00E62730">
        <w:rPr>
          <w:i/>
          <w:iCs/>
        </w:rPr>
        <w:t xml:space="preserve">Vaccine dose 1. Thank you, science. </w:t>
      </w:r>
      <w:r w:rsidRPr="00E62730">
        <w:rPr>
          <w:rFonts w:ascii="Segoe UI Emoji" w:hAnsi="Segoe UI Emoji" w:cs="Segoe UI Emoji"/>
        </w:rPr>
        <w:t>😜</w:t>
      </w:r>
    </w:p>
    <w:p w14:paraId="313B6A92" w14:textId="77777777" w:rsidR="00DD55EE" w:rsidRDefault="00DD55EE" w:rsidP="00DD55EE">
      <w:pPr>
        <w:spacing w:line="360" w:lineRule="auto"/>
        <w:jc w:val="both"/>
      </w:pPr>
      <w:r>
        <w:t>Responses labelled non-sarcastic:</w:t>
      </w:r>
    </w:p>
    <w:p w14:paraId="4F743E3A" w14:textId="77777777" w:rsidR="00DD55EE" w:rsidRPr="00E62730" w:rsidRDefault="00DD55EE" w:rsidP="00DD55EE">
      <w:pPr>
        <w:spacing w:line="360" w:lineRule="auto"/>
        <w:jc w:val="center"/>
      </w:pPr>
      <w:r w:rsidRPr="00E62730">
        <w:rPr>
          <w:i/>
          <w:iCs/>
        </w:rPr>
        <w:t>Vaccine dose 1. Thank you, science.</w:t>
      </w:r>
      <w:r w:rsidRPr="00E62730">
        <w:rPr>
          <w:rFonts w:ascii="Segoe UI Emoji" w:hAnsi="Segoe UI Emoji" w:cs="Segoe UI Emoji"/>
        </w:rPr>
        <w:t>👍</w:t>
      </w:r>
    </w:p>
    <w:p w14:paraId="39841315" w14:textId="77777777" w:rsidR="00DD55EE" w:rsidRPr="00E62730" w:rsidRDefault="00DD55EE" w:rsidP="00DD55EE">
      <w:pPr>
        <w:spacing w:line="360" w:lineRule="auto"/>
        <w:jc w:val="center"/>
      </w:pPr>
      <w:r w:rsidRPr="00E62730">
        <w:rPr>
          <w:i/>
          <w:iCs/>
        </w:rPr>
        <w:t>Vaccine dose 1. Thank you, science.</w:t>
      </w:r>
      <w:r w:rsidRPr="00E62730">
        <w:rPr>
          <w:rFonts w:ascii="Segoe UI Emoji" w:hAnsi="Segoe UI Emoji" w:cs="Segoe UI Emoji"/>
        </w:rPr>
        <w:t>👍</w:t>
      </w:r>
    </w:p>
    <w:p w14:paraId="1ADCE892" w14:textId="77777777" w:rsidR="00DD55EE" w:rsidRPr="00E62730" w:rsidRDefault="00DD55EE" w:rsidP="00DD55EE">
      <w:pPr>
        <w:spacing w:line="360" w:lineRule="auto"/>
        <w:jc w:val="center"/>
      </w:pPr>
      <w:r w:rsidRPr="00E62730">
        <w:rPr>
          <w:i/>
          <w:iCs/>
        </w:rPr>
        <w:t>Vaccine dose 1. Thank you, science.</w:t>
      </w:r>
      <w:r w:rsidRPr="00E62730">
        <w:t xml:space="preserve"> </w:t>
      </w:r>
      <w:r w:rsidRPr="00E62730">
        <w:rPr>
          <w:rFonts w:ascii="Segoe UI Emoji" w:hAnsi="Segoe UI Emoji" w:cs="Segoe UI Emoji"/>
        </w:rPr>
        <w:t>💛</w:t>
      </w:r>
    </w:p>
    <w:p w14:paraId="27D2D7A5" w14:textId="77777777" w:rsidR="00DD55EE" w:rsidRDefault="00DD55EE" w:rsidP="00DD55EE">
      <w:pPr>
        <w:spacing w:line="360" w:lineRule="auto"/>
        <w:jc w:val="both"/>
      </w:pPr>
      <w:r>
        <w:t>However, in cases where the text prompt does not represent content that has ties to personal beliefs agreement between annotators was high:</w:t>
      </w:r>
    </w:p>
    <w:p w14:paraId="5EA7AE08" w14:textId="77777777" w:rsidR="00DD55EE" w:rsidRDefault="00DD55EE" w:rsidP="00DD55EE">
      <w:pPr>
        <w:spacing w:line="360" w:lineRule="auto"/>
        <w:jc w:val="both"/>
      </w:pPr>
      <w:r>
        <w:t>Text prompt:</w:t>
      </w:r>
    </w:p>
    <w:p w14:paraId="61CC419F" w14:textId="77777777" w:rsidR="00DD55EE" w:rsidRPr="00E62730" w:rsidRDefault="00DD55EE" w:rsidP="00DD55EE">
      <w:pPr>
        <w:spacing w:line="360" w:lineRule="auto"/>
        <w:jc w:val="center"/>
        <w:rPr>
          <w:i/>
          <w:iCs/>
        </w:rPr>
      </w:pPr>
      <w:r w:rsidRPr="00E62730">
        <w:rPr>
          <w:i/>
          <w:iCs/>
        </w:rPr>
        <w:t>was not aware that Crocs were appropriate business casual attire.</w:t>
      </w:r>
    </w:p>
    <w:p w14:paraId="73FE4CFF" w14:textId="77777777" w:rsidR="00DD55EE" w:rsidRDefault="00DD55EE" w:rsidP="00DD55EE">
      <w:pPr>
        <w:spacing w:line="360" w:lineRule="auto"/>
        <w:jc w:val="both"/>
      </w:pPr>
      <w:r>
        <w:t>Responses were universally labelled sarcastic:</w:t>
      </w:r>
    </w:p>
    <w:p w14:paraId="7DDCC37A" w14:textId="77777777" w:rsidR="00DD55EE" w:rsidRDefault="00DD55EE" w:rsidP="00DD55EE">
      <w:pPr>
        <w:spacing w:line="360" w:lineRule="auto"/>
        <w:jc w:val="center"/>
        <w:rPr>
          <w:i/>
          <w:iCs/>
        </w:rPr>
      </w:pPr>
      <w:r w:rsidRPr="00E62730">
        <w:rPr>
          <w:i/>
          <w:iCs/>
        </w:rPr>
        <w:t>was not aware that Crocs were appropriate business casual attire.</w:t>
      </w:r>
    </w:p>
    <w:p w14:paraId="19440E71" w14:textId="77777777" w:rsidR="00DD55EE" w:rsidRPr="00E62730" w:rsidRDefault="00DD55EE" w:rsidP="00DD55EE">
      <w:pPr>
        <w:spacing w:line="360" w:lineRule="auto"/>
        <w:jc w:val="center"/>
      </w:pPr>
      <w:r w:rsidRPr="00E62730">
        <w:rPr>
          <w:i/>
          <w:iCs/>
        </w:rPr>
        <w:t xml:space="preserve">was not aware that Crocs were appropriate business casual attire. </w:t>
      </w:r>
      <w:r w:rsidRPr="00E62730">
        <w:rPr>
          <w:rFonts w:ascii="Segoe UI Emoji" w:hAnsi="Segoe UI Emoji" w:cs="Segoe UI Emoji"/>
        </w:rPr>
        <w:t>😒</w:t>
      </w:r>
    </w:p>
    <w:p w14:paraId="62EAC6E9" w14:textId="77777777" w:rsidR="00DD55EE" w:rsidRPr="00E62730" w:rsidRDefault="00DD55EE" w:rsidP="00DD55EE">
      <w:pPr>
        <w:spacing w:line="360" w:lineRule="auto"/>
        <w:jc w:val="center"/>
        <w:rPr>
          <w:i/>
          <w:iCs/>
        </w:rPr>
      </w:pPr>
      <w:r w:rsidRPr="00E62730">
        <w:rPr>
          <w:i/>
          <w:iCs/>
        </w:rPr>
        <w:t>was not aware that Crocs were appropriate business casual attire.</w:t>
      </w:r>
      <w:r w:rsidRPr="00E62730">
        <w:t xml:space="preserve"> </w:t>
      </w:r>
      <w:r w:rsidRPr="00E62730">
        <w:rPr>
          <w:rFonts w:ascii="Segoe UI Emoji" w:hAnsi="Segoe UI Emoji" w:cs="Segoe UI Emoji"/>
        </w:rPr>
        <w:t>😅</w:t>
      </w:r>
    </w:p>
    <w:p w14:paraId="63DDCBE2" w14:textId="77777777" w:rsidR="00DD55EE" w:rsidRPr="00E62730" w:rsidRDefault="00DD55EE" w:rsidP="00DD55EE">
      <w:pPr>
        <w:spacing w:line="360" w:lineRule="auto"/>
        <w:jc w:val="center"/>
        <w:rPr>
          <w:i/>
          <w:iCs/>
        </w:rPr>
      </w:pPr>
      <w:r w:rsidRPr="00E62730">
        <w:rPr>
          <w:i/>
          <w:iCs/>
        </w:rPr>
        <w:t>was not aware that Crocs were appropriate business casual attire.</w:t>
      </w:r>
      <w:r w:rsidRPr="00E62730">
        <w:rPr>
          <w:rFonts w:ascii="Segoe UI Emoji" w:hAnsi="Segoe UI Emoji" w:cs="Segoe UI Emoji"/>
        </w:rPr>
        <w:t>😂</w:t>
      </w:r>
    </w:p>
    <w:p w14:paraId="4EE384E0" w14:textId="77777777" w:rsidR="00DD55EE" w:rsidRPr="00E62730" w:rsidRDefault="00DD55EE" w:rsidP="00DD55EE">
      <w:pPr>
        <w:spacing w:line="360" w:lineRule="auto"/>
        <w:jc w:val="center"/>
        <w:rPr>
          <w:i/>
          <w:iCs/>
        </w:rPr>
      </w:pPr>
      <w:r w:rsidRPr="00E62730">
        <w:rPr>
          <w:i/>
          <w:iCs/>
        </w:rPr>
        <w:t>was not aware that Crocs were appropriate business casual attire.</w:t>
      </w:r>
      <w:r w:rsidRPr="00E62730">
        <w:t xml:space="preserve"> </w:t>
      </w:r>
      <w:r w:rsidRPr="00E62730">
        <w:rPr>
          <w:rFonts w:ascii="Segoe UI Emoji" w:hAnsi="Segoe UI Emoji" w:cs="Segoe UI Emoji"/>
        </w:rPr>
        <w:t>🙄</w:t>
      </w:r>
    </w:p>
    <w:p w14:paraId="096D752C" w14:textId="77777777" w:rsidR="00DD55EE" w:rsidRPr="00E62730" w:rsidRDefault="00DD55EE" w:rsidP="00DD55EE">
      <w:pPr>
        <w:spacing w:line="360" w:lineRule="auto"/>
        <w:jc w:val="center"/>
        <w:rPr>
          <w:i/>
          <w:iCs/>
        </w:rPr>
      </w:pPr>
      <w:r w:rsidRPr="00E62730">
        <w:rPr>
          <w:i/>
          <w:iCs/>
        </w:rPr>
        <w:t>was not aware that Crocs were appropriate business casual attire.</w:t>
      </w:r>
      <w:r w:rsidRPr="00E62730">
        <w:t xml:space="preserve"> </w:t>
      </w:r>
      <w:r w:rsidRPr="00E62730">
        <w:rPr>
          <w:rFonts w:ascii="Segoe UI Emoji" w:hAnsi="Segoe UI Emoji" w:cs="Segoe UI Emoji"/>
        </w:rPr>
        <w:t>🙄</w:t>
      </w:r>
    </w:p>
    <w:p w14:paraId="4734CCC2" w14:textId="77777777" w:rsidR="00DD55EE" w:rsidRPr="00E62730" w:rsidRDefault="00DD55EE" w:rsidP="00DD55EE">
      <w:pPr>
        <w:spacing w:line="360" w:lineRule="auto"/>
        <w:jc w:val="center"/>
      </w:pPr>
      <w:r w:rsidRPr="00E62730">
        <w:rPr>
          <w:i/>
          <w:iCs/>
        </w:rPr>
        <w:t>was not aware that Crocs were appropriate business casual attire.</w:t>
      </w:r>
      <w:r w:rsidRPr="00E62730">
        <w:rPr>
          <w:rFonts w:ascii="Segoe UI Emoji" w:hAnsi="Segoe UI Emoji" w:cs="Segoe UI Emoji"/>
        </w:rPr>
        <w:t>🤔</w:t>
      </w:r>
    </w:p>
    <w:p w14:paraId="4FA01C05" w14:textId="77777777" w:rsidR="00DD55EE" w:rsidRPr="00EF303A" w:rsidRDefault="00DD55EE" w:rsidP="00EF303A">
      <w:pPr>
        <w:spacing w:line="360" w:lineRule="auto"/>
        <w:jc w:val="both"/>
        <w:rPr>
          <w:rFonts w:cstheme="minorHAnsi"/>
        </w:rPr>
      </w:pPr>
      <w:r>
        <w:t xml:space="preserve">Such an observation indicates that successful sarcasm detection models must implement highly sophisticated models which can weigh the degree to which topics are tied to beliefs which are </w:t>
      </w:r>
      <w:r>
        <w:lastRenderedPageBreak/>
        <w:t xml:space="preserve">polarised across the population. This adds additional complexity to the necessary context awareness, </w:t>
      </w:r>
      <w:r w:rsidRPr="00EF303A">
        <w:rPr>
          <w:rFonts w:cstheme="minorHAnsi"/>
        </w:rPr>
        <w:t>making this a challenging problem set to overcome.</w:t>
      </w:r>
    </w:p>
    <w:p w14:paraId="3E459D17" w14:textId="077E22E4" w:rsidR="00DD55EE" w:rsidRPr="00EF303A" w:rsidRDefault="00EF303A" w:rsidP="00EF303A">
      <w:pPr>
        <w:pStyle w:val="Heading2"/>
        <w:spacing w:line="360" w:lineRule="auto"/>
        <w:rPr>
          <w:rFonts w:asciiTheme="minorHAnsi" w:hAnsiTheme="minorHAnsi" w:cstheme="minorHAnsi"/>
          <w:color w:val="auto"/>
        </w:rPr>
      </w:pPr>
      <w:bookmarkStart w:id="68" w:name="_Toc145513926"/>
      <w:r w:rsidRPr="00EF303A">
        <w:rPr>
          <w:rFonts w:asciiTheme="minorHAnsi" w:hAnsiTheme="minorHAnsi" w:cstheme="minorHAnsi"/>
          <w:color w:val="auto"/>
        </w:rPr>
        <w:t>6.4 Statistical Analysis of Pragmatics in Sarcastic Content</w:t>
      </w:r>
      <w:bookmarkEnd w:id="68"/>
    </w:p>
    <w:p w14:paraId="4EEB1D5F" w14:textId="135E2C2D" w:rsidR="00EF303A" w:rsidRDefault="00EF303A" w:rsidP="00EF303A">
      <w:pPr>
        <w:pStyle w:val="Heading2"/>
        <w:spacing w:line="360" w:lineRule="auto"/>
        <w:rPr>
          <w:rFonts w:asciiTheme="minorHAnsi" w:hAnsiTheme="minorHAnsi" w:cstheme="minorHAnsi"/>
          <w:color w:val="auto"/>
        </w:rPr>
      </w:pPr>
      <w:bookmarkStart w:id="69" w:name="_Toc145513927"/>
      <w:r w:rsidRPr="00EF303A">
        <w:rPr>
          <w:rFonts w:asciiTheme="minorHAnsi" w:hAnsiTheme="minorHAnsi" w:cstheme="minorHAnsi"/>
          <w:color w:val="auto"/>
        </w:rPr>
        <w:t>6.4.1 Structural and Sentiment Features</w:t>
      </w:r>
      <w:bookmarkEnd w:id="69"/>
    </w:p>
    <w:p w14:paraId="6584F851" w14:textId="243F15AF" w:rsidR="00EF303A" w:rsidRDefault="00EF303A" w:rsidP="00EF303A">
      <w:pPr>
        <w:spacing w:line="360" w:lineRule="auto"/>
        <w:jc w:val="both"/>
      </w:pPr>
      <w:r>
        <w:t xml:space="preserve">The following work aims to establish which structural, or sentiment parameters have statistical significance when identifying sarcasm in short form text prompts. Section </w:t>
      </w:r>
      <w:r w:rsidR="007F0492">
        <w:t>11.7</w:t>
      </w:r>
      <w:r>
        <w:t xml:space="preserve"> discusses the selection methodology for statistical tests selected in each case. Results indicate that emojis were more frequently added to tweets considered to be sarcastic by the annotator, indicating that consideration of emojis is of particular benefit in the detection of sarcasm. The emojis in sarcastic and non-sarcastic content did overlap to some extent, however the context which they are used displayed incongruence. Sarcastic content evaluated largely used emojis with literal implications of positive affect alongside negative events conveyed within the text. This result consolidates observations throughout literature that emojis are used to clarify tone, where the intended sentiment by the author is incongruent with that of the literal text meaning.</w:t>
      </w:r>
    </w:p>
    <w:p w14:paraId="393715B7" w14:textId="77091A58" w:rsidR="00EF303A" w:rsidRPr="000B20CD" w:rsidRDefault="000B20CD" w:rsidP="000B20CD">
      <w:pPr>
        <w:pStyle w:val="Caption"/>
        <w:jc w:val="center"/>
        <w:rPr>
          <w:color w:val="auto"/>
        </w:rPr>
      </w:pPr>
      <w:bookmarkStart w:id="70" w:name="_Toc145512048"/>
      <w:r w:rsidRPr="000B20CD">
        <w:rPr>
          <w:color w:val="auto"/>
        </w:rPr>
        <w:t xml:space="preserve">Table </w:t>
      </w:r>
      <w:r w:rsidRPr="000B20CD">
        <w:rPr>
          <w:color w:val="auto"/>
        </w:rPr>
        <w:fldChar w:fldCharType="begin"/>
      </w:r>
      <w:r w:rsidRPr="000B20CD">
        <w:rPr>
          <w:color w:val="auto"/>
        </w:rPr>
        <w:instrText xml:space="preserve"> SEQ Table \* ARABIC </w:instrText>
      </w:r>
      <w:r w:rsidRPr="000B20CD">
        <w:rPr>
          <w:color w:val="auto"/>
        </w:rPr>
        <w:fldChar w:fldCharType="separate"/>
      </w:r>
      <w:r w:rsidR="00CE5B32">
        <w:rPr>
          <w:noProof/>
          <w:color w:val="auto"/>
        </w:rPr>
        <w:t>8</w:t>
      </w:r>
      <w:r w:rsidRPr="000B20CD">
        <w:rPr>
          <w:color w:val="auto"/>
        </w:rPr>
        <w:fldChar w:fldCharType="end"/>
      </w:r>
      <w:r w:rsidR="00EF303A" w:rsidRPr="000B20CD">
        <w:rPr>
          <w:color w:val="auto"/>
        </w:rPr>
        <w:t xml:space="preserve"> </w:t>
      </w:r>
      <w:r w:rsidR="00EF303A" w:rsidRPr="000B20CD">
        <w:rPr>
          <w:i w:val="0"/>
          <w:iCs w:val="0"/>
          <w:color w:val="auto"/>
        </w:rPr>
        <w:t>Top 10 Most Used Emojis in Survey Results.</w:t>
      </w:r>
      <w:bookmarkEnd w:id="70"/>
    </w:p>
    <w:tbl>
      <w:tblPr>
        <w:tblStyle w:val="TableGridLight"/>
        <w:tblW w:w="0" w:type="auto"/>
        <w:tblLook w:val="04A0" w:firstRow="1" w:lastRow="0" w:firstColumn="1" w:lastColumn="0" w:noHBand="0" w:noVBand="1"/>
      </w:tblPr>
      <w:tblGrid>
        <w:gridCol w:w="2254"/>
        <w:gridCol w:w="2254"/>
        <w:gridCol w:w="2254"/>
        <w:gridCol w:w="2254"/>
      </w:tblGrid>
      <w:tr w:rsidR="00EF303A" w14:paraId="47B3A725" w14:textId="77777777" w:rsidTr="005014CE">
        <w:tc>
          <w:tcPr>
            <w:tcW w:w="4508" w:type="dxa"/>
            <w:gridSpan w:val="2"/>
          </w:tcPr>
          <w:p w14:paraId="1148E29A" w14:textId="77777777" w:rsidR="00EF303A" w:rsidRPr="0099241C" w:rsidRDefault="00EF303A" w:rsidP="00EF303A">
            <w:pPr>
              <w:spacing w:line="360" w:lineRule="auto"/>
              <w:rPr>
                <w:b/>
                <w:bCs/>
              </w:rPr>
            </w:pPr>
            <w:r w:rsidRPr="0099241C">
              <w:rPr>
                <w:b/>
                <w:bCs/>
              </w:rPr>
              <w:t>Sarcastic Tweets</w:t>
            </w:r>
          </w:p>
        </w:tc>
        <w:tc>
          <w:tcPr>
            <w:tcW w:w="4508" w:type="dxa"/>
            <w:gridSpan w:val="2"/>
          </w:tcPr>
          <w:p w14:paraId="3429EE9C" w14:textId="77777777" w:rsidR="00EF303A" w:rsidRPr="0099241C" w:rsidRDefault="00EF303A" w:rsidP="00EF303A">
            <w:pPr>
              <w:spacing w:line="360" w:lineRule="auto"/>
              <w:rPr>
                <w:b/>
                <w:bCs/>
              </w:rPr>
            </w:pPr>
            <w:r w:rsidRPr="0099241C">
              <w:rPr>
                <w:b/>
                <w:bCs/>
              </w:rPr>
              <w:t>Non-Sarcastic Tweets</w:t>
            </w:r>
          </w:p>
        </w:tc>
      </w:tr>
      <w:tr w:rsidR="00EF303A" w14:paraId="1671E6FB" w14:textId="77777777" w:rsidTr="005014CE">
        <w:tc>
          <w:tcPr>
            <w:tcW w:w="2254" w:type="dxa"/>
          </w:tcPr>
          <w:p w14:paraId="5220136D" w14:textId="77777777" w:rsidR="00EF303A" w:rsidRPr="0099241C" w:rsidRDefault="00EF303A" w:rsidP="00EF303A">
            <w:pPr>
              <w:spacing w:line="360" w:lineRule="auto"/>
              <w:rPr>
                <w:b/>
                <w:bCs/>
              </w:rPr>
            </w:pPr>
            <w:r w:rsidRPr="0099241C">
              <w:rPr>
                <w:b/>
                <w:bCs/>
              </w:rPr>
              <w:t>Emoji</w:t>
            </w:r>
          </w:p>
        </w:tc>
        <w:tc>
          <w:tcPr>
            <w:tcW w:w="2254" w:type="dxa"/>
          </w:tcPr>
          <w:p w14:paraId="33962666" w14:textId="77777777" w:rsidR="00EF303A" w:rsidRPr="0099241C" w:rsidRDefault="00EF303A" w:rsidP="00EF303A">
            <w:pPr>
              <w:spacing w:line="360" w:lineRule="auto"/>
              <w:rPr>
                <w:b/>
                <w:bCs/>
              </w:rPr>
            </w:pPr>
            <w:r w:rsidRPr="0099241C">
              <w:rPr>
                <w:b/>
                <w:bCs/>
              </w:rPr>
              <w:t>Occurrences</w:t>
            </w:r>
          </w:p>
        </w:tc>
        <w:tc>
          <w:tcPr>
            <w:tcW w:w="2254" w:type="dxa"/>
          </w:tcPr>
          <w:p w14:paraId="224BDCD1" w14:textId="77777777" w:rsidR="00EF303A" w:rsidRPr="0099241C" w:rsidRDefault="00EF303A" w:rsidP="00EF303A">
            <w:pPr>
              <w:spacing w:line="360" w:lineRule="auto"/>
              <w:rPr>
                <w:b/>
                <w:bCs/>
              </w:rPr>
            </w:pPr>
            <w:r w:rsidRPr="0099241C">
              <w:rPr>
                <w:b/>
                <w:bCs/>
              </w:rPr>
              <w:t>Emoji</w:t>
            </w:r>
          </w:p>
        </w:tc>
        <w:tc>
          <w:tcPr>
            <w:tcW w:w="2254" w:type="dxa"/>
          </w:tcPr>
          <w:p w14:paraId="5362F586" w14:textId="77777777" w:rsidR="00EF303A" w:rsidRPr="0099241C" w:rsidRDefault="00EF303A" w:rsidP="00EF303A">
            <w:pPr>
              <w:spacing w:line="360" w:lineRule="auto"/>
              <w:rPr>
                <w:b/>
                <w:bCs/>
              </w:rPr>
            </w:pPr>
            <w:r w:rsidRPr="0099241C">
              <w:rPr>
                <w:b/>
                <w:bCs/>
              </w:rPr>
              <w:t>Occurrences</w:t>
            </w:r>
          </w:p>
        </w:tc>
      </w:tr>
      <w:tr w:rsidR="00EF303A" w14:paraId="249893E0" w14:textId="77777777" w:rsidTr="005014CE">
        <w:tc>
          <w:tcPr>
            <w:tcW w:w="2254" w:type="dxa"/>
          </w:tcPr>
          <w:p w14:paraId="2AB6E1BC" w14:textId="77777777" w:rsidR="00EF303A" w:rsidRPr="0099241C" w:rsidRDefault="00EF303A" w:rsidP="00EF303A">
            <w:pPr>
              <w:spacing w:line="360" w:lineRule="auto"/>
              <w:jc w:val="center"/>
            </w:pPr>
            <w:r w:rsidRPr="0099241C">
              <w:rPr>
                <w:rFonts w:ascii="Segoe UI Emoji" w:hAnsi="Segoe UI Emoji" w:cs="Segoe UI Emoji"/>
              </w:rPr>
              <w:t>😂</w:t>
            </w:r>
          </w:p>
        </w:tc>
        <w:tc>
          <w:tcPr>
            <w:tcW w:w="2254" w:type="dxa"/>
          </w:tcPr>
          <w:p w14:paraId="44FEA5C4" w14:textId="77777777" w:rsidR="00EF303A" w:rsidRDefault="00EF303A" w:rsidP="00EF303A">
            <w:pPr>
              <w:spacing w:line="360" w:lineRule="auto"/>
            </w:pPr>
            <w:r>
              <w:t>42</w:t>
            </w:r>
          </w:p>
        </w:tc>
        <w:tc>
          <w:tcPr>
            <w:tcW w:w="2254" w:type="dxa"/>
          </w:tcPr>
          <w:p w14:paraId="782A1A14" w14:textId="77777777" w:rsidR="00EF303A" w:rsidRPr="0099241C" w:rsidRDefault="00EF303A" w:rsidP="00EF303A">
            <w:pPr>
              <w:spacing w:line="360" w:lineRule="auto"/>
              <w:jc w:val="center"/>
            </w:pPr>
            <w:r w:rsidRPr="0099241C">
              <w:rPr>
                <w:rFonts w:ascii="Segoe UI Emoji" w:hAnsi="Segoe UI Emoji" w:cs="Segoe UI Emoji"/>
              </w:rPr>
              <w:t>😂</w:t>
            </w:r>
          </w:p>
        </w:tc>
        <w:tc>
          <w:tcPr>
            <w:tcW w:w="2254" w:type="dxa"/>
          </w:tcPr>
          <w:p w14:paraId="02377538" w14:textId="77777777" w:rsidR="00EF303A" w:rsidRPr="0099241C" w:rsidRDefault="00EF303A" w:rsidP="00EF303A">
            <w:pPr>
              <w:spacing w:line="360" w:lineRule="auto"/>
            </w:pPr>
            <w:r>
              <w:t>17</w:t>
            </w:r>
          </w:p>
        </w:tc>
      </w:tr>
      <w:tr w:rsidR="00EF303A" w14:paraId="49C175B7" w14:textId="77777777" w:rsidTr="005014CE">
        <w:tc>
          <w:tcPr>
            <w:tcW w:w="2254" w:type="dxa"/>
          </w:tcPr>
          <w:p w14:paraId="0C6DCA81" w14:textId="77777777" w:rsidR="00EF303A" w:rsidRPr="0099241C" w:rsidRDefault="00EF303A" w:rsidP="00EF303A">
            <w:pPr>
              <w:spacing w:line="360" w:lineRule="auto"/>
              <w:jc w:val="center"/>
            </w:pPr>
            <w:r w:rsidRPr="0099241C">
              <w:rPr>
                <w:rFonts w:ascii="Segoe UI Emoji" w:hAnsi="Segoe UI Emoji" w:cs="Segoe UI Emoji"/>
              </w:rPr>
              <w:t>😅</w:t>
            </w:r>
          </w:p>
        </w:tc>
        <w:tc>
          <w:tcPr>
            <w:tcW w:w="2254" w:type="dxa"/>
          </w:tcPr>
          <w:p w14:paraId="6AFE5DF9" w14:textId="77777777" w:rsidR="00EF303A" w:rsidRDefault="00EF303A" w:rsidP="00EF303A">
            <w:pPr>
              <w:spacing w:line="360" w:lineRule="auto"/>
            </w:pPr>
            <w:r>
              <w:t>19</w:t>
            </w:r>
          </w:p>
        </w:tc>
        <w:tc>
          <w:tcPr>
            <w:tcW w:w="2254" w:type="dxa"/>
          </w:tcPr>
          <w:p w14:paraId="3B68129E" w14:textId="77777777" w:rsidR="00EF303A" w:rsidRPr="0099241C" w:rsidRDefault="00EF303A" w:rsidP="00EF303A">
            <w:pPr>
              <w:spacing w:line="360" w:lineRule="auto"/>
              <w:jc w:val="center"/>
            </w:pPr>
            <w:r w:rsidRPr="0099241C">
              <w:rPr>
                <w:rFonts w:ascii="Segoe UI Emoji" w:hAnsi="Segoe UI Emoji" w:cs="Segoe UI Emoji"/>
              </w:rPr>
              <w:t>😭</w:t>
            </w:r>
          </w:p>
        </w:tc>
        <w:tc>
          <w:tcPr>
            <w:tcW w:w="2254" w:type="dxa"/>
          </w:tcPr>
          <w:p w14:paraId="229F064D" w14:textId="77777777" w:rsidR="00EF303A" w:rsidRPr="0099241C" w:rsidRDefault="00EF303A" w:rsidP="00EF303A">
            <w:pPr>
              <w:spacing w:line="360" w:lineRule="auto"/>
            </w:pPr>
            <w:r>
              <w:t>17</w:t>
            </w:r>
          </w:p>
        </w:tc>
      </w:tr>
      <w:tr w:rsidR="00EF303A" w14:paraId="2A3B9086" w14:textId="77777777" w:rsidTr="005014CE">
        <w:tc>
          <w:tcPr>
            <w:tcW w:w="2254" w:type="dxa"/>
          </w:tcPr>
          <w:p w14:paraId="1DCDBABC" w14:textId="77777777" w:rsidR="00EF303A" w:rsidRPr="0099241C" w:rsidRDefault="00EF303A" w:rsidP="00EF303A">
            <w:pPr>
              <w:spacing w:line="360" w:lineRule="auto"/>
              <w:jc w:val="center"/>
            </w:pPr>
            <w:r w:rsidRPr="0099241C">
              <w:rPr>
                <w:rFonts w:ascii="Segoe UI Emoji" w:hAnsi="Segoe UI Emoji" w:cs="Segoe UI Emoji"/>
              </w:rPr>
              <w:t>😒</w:t>
            </w:r>
          </w:p>
        </w:tc>
        <w:tc>
          <w:tcPr>
            <w:tcW w:w="2254" w:type="dxa"/>
          </w:tcPr>
          <w:p w14:paraId="78817C2F" w14:textId="77777777" w:rsidR="00EF303A" w:rsidRDefault="00EF303A" w:rsidP="00EF303A">
            <w:pPr>
              <w:spacing w:line="360" w:lineRule="auto"/>
            </w:pPr>
            <w:r>
              <w:t>18</w:t>
            </w:r>
          </w:p>
        </w:tc>
        <w:tc>
          <w:tcPr>
            <w:tcW w:w="2254" w:type="dxa"/>
          </w:tcPr>
          <w:p w14:paraId="1A8618A1" w14:textId="77777777" w:rsidR="00EF303A" w:rsidRPr="0099241C" w:rsidRDefault="00EF303A" w:rsidP="00EF303A">
            <w:pPr>
              <w:spacing w:line="360" w:lineRule="auto"/>
              <w:jc w:val="center"/>
            </w:pPr>
            <w:r w:rsidRPr="0099241C">
              <w:rPr>
                <w:rFonts w:ascii="Segoe UI Emoji" w:hAnsi="Segoe UI Emoji" w:cs="Segoe UI Emoji"/>
              </w:rPr>
              <w:t>😡</w:t>
            </w:r>
          </w:p>
        </w:tc>
        <w:tc>
          <w:tcPr>
            <w:tcW w:w="2254" w:type="dxa"/>
          </w:tcPr>
          <w:p w14:paraId="256B8E37" w14:textId="77777777" w:rsidR="00EF303A" w:rsidRPr="0099241C" w:rsidRDefault="00EF303A" w:rsidP="00EF303A">
            <w:pPr>
              <w:spacing w:line="360" w:lineRule="auto"/>
            </w:pPr>
            <w:r>
              <w:t>13</w:t>
            </w:r>
          </w:p>
        </w:tc>
      </w:tr>
      <w:tr w:rsidR="00EF303A" w14:paraId="2CCDE800" w14:textId="77777777" w:rsidTr="005014CE">
        <w:tc>
          <w:tcPr>
            <w:tcW w:w="2254" w:type="dxa"/>
          </w:tcPr>
          <w:p w14:paraId="4A243587" w14:textId="77777777" w:rsidR="00EF303A" w:rsidRPr="00A15A32" w:rsidRDefault="00EF303A" w:rsidP="00EF303A">
            <w:pPr>
              <w:spacing w:line="360" w:lineRule="auto"/>
              <w:jc w:val="center"/>
            </w:pPr>
            <w:r w:rsidRPr="0099241C">
              <w:rPr>
                <w:rFonts w:ascii="Segoe UI Emoji" w:hAnsi="Segoe UI Emoji" w:cs="Segoe UI Emoji"/>
              </w:rPr>
              <w:t>😏</w:t>
            </w:r>
          </w:p>
        </w:tc>
        <w:tc>
          <w:tcPr>
            <w:tcW w:w="2254" w:type="dxa"/>
          </w:tcPr>
          <w:p w14:paraId="6A265581" w14:textId="77777777" w:rsidR="00EF303A" w:rsidRDefault="00EF303A" w:rsidP="00EF303A">
            <w:pPr>
              <w:spacing w:line="360" w:lineRule="auto"/>
            </w:pPr>
            <w:r>
              <w:t>17</w:t>
            </w:r>
          </w:p>
        </w:tc>
        <w:tc>
          <w:tcPr>
            <w:tcW w:w="2254" w:type="dxa"/>
          </w:tcPr>
          <w:p w14:paraId="5BAB316B" w14:textId="77777777" w:rsidR="00EF303A" w:rsidRPr="00A15A32" w:rsidRDefault="00EF303A" w:rsidP="00EF30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center"/>
              <w:textAlignment w:val="baseline"/>
              <w:rPr>
                <w:rFonts w:ascii="Courier New" w:eastAsia="Times New Roman" w:hAnsi="Courier New" w:cs="Courier New"/>
                <w:color w:val="000000"/>
                <w:sz w:val="21"/>
                <w:szCs w:val="21"/>
                <w:lang w:eastAsia="en-IE"/>
              </w:rPr>
            </w:pPr>
            <w:r w:rsidRPr="00A15A32">
              <w:rPr>
                <w:rFonts w:ascii="Segoe UI Emoji" w:hAnsi="Segoe UI Emoji" w:cs="Segoe UI Emoji"/>
              </w:rPr>
              <w:t>👍</w:t>
            </w:r>
          </w:p>
        </w:tc>
        <w:tc>
          <w:tcPr>
            <w:tcW w:w="2254" w:type="dxa"/>
          </w:tcPr>
          <w:p w14:paraId="5193C3DD" w14:textId="77777777" w:rsidR="00EF303A" w:rsidRPr="0099241C" w:rsidRDefault="00EF303A" w:rsidP="00EF303A">
            <w:pPr>
              <w:spacing w:line="360" w:lineRule="auto"/>
            </w:pPr>
            <w:r>
              <w:t>12</w:t>
            </w:r>
          </w:p>
        </w:tc>
      </w:tr>
      <w:tr w:rsidR="00EF303A" w14:paraId="36A56476" w14:textId="77777777" w:rsidTr="005014CE">
        <w:tc>
          <w:tcPr>
            <w:tcW w:w="2254" w:type="dxa"/>
          </w:tcPr>
          <w:p w14:paraId="724A255C" w14:textId="77777777" w:rsidR="00EF303A" w:rsidRPr="00A15A32" w:rsidRDefault="00EF303A" w:rsidP="00EF303A">
            <w:pPr>
              <w:spacing w:line="360" w:lineRule="auto"/>
              <w:jc w:val="center"/>
            </w:pPr>
            <w:r w:rsidRPr="0099241C">
              <w:rPr>
                <w:rFonts w:ascii="Segoe UI Emoji" w:hAnsi="Segoe UI Emoji" w:cs="Segoe UI Emoji"/>
              </w:rPr>
              <w:t>🙈</w:t>
            </w:r>
          </w:p>
        </w:tc>
        <w:tc>
          <w:tcPr>
            <w:tcW w:w="2254" w:type="dxa"/>
          </w:tcPr>
          <w:p w14:paraId="218820B4" w14:textId="77777777" w:rsidR="00EF303A" w:rsidRDefault="00EF303A" w:rsidP="00EF303A">
            <w:pPr>
              <w:spacing w:line="360" w:lineRule="auto"/>
            </w:pPr>
            <w:r>
              <w:t>13</w:t>
            </w:r>
          </w:p>
        </w:tc>
        <w:tc>
          <w:tcPr>
            <w:tcW w:w="2254" w:type="dxa"/>
          </w:tcPr>
          <w:p w14:paraId="7E5B4A9D" w14:textId="77777777" w:rsidR="00EF303A" w:rsidRPr="0099241C" w:rsidRDefault="00EF303A" w:rsidP="00EF303A">
            <w:pPr>
              <w:spacing w:line="360" w:lineRule="auto"/>
              <w:jc w:val="center"/>
            </w:pPr>
            <w:r w:rsidRPr="00A15A32">
              <w:rPr>
                <w:rFonts w:ascii="Segoe UI Emoji" w:hAnsi="Segoe UI Emoji" w:cs="Segoe UI Emoji"/>
              </w:rPr>
              <w:t>😁</w:t>
            </w:r>
          </w:p>
        </w:tc>
        <w:tc>
          <w:tcPr>
            <w:tcW w:w="2254" w:type="dxa"/>
          </w:tcPr>
          <w:p w14:paraId="0F4A7634" w14:textId="77777777" w:rsidR="00EF303A" w:rsidRPr="0099241C" w:rsidRDefault="00EF303A" w:rsidP="00EF303A">
            <w:pPr>
              <w:spacing w:line="360" w:lineRule="auto"/>
            </w:pPr>
            <w:r>
              <w:t>11</w:t>
            </w:r>
          </w:p>
        </w:tc>
      </w:tr>
      <w:tr w:rsidR="00EF303A" w14:paraId="18C23239" w14:textId="77777777" w:rsidTr="005014CE">
        <w:tc>
          <w:tcPr>
            <w:tcW w:w="2254" w:type="dxa"/>
          </w:tcPr>
          <w:p w14:paraId="020BC5DB" w14:textId="77777777" w:rsidR="00EF303A" w:rsidRPr="00A15A32" w:rsidRDefault="00EF303A" w:rsidP="00EF303A">
            <w:pPr>
              <w:spacing w:line="360" w:lineRule="auto"/>
              <w:jc w:val="center"/>
            </w:pPr>
            <w:r w:rsidRPr="0099241C">
              <w:rPr>
                <w:rFonts w:ascii="Segoe UI Emoji" w:hAnsi="Segoe UI Emoji" w:cs="Segoe UI Emoji"/>
              </w:rPr>
              <w:t>😭</w:t>
            </w:r>
          </w:p>
        </w:tc>
        <w:tc>
          <w:tcPr>
            <w:tcW w:w="2254" w:type="dxa"/>
          </w:tcPr>
          <w:p w14:paraId="18B224DF" w14:textId="77777777" w:rsidR="00EF303A" w:rsidRDefault="00EF303A" w:rsidP="00EF303A">
            <w:pPr>
              <w:spacing w:line="360" w:lineRule="auto"/>
            </w:pPr>
            <w:r>
              <w:t>13</w:t>
            </w:r>
          </w:p>
        </w:tc>
        <w:tc>
          <w:tcPr>
            <w:tcW w:w="2254" w:type="dxa"/>
          </w:tcPr>
          <w:p w14:paraId="053D4F57" w14:textId="77777777" w:rsidR="00EF303A" w:rsidRPr="0099241C" w:rsidRDefault="00EF303A" w:rsidP="00EF303A">
            <w:pPr>
              <w:spacing w:line="360" w:lineRule="auto"/>
              <w:jc w:val="center"/>
            </w:pPr>
            <w:r w:rsidRPr="00A15A32">
              <w:rPr>
                <w:rFonts w:ascii="Segoe UI Emoji" w:hAnsi="Segoe UI Emoji" w:cs="Segoe UI Emoji"/>
              </w:rPr>
              <w:t>😬</w:t>
            </w:r>
          </w:p>
        </w:tc>
        <w:tc>
          <w:tcPr>
            <w:tcW w:w="2254" w:type="dxa"/>
          </w:tcPr>
          <w:p w14:paraId="1C197C4C" w14:textId="77777777" w:rsidR="00EF303A" w:rsidRPr="0099241C" w:rsidRDefault="00EF303A" w:rsidP="00EF303A">
            <w:pPr>
              <w:spacing w:line="360" w:lineRule="auto"/>
            </w:pPr>
            <w:r>
              <w:t>10</w:t>
            </w:r>
          </w:p>
        </w:tc>
      </w:tr>
      <w:tr w:rsidR="00EF303A" w14:paraId="58C5CD5D" w14:textId="77777777" w:rsidTr="005014CE">
        <w:tc>
          <w:tcPr>
            <w:tcW w:w="2254" w:type="dxa"/>
          </w:tcPr>
          <w:p w14:paraId="6D0D7A8A" w14:textId="77777777" w:rsidR="00EF303A" w:rsidRPr="00A15A32" w:rsidRDefault="00EF303A" w:rsidP="00EF303A">
            <w:pPr>
              <w:spacing w:line="360" w:lineRule="auto"/>
              <w:jc w:val="center"/>
            </w:pPr>
            <w:r w:rsidRPr="0099241C">
              <w:rPr>
                <w:rFonts w:ascii="Segoe UI Emoji" w:hAnsi="Segoe UI Emoji" w:cs="Segoe UI Emoji"/>
              </w:rPr>
              <w:t>😡</w:t>
            </w:r>
          </w:p>
        </w:tc>
        <w:tc>
          <w:tcPr>
            <w:tcW w:w="2254" w:type="dxa"/>
          </w:tcPr>
          <w:p w14:paraId="3922E510" w14:textId="77777777" w:rsidR="00EF303A" w:rsidRDefault="00EF303A" w:rsidP="00EF303A">
            <w:pPr>
              <w:spacing w:line="360" w:lineRule="auto"/>
            </w:pPr>
            <w:r>
              <w:t>10</w:t>
            </w:r>
          </w:p>
        </w:tc>
        <w:tc>
          <w:tcPr>
            <w:tcW w:w="2254" w:type="dxa"/>
          </w:tcPr>
          <w:p w14:paraId="0ABA6411" w14:textId="77777777" w:rsidR="00EF303A" w:rsidRPr="0099241C" w:rsidRDefault="00EF303A" w:rsidP="00EF303A">
            <w:pPr>
              <w:spacing w:line="360" w:lineRule="auto"/>
              <w:jc w:val="center"/>
            </w:pPr>
            <w:r w:rsidRPr="00A15A32">
              <w:rPr>
                <w:rFonts w:ascii="Segoe UI Emoji" w:hAnsi="Segoe UI Emoji" w:cs="Segoe UI Emoji"/>
              </w:rPr>
              <w:t>😒</w:t>
            </w:r>
          </w:p>
        </w:tc>
        <w:tc>
          <w:tcPr>
            <w:tcW w:w="2254" w:type="dxa"/>
          </w:tcPr>
          <w:p w14:paraId="2B9D9E11" w14:textId="77777777" w:rsidR="00EF303A" w:rsidRPr="0099241C" w:rsidRDefault="00EF303A" w:rsidP="00EF303A">
            <w:pPr>
              <w:spacing w:line="360" w:lineRule="auto"/>
            </w:pPr>
            <w:r>
              <w:t>9</w:t>
            </w:r>
          </w:p>
        </w:tc>
      </w:tr>
      <w:tr w:rsidR="00EF303A" w14:paraId="14357907" w14:textId="77777777" w:rsidTr="005014CE">
        <w:tc>
          <w:tcPr>
            <w:tcW w:w="2254" w:type="dxa"/>
          </w:tcPr>
          <w:p w14:paraId="376444CC" w14:textId="77777777" w:rsidR="00EF303A" w:rsidRPr="00A15A32" w:rsidRDefault="00EF303A" w:rsidP="00EF303A">
            <w:pPr>
              <w:spacing w:line="360" w:lineRule="auto"/>
              <w:jc w:val="center"/>
            </w:pPr>
            <w:r w:rsidRPr="0099241C">
              <w:rPr>
                <w:rFonts w:ascii="Segoe UI Emoji" w:hAnsi="Segoe UI Emoji" w:cs="Segoe UI Emoji"/>
              </w:rPr>
              <w:t>😉</w:t>
            </w:r>
          </w:p>
        </w:tc>
        <w:tc>
          <w:tcPr>
            <w:tcW w:w="2254" w:type="dxa"/>
          </w:tcPr>
          <w:p w14:paraId="1CB0220D" w14:textId="77777777" w:rsidR="00EF303A" w:rsidRDefault="00EF303A" w:rsidP="00EF303A">
            <w:pPr>
              <w:spacing w:line="360" w:lineRule="auto"/>
            </w:pPr>
            <w:r>
              <w:t>10</w:t>
            </w:r>
          </w:p>
        </w:tc>
        <w:tc>
          <w:tcPr>
            <w:tcW w:w="2254" w:type="dxa"/>
          </w:tcPr>
          <w:p w14:paraId="2C16FB54" w14:textId="77777777" w:rsidR="00EF303A" w:rsidRPr="0099241C" w:rsidRDefault="00EF303A" w:rsidP="00EF303A">
            <w:pPr>
              <w:spacing w:line="360" w:lineRule="auto"/>
              <w:jc w:val="center"/>
            </w:pPr>
            <w:r w:rsidRPr="00A15A32">
              <w:rPr>
                <w:rFonts w:ascii="Segoe UI Emoji" w:hAnsi="Segoe UI Emoji" w:cs="Segoe UI Emoji"/>
              </w:rPr>
              <w:t>😊</w:t>
            </w:r>
          </w:p>
        </w:tc>
        <w:tc>
          <w:tcPr>
            <w:tcW w:w="2254" w:type="dxa"/>
          </w:tcPr>
          <w:p w14:paraId="08B49E9C" w14:textId="77777777" w:rsidR="00EF303A" w:rsidRPr="0099241C" w:rsidRDefault="00EF303A" w:rsidP="00EF303A">
            <w:pPr>
              <w:spacing w:line="360" w:lineRule="auto"/>
            </w:pPr>
            <w:r>
              <w:t>8</w:t>
            </w:r>
          </w:p>
        </w:tc>
      </w:tr>
      <w:tr w:rsidR="00EF303A" w14:paraId="46680696" w14:textId="77777777" w:rsidTr="005014CE">
        <w:tc>
          <w:tcPr>
            <w:tcW w:w="2254" w:type="dxa"/>
          </w:tcPr>
          <w:p w14:paraId="6270B76A" w14:textId="77777777" w:rsidR="00EF303A" w:rsidRPr="00A15A32" w:rsidRDefault="00EF303A" w:rsidP="00EF303A">
            <w:pPr>
              <w:spacing w:line="360" w:lineRule="auto"/>
              <w:jc w:val="center"/>
            </w:pPr>
            <w:r w:rsidRPr="0099241C">
              <w:rPr>
                <w:rFonts w:ascii="Segoe UI Emoji" w:hAnsi="Segoe UI Emoji" w:cs="Segoe UI Emoji"/>
              </w:rPr>
              <w:t>💀</w:t>
            </w:r>
          </w:p>
        </w:tc>
        <w:tc>
          <w:tcPr>
            <w:tcW w:w="2254" w:type="dxa"/>
          </w:tcPr>
          <w:p w14:paraId="19394E5A" w14:textId="77777777" w:rsidR="00EF303A" w:rsidRDefault="00EF303A" w:rsidP="00EF303A">
            <w:pPr>
              <w:spacing w:line="360" w:lineRule="auto"/>
            </w:pPr>
            <w:r>
              <w:t>10</w:t>
            </w:r>
          </w:p>
        </w:tc>
        <w:tc>
          <w:tcPr>
            <w:tcW w:w="2254" w:type="dxa"/>
          </w:tcPr>
          <w:p w14:paraId="467F9B4D" w14:textId="77777777" w:rsidR="00EF303A" w:rsidRPr="0099241C" w:rsidRDefault="00EF303A" w:rsidP="00EF303A">
            <w:pPr>
              <w:spacing w:line="360" w:lineRule="auto"/>
              <w:jc w:val="center"/>
            </w:pPr>
            <w:r w:rsidRPr="00A15A32">
              <w:rPr>
                <w:rFonts w:ascii="Segoe UI Emoji" w:hAnsi="Segoe UI Emoji" w:cs="Segoe UI Emoji"/>
              </w:rPr>
              <w:t>💛</w:t>
            </w:r>
          </w:p>
        </w:tc>
        <w:tc>
          <w:tcPr>
            <w:tcW w:w="2254" w:type="dxa"/>
          </w:tcPr>
          <w:p w14:paraId="2875B330" w14:textId="77777777" w:rsidR="00EF303A" w:rsidRPr="0099241C" w:rsidRDefault="00EF303A" w:rsidP="00EF303A">
            <w:pPr>
              <w:spacing w:line="360" w:lineRule="auto"/>
            </w:pPr>
            <w:r>
              <w:t>7</w:t>
            </w:r>
          </w:p>
        </w:tc>
      </w:tr>
      <w:tr w:rsidR="00EF303A" w14:paraId="4E123F54" w14:textId="77777777" w:rsidTr="005014CE">
        <w:tc>
          <w:tcPr>
            <w:tcW w:w="2254" w:type="dxa"/>
          </w:tcPr>
          <w:p w14:paraId="1FD193A4" w14:textId="77777777" w:rsidR="00EF303A" w:rsidRPr="0099241C" w:rsidRDefault="00EF303A" w:rsidP="00EF303A">
            <w:pPr>
              <w:spacing w:line="360" w:lineRule="auto"/>
              <w:jc w:val="center"/>
              <w:rPr>
                <w:rFonts w:ascii="Segoe UI Emoji" w:hAnsi="Segoe UI Emoji" w:cs="Segoe UI Emoji"/>
              </w:rPr>
            </w:pPr>
            <w:r w:rsidRPr="0099241C">
              <w:rPr>
                <w:rFonts w:ascii="Segoe UI Emoji" w:hAnsi="Segoe UI Emoji" w:cs="Segoe UI Emoji"/>
              </w:rPr>
              <w:t>😁</w:t>
            </w:r>
          </w:p>
        </w:tc>
        <w:tc>
          <w:tcPr>
            <w:tcW w:w="2254" w:type="dxa"/>
          </w:tcPr>
          <w:p w14:paraId="4619CAAD" w14:textId="77777777" w:rsidR="00EF303A" w:rsidRDefault="00EF303A" w:rsidP="00EF303A">
            <w:pPr>
              <w:spacing w:line="360" w:lineRule="auto"/>
            </w:pPr>
            <w:r>
              <w:t>9</w:t>
            </w:r>
          </w:p>
        </w:tc>
        <w:tc>
          <w:tcPr>
            <w:tcW w:w="2254" w:type="dxa"/>
          </w:tcPr>
          <w:p w14:paraId="66812F5A" w14:textId="77777777" w:rsidR="00EF303A" w:rsidRPr="0099241C" w:rsidRDefault="00EF303A" w:rsidP="00EF303A">
            <w:pPr>
              <w:spacing w:line="360" w:lineRule="auto"/>
              <w:jc w:val="center"/>
            </w:pPr>
            <w:r w:rsidRPr="00A15A32">
              <w:rPr>
                <w:rFonts w:ascii="Segoe UI Emoji" w:hAnsi="Segoe UI Emoji" w:cs="Segoe UI Emoji"/>
              </w:rPr>
              <w:t>😍</w:t>
            </w:r>
          </w:p>
        </w:tc>
        <w:tc>
          <w:tcPr>
            <w:tcW w:w="2254" w:type="dxa"/>
          </w:tcPr>
          <w:p w14:paraId="05028E1A" w14:textId="77777777" w:rsidR="00EF303A" w:rsidRPr="0099241C" w:rsidRDefault="00EF303A" w:rsidP="00EF303A">
            <w:pPr>
              <w:spacing w:line="360" w:lineRule="auto"/>
            </w:pPr>
            <w:r>
              <w:t>6</w:t>
            </w:r>
          </w:p>
        </w:tc>
      </w:tr>
    </w:tbl>
    <w:p w14:paraId="2D146916" w14:textId="77777777" w:rsidR="00EF303A" w:rsidRPr="00C31552" w:rsidRDefault="00EF303A" w:rsidP="00EF303A">
      <w:pPr>
        <w:spacing w:line="360" w:lineRule="auto"/>
        <w:jc w:val="both"/>
      </w:pPr>
    </w:p>
    <w:p w14:paraId="0310363B" w14:textId="77777777" w:rsidR="00EF303A" w:rsidRDefault="00EF303A" w:rsidP="00EF303A">
      <w:pPr>
        <w:spacing w:line="360" w:lineRule="auto"/>
        <w:jc w:val="both"/>
      </w:pPr>
      <w:r>
        <w:t xml:space="preserve">Sarcastic tweets containing </w:t>
      </w:r>
      <w:r w:rsidRPr="00BA130F">
        <w:rPr>
          <w:rFonts w:ascii="Segoe UI Emoji" w:hAnsi="Segoe UI Emoji" w:cs="Segoe UI Emoji"/>
        </w:rPr>
        <w:t>😂</w:t>
      </w:r>
      <w:r>
        <w:rPr>
          <w:rFonts w:ascii="Segoe UI Emoji" w:hAnsi="Segoe UI Emoji" w:cs="Segoe UI Emoji"/>
        </w:rPr>
        <w:t xml:space="preserve"> </w:t>
      </w:r>
      <w:r w:rsidRPr="00337C60">
        <w:t>emoji:</w:t>
      </w:r>
    </w:p>
    <w:p w14:paraId="1FFD229E" w14:textId="77777777" w:rsidR="00EF303A" w:rsidRPr="00BA130F" w:rsidRDefault="00EF303A" w:rsidP="00EF303A">
      <w:pPr>
        <w:spacing w:line="360" w:lineRule="auto"/>
        <w:jc w:val="center"/>
      </w:pPr>
      <w:r>
        <w:rPr>
          <w:i/>
          <w:iCs/>
        </w:rPr>
        <w:t>L</w:t>
      </w:r>
      <w:r w:rsidRPr="00BA130F">
        <w:rPr>
          <w:i/>
          <w:iCs/>
        </w:rPr>
        <w:t xml:space="preserve">ove living in a capitalist society where </w:t>
      </w:r>
      <w:r>
        <w:rPr>
          <w:i/>
          <w:iCs/>
        </w:rPr>
        <w:t>I</w:t>
      </w:r>
      <w:r w:rsidRPr="00BA130F">
        <w:rPr>
          <w:i/>
          <w:iCs/>
        </w:rPr>
        <w:t xml:space="preserve"> look forward to getting a surgery where I’m legit GETTING AN INTERNAL BODY PART REMOVED </w:t>
      </w:r>
      <w:proofErr w:type="spellStart"/>
      <w:r w:rsidRPr="00BA130F">
        <w:rPr>
          <w:i/>
          <w:iCs/>
        </w:rPr>
        <w:t>bc</w:t>
      </w:r>
      <w:proofErr w:type="spellEnd"/>
      <w:r w:rsidRPr="00BA130F">
        <w:rPr>
          <w:i/>
          <w:iCs/>
        </w:rPr>
        <w:t xml:space="preserve"> it means I’ll get a few days off from work xoxo</w:t>
      </w:r>
      <w:r w:rsidRPr="00BA130F">
        <w:t xml:space="preserve"> </w:t>
      </w:r>
      <w:r w:rsidRPr="00BA130F">
        <w:rPr>
          <w:rFonts w:ascii="Segoe UI Emoji" w:hAnsi="Segoe UI Emoji" w:cs="Segoe UI Emoji"/>
        </w:rPr>
        <w:t>😂</w:t>
      </w:r>
    </w:p>
    <w:p w14:paraId="4D25CF2E" w14:textId="77777777" w:rsidR="00EF303A" w:rsidRPr="00BA130F" w:rsidRDefault="00EF303A" w:rsidP="00EF303A">
      <w:pPr>
        <w:spacing w:line="360" w:lineRule="auto"/>
        <w:jc w:val="center"/>
      </w:pPr>
      <w:r w:rsidRPr="00BA130F">
        <w:rPr>
          <w:i/>
          <w:iCs/>
        </w:rPr>
        <w:lastRenderedPageBreak/>
        <w:t>The only thing I got from college is a caffeine addiction</w:t>
      </w:r>
      <w:r w:rsidRPr="00BA130F">
        <w:t xml:space="preserve"> </w:t>
      </w:r>
      <w:r w:rsidRPr="00BA130F">
        <w:rPr>
          <w:rFonts w:ascii="Segoe UI Emoji" w:hAnsi="Segoe UI Emoji" w:cs="Segoe UI Emoji"/>
        </w:rPr>
        <w:t>😂</w:t>
      </w:r>
    </w:p>
    <w:p w14:paraId="3E8A0901" w14:textId="77777777" w:rsidR="00EF303A" w:rsidRPr="00BA130F" w:rsidRDefault="00EF303A" w:rsidP="00EF303A">
      <w:pPr>
        <w:spacing w:line="360" w:lineRule="auto"/>
        <w:jc w:val="center"/>
      </w:pPr>
      <w:r w:rsidRPr="00BA130F">
        <w:rPr>
          <w:i/>
          <w:iCs/>
        </w:rPr>
        <w:t>"2 things I love: 1. Being woken up by construction work an hour before my alarm. 2. Sarcasm."</w:t>
      </w:r>
      <w:r w:rsidRPr="00BA130F">
        <w:rPr>
          <w:rFonts w:ascii="Segoe UI Emoji" w:hAnsi="Segoe UI Emoji" w:cs="Segoe UI Emoji"/>
        </w:rPr>
        <w:t>😂</w:t>
      </w:r>
    </w:p>
    <w:p w14:paraId="5088376A" w14:textId="77777777" w:rsidR="00EF303A" w:rsidRPr="00337C60" w:rsidRDefault="00EF303A" w:rsidP="00EF303A">
      <w:pPr>
        <w:spacing w:line="360" w:lineRule="auto"/>
        <w:jc w:val="center"/>
      </w:pPr>
      <w:proofErr w:type="spellStart"/>
      <w:r w:rsidRPr="00BA130F">
        <w:rPr>
          <w:i/>
          <w:iCs/>
        </w:rPr>
        <w:t>Gonna</w:t>
      </w:r>
      <w:proofErr w:type="spellEnd"/>
      <w:r w:rsidRPr="00BA130F">
        <w:rPr>
          <w:i/>
          <w:iCs/>
        </w:rPr>
        <w:t xml:space="preserve"> go cry now some no face told me to lose weight x</w:t>
      </w:r>
      <w:r w:rsidRPr="00BA130F">
        <w:t xml:space="preserve"> </w:t>
      </w:r>
      <w:r w:rsidRPr="00BA130F">
        <w:rPr>
          <w:rFonts w:ascii="Segoe UI Emoji" w:hAnsi="Segoe UI Emoji" w:cs="Segoe UI Emoji"/>
        </w:rPr>
        <w:t>😂</w:t>
      </w:r>
    </w:p>
    <w:p w14:paraId="14C2C55D" w14:textId="77777777" w:rsidR="00EF303A" w:rsidRPr="00337C60" w:rsidRDefault="00EF303A" w:rsidP="00EF303A">
      <w:pPr>
        <w:spacing w:line="360" w:lineRule="auto"/>
        <w:jc w:val="both"/>
      </w:pPr>
    </w:p>
    <w:p w14:paraId="0F1A2AD3" w14:textId="77777777" w:rsidR="00EF303A" w:rsidRDefault="00EF303A" w:rsidP="00EF303A">
      <w:pPr>
        <w:spacing w:line="360" w:lineRule="auto"/>
        <w:jc w:val="both"/>
      </w:pPr>
      <w:r>
        <w:t xml:space="preserve">Non-Sarcastic tweets containing </w:t>
      </w:r>
      <w:r w:rsidRPr="00BA130F">
        <w:rPr>
          <w:rFonts w:ascii="Segoe UI Emoji" w:hAnsi="Segoe UI Emoji" w:cs="Segoe UI Emoji"/>
        </w:rPr>
        <w:t>😂</w:t>
      </w:r>
      <w:r>
        <w:rPr>
          <w:rFonts w:ascii="Segoe UI Emoji" w:hAnsi="Segoe UI Emoji" w:cs="Segoe UI Emoji"/>
        </w:rPr>
        <w:t xml:space="preserve"> </w:t>
      </w:r>
      <w:r w:rsidRPr="00337C60">
        <w:t>emoji:</w:t>
      </w:r>
    </w:p>
    <w:p w14:paraId="79E9904E" w14:textId="77777777" w:rsidR="00EF303A" w:rsidRPr="00BA130F" w:rsidRDefault="00EF303A" w:rsidP="00EF303A">
      <w:pPr>
        <w:spacing w:line="360" w:lineRule="auto"/>
        <w:jc w:val="center"/>
      </w:pPr>
      <w:r w:rsidRPr="00BA130F">
        <w:rPr>
          <w:i/>
          <w:iCs/>
        </w:rPr>
        <w:t>I never thought I'd say this, but I have become one of those people who like bounty bars.</w:t>
      </w:r>
      <w:r w:rsidRPr="00BA130F">
        <w:t xml:space="preserve"> </w:t>
      </w:r>
      <w:r w:rsidRPr="00BA130F">
        <w:rPr>
          <w:rFonts w:ascii="Segoe UI Emoji" w:hAnsi="Segoe UI Emoji" w:cs="Segoe UI Emoji"/>
        </w:rPr>
        <w:t>😅😂</w:t>
      </w:r>
    </w:p>
    <w:p w14:paraId="1051EE42" w14:textId="77777777" w:rsidR="00EF303A" w:rsidRPr="00C31552" w:rsidRDefault="00EF303A" w:rsidP="00EF303A">
      <w:pPr>
        <w:spacing w:line="360" w:lineRule="auto"/>
        <w:jc w:val="center"/>
      </w:pPr>
      <w:r w:rsidRPr="00C31552">
        <w:rPr>
          <w:i/>
          <w:iCs/>
        </w:rPr>
        <w:t>Quarantine Day 256: Dear Ancient Greeks, re: the blanket-wearing I get it. #QuarantineLife</w:t>
      </w:r>
      <w:r w:rsidRPr="00C31552">
        <w:t xml:space="preserve"> </w:t>
      </w:r>
      <w:r w:rsidRPr="00C31552">
        <w:rPr>
          <w:rFonts w:ascii="Segoe UI Emoji" w:hAnsi="Segoe UI Emoji" w:cs="Segoe UI Emoji"/>
        </w:rPr>
        <w:t>😂</w:t>
      </w:r>
    </w:p>
    <w:p w14:paraId="322E1F70" w14:textId="77777777" w:rsidR="00EF303A" w:rsidRPr="00C31552" w:rsidRDefault="00EF303A" w:rsidP="00EF303A">
      <w:pPr>
        <w:spacing w:line="360" w:lineRule="auto"/>
        <w:jc w:val="center"/>
      </w:pPr>
      <w:r w:rsidRPr="00C31552">
        <w:rPr>
          <w:i/>
          <w:iCs/>
        </w:rPr>
        <w:t>@sadgirlkali Make your husband agree to let you die first. FUN date topic for discussion</w:t>
      </w:r>
      <w:r w:rsidRPr="00C31552">
        <w:rPr>
          <w:rFonts w:ascii="Segoe UI Emoji" w:hAnsi="Segoe UI Emoji" w:cs="Segoe UI Emoji"/>
        </w:rPr>
        <w:t>😂</w:t>
      </w:r>
    </w:p>
    <w:p w14:paraId="2E78CDC7" w14:textId="77777777" w:rsidR="00EF303A" w:rsidRPr="00C31552" w:rsidRDefault="00EF303A" w:rsidP="00EF303A">
      <w:pPr>
        <w:spacing w:line="360" w:lineRule="auto"/>
        <w:jc w:val="center"/>
      </w:pPr>
      <w:r w:rsidRPr="00C31552">
        <w:rPr>
          <w:i/>
          <w:iCs/>
        </w:rPr>
        <w:t>"If I could have changed anything about my childhood, I would have never watched SpongeBob -no one"</w:t>
      </w:r>
      <w:r w:rsidRPr="00C31552">
        <w:rPr>
          <w:rFonts w:ascii="Segoe UI Emoji" w:hAnsi="Segoe UI Emoji" w:cs="Segoe UI Emoji"/>
        </w:rPr>
        <w:t>😂</w:t>
      </w:r>
    </w:p>
    <w:p w14:paraId="6B7B06B5" w14:textId="77777777" w:rsidR="00EF303A" w:rsidRDefault="00EF303A" w:rsidP="00EF303A">
      <w:pPr>
        <w:spacing w:line="360" w:lineRule="auto"/>
        <w:jc w:val="both"/>
      </w:pPr>
      <w:r>
        <w:t>Evaluation of sentiment and structural parameters relating directly to emojis and the text prompt itself was carried out to determine parameters which may be of importance for sarcasm detection. Such parameters were defined as any parameters which had a statistically significant difference between sarcastic and non-sarcastic subsets within the survey results. The emojis in sarcastic content were found to have greater neutrality than those in the non-sarcastic subset, and the skew towards the use of positive sentiment was found to be greater. These results may be indicative of the use of emojis to subdue perceived sentiment.</w:t>
      </w:r>
    </w:p>
    <w:p w14:paraId="69BD4F87" w14:textId="77777777" w:rsidR="00EF303A" w:rsidRDefault="00EF303A" w:rsidP="00EF303A">
      <w:pPr>
        <w:spacing w:line="360" w:lineRule="auto"/>
        <w:jc w:val="both"/>
      </w:pPr>
      <w:r>
        <w:t>Several structural markers were additionally evaluated, based on postulation that they may be indicative of sarcasm. Interjections were found to occur at greater frequencies in sarcastic content. User mentions were additionally found to be more frequent in non-sarcastic content. The capitalisation style of content was found to differ across the subsets with mid-word capitalisation and capitalised words occurring more frequently in non-sarcastic content. These observations lend support to evidence that users who generate sarcastic content do so in a more colloquial idiom, with less regard for legibility of the content; by extension the rigidity of conformance to punctuation and grammar may be an additional parameter for exploration as a distinguishing factor between the subsets.</w:t>
      </w:r>
    </w:p>
    <w:p w14:paraId="1EA0DEF6" w14:textId="77777777" w:rsidR="00EF303A" w:rsidRDefault="00EF303A" w:rsidP="00EF303A">
      <w:pPr>
        <w:spacing w:line="360" w:lineRule="auto"/>
        <w:jc w:val="both"/>
      </w:pPr>
      <w:r>
        <w:t xml:space="preserve">Each parameter was assessed via its distribution across the entire sample set or subset initially. This methodology may be limited by destructive interference between overall positive and negative sentiment content. To evaluate this further, additional statistical evaluation was carried out, where </w:t>
      </w:r>
      <w:r>
        <w:lastRenderedPageBreak/>
        <w:t>text prompts were divided into subset based on their polarities. These tests confirmed hypothesis that opposing polarities were adding noise to the reported results, obtained from the overall dataset, and highlighted additional features of importance for later sarcasm detection work. This observation displays differing distinctions between sarcastic and non-sarcastic content, where polarity is controlled. This indicates that successful identification of sarcasm must be carried out with respect to the sentiment of the text.</w:t>
      </w:r>
    </w:p>
    <w:p w14:paraId="2263948F" w14:textId="62C545EA" w:rsidR="00EF303A" w:rsidRPr="00EF303A" w:rsidRDefault="00EF303A" w:rsidP="00EF303A">
      <w:pPr>
        <w:pStyle w:val="Heading2"/>
        <w:spacing w:line="360" w:lineRule="auto"/>
        <w:rPr>
          <w:rFonts w:asciiTheme="minorHAnsi" w:hAnsiTheme="minorHAnsi" w:cstheme="minorHAnsi"/>
          <w:color w:val="auto"/>
        </w:rPr>
      </w:pPr>
      <w:bookmarkStart w:id="71" w:name="_Toc145513928"/>
      <w:r w:rsidRPr="00EF303A">
        <w:rPr>
          <w:rFonts w:asciiTheme="minorHAnsi" w:hAnsiTheme="minorHAnsi" w:cstheme="minorHAnsi"/>
          <w:color w:val="auto"/>
        </w:rPr>
        <w:t>6.4.2 Context-Based Features</w:t>
      </w:r>
      <w:bookmarkEnd w:id="71"/>
    </w:p>
    <w:p w14:paraId="5E3FF93F" w14:textId="70A5A7D2" w:rsidR="00EF303A" w:rsidRDefault="00EF303A" w:rsidP="00EF303A">
      <w:pPr>
        <w:spacing w:line="360" w:lineRule="auto"/>
        <w:jc w:val="both"/>
      </w:pPr>
      <w:r>
        <w:t xml:space="preserve">Given the consensus across literature of the importance of context in identification of sarcastic content, evaluation to determine potential markers must consider this. Topic modelling was carried out to identify relevant topics for the overall dataset and compared to that of the sarcastic subset. The topic modelling process is documented in section </w:t>
      </w:r>
      <w:r w:rsidR="006E509D">
        <w:t>11.9</w:t>
      </w:r>
      <w:r>
        <w:t xml:space="preserve">. </w:t>
      </w:r>
    </w:p>
    <w:p w14:paraId="5749D1C8" w14:textId="14D2E8FB" w:rsidR="00EF303A" w:rsidRPr="000B20CD" w:rsidRDefault="000B20CD" w:rsidP="000B20CD">
      <w:pPr>
        <w:pStyle w:val="Caption"/>
        <w:jc w:val="center"/>
        <w:rPr>
          <w:color w:val="auto"/>
        </w:rPr>
      </w:pPr>
      <w:bookmarkStart w:id="72" w:name="_Toc145512049"/>
      <w:r w:rsidRPr="000B20CD">
        <w:rPr>
          <w:color w:val="auto"/>
        </w:rPr>
        <w:t xml:space="preserve">Table </w:t>
      </w:r>
      <w:r w:rsidRPr="000B20CD">
        <w:rPr>
          <w:color w:val="auto"/>
        </w:rPr>
        <w:fldChar w:fldCharType="begin"/>
      </w:r>
      <w:r w:rsidRPr="000B20CD">
        <w:rPr>
          <w:color w:val="auto"/>
        </w:rPr>
        <w:instrText xml:space="preserve"> SEQ Table \* ARABIC </w:instrText>
      </w:r>
      <w:r w:rsidRPr="000B20CD">
        <w:rPr>
          <w:color w:val="auto"/>
        </w:rPr>
        <w:fldChar w:fldCharType="separate"/>
      </w:r>
      <w:r w:rsidR="00CE5B32">
        <w:rPr>
          <w:noProof/>
          <w:color w:val="auto"/>
        </w:rPr>
        <w:t>9</w:t>
      </w:r>
      <w:r w:rsidRPr="000B20CD">
        <w:rPr>
          <w:color w:val="auto"/>
        </w:rPr>
        <w:fldChar w:fldCharType="end"/>
      </w:r>
      <w:r w:rsidRPr="000B20CD">
        <w:rPr>
          <w:color w:val="auto"/>
        </w:rPr>
        <w:t xml:space="preserve"> </w:t>
      </w:r>
      <w:r w:rsidR="00EF303A" w:rsidRPr="000B20CD">
        <w:rPr>
          <w:i w:val="0"/>
          <w:iCs w:val="0"/>
          <w:color w:val="auto"/>
        </w:rPr>
        <w:t>Topics Identified using the Optimal Model.</w:t>
      </w:r>
      <w:bookmarkEnd w:id="72"/>
    </w:p>
    <w:tbl>
      <w:tblPr>
        <w:tblStyle w:val="TableGridLight"/>
        <w:tblW w:w="0" w:type="auto"/>
        <w:tblLook w:val="04A0" w:firstRow="1" w:lastRow="0" w:firstColumn="1" w:lastColumn="0" w:noHBand="0" w:noVBand="1"/>
      </w:tblPr>
      <w:tblGrid>
        <w:gridCol w:w="4508"/>
        <w:gridCol w:w="4508"/>
      </w:tblGrid>
      <w:tr w:rsidR="00EF303A" w14:paraId="018CCB1B" w14:textId="77777777" w:rsidTr="005014CE">
        <w:tc>
          <w:tcPr>
            <w:tcW w:w="4508" w:type="dxa"/>
          </w:tcPr>
          <w:p w14:paraId="4601D513" w14:textId="77777777" w:rsidR="00EF303A" w:rsidRPr="00C760D8" w:rsidRDefault="00EF303A" w:rsidP="00EF303A">
            <w:pPr>
              <w:spacing w:line="360" w:lineRule="auto"/>
              <w:rPr>
                <w:b/>
                <w:bCs/>
              </w:rPr>
            </w:pPr>
            <w:r w:rsidRPr="00C760D8">
              <w:rPr>
                <w:b/>
                <w:bCs/>
              </w:rPr>
              <w:t>Overall Dataset Topic Interpretation</w:t>
            </w:r>
          </w:p>
        </w:tc>
        <w:tc>
          <w:tcPr>
            <w:tcW w:w="4508" w:type="dxa"/>
          </w:tcPr>
          <w:p w14:paraId="4F581790" w14:textId="77777777" w:rsidR="00EF303A" w:rsidRPr="00C760D8" w:rsidRDefault="00EF303A" w:rsidP="00EF303A">
            <w:pPr>
              <w:spacing w:line="360" w:lineRule="auto"/>
              <w:rPr>
                <w:b/>
                <w:bCs/>
              </w:rPr>
            </w:pPr>
            <w:r w:rsidRPr="00C760D8">
              <w:rPr>
                <w:b/>
                <w:bCs/>
              </w:rPr>
              <w:t>Sarcastic Subset Topic Interpretation</w:t>
            </w:r>
          </w:p>
        </w:tc>
      </w:tr>
      <w:tr w:rsidR="00EF303A" w14:paraId="4FF8D222" w14:textId="77777777" w:rsidTr="005014CE">
        <w:tc>
          <w:tcPr>
            <w:tcW w:w="4508" w:type="dxa"/>
          </w:tcPr>
          <w:p w14:paraId="11586B7B" w14:textId="77777777" w:rsidR="00EF303A" w:rsidRPr="00C760D8" w:rsidRDefault="00EF303A" w:rsidP="00EF303A">
            <w:pPr>
              <w:spacing w:line="360" w:lineRule="auto"/>
            </w:pPr>
            <w:r w:rsidRPr="00C760D8">
              <w:t xml:space="preserve">Expression of </w:t>
            </w:r>
            <w:r>
              <w:t>P</w:t>
            </w:r>
            <w:r w:rsidRPr="00C760D8">
              <w:t>reference</w:t>
            </w:r>
          </w:p>
        </w:tc>
        <w:tc>
          <w:tcPr>
            <w:tcW w:w="4508" w:type="dxa"/>
          </w:tcPr>
          <w:p w14:paraId="082008A8" w14:textId="77777777" w:rsidR="00EF303A" w:rsidRPr="00C760D8" w:rsidRDefault="00EF303A" w:rsidP="00EF303A">
            <w:pPr>
              <w:spacing w:line="360" w:lineRule="auto"/>
            </w:pPr>
            <w:r>
              <w:t>Leisure Activities</w:t>
            </w:r>
          </w:p>
        </w:tc>
      </w:tr>
      <w:tr w:rsidR="00EF303A" w14:paraId="05A46822" w14:textId="77777777" w:rsidTr="005014CE">
        <w:tc>
          <w:tcPr>
            <w:tcW w:w="4508" w:type="dxa"/>
          </w:tcPr>
          <w:p w14:paraId="17A25448" w14:textId="77777777" w:rsidR="00EF303A" w:rsidRPr="00C760D8" w:rsidRDefault="00EF303A" w:rsidP="00EF303A">
            <w:pPr>
              <w:spacing w:line="360" w:lineRule="auto"/>
            </w:pPr>
            <w:r>
              <w:t>Reflection or Contemplation of Past Events</w:t>
            </w:r>
          </w:p>
        </w:tc>
        <w:tc>
          <w:tcPr>
            <w:tcW w:w="4508" w:type="dxa"/>
          </w:tcPr>
          <w:p w14:paraId="49881BEE" w14:textId="77777777" w:rsidR="00EF303A" w:rsidRPr="00C760D8" w:rsidRDefault="00EF303A" w:rsidP="00EF303A">
            <w:pPr>
              <w:spacing w:line="360" w:lineRule="auto"/>
            </w:pPr>
            <w:r>
              <w:t>Opinions of Others (In the Media)</w:t>
            </w:r>
          </w:p>
        </w:tc>
      </w:tr>
      <w:tr w:rsidR="00EF303A" w14:paraId="2CCD1C7A" w14:textId="77777777" w:rsidTr="005014CE">
        <w:tc>
          <w:tcPr>
            <w:tcW w:w="4508" w:type="dxa"/>
          </w:tcPr>
          <w:p w14:paraId="0F3B9EB2" w14:textId="77777777" w:rsidR="00EF303A" w:rsidRPr="00C760D8" w:rsidRDefault="00EF303A" w:rsidP="00EF303A">
            <w:pPr>
              <w:spacing w:line="360" w:lineRule="auto"/>
            </w:pPr>
            <w:r>
              <w:t>Personal Experiences OR Expectations</w:t>
            </w:r>
          </w:p>
        </w:tc>
        <w:tc>
          <w:tcPr>
            <w:tcW w:w="4508" w:type="dxa"/>
          </w:tcPr>
          <w:p w14:paraId="7D43CAEF" w14:textId="77777777" w:rsidR="00EF303A" w:rsidRPr="00C760D8" w:rsidRDefault="00EF303A" w:rsidP="00EF303A">
            <w:pPr>
              <w:spacing w:line="360" w:lineRule="auto"/>
            </w:pPr>
            <w:r>
              <w:t>Appearance and Clothing</w:t>
            </w:r>
          </w:p>
        </w:tc>
      </w:tr>
      <w:tr w:rsidR="00EF303A" w14:paraId="64A4397C" w14:textId="77777777" w:rsidTr="005014CE">
        <w:tc>
          <w:tcPr>
            <w:tcW w:w="4508" w:type="dxa"/>
          </w:tcPr>
          <w:p w14:paraId="53CA2C4A" w14:textId="77777777" w:rsidR="00EF303A" w:rsidRPr="00C760D8" w:rsidRDefault="00EF303A" w:rsidP="00EF303A">
            <w:pPr>
              <w:spacing w:line="360" w:lineRule="auto"/>
            </w:pPr>
            <w:r>
              <w:t>Routine Life</w:t>
            </w:r>
          </w:p>
        </w:tc>
        <w:tc>
          <w:tcPr>
            <w:tcW w:w="4508" w:type="dxa"/>
          </w:tcPr>
          <w:p w14:paraId="0E120706" w14:textId="77777777" w:rsidR="00EF303A" w:rsidRPr="00C760D8" w:rsidRDefault="00EF303A" w:rsidP="00EF303A">
            <w:pPr>
              <w:spacing w:line="360" w:lineRule="auto"/>
            </w:pPr>
            <w:r>
              <w:t>Opinions and Thoughts</w:t>
            </w:r>
          </w:p>
        </w:tc>
      </w:tr>
    </w:tbl>
    <w:p w14:paraId="0B3E2EC1" w14:textId="77777777" w:rsidR="00EF303A" w:rsidRDefault="00EF303A" w:rsidP="00EF303A">
      <w:pPr>
        <w:spacing w:line="360" w:lineRule="auto"/>
        <w:jc w:val="both"/>
      </w:pPr>
      <w:r>
        <w:t>The topics gleaned from the respective training sets display distinctions, where those relating to the overall dataset seem to be introspective and the converse can be observed in the sarcastic topics. This aligns with what is known intuitively about sarcasm; when published online, it is often intended to glean greater attention from the reader compared to literal text conveying the same message.</w:t>
      </w:r>
    </w:p>
    <w:p w14:paraId="45D4B21B" w14:textId="6B945A62" w:rsidR="00EF303A" w:rsidRDefault="00EF303A" w:rsidP="00EF303A">
      <w:pPr>
        <w:spacing w:line="360" w:lineRule="auto"/>
      </w:pPr>
      <w:r>
        <w:t>The relative affinities of each topic learned from the whole dataset was compared for sarcastic and non-sarcastic text prompts. Results indicate that average affinities are lesser in topics 3 and 4, which are the most introspective topics. It should be noted that such an observation is largely subjective and while it may provide indications to aid in later sentiment analysis, further results of a more quantitative nature would be necessary to make conclusions in this regard.</w:t>
      </w:r>
    </w:p>
    <w:p w14:paraId="647745B3" w14:textId="77777777" w:rsidR="00F05198" w:rsidRDefault="00F05198" w:rsidP="00EF303A">
      <w:pPr>
        <w:spacing w:line="360" w:lineRule="auto"/>
      </w:pPr>
    </w:p>
    <w:p w14:paraId="4B9DE6CE" w14:textId="77777777" w:rsidR="00F05198" w:rsidRDefault="00F05198" w:rsidP="00EF303A">
      <w:pPr>
        <w:spacing w:line="360" w:lineRule="auto"/>
      </w:pPr>
    </w:p>
    <w:p w14:paraId="2833F9A5" w14:textId="77777777" w:rsidR="00F05198" w:rsidRDefault="00F05198" w:rsidP="00EF303A">
      <w:pPr>
        <w:spacing w:line="360" w:lineRule="auto"/>
      </w:pPr>
    </w:p>
    <w:p w14:paraId="1E1BF5C6" w14:textId="77777777" w:rsidR="00F05198" w:rsidRDefault="00F05198" w:rsidP="00EF303A">
      <w:pPr>
        <w:spacing w:line="360" w:lineRule="auto"/>
      </w:pPr>
    </w:p>
    <w:p w14:paraId="52435263" w14:textId="77777777" w:rsidR="00F05198" w:rsidRDefault="00F05198" w:rsidP="00EF303A">
      <w:pPr>
        <w:spacing w:line="360" w:lineRule="auto"/>
      </w:pPr>
    </w:p>
    <w:p w14:paraId="46C087CB" w14:textId="77777777" w:rsidR="00F05198" w:rsidRDefault="00F05198" w:rsidP="00EF303A">
      <w:pPr>
        <w:spacing w:line="360" w:lineRule="auto"/>
      </w:pPr>
    </w:p>
    <w:p w14:paraId="7F6D149B" w14:textId="27705A71" w:rsidR="00EF303A" w:rsidRPr="000B20CD" w:rsidRDefault="000B20CD" w:rsidP="000B20CD">
      <w:pPr>
        <w:pStyle w:val="Caption"/>
        <w:jc w:val="center"/>
        <w:rPr>
          <w:color w:val="auto"/>
        </w:rPr>
      </w:pPr>
      <w:bookmarkStart w:id="73" w:name="_Toc145512050"/>
      <w:bookmarkStart w:id="74" w:name="_Hlk144148279"/>
      <w:r w:rsidRPr="000B20CD">
        <w:rPr>
          <w:color w:val="auto"/>
        </w:rPr>
        <w:t xml:space="preserve">Table </w:t>
      </w:r>
      <w:r w:rsidRPr="000B20CD">
        <w:rPr>
          <w:color w:val="auto"/>
        </w:rPr>
        <w:fldChar w:fldCharType="begin"/>
      </w:r>
      <w:r w:rsidRPr="000B20CD">
        <w:rPr>
          <w:color w:val="auto"/>
        </w:rPr>
        <w:instrText xml:space="preserve"> SEQ Table \* ARABIC </w:instrText>
      </w:r>
      <w:r w:rsidRPr="000B20CD">
        <w:rPr>
          <w:color w:val="auto"/>
        </w:rPr>
        <w:fldChar w:fldCharType="separate"/>
      </w:r>
      <w:r w:rsidR="00CE5B32">
        <w:rPr>
          <w:noProof/>
          <w:color w:val="auto"/>
        </w:rPr>
        <w:t>10</w:t>
      </w:r>
      <w:r w:rsidRPr="000B20CD">
        <w:rPr>
          <w:color w:val="auto"/>
        </w:rPr>
        <w:fldChar w:fldCharType="end"/>
      </w:r>
      <w:r w:rsidRPr="000B20CD">
        <w:rPr>
          <w:color w:val="auto"/>
        </w:rPr>
        <w:t xml:space="preserve"> </w:t>
      </w:r>
      <w:r w:rsidR="00EF303A" w:rsidRPr="000B20CD">
        <w:rPr>
          <w:i w:val="0"/>
          <w:iCs w:val="0"/>
          <w:color w:val="auto"/>
        </w:rPr>
        <w:t>Statistical Evaluation of Emoji-Based Markers of Sarcasm.</w:t>
      </w:r>
      <w:bookmarkEnd w:id="73"/>
    </w:p>
    <w:tbl>
      <w:tblPr>
        <w:tblStyle w:val="TableGridLight"/>
        <w:tblW w:w="0" w:type="auto"/>
        <w:tblLook w:val="04A0" w:firstRow="1" w:lastRow="0" w:firstColumn="1" w:lastColumn="0" w:noHBand="0" w:noVBand="1"/>
      </w:tblPr>
      <w:tblGrid>
        <w:gridCol w:w="875"/>
        <w:gridCol w:w="72"/>
        <w:gridCol w:w="860"/>
        <w:gridCol w:w="80"/>
        <w:gridCol w:w="941"/>
        <w:gridCol w:w="875"/>
        <w:gridCol w:w="68"/>
        <w:gridCol w:w="864"/>
        <w:gridCol w:w="80"/>
        <w:gridCol w:w="944"/>
        <w:gridCol w:w="1117"/>
        <w:gridCol w:w="1119"/>
        <w:gridCol w:w="1121"/>
      </w:tblGrid>
      <w:tr w:rsidR="00EF303A" w14:paraId="7189F49E" w14:textId="77777777" w:rsidTr="005014CE">
        <w:tc>
          <w:tcPr>
            <w:tcW w:w="2821" w:type="dxa"/>
            <w:gridSpan w:val="5"/>
          </w:tcPr>
          <w:p w14:paraId="16BC6FE7" w14:textId="77777777" w:rsidR="00EF303A" w:rsidRPr="00245183" w:rsidRDefault="00EF303A" w:rsidP="005014CE">
            <w:pPr>
              <w:rPr>
                <w:b/>
                <w:bCs/>
              </w:rPr>
            </w:pPr>
            <w:r w:rsidRPr="00245183">
              <w:rPr>
                <w:b/>
                <w:bCs/>
              </w:rPr>
              <w:t>Sarcastic Content</w:t>
            </w:r>
          </w:p>
        </w:tc>
        <w:tc>
          <w:tcPr>
            <w:tcW w:w="2831" w:type="dxa"/>
            <w:gridSpan w:val="5"/>
          </w:tcPr>
          <w:p w14:paraId="561DB27B" w14:textId="77777777" w:rsidR="00EF303A" w:rsidRPr="00245183" w:rsidRDefault="00EF303A" w:rsidP="005014CE">
            <w:pPr>
              <w:rPr>
                <w:b/>
                <w:bCs/>
              </w:rPr>
            </w:pPr>
            <w:r w:rsidRPr="00245183">
              <w:rPr>
                <w:b/>
                <w:bCs/>
              </w:rPr>
              <w:t>Non-Sarcastic Content</w:t>
            </w:r>
          </w:p>
        </w:tc>
        <w:tc>
          <w:tcPr>
            <w:tcW w:w="3364" w:type="dxa"/>
            <w:gridSpan w:val="3"/>
          </w:tcPr>
          <w:p w14:paraId="4C54F00D" w14:textId="77777777" w:rsidR="00EF303A" w:rsidRPr="00245183" w:rsidRDefault="00EF303A" w:rsidP="005014CE">
            <w:pPr>
              <w:rPr>
                <w:b/>
                <w:bCs/>
              </w:rPr>
            </w:pPr>
            <w:r w:rsidRPr="00245183">
              <w:rPr>
                <w:b/>
                <w:bCs/>
              </w:rPr>
              <w:t>Significan</w:t>
            </w:r>
            <w:r>
              <w:rPr>
                <w:b/>
                <w:bCs/>
              </w:rPr>
              <w:t>t difference</w:t>
            </w:r>
            <w:r w:rsidRPr="00245183">
              <w:rPr>
                <w:b/>
                <w:bCs/>
              </w:rPr>
              <w:t xml:space="preserve"> between Sarcastic and Non-Sarcastic </w:t>
            </w:r>
            <w:r>
              <w:rPr>
                <w:b/>
                <w:bCs/>
              </w:rPr>
              <w:t>Content</w:t>
            </w:r>
          </w:p>
        </w:tc>
      </w:tr>
      <w:tr w:rsidR="00EF303A" w14:paraId="770497A9" w14:textId="77777777" w:rsidTr="005014CE">
        <w:tc>
          <w:tcPr>
            <w:tcW w:w="868" w:type="dxa"/>
          </w:tcPr>
          <w:p w14:paraId="547A3FB1" w14:textId="77777777" w:rsidR="00EF303A" w:rsidRPr="00245183" w:rsidRDefault="00EF303A" w:rsidP="005014CE">
            <w:pPr>
              <w:rPr>
                <w:b/>
                <w:bCs/>
              </w:rPr>
            </w:pPr>
            <w:r>
              <w:rPr>
                <w:b/>
                <w:bCs/>
              </w:rPr>
              <w:t>Overall</w:t>
            </w:r>
          </w:p>
        </w:tc>
        <w:tc>
          <w:tcPr>
            <w:tcW w:w="932" w:type="dxa"/>
            <w:gridSpan w:val="2"/>
          </w:tcPr>
          <w:p w14:paraId="70EA5186" w14:textId="77777777" w:rsidR="00EF303A" w:rsidRDefault="00EF303A" w:rsidP="005014CE">
            <w:pPr>
              <w:rPr>
                <w:b/>
                <w:bCs/>
              </w:rPr>
            </w:pPr>
            <w:r>
              <w:rPr>
                <w:b/>
                <w:bCs/>
              </w:rPr>
              <w:t>Positive</w:t>
            </w:r>
          </w:p>
          <w:p w14:paraId="684674EB" w14:textId="77777777" w:rsidR="00EF303A" w:rsidRPr="00245183" w:rsidRDefault="00EF303A" w:rsidP="005014CE">
            <w:pPr>
              <w:rPr>
                <w:b/>
                <w:bCs/>
              </w:rPr>
            </w:pPr>
            <w:r>
              <w:rPr>
                <w:b/>
                <w:bCs/>
              </w:rPr>
              <w:t>Subset</w:t>
            </w:r>
          </w:p>
        </w:tc>
        <w:tc>
          <w:tcPr>
            <w:tcW w:w="1021" w:type="dxa"/>
            <w:gridSpan w:val="2"/>
          </w:tcPr>
          <w:p w14:paraId="7200434B" w14:textId="77777777" w:rsidR="00EF303A" w:rsidRDefault="00EF303A" w:rsidP="005014CE">
            <w:pPr>
              <w:rPr>
                <w:b/>
                <w:bCs/>
              </w:rPr>
            </w:pPr>
            <w:r>
              <w:rPr>
                <w:b/>
                <w:bCs/>
              </w:rPr>
              <w:t>Negative</w:t>
            </w:r>
          </w:p>
          <w:p w14:paraId="0F2291FB" w14:textId="77777777" w:rsidR="00EF303A" w:rsidRPr="00245183" w:rsidRDefault="00EF303A" w:rsidP="005014CE">
            <w:pPr>
              <w:rPr>
                <w:b/>
                <w:bCs/>
              </w:rPr>
            </w:pPr>
            <w:r>
              <w:rPr>
                <w:b/>
                <w:bCs/>
              </w:rPr>
              <w:t>Subset</w:t>
            </w:r>
          </w:p>
        </w:tc>
        <w:tc>
          <w:tcPr>
            <w:tcW w:w="875" w:type="dxa"/>
          </w:tcPr>
          <w:p w14:paraId="3C46F5DE" w14:textId="77777777" w:rsidR="00EF303A" w:rsidRPr="00245183" w:rsidRDefault="00EF303A" w:rsidP="005014CE">
            <w:pPr>
              <w:rPr>
                <w:b/>
                <w:bCs/>
              </w:rPr>
            </w:pPr>
            <w:r>
              <w:rPr>
                <w:b/>
                <w:bCs/>
              </w:rPr>
              <w:t>Overall</w:t>
            </w:r>
          </w:p>
        </w:tc>
        <w:tc>
          <w:tcPr>
            <w:tcW w:w="932" w:type="dxa"/>
            <w:gridSpan w:val="2"/>
          </w:tcPr>
          <w:p w14:paraId="09531B85" w14:textId="77777777" w:rsidR="00EF303A" w:rsidRDefault="00EF303A" w:rsidP="005014CE">
            <w:pPr>
              <w:rPr>
                <w:b/>
                <w:bCs/>
              </w:rPr>
            </w:pPr>
            <w:r>
              <w:rPr>
                <w:b/>
                <w:bCs/>
              </w:rPr>
              <w:t>Positive</w:t>
            </w:r>
          </w:p>
          <w:p w14:paraId="545376EF" w14:textId="77777777" w:rsidR="00EF303A" w:rsidRPr="00245183" w:rsidRDefault="00EF303A" w:rsidP="005014CE">
            <w:pPr>
              <w:rPr>
                <w:b/>
                <w:bCs/>
              </w:rPr>
            </w:pPr>
            <w:r>
              <w:rPr>
                <w:b/>
                <w:bCs/>
              </w:rPr>
              <w:t>Subset</w:t>
            </w:r>
          </w:p>
        </w:tc>
        <w:tc>
          <w:tcPr>
            <w:tcW w:w="1024" w:type="dxa"/>
            <w:gridSpan w:val="2"/>
          </w:tcPr>
          <w:p w14:paraId="2106A2D1" w14:textId="77777777" w:rsidR="00EF303A" w:rsidRDefault="00EF303A" w:rsidP="005014CE">
            <w:pPr>
              <w:rPr>
                <w:b/>
                <w:bCs/>
              </w:rPr>
            </w:pPr>
            <w:r>
              <w:rPr>
                <w:b/>
                <w:bCs/>
              </w:rPr>
              <w:t>Negative</w:t>
            </w:r>
          </w:p>
          <w:p w14:paraId="16A0E64C" w14:textId="77777777" w:rsidR="00EF303A" w:rsidRPr="00245183" w:rsidRDefault="00EF303A" w:rsidP="005014CE">
            <w:pPr>
              <w:rPr>
                <w:b/>
                <w:bCs/>
              </w:rPr>
            </w:pPr>
            <w:r>
              <w:rPr>
                <w:b/>
                <w:bCs/>
              </w:rPr>
              <w:t>Subset</w:t>
            </w:r>
          </w:p>
        </w:tc>
        <w:tc>
          <w:tcPr>
            <w:tcW w:w="1121" w:type="dxa"/>
          </w:tcPr>
          <w:p w14:paraId="35AFB831" w14:textId="77777777" w:rsidR="00EF303A" w:rsidRPr="00245183" w:rsidRDefault="00EF303A" w:rsidP="005014CE">
            <w:pPr>
              <w:rPr>
                <w:b/>
                <w:bCs/>
              </w:rPr>
            </w:pPr>
            <w:r>
              <w:rPr>
                <w:b/>
                <w:bCs/>
              </w:rPr>
              <w:t>Overall</w:t>
            </w:r>
          </w:p>
        </w:tc>
        <w:tc>
          <w:tcPr>
            <w:tcW w:w="1121" w:type="dxa"/>
          </w:tcPr>
          <w:p w14:paraId="313A0DB0" w14:textId="77777777" w:rsidR="00EF303A" w:rsidRDefault="00EF303A" w:rsidP="005014CE">
            <w:pPr>
              <w:rPr>
                <w:b/>
                <w:bCs/>
              </w:rPr>
            </w:pPr>
            <w:r>
              <w:rPr>
                <w:b/>
                <w:bCs/>
              </w:rPr>
              <w:t>Positive</w:t>
            </w:r>
          </w:p>
          <w:p w14:paraId="1B2BE345" w14:textId="77777777" w:rsidR="00EF303A" w:rsidRPr="00245183" w:rsidRDefault="00EF303A" w:rsidP="005014CE">
            <w:pPr>
              <w:rPr>
                <w:b/>
                <w:bCs/>
              </w:rPr>
            </w:pPr>
            <w:r>
              <w:rPr>
                <w:b/>
                <w:bCs/>
              </w:rPr>
              <w:t>Subset</w:t>
            </w:r>
          </w:p>
        </w:tc>
        <w:tc>
          <w:tcPr>
            <w:tcW w:w="1122" w:type="dxa"/>
          </w:tcPr>
          <w:p w14:paraId="7DBA88BB" w14:textId="77777777" w:rsidR="00EF303A" w:rsidRDefault="00EF303A" w:rsidP="005014CE">
            <w:pPr>
              <w:rPr>
                <w:b/>
                <w:bCs/>
              </w:rPr>
            </w:pPr>
            <w:r>
              <w:rPr>
                <w:b/>
                <w:bCs/>
              </w:rPr>
              <w:t>Negative</w:t>
            </w:r>
          </w:p>
          <w:p w14:paraId="781C76C0" w14:textId="77777777" w:rsidR="00EF303A" w:rsidRPr="00245183" w:rsidRDefault="00EF303A" w:rsidP="005014CE">
            <w:pPr>
              <w:rPr>
                <w:b/>
                <w:bCs/>
              </w:rPr>
            </w:pPr>
            <w:r>
              <w:rPr>
                <w:b/>
                <w:bCs/>
              </w:rPr>
              <w:t>Subset</w:t>
            </w:r>
          </w:p>
        </w:tc>
      </w:tr>
      <w:tr w:rsidR="00EF303A" w14:paraId="27777555" w14:textId="77777777" w:rsidTr="005014CE">
        <w:tc>
          <w:tcPr>
            <w:tcW w:w="0" w:type="auto"/>
            <w:gridSpan w:val="13"/>
          </w:tcPr>
          <w:p w14:paraId="063B2E9A" w14:textId="77777777" w:rsidR="00EF303A" w:rsidRPr="00245183" w:rsidRDefault="00EF303A" w:rsidP="005014CE">
            <w:pPr>
              <w:rPr>
                <w:b/>
                <w:bCs/>
              </w:rPr>
            </w:pPr>
            <w:r w:rsidRPr="00245183">
              <w:rPr>
                <w:b/>
                <w:bCs/>
              </w:rPr>
              <w:t>Frequency of Emoji Use</w:t>
            </w:r>
          </w:p>
        </w:tc>
      </w:tr>
      <w:tr w:rsidR="00EF303A" w14:paraId="5640FEB6" w14:textId="77777777" w:rsidTr="005014CE">
        <w:tc>
          <w:tcPr>
            <w:tcW w:w="940" w:type="dxa"/>
            <w:gridSpan w:val="2"/>
          </w:tcPr>
          <w:p w14:paraId="2CDCF7E0" w14:textId="77777777" w:rsidR="00EF303A" w:rsidRPr="00245183" w:rsidRDefault="00EF303A" w:rsidP="005014CE">
            <w:r>
              <w:t>0.980</w:t>
            </w:r>
          </w:p>
        </w:tc>
        <w:tc>
          <w:tcPr>
            <w:tcW w:w="940" w:type="dxa"/>
            <w:gridSpan w:val="2"/>
          </w:tcPr>
          <w:p w14:paraId="341E167B" w14:textId="77777777" w:rsidR="00EF303A" w:rsidRPr="00245183" w:rsidRDefault="00EF303A" w:rsidP="005014CE">
            <w:r>
              <w:t>0.979</w:t>
            </w:r>
          </w:p>
        </w:tc>
        <w:tc>
          <w:tcPr>
            <w:tcW w:w="941" w:type="dxa"/>
          </w:tcPr>
          <w:p w14:paraId="015138D1" w14:textId="77777777" w:rsidR="00EF303A" w:rsidRPr="00245183" w:rsidRDefault="00EF303A" w:rsidP="005014CE">
            <w:r>
              <w:t>0.980</w:t>
            </w:r>
          </w:p>
        </w:tc>
        <w:tc>
          <w:tcPr>
            <w:tcW w:w="943" w:type="dxa"/>
            <w:gridSpan w:val="2"/>
          </w:tcPr>
          <w:p w14:paraId="23FD4C05" w14:textId="77777777" w:rsidR="00EF303A" w:rsidRPr="00245183" w:rsidRDefault="00EF303A" w:rsidP="005014CE">
            <w:r>
              <w:t>0.607</w:t>
            </w:r>
          </w:p>
        </w:tc>
        <w:tc>
          <w:tcPr>
            <w:tcW w:w="944" w:type="dxa"/>
            <w:gridSpan w:val="2"/>
          </w:tcPr>
          <w:p w14:paraId="475A2818" w14:textId="77777777" w:rsidR="00EF303A" w:rsidRPr="00245183" w:rsidRDefault="00EF303A" w:rsidP="005014CE">
            <w:r>
              <w:t>0.602</w:t>
            </w:r>
          </w:p>
        </w:tc>
        <w:tc>
          <w:tcPr>
            <w:tcW w:w="944" w:type="dxa"/>
          </w:tcPr>
          <w:p w14:paraId="68C1029C" w14:textId="77777777" w:rsidR="00EF303A" w:rsidRPr="00245183" w:rsidRDefault="00EF303A" w:rsidP="005014CE">
            <w:r>
              <w:t>0.611</w:t>
            </w:r>
          </w:p>
        </w:tc>
        <w:tc>
          <w:tcPr>
            <w:tcW w:w="1121" w:type="dxa"/>
          </w:tcPr>
          <w:p w14:paraId="4F8E13C1" w14:textId="77777777" w:rsidR="00EF303A" w:rsidRPr="00245183" w:rsidRDefault="00EF303A" w:rsidP="005014CE">
            <w:r>
              <w:t>Yes</w:t>
            </w:r>
          </w:p>
        </w:tc>
        <w:tc>
          <w:tcPr>
            <w:tcW w:w="1121" w:type="dxa"/>
          </w:tcPr>
          <w:p w14:paraId="1898C156" w14:textId="77777777" w:rsidR="00EF303A" w:rsidRPr="00245183" w:rsidRDefault="00EF303A" w:rsidP="005014CE">
            <w:r>
              <w:t>Yes</w:t>
            </w:r>
          </w:p>
        </w:tc>
        <w:tc>
          <w:tcPr>
            <w:tcW w:w="1122" w:type="dxa"/>
          </w:tcPr>
          <w:p w14:paraId="373DBB23" w14:textId="77777777" w:rsidR="00EF303A" w:rsidRPr="00245183" w:rsidRDefault="00EF303A" w:rsidP="005014CE">
            <w:r>
              <w:t>Yes</w:t>
            </w:r>
          </w:p>
        </w:tc>
      </w:tr>
      <w:tr w:rsidR="00EF303A" w14:paraId="25F48245" w14:textId="77777777" w:rsidTr="005014CE">
        <w:tc>
          <w:tcPr>
            <w:tcW w:w="0" w:type="auto"/>
            <w:gridSpan w:val="13"/>
          </w:tcPr>
          <w:p w14:paraId="16787385" w14:textId="77777777" w:rsidR="00EF303A" w:rsidRPr="00D96E65" w:rsidRDefault="00EF303A" w:rsidP="005014CE">
            <w:pPr>
              <w:rPr>
                <w:b/>
                <w:bCs/>
              </w:rPr>
            </w:pPr>
            <w:r w:rsidRPr="00D96E65">
              <w:rPr>
                <w:b/>
                <w:bCs/>
              </w:rPr>
              <w:t>Position of Emojis in Text</w:t>
            </w:r>
          </w:p>
        </w:tc>
      </w:tr>
      <w:tr w:rsidR="00EF303A" w14:paraId="53180D0E" w14:textId="77777777" w:rsidTr="005014CE">
        <w:tc>
          <w:tcPr>
            <w:tcW w:w="940" w:type="dxa"/>
            <w:gridSpan w:val="2"/>
          </w:tcPr>
          <w:p w14:paraId="30365973" w14:textId="77777777" w:rsidR="00EF303A" w:rsidRPr="00245183" w:rsidRDefault="00EF303A" w:rsidP="005014CE">
            <w:r>
              <w:t>0.947</w:t>
            </w:r>
          </w:p>
        </w:tc>
        <w:tc>
          <w:tcPr>
            <w:tcW w:w="940" w:type="dxa"/>
            <w:gridSpan w:val="2"/>
          </w:tcPr>
          <w:p w14:paraId="30125616" w14:textId="77777777" w:rsidR="00EF303A" w:rsidRPr="00245183" w:rsidRDefault="00EF303A" w:rsidP="005014CE">
            <w:r>
              <w:t>0.943</w:t>
            </w:r>
          </w:p>
        </w:tc>
        <w:tc>
          <w:tcPr>
            <w:tcW w:w="941" w:type="dxa"/>
          </w:tcPr>
          <w:p w14:paraId="4A7D6481" w14:textId="77777777" w:rsidR="00EF303A" w:rsidRPr="00245183" w:rsidRDefault="00EF303A" w:rsidP="005014CE">
            <w:r>
              <w:t>0.954</w:t>
            </w:r>
          </w:p>
        </w:tc>
        <w:tc>
          <w:tcPr>
            <w:tcW w:w="943" w:type="dxa"/>
            <w:gridSpan w:val="2"/>
          </w:tcPr>
          <w:p w14:paraId="478592E3" w14:textId="77777777" w:rsidR="00EF303A" w:rsidRPr="00245183" w:rsidRDefault="00EF303A" w:rsidP="005014CE">
            <w:r>
              <w:t>0.972</w:t>
            </w:r>
          </w:p>
        </w:tc>
        <w:tc>
          <w:tcPr>
            <w:tcW w:w="944" w:type="dxa"/>
            <w:gridSpan w:val="2"/>
          </w:tcPr>
          <w:p w14:paraId="6A60E920" w14:textId="77777777" w:rsidR="00EF303A" w:rsidRPr="00245183" w:rsidRDefault="00EF303A" w:rsidP="005014CE">
            <w:r>
              <w:t>0.961</w:t>
            </w:r>
          </w:p>
        </w:tc>
        <w:tc>
          <w:tcPr>
            <w:tcW w:w="944" w:type="dxa"/>
          </w:tcPr>
          <w:p w14:paraId="22DC6896" w14:textId="77777777" w:rsidR="00EF303A" w:rsidRPr="00245183" w:rsidRDefault="00EF303A" w:rsidP="005014CE">
            <w:r>
              <w:t>0.980</w:t>
            </w:r>
          </w:p>
        </w:tc>
        <w:tc>
          <w:tcPr>
            <w:tcW w:w="1121" w:type="dxa"/>
          </w:tcPr>
          <w:p w14:paraId="7CA514E9" w14:textId="77777777" w:rsidR="00EF303A" w:rsidRPr="00245183" w:rsidRDefault="00EF303A" w:rsidP="005014CE">
            <w:r>
              <w:t>No</w:t>
            </w:r>
          </w:p>
        </w:tc>
        <w:tc>
          <w:tcPr>
            <w:tcW w:w="1121" w:type="dxa"/>
          </w:tcPr>
          <w:p w14:paraId="6420275A" w14:textId="77777777" w:rsidR="00EF303A" w:rsidRPr="00245183" w:rsidRDefault="00EF303A" w:rsidP="005014CE">
            <w:r>
              <w:t>No</w:t>
            </w:r>
          </w:p>
        </w:tc>
        <w:tc>
          <w:tcPr>
            <w:tcW w:w="1122" w:type="dxa"/>
          </w:tcPr>
          <w:p w14:paraId="40929983" w14:textId="77777777" w:rsidR="00EF303A" w:rsidRPr="00245183" w:rsidRDefault="00EF303A" w:rsidP="005014CE">
            <w:r>
              <w:t>No</w:t>
            </w:r>
          </w:p>
        </w:tc>
      </w:tr>
      <w:tr w:rsidR="00EF303A" w14:paraId="5D8C0C29" w14:textId="77777777" w:rsidTr="005014CE">
        <w:tc>
          <w:tcPr>
            <w:tcW w:w="0" w:type="auto"/>
            <w:gridSpan w:val="13"/>
          </w:tcPr>
          <w:p w14:paraId="5CB9C373" w14:textId="77777777" w:rsidR="00EF303A" w:rsidRPr="006103F8" w:rsidRDefault="00EF303A" w:rsidP="005014CE">
            <w:pPr>
              <w:rPr>
                <w:b/>
                <w:bCs/>
              </w:rPr>
            </w:pPr>
            <w:r w:rsidRPr="006103F8">
              <w:rPr>
                <w:b/>
                <w:bCs/>
              </w:rPr>
              <w:t>Sentiment Score of Emojis Used</w:t>
            </w:r>
          </w:p>
        </w:tc>
      </w:tr>
      <w:tr w:rsidR="00EF303A" w14:paraId="73E2B139" w14:textId="77777777" w:rsidTr="005014CE">
        <w:tc>
          <w:tcPr>
            <w:tcW w:w="940" w:type="dxa"/>
            <w:gridSpan w:val="2"/>
          </w:tcPr>
          <w:p w14:paraId="60BB649F" w14:textId="77777777" w:rsidR="00EF303A" w:rsidRDefault="00EF303A" w:rsidP="005014CE">
            <w:r>
              <w:t>0.101</w:t>
            </w:r>
          </w:p>
        </w:tc>
        <w:tc>
          <w:tcPr>
            <w:tcW w:w="940" w:type="dxa"/>
            <w:gridSpan w:val="2"/>
          </w:tcPr>
          <w:p w14:paraId="10101EE7" w14:textId="77777777" w:rsidR="00EF303A" w:rsidRDefault="00EF303A" w:rsidP="005014CE">
            <w:r>
              <w:t>0.312</w:t>
            </w:r>
          </w:p>
        </w:tc>
        <w:tc>
          <w:tcPr>
            <w:tcW w:w="941" w:type="dxa"/>
          </w:tcPr>
          <w:p w14:paraId="557E300D" w14:textId="77777777" w:rsidR="00EF303A" w:rsidRDefault="00EF303A" w:rsidP="005014CE">
            <w:r>
              <w:t>-0.0430</w:t>
            </w:r>
          </w:p>
        </w:tc>
        <w:tc>
          <w:tcPr>
            <w:tcW w:w="943" w:type="dxa"/>
            <w:gridSpan w:val="2"/>
          </w:tcPr>
          <w:p w14:paraId="65063C09" w14:textId="77777777" w:rsidR="00EF303A" w:rsidRDefault="00EF303A" w:rsidP="005014CE">
            <w:r>
              <w:t>0.130</w:t>
            </w:r>
          </w:p>
        </w:tc>
        <w:tc>
          <w:tcPr>
            <w:tcW w:w="944" w:type="dxa"/>
            <w:gridSpan w:val="2"/>
          </w:tcPr>
          <w:p w14:paraId="3B3A12E4" w14:textId="77777777" w:rsidR="00EF303A" w:rsidRDefault="00EF303A" w:rsidP="005014CE">
            <w:r>
              <w:t>0.496</w:t>
            </w:r>
          </w:p>
        </w:tc>
        <w:tc>
          <w:tcPr>
            <w:tcW w:w="944" w:type="dxa"/>
          </w:tcPr>
          <w:p w14:paraId="3DF384B4" w14:textId="77777777" w:rsidR="00EF303A" w:rsidRDefault="00EF303A" w:rsidP="005014CE">
            <w:r>
              <w:t>-0.181</w:t>
            </w:r>
          </w:p>
        </w:tc>
        <w:tc>
          <w:tcPr>
            <w:tcW w:w="1121" w:type="dxa"/>
          </w:tcPr>
          <w:p w14:paraId="4236B8FE" w14:textId="77777777" w:rsidR="00EF303A" w:rsidRDefault="00EF303A" w:rsidP="005014CE">
            <w:r>
              <w:t>No</w:t>
            </w:r>
          </w:p>
        </w:tc>
        <w:tc>
          <w:tcPr>
            <w:tcW w:w="1121" w:type="dxa"/>
          </w:tcPr>
          <w:p w14:paraId="4863CCAD" w14:textId="77777777" w:rsidR="00EF303A" w:rsidRDefault="00EF303A" w:rsidP="005014CE">
            <w:r>
              <w:t>Yes</w:t>
            </w:r>
          </w:p>
        </w:tc>
        <w:tc>
          <w:tcPr>
            <w:tcW w:w="1122" w:type="dxa"/>
          </w:tcPr>
          <w:p w14:paraId="37AFF1F9" w14:textId="77777777" w:rsidR="00EF303A" w:rsidRDefault="00EF303A" w:rsidP="005014CE">
            <w:r>
              <w:t>Yes</w:t>
            </w:r>
          </w:p>
        </w:tc>
      </w:tr>
      <w:tr w:rsidR="00EF303A" w14:paraId="0D96127B" w14:textId="77777777" w:rsidTr="005014CE">
        <w:tc>
          <w:tcPr>
            <w:tcW w:w="0" w:type="auto"/>
            <w:gridSpan w:val="13"/>
          </w:tcPr>
          <w:p w14:paraId="5AB5DAC1" w14:textId="77777777" w:rsidR="00EF303A" w:rsidRPr="000D5D6B" w:rsidRDefault="00EF303A" w:rsidP="005014CE">
            <w:pPr>
              <w:rPr>
                <w:b/>
                <w:bCs/>
              </w:rPr>
            </w:pPr>
            <w:r w:rsidRPr="000D5D6B">
              <w:rPr>
                <w:b/>
                <w:bCs/>
              </w:rPr>
              <w:t>Degree of Positivity of Emojis Used</w:t>
            </w:r>
          </w:p>
        </w:tc>
      </w:tr>
      <w:tr w:rsidR="00EF303A" w14:paraId="198D2E67" w14:textId="77777777" w:rsidTr="005014CE">
        <w:tc>
          <w:tcPr>
            <w:tcW w:w="940" w:type="dxa"/>
            <w:gridSpan w:val="2"/>
          </w:tcPr>
          <w:p w14:paraId="514FAF88" w14:textId="77777777" w:rsidR="00EF303A" w:rsidRDefault="00EF303A" w:rsidP="005014CE">
            <w:r>
              <w:t>0.337</w:t>
            </w:r>
          </w:p>
        </w:tc>
        <w:tc>
          <w:tcPr>
            <w:tcW w:w="940" w:type="dxa"/>
            <w:gridSpan w:val="2"/>
          </w:tcPr>
          <w:p w14:paraId="790DCCBE" w14:textId="77777777" w:rsidR="00EF303A" w:rsidRDefault="00EF303A" w:rsidP="005014CE">
            <w:r>
              <w:t>0.453</w:t>
            </w:r>
          </w:p>
        </w:tc>
        <w:tc>
          <w:tcPr>
            <w:tcW w:w="941" w:type="dxa"/>
          </w:tcPr>
          <w:p w14:paraId="21749B26" w14:textId="77777777" w:rsidR="00EF303A" w:rsidRDefault="00EF303A" w:rsidP="005014CE">
            <w:r>
              <w:t>0.258</w:t>
            </w:r>
          </w:p>
        </w:tc>
        <w:tc>
          <w:tcPr>
            <w:tcW w:w="943" w:type="dxa"/>
            <w:gridSpan w:val="2"/>
          </w:tcPr>
          <w:p w14:paraId="1170B9AE" w14:textId="77777777" w:rsidR="00EF303A" w:rsidRDefault="00EF303A" w:rsidP="005014CE">
            <w:r>
              <w:t>0.372</w:t>
            </w:r>
          </w:p>
        </w:tc>
        <w:tc>
          <w:tcPr>
            <w:tcW w:w="944" w:type="dxa"/>
            <w:gridSpan w:val="2"/>
          </w:tcPr>
          <w:p w14:paraId="2C8FF685" w14:textId="77777777" w:rsidR="00EF303A" w:rsidRDefault="00EF303A" w:rsidP="005014CE">
            <w:r>
              <w:t>0.572</w:t>
            </w:r>
          </w:p>
        </w:tc>
        <w:tc>
          <w:tcPr>
            <w:tcW w:w="944" w:type="dxa"/>
          </w:tcPr>
          <w:p w14:paraId="29F10989" w14:textId="77777777" w:rsidR="00EF303A" w:rsidRDefault="00EF303A" w:rsidP="005014CE">
            <w:r>
              <w:t>0.203</w:t>
            </w:r>
          </w:p>
        </w:tc>
        <w:tc>
          <w:tcPr>
            <w:tcW w:w="1121" w:type="dxa"/>
          </w:tcPr>
          <w:p w14:paraId="1F078F9C" w14:textId="77777777" w:rsidR="00EF303A" w:rsidRDefault="00EF303A" w:rsidP="005014CE">
            <w:r>
              <w:t>No</w:t>
            </w:r>
          </w:p>
        </w:tc>
        <w:tc>
          <w:tcPr>
            <w:tcW w:w="1121" w:type="dxa"/>
          </w:tcPr>
          <w:p w14:paraId="001D080D" w14:textId="77777777" w:rsidR="00EF303A" w:rsidRDefault="00EF303A" w:rsidP="005014CE">
            <w:r>
              <w:t>Yes</w:t>
            </w:r>
          </w:p>
        </w:tc>
        <w:tc>
          <w:tcPr>
            <w:tcW w:w="1122" w:type="dxa"/>
          </w:tcPr>
          <w:p w14:paraId="74CA8CEC" w14:textId="77777777" w:rsidR="00EF303A" w:rsidRDefault="00EF303A" w:rsidP="005014CE">
            <w:r>
              <w:t>Yes</w:t>
            </w:r>
          </w:p>
        </w:tc>
      </w:tr>
      <w:tr w:rsidR="00EF303A" w14:paraId="3F5C4E31" w14:textId="77777777" w:rsidTr="005014CE">
        <w:tc>
          <w:tcPr>
            <w:tcW w:w="0" w:type="auto"/>
            <w:gridSpan w:val="13"/>
          </w:tcPr>
          <w:p w14:paraId="5839E03C" w14:textId="77777777" w:rsidR="00EF303A" w:rsidRPr="000D5D6B" w:rsidRDefault="00EF303A" w:rsidP="005014CE">
            <w:pPr>
              <w:rPr>
                <w:b/>
                <w:bCs/>
              </w:rPr>
            </w:pPr>
            <w:r w:rsidRPr="000D5D6B">
              <w:rPr>
                <w:b/>
                <w:bCs/>
              </w:rPr>
              <w:t>Degree of Negativity of Emojis Used</w:t>
            </w:r>
          </w:p>
        </w:tc>
      </w:tr>
      <w:tr w:rsidR="00EF303A" w14:paraId="076D7C8B" w14:textId="77777777" w:rsidTr="005014CE">
        <w:tc>
          <w:tcPr>
            <w:tcW w:w="940" w:type="dxa"/>
            <w:gridSpan w:val="2"/>
          </w:tcPr>
          <w:p w14:paraId="533072F5" w14:textId="77777777" w:rsidR="00EF303A" w:rsidRDefault="00EF303A" w:rsidP="005014CE">
            <w:r>
              <w:t>0.236</w:t>
            </w:r>
          </w:p>
        </w:tc>
        <w:tc>
          <w:tcPr>
            <w:tcW w:w="940" w:type="dxa"/>
            <w:gridSpan w:val="2"/>
          </w:tcPr>
          <w:p w14:paraId="04B713F3" w14:textId="77777777" w:rsidR="00EF303A" w:rsidRDefault="00EF303A" w:rsidP="005014CE">
            <w:r>
              <w:t>0.141</w:t>
            </w:r>
          </w:p>
        </w:tc>
        <w:tc>
          <w:tcPr>
            <w:tcW w:w="941" w:type="dxa"/>
          </w:tcPr>
          <w:p w14:paraId="7E84F6D0" w14:textId="77777777" w:rsidR="00EF303A" w:rsidRDefault="00EF303A" w:rsidP="005014CE">
            <w:r>
              <w:t>0.301</w:t>
            </w:r>
          </w:p>
        </w:tc>
        <w:tc>
          <w:tcPr>
            <w:tcW w:w="943" w:type="dxa"/>
            <w:gridSpan w:val="2"/>
          </w:tcPr>
          <w:p w14:paraId="4DFD89D7" w14:textId="77777777" w:rsidR="00EF303A" w:rsidRDefault="00EF303A" w:rsidP="005014CE">
            <w:r>
              <w:t>0.243</w:t>
            </w:r>
          </w:p>
        </w:tc>
        <w:tc>
          <w:tcPr>
            <w:tcW w:w="944" w:type="dxa"/>
            <w:gridSpan w:val="2"/>
          </w:tcPr>
          <w:p w14:paraId="129DD5C0" w14:textId="77777777" w:rsidR="00EF303A" w:rsidRDefault="00EF303A" w:rsidP="005014CE">
            <w:r>
              <w:t>0.0754</w:t>
            </w:r>
          </w:p>
        </w:tc>
        <w:tc>
          <w:tcPr>
            <w:tcW w:w="944" w:type="dxa"/>
          </w:tcPr>
          <w:p w14:paraId="4C1DD5A8" w14:textId="77777777" w:rsidR="00EF303A" w:rsidRDefault="00EF303A" w:rsidP="005014CE">
            <w:r>
              <w:t>0.384</w:t>
            </w:r>
          </w:p>
        </w:tc>
        <w:tc>
          <w:tcPr>
            <w:tcW w:w="1121" w:type="dxa"/>
          </w:tcPr>
          <w:p w14:paraId="2F9A5CA2" w14:textId="77777777" w:rsidR="00EF303A" w:rsidRDefault="00EF303A" w:rsidP="005014CE">
            <w:r>
              <w:t>No</w:t>
            </w:r>
          </w:p>
        </w:tc>
        <w:tc>
          <w:tcPr>
            <w:tcW w:w="1121" w:type="dxa"/>
          </w:tcPr>
          <w:p w14:paraId="4FE07B15" w14:textId="77777777" w:rsidR="00EF303A" w:rsidRDefault="00EF303A" w:rsidP="005014CE">
            <w:r>
              <w:t>Yes</w:t>
            </w:r>
          </w:p>
        </w:tc>
        <w:tc>
          <w:tcPr>
            <w:tcW w:w="1122" w:type="dxa"/>
          </w:tcPr>
          <w:p w14:paraId="71DEB25D" w14:textId="77777777" w:rsidR="00EF303A" w:rsidRDefault="00EF303A" w:rsidP="005014CE">
            <w:r>
              <w:t>Yes</w:t>
            </w:r>
          </w:p>
        </w:tc>
      </w:tr>
      <w:tr w:rsidR="00EF303A" w14:paraId="20426E3B" w14:textId="77777777" w:rsidTr="005014CE">
        <w:tc>
          <w:tcPr>
            <w:tcW w:w="0" w:type="auto"/>
            <w:gridSpan w:val="13"/>
          </w:tcPr>
          <w:p w14:paraId="0E4FA38F" w14:textId="77777777" w:rsidR="00EF303A" w:rsidRPr="000D5D6B" w:rsidRDefault="00EF303A" w:rsidP="005014CE">
            <w:pPr>
              <w:rPr>
                <w:b/>
                <w:bCs/>
              </w:rPr>
            </w:pPr>
            <w:r w:rsidRPr="000D5D6B">
              <w:rPr>
                <w:b/>
                <w:bCs/>
              </w:rPr>
              <w:t>Degree of Neutrality of Emojis Used</w:t>
            </w:r>
          </w:p>
        </w:tc>
      </w:tr>
      <w:tr w:rsidR="00EF303A" w14:paraId="7B287D17" w14:textId="77777777" w:rsidTr="005014CE">
        <w:tc>
          <w:tcPr>
            <w:tcW w:w="940" w:type="dxa"/>
            <w:gridSpan w:val="2"/>
          </w:tcPr>
          <w:p w14:paraId="2F8B99A3" w14:textId="77777777" w:rsidR="00EF303A" w:rsidRDefault="00EF303A" w:rsidP="005014CE">
            <w:r>
              <w:t>0.406</w:t>
            </w:r>
          </w:p>
        </w:tc>
        <w:tc>
          <w:tcPr>
            <w:tcW w:w="940" w:type="dxa"/>
            <w:gridSpan w:val="2"/>
          </w:tcPr>
          <w:p w14:paraId="1991D1A4" w14:textId="77777777" w:rsidR="00EF303A" w:rsidRDefault="00EF303A" w:rsidP="005014CE">
            <w:r>
              <w:t>0.406</w:t>
            </w:r>
          </w:p>
        </w:tc>
        <w:tc>
          <w:tcPr>
            <w:tcW w:w="941" w:type="dxa"/>
          </w:tcPr>
          <w:p w14:paraId="0A2448BD" w14:textId="77777777" w:rsidR="00EF303A" w:rsidRDefault="00EF303A" w:rsidP="005014CE">
            <w:r>
              <w:t>0.353</w:t>
            </w:r>
          </w:p>
        </w:tc>
        <w:tc>
          <w:tcPr>
            <w:tcW w:w="943" w:type="dxa"/>
            <w:gridSpan w:val="2"/>
          </w:tcPr>
          <w:p w14:paraId="2D072B11" w14:textId="77777777" w:rsidR="00EF303A" w:rsidRDefault="00EF303A" w:rsidP="005014CE">
            <w:r>
              <w:t>0.385</w:t>
            </w:r>
          </w:p>
        </w:tc>
        <w:tc>
          <w:tcPr>
            <w:tcW w:w="944" w:type="dxa"/>
            <w:gridSpan w:val="2"/>
          </w:tcPr>
          <w:p w14:paraId="070BEBB1" w14:textId="77777777" w:rsidR="00EF303A" w:rsidRDefault="00EF303A" w:rsidP="005014CE">
            <w:r>
              <w:t>0.353</w:t>
            </w:r>
          </w:p>
        </w:tc>
        <w:tc>
          <w:tcPr>
            <w:tcW w:w="944" w:type="dxa"/>
          </w:tcPr>
          <w:p w14:paraId="6F5DA7D6" w14:textId="77777777" w:rsidR="00EF303A" w:rsidRDefault="00EF303A" w:rsidP="005014CE">
            <w:r>
              <w:t>0.413</w:t>
            </w:r>
          </w:p>
        </w:tc>
        <w:tc>
          <w:tcPr>
            <w:tcW w:w="1121" w:type="dxa"/>
          </w:tcPr>
          <w:p w14:paraId="76FCA1F8" w14:textId="77777777" w:rsidR="00EF303A" w:rsidRDefault="00EF303A" w:rsidP="005014CE">
            <w:r>
              <w:t>Yes</w:t>
            </w:r>
          </w:p>
        </w:tc>
        <w:tc>
          <w:tcPr>
            <w:tcW w:w="1121" w:type="dxa"/>
          </w:tcPr>
          <w:p w14:paraId="54DE9038" w14:textId="77777777" w:rsidR="00EF303A" w:rsidRDefault="00EF303A" w:rsidP="005014CE">
            <w:r>
              <w:t>Yes</w:t>
            </w:r>
          </w:p>
        </w:tc>
        <w:tc>
          <w:tcPr>
            <w:tcW w:w="1122" w:type="dxa"/>
          </w:tcPr>
          <w:p w14:paraId="794F882F" w14:textId="77777777" w:rsidR="00EF303A" w:rsidRDefault="00EF303A" w:rsidP="005014CE">
            <w:r>
              <w:t>Yes</w:t>
            </w:r>
          </w:p>
        </w:tc>
      </w:tr>
      <w:tr w:rsidR="00EF303A" w14:paraId="38B96A1D" w14:textId="77777777" w:rsidTr="005014CE">
        <w:tc>
          <w:tcPr>
            <w:tcW w:w="0" w:type="auto"/>
            <w:gridSpan w:val="13"/>
          </w:tcPr>
          <w:p w14:paraId="5B53CBAC" w14:textId="77777777" w:rsidR="00EF303A" w:rsidRPr="001E40A9" w:rsidRDefault="00EF303A" w:rsidP="005014CE">
            <w:pPr>
              <w:rPr>
                <w:b/>
                <w:bCs/>
              </w:rPr>
            </w:pPr>
            <w:r>
              <w:rPr>
                <w:b/>
                <w:bCs/>
              </w:rPr>
              <w:t>Degree of Anger Expressed through Emoji</w:t>
            </w:r>
          </w:p>
        </w:tc>
      </w:tr>
      <w:tr w:rsidR="00EF303A" w14:paraId="4D9210EA" w14:textId="77777777" w:rsidTr="005014CE">
        <w:tc>
          <w:tcPr>
            <w:tcW w:w="940" w:type="dxa"/>
            <w:gridSpan w:val="2"/>
          </w:tcPr>
          <w:p w14:paraId="3C28B234" w14:textId="77777777" w:rsidR="00EF303A" w:rsidRDefault="00EF303A" w:rsidP="005014CE">
            <w:r>
              <w:t>0.0699</w:t>
            </w:r>
          </w:p>
        </w:tc>
        <w:tc>
          <w:tcPr>
            <w:tcW w:w="940" w:type="dxa"/>
            <w:gridSpan w:val="2"/>
          </w:tcPr>
          <w:p w14:paraId="00493C4D" w14:textId="77777777" w:rsidR="00EF303A" w:rsidRDefault="00EF303A" w:rsidP="005014CE">
            <w:r>
              <w:t>0.0709</w:t>
            </w:r>
          </w:p>
        </w:tc>
        <w:tc>
          <w:tcPr>
            <w:tcW w:w="941" w:type="dxa"/>
          </w:tcPr>
          <w:p w14:paraId="149B0D6C" w14:textId="77777777" w:rsidR="00EF303A" w:rsidRDefault="00EF303A" w:rsidP="005014CE">
            <w:r>
              <w:t>0.0692</w:t>
            </w:r>
          </w:p>
        </w:tc>
        <w:tc>
          <w:tcPr>
            <w:tcW w:w="943" w:type="dxa"/>
            <w:gridSpan w:val="2"/>
          </w:tcPr>
          <w:p w14:paraId="1B5EAB99" w14:textId="77777777" w:rsidR="00EF303A" w:rsidRDefault="00EF303A" w:rsidP="005014CE">
            <w:r>
              <w:t>0.0711</w:t>
            </w:r>
          </w:p>
        </w:tc>
        <w:tc>
          <w:tcPr>
            <w:tcW w:w="944" w:type="dxa"/>
            <w:gridSpan w:val="2"/>
          </w:tcPr>
          <w:p w14:paraId="19E9D9BE" w14:textId="77777777" w:rsidR="00EF303A" w:rsidRDefault="00EF303A" w:rsidP="005014CE">
            <w:r>
              <w:t>0.0713</w:t>
            </w:r>
          </w:p>
        </w:tc>
        <w:tc>
          <w:tcPr>
            <w:tcW w:w="944" w:type="dxa"/>
          </w:tcPr>
          <w:p w14:paraId="3B530CD0" w14:textId="77777777" w:rsidR="00EF303A" w:rsidRDefault="00EF303A" w:rsidP="005014CE">
            <w:r>
              <w:t>0.0709</w:t>
            </w:r>
          </w:p>
        </w:tc>
        <w:tc>
          <w:tcPr>
            <w:tcW w:w="1121" w:type="dxa"/>
          </w:tcPr>
          <w:p w14:paraId="7C1F69A4" w14:textId="77777777" w:rsidR="00EF303A" w:rsidRDefault="00EF303A" w:rsidP="005014CE">
            <w:r>
              <w:t>No</w:t>
            </w:r>
          </w:p>
        </w:tc>
        <w:tc>
          <w:tcPr>
            <w:tcW w:w="1121" w:type="dxa"/>
          </w:tcPr>
          <w:p w14:paraId="5C24AFDD" w14:textId="77777777" w:rsidR="00EF303A" w:rsidRDefault="00EF303A" w:rsidP="005014CE">
            <w:r>
              <w:t>No</w:t>
            </w:r>
          </w:p>
        </w:tc>
        <w:tc>
          <w:tcPr>
            <w:tcW w:w="1122" w:type="dxa"/>
          </w:tcPr>
          <w:p w14:paraId="067B91B9" w14:textId="77777777" w:rsidR="00EF303A" w:rsidRDefault="00EF303A" w:rsidP="005014CE">
            <w:r>
              <w:t>No</w:t>
            </w:r>
          </w:p>
        </w:tc>
      </w:tr>
      <w:tr w:rsidR="00EF303A" w14:paraId="48E38512" w14:textId="77777777" w:rsidTr="005014CE">
        <w:tc>
          <w:tcPr>
            <w:tcW w:w="0" w:type="auto"/>
            <w:gridSpan w:val="13"/>
          </w:tcPr>
          <w:p w14:paraId="779FCF60" w14:textId="77777777" w:rsidR="00EF303A" w:rsidRDefault="00EF303A" w:rsidP="005014CE">
            <w:r>
              <w:rPr>
                <w:b/>
                <w:bCs/>
              </w:rPr>
              <w:t>Degree of Anticipation Expressed through Emoji</w:t>
            </w:r>
          </w:p>
        </w:tc>
      </w:tr>
      <w:tr w:rsidR="00EF303A" w14:paraId="51F693CC" w14:textId="77777777" w:rsidTr="005014CE">
        <w:tc>
          <w:tcPr>
            <w:tcW w:w="940" w:type="dxa"/>
            <w:gridSpan w:val="2"/>
          </w:tcPr>
          <w:p w14:paraId="5B74CC4B" w14:textId="77777777" w:rsidR="00EF303A" w:rsidRDefault="00EF303A" w:rsidP="005014CE">
            <w:r>
              <w:t>0.0788</w:t>
            </w:r>
          </w:p>
        </w:tc>
        <w:tc>
          <w:tcPr>
            <w:tcW w:w="940" w:type="dxa"/>
            <w:gridSpan w:val="2"/>
          </w:tcPr>
          <w:p w14:paraId="2ACE4166" w14:textId="77777777" w:rsidR="00EF303A" w:rsidRDefault="00EF303A" w:rsidP="005014CE">
            <w:r>
              <w:t>0.0801</w:t>
            </w:r>
          </w:p>
        </w:tc>
        <w:tc>
          <w:tcPr>
            <w:tcW w:w="941" w:type="dxa"/>
          </w:tcPr>
          <w:p w14:paraId="45AFABF6" w14:textId="77777777" w:rsidR="00EF303A" w:rsidRDefault="00EF303A" w:rsidP="005014CE">
            <w:r>
              <w:t>0.0779</w:t>
            </w:r>
          </w:p>
        </w:tc>
        <w:tc>
          <w:tcPr>
            <w:tcW w:w="943" w:type="dxa"/>
            <w:gridSpan w:val="2"/>
          </w:tcPr>
          <w:p w14:paraId="7F64E843" w14:textId="77777777" w:rsidR="00EF303A" w:rsidRDefault="00EF303A" w:rsidP="005014CE">
            <w:r>
              <w:t>0.0802</w:t>
            </w:r>
          </w:p>
        </w:tc>
        <w:tc>
          <w:tcPr>
            <w:tcW w:w="944" w:type="dxa"/>
            <w:gridSpan w:val="2"/>
          </w:tcPr>
          <w:p w14:paraId="5D2F41C2" w14:textId="77777777" w:rsidR="00EF303A" w:rsidRDefault="00EF303A" w:rsidP="005014CE">
            <w:r>
              <w:t>0.0799</w:t>
            </w:r>
          </w:p>
        </w:tc>
        <w:tc>
          <w:tcPr>
            <w:tcW w:w="944" w:type="dxa"/>
          </w:tcPr>
          <w:p w14:paraId="78FA8D35" w14:textId="77777777" w:rsidR="00EF303A" w:rsidRDefault="00EF303A" w:rsidP="005014CE">
            <w:r>
              <w:t>0.0804</w:t>
            </w:r>
          </w:p>
        </w:tc>
        <w:tc>
          <w:tcPr>
            <w:tcW w:w="1121" w:type="dxa"/>
          </w:tcPr>
          <w:p w14:paraId="3F083360" w14:textId="77777777" w:rsidR="00EF303A" w:rsidRDefault="00EF303A" w:rsidP="005014CE">
            <w:r>
              <w:t>No</w:t>
            </w:r>
          </w:p>
        </w:tc>
        <w:tc>
          <w:tcPr>
            <w:tcW w:w="1121" w:type="dxa"/>
          </w:tcPr>
          <w:p w14:paraId="38A7ACF0" w14:textId="77777777" w:rsidR="00EF303A" w:rsidRDefault="00EF303A" w:rsidP="005014CE">
            <w:r>
              <w:t>No</w:t>
            </w:r>
          </w:p>
        </w:tc>
        <w:tc>
          <w:tcPr>
            <w:tcW w:w="1122" w:type="dxa"/>
          </w:tcPr>
          <w:p w14:paraId="13A23C78" w14:textId="77777777" w:rsidR="00EF303A" w:rsidRDefault="00EF303A" w:rsidP="005014CE">
            <w:r>
              <w:t>No</w:t>
            </w:r>
          </w:p>
        </w:tc>
      </w:tr>
      <w:tr w:rsidR="00EF303A" w14:paraId="7C69F7EC" w14:textId="77777777" w:rsidTr="005014CE">
        <w:tc>
          <w:tcPr>
            <w:tcW w:w="0" w:type="auto"/>
            <w:gridSpan w:val="13"/>
          </w:tcPr>
          <w:p w14:paraId="7B90C888" w14:textId="77777777" w:rsidR="00EF303A" w:rsidRDefault="00EF303A" w:rsidP="005014CE">
            <w:r>
              <w:rPr>
                <w:b/>
                <w:bCs/>
              </w:rPr>
              <w:t>Degree of Disgust Expressed through Emoji</w:t>
            </w:r>
          </w:p>
        </w:tc>
      </w:tr>
      <w:tr w:rsidR="00EF303A" w14:paraId="5CC2F4A5" w14:textId="77777777" w:rsidTr="005014CE">
        <w:tc>
          <w:tcPr>
            <w:tcW w:w="940" w:type="dxa"/>
            <w:gridSpan w:val="2"/>
          </w:tcPr>
          <w:p w14:paraId="085915F1" w14:textId="77777777" w:rsidR="00EF303A" w:rsidRDefault="00EF303A" w:rsidP="005014CE">
            <w:r>
              <w:t>0.0582</w:t>
            </w:r>
          </w:p>
        </w:tc>
        <w:tc>
          <w:tcPr>
            <w:tcW w:w="940" w:type="dxa"/>
            <w:gridSpan w:val="2"/>
          </w:tcPr>
          <w:p w14:paraId="5CAB861B" w14:textId="77777777" w:rsidR="00EF303A" w:rsidRDefault="00EF303A" w:rsidP="005014CE">
            <w:r>
              <w:t>0.0596</w:t>
            </w:r>
          </w:p>
        </w:tc>
        <w:tc>
          <w:tcPr>
            <w:tcW w:w="941" w:type="dxa"/>
          </w:tcPr>
          <w:p w14:paraId="3B44A58E" w14:textId="77777777" w:rsidR="00EF303A" w:rsidRDefault="00EF303A" w:rsidP="005014CE">
            <w:r>
              <w:t>0.0573</w:t>
            </w:r>
          </w:p>
        </w:tc>
        <w:tc>
          <w:tcPr>
            <w:tcW w:w="943" w:type="dxa"/>
            <w:gridSpan w:val="2"/>
          </w:tcPr>
          <w:p w14:paraId="53901A11" w14:textId="77777777" w:rsidR="00EF303A" w:rsidRDefault="00EF303A" w:rsidP="005014CE">
            <w:r>
              <w:t>0.0593</w:t>
            </w:r>
          </w:p>
        </w:tc>
        <w:tc>
          <w:tcPr>
            <w:tcW w:w="944" w:type="dxa"/>
            <w:gridSpan w:val="2"/>
          </w:tcPr>
          <w:p w14:paraId="5A44E414" w14:textId="77777777" w:rsidR="00EF303A" w:rsidRDefault="00EF303A" w:rsidP="005014CE">
            <w:r>
              <w:t>0.0595</w:t>
            </w:r>
          </w:p>
        </w:tc>
        <w:tc>
          <w:tcPr>
            <w:tcW w:w="944" w:type="dxa"/>
          </w:tcPr>
          <w:p w14:paraId="1FEEAE4E" w14:textId="77777777" w:rsidR="00EF303A" w:rsidRDefault="00EF303A" w:rsidP="005014CE">
            <w:r>
              <w:t>0.0591</w:t>
            </w:r>
          </w:p>
        </w:tc>
        <w:tc>
          <w:tcPr>
            <w:tcW w:w="1121" w:type="dxa"/>
          </w:tcPr>
          <w:p w14:paraId="22A1B46A" w14:textId="77777777" w:rsidR="00EF303A" w:rsidRDefault="00EF303A" w:rsidP="005014CE">
            <w:r>
              <w:t>No</w:t>
            </w:r>
          </w:p>
        </w:tc>
        <w:tc>
          <w:tcPr>
            <w:tcW w:w="1121" w:type="dxa"/>
          </w:tcPr>
          <w:p w14:paraId="30930453" w14:textId="77777777" w:rsidR="00EF303A" w:rsidRDefault="00EF303A" w:rsidP="005014CE">
            <w:r>
              <w:t>No</w:t>
            </w:r>
          </w:p>
        </w:tc>
        <w:tc>
          <w:tcPr>
            <w:tcW w:w="1122" w:type="dxa"/>
          </w:tcPr>
          <w:p w14:paraId="1319B860" w14:textId="77777777" w:rsidR="00EF303A" w:rsidRDefault="00EF303A" w:rsidP="005014CE">
            <w:r>
              <w:t>No</w:t>
            </w:r>
          </w:p>
        </w:tc>
      </w:tr>
      <w:tr w:rsidR="00EF303A" w14:paraId="5B1AE25A" w14:textId="77777777" w:rsidTr="005014CE">
        <w:tc>
          <w:tcPr>
            <w:tcW w:w="0" w:type="auto"/>
            <w:gridSpan w:val="13"/>
          </w:tcPr>
          <w:p w14:paraId="3E303981" w14:textId="77777777" w:rsidR="00EF303A" w:rsidRDefault="00EF303A" w:rsidP="005014CE">
            <w:r>
              <w:rPr>
                <w:b/>
                <w:bCs/>
              </w:rPr>
              <w:t>Degree of Fear Expressed through Emoji</w:t>
            </w:r>
          </w:p>
        </w:tc>
      </w:tr>
      <w:tr w:rsidR="00EF303A" w14:paraId="75B66893" w14:textId="77777777" w:rsidTr="005014CE">
        <w:tc>
          <w:tcPr>
            <w:tcW w:w="940" w:type="dxa"/>
            <w:gridSpan w:val="2"/>
          </w:tcPr>
          <w:p w14:paraId="316A8464" w14:textId="77777777" w:rsidR="00EF303A" w:rsidRDefault="00EF303A" w:rsidP="005014CE">
            <w:r>
              <w:t>0.0689</w:t>
            </w:r>
          </w:p>
        </w:tc>
        <w:tc>
          <w:tcPr>
            <w:tcW w:w="940" w:type="dxa"/>
            <w:gridSpan w:val="2"/>
          </w:tcPr>
          <w:p w14:paraId="5E65C72B" w14:textId="77777777" w:rsidR="00EF303A" w:rsidRDefault="00EF303A" w:rsidP="005014CE">
            <w:r>
              <w:t>0.0699</w:t>
            </w:r>
          </w:p>
        </w:tc>
        <w:tc>
          <w:tcPr>
            <w:tcW w:w="941" w:type="dxa"/>
          </w:tcPr>
          <w:p w14:paraId="0196AA78" w14:textId="77777777" w:rsidR="00EF303A" w:rsidRDefault="00EF303A" w:rsidP="005014CE">
            <w:r>
              <w:t>0.0681</w:t>
            </w:r>
          </w:p>
        </w:tc>
        <w:tc>
          <w:tcPr>
            <w:tcW w:w="943" w:type="dxa"/>
            <w:gridSpan w:val="2"/>
          </w:tcPr>
          <w:p w14:paraId="0C167C03" w14:textId="77777777" w:rsidR="00EF303A" w:rsidRDefault="00EF303A" w:rsidP="005014CE">
            <w:r>
              <w:t>0.0696</w:t>
            </w:r>
          </w:p>
        </w:tc>
        <w:tc>
          <w:tcPr>
            <w:tcW w:w="944" w:type="dxa"/>
            <w:gridSpan w:val="2"/>
          </w:tcPr>
          <w:p w14:paraId="55A03E54" w14:textId="77777777" w:rsidR="00EF303A" w:rsidRDefault="00EF303A" w:rsidP="005014CE">
            <w:r>
              <w:t>0.0690</w:t>
            </w:r>
          </w:p>
        </w:tc>
        <w:tc>
          <w:tcPr>
            <w:tcW w:w="944" w:type="dxa"/>
          </w:tcPr>
          <w:p w14:paraId="7F840D8B" w14:textId="77777777" w:rsidR="00EF303A" w:rsidRDefault="00EF303A" w:rsidP="005014CE">
            <w:r>
              <w:t>0.0701</w:t>
            </w:r>
          </w:p>
        </w:tc>
        <w:tc>
          <w:tcPr>
            <w:tcW w:w="1121" w:type="dxa"/>
          </w:tcPr>
          <w:p w14:paraId="08087ABF" w14:textId="77777777" w:rsidR="00EF303A" w:rsidRDefault="00EF303A" w:rsidP="005014CE">
            <w:r>
              <w:t>No</w:t>
            </w:r>
          </w:p>
        </w:tc>
        <w:tc>
          <w:tcPr>
            <w:tcW w:w="1121" w:type="dxa"/>
          </w:tcPr>
          <w:p w14:paraId="48599E91" w14:textId="77777777" w:rsidR="00EF303A" w:rsidRDefault="00EF303A" w:rsidP="005014CE">
            <w:r>
              <w:t>No</w:t>
            </w:r>
          </w:p>
        </w:tc>
        <w:tc>
          <w:tcPr>
            <w:tcW w:w="1122" w:type="dxa"/>
          </w:tcPr>
          <w:p w14:paraId="31250ED2" w14:textId="77777777" w:rsidR="00EF303A" w:rsidRDefault="00EF303A" w:rsidP="005014CE">
            <w:r>
              <w:t>No</w:t>
            </w:r>
          </w:p>
        </w:tc>
      </w:tr>
      <w:tr w:rsidR="00EF303A" w14:paraId="58322720" w14:textId="77777777" w:rsidTr="005014CE">
        <w:tc>
          <w:tcPr>
            <w:tcW w:w="0" w:type="auto"/>
            <w:gridSpan w:val="13"/>
          </w:tcPr>
          <w:p w14:paraId="71D6CAE2" w14:textId="77777777" w:rsidR="00EF303A" w:rsidRDefault="00EF303A" w:rsidP="005014CE">
            <w:r>
              <w:rPr>
                <w:b/>
                <w:bCs/>
              </w:rPr>
              <w:t>Degree of Joy Expressed through Emoji</w:t>
            </w:r>
          </w:p>
        </w:tc>
      </w:tr>
      <w:tr w:rsidR="00EF303A" w14:paraId="5B71BFAC" w14:textId="77777777" w:rsidTr="005014CE">
        <w:tc>
          <w:tcPr>
            <w:tcW w:w="940" w:type="dxa"/>
            <w:gridSpan w:val="2"/>
          </w:tcPr>
          <w:p w14:paraId="1713ED8A" w14:textId="77777777" w:rsidR="00EF303A" w:rsidRDefault="00EF303A" w:rsidP="005014CE">
            <w:r>
              <w:t>0.0810</w:t>
            </w:r>
          </w:p>
        </w:tc>
        <w:tc>
          <w:tcPr>
            <w:tcW w:w="940" w:type="dxa"/>
            <w:gridSpan w:val="2"/>
          </w:tcPr>
          <w:p w14:paraId="728C84B9" w14:textId="77777777" w:rsidR="00EF303A" w:rsidRDefault="00EF303A" w:rsidP="005014CE">
            <w:r>
              <w:t>0.0826</w:t>
            </w:r>
          </w:p>
        </w:tc>
        <w:tc>
          <w:tcPr>
            <w:tcW w:w="941" w:type="dxa"/>
          </w:tcPr>
          <w:p w14:paraId="13CC92E3" w14:textId="77777777" w:rsidR="00EF303A" w:rsidRDefault="00EF303A" w:rsidP="005014CE">
            <w:r>
              <w:t>0.0709</w:t>
            </w:r>
          </w:p>
        </w:tc>
        <w:tc>
          <w:tcPr>
            <w:tcW w:w="943" w:type="dxa"/>
            <w:gridSpan w:val="2"/>
          </w:tcPr>
          <w:p w14:paraId="2A2BD4AD" w14:textId="77777777" w:rsidR="00EF303A" w:rsidRDefault="00EF303A" w:rsidP="005014CE">
            <w:r>
              <w:t>0.0816</w:t>
            </w:r>
          </w:p>
        </w:tc>
        <w:tc>
          <w:tcPr>
            <w:tcW w:w="944" w:type="dxa"/>
            <w:gridSpan w:val="2"/>
          </w:tcPr>
          <w:p w14:paraId="6E8AABE3" w14:textId="77777777" w:rsidR="00EF303A" w:rsidRDefault="00EF303A" w:rsidP="005014CE">
            <w:r>
              <w:t>0.0809</w:t>
            </w:r>
          </w:p>
        </w:tc>
        <w:tc>
          <w:tcPr>
            <w:tcW w:w="944" w:type="dxa"/>
          </w:tcPr>
          <w:p w14:paraId="58F128C3" w14:textId="77777777" w:rsidR="00EF303A" w:rsidRDefault="00EF303A" w:rsidP="005014CE">
            <w:r>
              <w:t>0.0822</w:t>
            </w:r>
          </w:p>
        </w:tc>
        <w:tc>
          <w:tcPr>
            <w:tcW w:w="1121" w:type="dxa"/>
          </w:tcPr>
          <w:p w14:paraId="36B5A013" w14:textId="77777777" w:rsidR="00EF303A" w:rsidRDefault="00EF303A" w:rsidP="005014CE">
            <w:r>
              <w:t>No</w:t>
            </w:r>
          </w:p>
        </w:tc>
        <w:tc>
          <w:tcPr>
            <w:tcW w:w="1121" w:type="dxa"/>
          </w:tcPr>
          <w:p w14:paraId="70CACD92" w14:textId="77777777" w:rsidR="00EF303A" w:rsidRDefault="00EF303A" w:rsidP="005014CE">
            <w:r>
              <w:t>No</w:t>
            </w:r>
          </w:p>
        </w:tc>
        <w:tc>
          <w:tcPr>
            <w:tcW w:w="1122" w:type="dxa"/>
          </w:tcPr>
          <w:p w14:paraId="2F3D3D9F" w14:textId="77777777" w:rsidR="00EF303A" w:rsidRDefault="00EF303A" w:rsidP="005014CE">
            <w:r>
              <w:t>No</w:t>
            </w:r>
          </w:p>
        </w:tc>
      </w:tr>
      <w:tr w:rsidR="00EF303A" w14:paraId="7C612B3E" w14:textId="77777777" w:rsidTr="005014CE">
        <w:tc>
          <w:tcPr>
            <w:tcW w:w="0" w:type="auto"/>
            <w:gridSpan w:val="13"/>
          </w:tcPr>
          <w:p w14:paraId="35D30B31" w14:textId="77777777" w:rsidR="00EF303A" w:rsidRDefault="00EF303A" w:rsidP="005014CE">
            <w:r>
              <w:rPr>
                <w:b/>
                <w:bCs/>
              </w:rPr>
              <w:t>Degree of Sadness Expressed through Emoji</w:t>
            </w:r>
          </w:p>
        </w:tc>
      </w:tr>
      <w:tr w:rsidR="00EF303A" w14:paraId="6954AD41" w14:textId="77777777" w:rsidTr="005014CE">
        <w:tc>
          <w:tcPr>
            <w:tcW w:w="940" w:type="dxa"/>
            <w:gridSpan w:val="2"/>
          </w:tcPr>
          <w:p w14:paraId="36C4DE90" w14:textId="77777777" w:rsidR="00EF303A" w:rsidRDefault="00EF303A" w:rsidP="005014CE">
            <w:r>
              <w:t>0.0687</w:t>
            </w:r>
          </w:p>
        </w:tc>
        <w:tc>
          <w:tcPr>
            <w:tcW w:w="940" w:type="dxa"/>
            <w:gridSpan w:val="2"/>
          </w:tcPr>
          <w:p w14:paraId="399B09AA" w14:textId="77777777" w:rsidR="00EF303A" w:rsidRDefault="00EF303A" w:rsidP="005014CE">
            <w:r>
              <w:t>0.0689</w:t>
            </w:r>
          </w:p>
        </w:tc>
        <w:tc>
          <w:tcPr>
            <w:tcW w:w="941" w:type="dxa"/>
          </w:tcPr>
          <w:p w14:paraId="0BCE7FF3" w14:textId="77777777" w:rsidR="00EF303A" w:rsidRDefault="00EF303A" w:rsidP="005014CE">
            <w:r>
              <w:t>0.0686</w:t>
            </w:r>
          </w:p>
        </w:tc>
        <w:tc>
          <w:tcPr>
            <w:tcW w:w="943" w:type="dxa"/>
            <w:gridSpan w:val="2"/>
          </w:tcPr>
          <w:p w14:paraId="0C0F41CE" w14:textId="77777777" w:rsidR="00EF303A" w:rsidRDefault="00EF303A" w:rsidP="005014CE">
            <w:r>
              <w:t>0.0693</w:t>
            </w:r>
          </w:p>
        </w:tc>
        <w:tc>
          <w:tcPr>
            <w:tcW w:w="944" w:type="dxa"/>
            <w:gridSpan w:val="2"/>
          </w:tcPr>
          <w:p w14:paraId="405C3BFA" w14:textId="77777777" w:rsidR="00EF303A" w:rsidRDefault="00EF303A" w:rsidP="005014CE">
            <w:r>
              <w:t>0.0675</w:t>
            </w:r>
          </w:p>
        </w:tc>
        <w:tc>
          <w:tcPr>
            <w:tcW w:w="944" w:type="dxa"/>
          </w:tcPr>
          <w:p w14:paraId="2D75ABE1" w14:textId="77777777" w:rsidR="00EF303A" w:rsidRDefault="00EF303A" w:rsidP="005014CE">
            <w:r>
              <w:t>0.0708</w:t>
            </w:r>
          </w:p>
        </w:tc>
        <w:tc>
          <w:tcPr>
            <w:tcW w:w="1121" w:type="dxa"/>
          </w:tcPr>
          <w:p w14:paraId="164FAA36" w14:textId="77777777" w:rsidR="00EF303A" w:rsidRDefault="00EF303A" w:rsidP="005014CE">
            <w:r>
              <w:t>No</w:t>
            </w:r>
          </w:p>
        </w:tc>
        <w:tc>
          <w:tcPr>
            <w:tcW w:w="1121" w:type="dxa"/>
          </w:tcPr>
          <w:p w14:paraId="09419A6F" w14:textId="77777777" w:rsidR="00EF303A" w:rsidRDefault="00EF303A" w:rsidP="005014CE">
            <w:r>
              <w:t>No</w:t>
            </w:r>
          </w:p>
        </w:tc>
        <w:tc>
          <w:tcPr>
            <w:tcW w:w="1122" w:type="dxa"/>
          </w:tcPr>
          <w:p w14:paraId="34CE4C5F" w14:textId="77777777" w:rsidR="00EF303A" w:rsidRDefault="00EF303A" w:rsidP="005014CE">
            <w:r>
              <w:t>No</w:t>
            </w:r>
          </w:p>
        </w:tc>
      </w:tr>
      <w:tr w:rsidR="00EF303A" w14:paraId="1972E6FA" w14:textId="77777777" w:rsidTr="005014CE">
        <w:tc>
          <w:tcPr>
            <w:tcW w:w="0" w:type="auto"/>
            <w:gridSpan w:val="13"/>
          </w:tcPr>
          <w:p w14:paraId="70878129" w14:textId="77777777" w:rsidR="00EF303A" w:rsidRDefault="00EF303A" w:rsidP="005014CE">
            <w:r>
              <w:rPr>
                <w:b/>
                <w:bCs/>
              </w:rPr>
              <w:t>Degree of Surprise Expressed through Emoji</w:t>
            </w:r>
          </w:p>
        </w:tc>
      </w:tr>
      <w:tr w:rsidR="00EF303A" w14:paraId="5185A9B6" w14:textId="77777777" w:rsidTr="005014CE">
        <w:tc>
          <w:tcPr>
            <w:tcW w:w="940" w:type="dxa"/>
            <w:gridSpan w:val="2"/>
          </w:tcPr>
          <w:p w14:paraId="6813B9A5" w14:textId="77777777" w:rsidR="00EF303A" w:rsidRDefault="00EF303A" w:rsidP="005014CE">
            <w:r>
              <w:t>0.0708</w:t>
            </w:r>
          </w:p>
        </w:tc>
        <w:tc>
          <w:tcPr>
            <w:tcW w:w="940" w:type="dxa"/>
            <w:gridSpan w:val="2"/>
          </w:tcPr>
          <w:p w14:paraId="57C5CAF4" w14:textId="77777777" w:rsidR="00EF303A" w:rsidRDefault="00EF303A" w:rsidP="005014CE">
            <w:r>
              <w:t>0.0720</w:t>
            </w:r>
          </w:p>
        </w:tc>
        <w:tc>
          <w:tcPr>
            <w:tcW w:w="941" w:type="dxa"/>
          </w:tcPr>
          <w:p w14:paraId="5A07CE94" w14:textId="77777777" w:rsidR="00EF303A" w:rsidRDefault="00EF303A" w:rsidP="005014CE">
            <w:r>
              <w:t>0.0699</w:t>
            </w:r>
          </w:p>
        </w:tc>
        <w:tc>
          <w:tcPr>
            <w:tcW w:w="943" w:type="dxa"/>
            <w:gridSpan w:val="2"/>
          </w:tcPr>
          <w:p w14:paraId="788CD8BB" w14:textId="77777777" w:rsidR="00EF303A" w:rsidRDefault="00EF303A" w:rsidP="005014CE">
            <w:r>
              <w:t>0.0718</w:t>
            </w:r>
          </w:p>
        </w:tc>
        <w:tc>
          <w:tcPr>
            <w:tcW w:w="944" w:type="dxa"/>
            <w:gridSpan w:val="2"/>
          </w:tcPr>
          <w:p w14:paraId="4E637D63" w14:textId="77777777" w:rsidR="00EF303A" w:rsidRDefault="00EF303A" w:rsidP="005014CE">
            <w:r>
              <w:t>0.0712</w:t>
            </w:r>
          </w:p>
        </w:tc>
        <w:tc>
          <w:tcPr>
            <w:tcW w:w="944" w:type="dxa"/>
          </w:tcPr>
          <w:p w14:paraId="59CE17C1" w14:textId="77777777" w:rsidR="00EF303A" w:rsidRDefault="00EF303A" w:rsidP="005014CE">
            <w:r>
              <w:t>0.0723</w:t>
            </w:r>
          </w:p>
        </w:tc>
        <w:tc>
          <w:tcPr>
            <w:tcW w:w="1121" w:type="dxa"/>
          </w:tcPr>
          <w:p w14:paraId="52722A51" w14:textId="77777777" w:rsidR="00EF303A" w:rsidRDefault="00EF303A" w:rsidP="005014CE">
            <w:r>
              <w:t>No</w:t>
            </w:r>
          </w:p>
        </w:tc>
        <w:tc>
          <w:tcPr>
            <w:tcW w:w="1121" w:type="dxa"/>
          </w:tcPr>
          <w:p w14:paraId="00CE5227" w14:textId="77777777" w:rsidR="00EF303A" w:rsidRDefault="00EF303A" w:rsidP="005014CE">
            <w:r>
              <w:t xml:space="preserve">No </w:t>
            </w:r>
          </w:p>
        </w:tc>
        <w:tc>
          <w:tcPr>
            <w:tcW w:w="1122" w:type="dxa"/>
          </w:tcPr>
          <w:p w14:paraId="063244CA" w14:textId="77777777" w:rsidR="00EF303A" w:rsidRDefault="00EF303A" w:rsidP="005014CE">
            <w:r>
              <w:t>No</w:t>
            </w:r>
          </w:p>
        </w:tc>
      </w:tr>
      <w:tr w:rsidR="00EF303A" w14:paraId="36B76062" w14:textId="77777777" w:rsidTr="005014CE">
        <w:tc>
          <w:tcPr>
            <w:tcW w:w="0" w:type="auto"/>
            <w:gridSpan w:val="13"/>
          </w:tcPr>
          <w:p w14:paraId="0FCC9687" w14:textId="77777777" w:rsidR="00EF303A" w:rsidRDefault="00EF303A" w:rsidP="005014CE">
            <w:r>
              <w:rPr>
                <w:b/>
                <w:bCs/>
              </w:rPr>
              <w:t>Degree of Trust Expressed through Emoji</w:t>
            </w:r>
          </w:p>
        </w:tc>
      </w:tr>
      <w:tr w:rsidR="00EF303A" w14:paraId="16D089E8" w14:textId="77777777" w:rsidTr="005014CE">
        <w:tc>
          <w:tcPr>
            <w:tcW w:w="940" w:type="dxa"/>
            <w:gridSpan w:val="2"/>
          </w:tcPr>
          <w:p w14:paraId="33F950F1" w14:textId="77777777" w:rsidR="00EF303A" w:rsidRDefault="00EF303A" w:rsidP="005014CE">
            <w:r>
              <w:t>0.0809</w:t>
            </w:r>
          </w:p>
        </w:tc>
        <w:tc>
          <w:tcPr>
            <w:tcW w:w="940" w:type="dxa"/>
            <w:gridSpan w:val="2"/>
          </w:tcPr>
          <w:p w14:paraId="7EA2F002" w14:textId="77777777" w:rsidR="00EF303A" w:rsidRDefault="00EF303A" w:rsidP="005014CE">
            <w:r>
              <w:t>0.0826</w:t>
            </w:r>
          </w:p>
        </w:tc>
        <w:tc>
          <w:tcPr>
            <w:tcW w:w="941" w:type="dxa"/>
          </w:tcPr>
          <w:p w14:paraId="4BDE8159" w14:textId="77777777" w:rsidR="00EF303A" w:rsidRDefault="00EF303A" w:rsidP="005014CE">
            <w:r>
              <w:t>0.0798</w:t>
            </w:r>
          </w:p>
        </w:tc>
        <w:tc>
          <w:tcPr>
            <w:tcW w:w="943" w:type="dxa"/>
            <w:gridSpan w:val="2"/>
          </w:tcPr>
          <w:p w14:paraId="321520A7" w14:textId="77777777" w:rsidR="00EF303A" w:rsidRDefault="00EF303A" w:rsidP="005014CE">
            <w:r>
              <w:t>0.0822</w:t>
            </w:r>
          </w:p>
        </w:tc>
        <w:tc>
          <w:tcPr>
            <w:tcW w:w="944" w:type="dxa"/>
            <w:gridSpan w:val="2"/>
          </w:tcPr>
          <w:p w14:paraId="6F928107" w14:textId="77777777" w:rsidR="00EF303A" w:rsidRDefault="00EF303A" w:rsidP="005014CE">
            <w:r>
              <w:t>0.0820</w:t>
            </w:r>
          </w:p>
        </w:tc>
        <w:tc>
          <w:tcPr>
            <w:tcW w:w="944" w:type="dxa"/>
          </w:tcPr>
          <w:p w14:paraId="626CEBFE" w14:textId="77777777" w:rsidR="00EF303A" w:rsidRDefault="00EF303A" w:rsidP="005014CE">
            <w:r>
              <w:t>0.0823</w:t>
            </w:r>
          </w:p>
        </w:tc>
        <w:tc>
          <w:tcPr>
            <w:tcW w:w="1121" w:type="dxa"/>
          </w:tcPr>
          <w:p w14:paraId="07A65242" w14:textId="77777777" w:rsidR="00EF303A" w:rsidRDefault="00EF303A" w:rsidP="005014CE">
            <w:r>
              <w:t>No</w:t>
            </w:r>
          </w:p>
        </w:tc>
        <w:tc>
          <w:tcPr>
            <w:tcW w:w="1121" w:type="dxa"/>
          </w:tcPr>
          <w:p w14:paraId="12AE5F6F" w14:textId="77777777" w:rsidR="00EF303A" w:rsidRDefault="00EF303A" w:rsidP="005014CE">
            <w:r>
              <w:t>No</w:t>
            </w:r>
          </w:p>
        </w:tc>
        <w:tc>
          <w:tcPr>
            <w:tcW w:w="1122" w:type="dxa"/>
          </w:tcPr>
          <w:p w14:paraId="468FD44E" w14:textId="77777777" w:rsidR="00EF303A" w:rsidRDefault="00EF303A" w:rsidP="005014CE">
            <w:r>
              <w:t>No</w:t>
            </w:r>
          </w:p>
        </w:tc>
      </w:tr>
      <w:bookmarkEnd w:id="74"/>
    </w:tbl>
    <w:p w14:paraId="5A5504A9" w14:textId="77777777" w:rsidR="000B20CD" w:rsidRDefault="000B20CD" w:rsidP="00EF303A">
      <w:pPr>
        <w:jc w:val="center"/>
        <w:rPr>
          <w:i/>
          <w:iCs/>
          <w:sz w:val="18"/>
          <w:szCs w:val="18"/>
        </w:rPr>
      </w:pPr>
    </w:p>
    <w:p w14:paraId="59474D64" w14:textId="427FFE09" w:rsidR="00EF303A" w:rsidRPr="000B20CD" w:rsidRDefault="000B20CD" w:rsidP="000B20CD">
      <w:pPr>
        <w:pStyle w:val="Caption"/>
        <w:jc w:val="center"/>
        <w:rPr>
          <w:i w:val="0"/>
          <w:iCs w:val="0"/>
          <w:color w:val="auto"/>
        </w:rPr>
      </w:pPr>
      <w:bookmarkStart w:id="75" w:name="_Toc145512051"/>
      <w:r w:rsidRPr="000B20CD">
        <w:rPr>
          <w:color w:val="auto"/>
        </w:rPr>
        <w:t xml:space="preserve">Table </w:t>
      </w:r>
      <w:r w:rsidRPr="000B20CD">
        <w:rPr>
          <w:color w:val="auto"/>
        </w:rPr>
        <w:fldChar w:fldCharType="begin"/>
      </w:r>
      <w:r w:rsidRPr="000B20CD">
        <w:rPr>
          <w:color w:val="auto"/>
        </w:rPr>
        <w:instrText xml:space="preserve"> SEQ Table \* ARABIC </w:instrText>
      </w:r>
      <w:r w:rsidRPr="000B20CD">
        <w:rPr>
          <w:color w:val="auto"/>
        </w:rPr>
        <w:fldChar w:fldCharType="separate"/>
      </w:r>
      <w:r w:rsidR="00CE5B32">
        <w:rPr>
          <w:noProof/>
          <w:color w:val="auto"/>
        </w:rPr>
        <w:t>11</w:t>
      </w:r>
      <w:r w:rsidRPr="000B20CD">
        <w:rPr>
          <w:color w:val="auto"/>
        </w:rPr>
        <w:fldChar w:fldCharType="end"/>
      </w:r>
      <w:r w:rsidR="00EF303A" w:rsidRPr="000B20CD">
        <w:rPr>
          <w:color w:val="auto"/>
        </w:rPr>
        <w:t xml:space="preserve"> </w:t>
      </w:r>
      <w:r w:rsidR="00EF303A" w:rsidRPr="000B20CD">
        <w:rPr>
          <w:i w:val="0"/>
          <w:iCs w:val="0"/>
          <w:color w:val="auto"/>
        </w:rPr>
        <w:t>Statistical Evaluation of Emoji-Based Sentiment Skew in Tweets.</w:t>
      </w:r>
      <w:bookmarkEnd w:id="75"/>
    </w:p>
    <w:tbl>
      <w:tblPr>
        <w:tblStyle w:val="TableGridLight"/>
        <w:tblW w:w="0" w:type="auto"/>
        <w:tblLook w:val="04A0" w:firstRow="1" w:lastRow="0" w:firstColumn="1" w:lastColumn="0" w:noHBand="0" w:noVBand="1"/>
      </w:tblPr>
      <w:tblGrid>
        <w:gridCol w:w="3005"/>
        <w:gridCol w:w="3005"/>
        <w:gridCol w:w="3006"/>
      </w:tblGrid>
      <w:tr w:rsidR="00EF303A" w14:paraId="15A9BB00" w14:textId="77777777" w:rsidTr="005014CE">
        <w:tc>
          <w:tcPr>
            <w:tcW w:w="3005" w:type="dxa"/>
          </w:tcPr>
          <w:p w14:paraId="1F70D371" w14:textId="77777777" w:rsidR="00EF303A" w:rsidRPr="009C249E" w:rsidRDefault="00EF303A" w:rsidP="005014CE">
            <w:pPr>
              <w:rPr>
                <w:b/>
                <w:bCs/>
              </w:rPr>
            </w:pPr>
            <w:r>
              <w:rPr>
                <w:b/>
                <w:bCs/>
              </w:rPr>
              <w:t>Parameter 1</w:t>
            </w:r>
          </w:p>
        </w:tc>
        <w:tc>
          <w:tcPr>
            <w:tcW w:w="3005" w:type="dxa"/>
          </w:tcPr>
          <w:p w14:paraId="466C4EEC" w14:textId="77777777" w:rsidR="00EF303A" w:rsidRPr="009C249E" w:rsidRDefault="00EF303A" w:rsidP="005014CE">
            <w:pPr>
              <w:rPr>
                <w:b/>
                <w:bCs/>
              </w:rPr>
            </w:pPr>
            <w:r>
              <w:rPr>
                <w:b/>
                <w:bCs/>
              </w:rPr>
              <w:t>Parameter 2</w:t>
            </w:r>
          </w:p>
        </w:tc>
        <w:tc>
          <w:tcPr>
            <w:tcW w:w="3006" w:type="dxa"/>
          </w:tcPr>
          <w:p w14:paraId="441C8867" w14:textId="77777777" w:rsidR="00EF303A" w:rsidRPr="009C249E" w:rsidRDefault="00EF303A" w:rsidP="005014CE">
            <w:pPr>
              <w:rPr>
                <w:b/>
                <w:bCs/>
              </w:rPr>
            </w:pPr>
            <w:r w:rsidRPr="009C249E">
              <w:rPr>
                <w:b/>
                <w:bCs/>
              </w:rPr>
              <w:t>Skew Observed</w:t>
            </w:r>
          </w:p>
        </w:tc>
      </w:tr>
      <w:tr w:rsidR="00EF303A" w14:paraId="29EE397B" w14:textId="77777777" w:rsidTr="005014CE">
        <w:tc>
          <w:tcPr>
            <w:tcW w:w="9016" w:type="dxa"/>
            <w:gridSpan w:val="3"/>
          </w:tcPr>
          <w:p w14:paraId="2B77B1D6" w14:textId="77777777" w:rsidR="00EF303A" w:rsidRPr="009C249E" w:rsidRDefault="00EF303A" w:rsidP="005014CE">
            <w:pPr>
              <w:rPr>
                <w:b/>
                <w:bCs/>
              </w:rPr>
            </w:pPr>
            <w:r>
              <w:rPr>
                <w:b/>
                <w:bCs/>
              </w:rPr>
              <w:t>Positive/Negative Sentiment in Sarcastic Tweets</w:t>
            </w:r>
          </w:p>
        </w:tc>
      </w:tr>
      <w:tr w:rsidR="00EF303A" w14:paraId="593E8BC5" w14:textId="77777777" w:rsidTr="005014CE">
        <w:tc>
          <w:tcPr>
            <w:tcW w:w="3005" w:type="dxa"/>
          </w:tcPr>
          <w:p w14:paraId="331FFC40" w14:textId="77777777" w:rsidR="00EF303A" w:rsidRDefault="00EF303A" w:rsidP="005014CE">
            <w:r>
              <w:t>0.337</w:t>
            </w:r>
          </w:p>
        </w:tc>
        <w:tc>
          <w:tcPr>
            <w:tcW w:w="3005" w:type="dxa"/>
          </w:tcPr>
          <w:p w14:paraId="6D1CF18C" w14:textId="77777777" w:rsidR="00EF303A" w:rsidRDefault="00EF303A" w:rsidP="005014CE">
            <w:r>
              <w:t>0.236</w:t>
            </w:r>
          </w:p>
        </w:tc>
        <w:tc>
          <w:tcPr>
            <w:tcW w:w="3006" w:type="dxa"/>
          </w:tcPr>
          <w:p w14:paraId="0A6B80F2" w14:textId="77777777" w:rsidR="00EF303A" w:rsidRDefault="00EF303A" w:rsidP="005014CE">
            <w:r>
              <w:t>Yes</w:t>
            </w:r>
          </w:p>
        </w:tc>
      </w:tr>
      <w:tr w:rsidR="00EF303A" w14:paraId="3871A0A7" w14:textId="77777777" w:rsidTr="005014CE">
        <w:tc>
          <w:tcPr>
            <w:tcW w:w="9016" w:type="dxa"/>
            <w:gridSpan w:val="3"/>
          </w:tcPr>
          <w:p w14:paraId="4F84E5D3" w14:textId="77777777" w:rsidR="00EF303A" w:rsidRDefault="00EF303A" w:rsidP="005014CE">
            <w:r>
              <w:rPr>
                <w:b/>
                <w:bCs/>
              </w:rPr>
              <w:t>Positive/Negative Sentiment in Non-Sarcastic Tweets</w:t>
            </w:r>
          </w:p>
        </w:tc>
      </w:tr>
      <w:tr w:rsidR="00EF303A" w14:paraId="20F0FAE5" w14:textId="77777777" w:rsidTr="005014CE">
        <w:tc>
          <w:tcPr>
            <w:tcW w:w="3005" w:type="dxa"/>
          </w:tcPr>
          <w:p w14:paraId="7A2CE7B4" w14:textId="77777777" w:rsidR="00EF303A" w:rsidRDefault="00EF303A" w:rsidP="005014CE">
            <w:r>
              <w:t>0.372</w:t>
            </w:r>
          </w:p>
        </w:tc>
        <w:tc>
          <w:tcPr>
            <w:tcW w:w="3005" w:type="dxa"/>
          </w:tcPr>
          <w:p w14:paraId="27C1D7B5" w14:textId="77777777" w:rsidR="00EF303A" w:rsidRDefault="00EF303A" w:rsidP="005014CE">
            <w:r>
              <w:t>0.242</w:t>
            </w:r>
          </w:p>
        </w:tc>
        <w:tc>
          <w:tcPr>
            <w:tcW w:w="3006" w:type="dxa"/>
          </w:tcPr>
          <w:p w14:paraId="527D0335" w14:textId="77777777" w:rsidR="00EF303A" w:rsidRDefault="00EF303A" w:rsidP="005014CE">
            <w:r>
              <w:t>Yes</w:t>
            </w:r>
          </w:p>
        </w:tc>
      </w:tr>
    </w:tbl>
    <w:p w14:paraId="57D5F995" w14:textId="77777777" w:rsidR="00EF303A" w:rsidRDefault="00EF303A" w:rsidP="00EF303A"/>
    <w:p w14:paraId="59314100" w14:textId="77777777" w:rsidR="00F05198" w:rsidRDefault="00F05198" w:rsidP="00EF303A"/>
    <w:p w14:paraId="785BE8A3" w14:textId="77777777" w:rsidR="00F05198" w:rsidRDefault="00F05198" w:rsidP="00EF303A"/>
    <w:p w14:paraId="54BCB6EC" w14:textId="2882A42D" w:rsidR="00EF303A" w:rsidRPr="000B20CD" w:rsidRDefault="000B20CD" w:rsidP="000B20CD">
      <w:pPr>
        <w:pStyle w:val="Caption"/>
        <w:jc w:val="center"/>
        <w:rPr>
          <w:i w:val="0"/>
          <w:iCs w:val="0"/>
          <w:color w:val="auto"/>
        </w:rPr>
      </w:pPr>
      <w:bookmarkStart w:id="76" w:name="_Toc145512052"/>
      <w:r w:rsidRPr="000B20CD">
        <w:rPr>
          <w:color w:val="auto"/>
        </w:rPr>
        <w:t xml:space="preserve">Table </w:t>
      </w:r>
      <w:r w:rsidRPr="000B20CD">
        <w:rPr>
          <w:color w:val="auto"/>
        </w:rPr>
        <w:fldChar w:fldCharType="begin"/>
      </w:r>
      <w:r w:rsidRPr="000B20CD">
        <w:rPr>
          <w:color w:val="auto"/>
        </w:rPr>
        <w:instrText xml:space="preserve"> SEQ Table \* ARABIC </w:instrText>
      </w:r>
      <w:r w:rsidRPr="000B20CD">
        <w:rPr>
          <w:color w:val="auto"/>
        </w:rPr>
        <w:fldChar w:fldCharType="separate"/>
      </w:r>
      <w:r w:rsidR="00CE5B32">
        <w:rPr>
          <w:noProof/>
          <w:color w:val="auto"/>
        </w:rPr>
        <w:t>12</w:t>
      </w:r>
      <w:r w:rsidRPr="000B20CD">
        <w:rPr>
          <w:color w:val="auto"/>
        </w:rPr>
        <w:fldChar w:fldCharType="end"/>
      </w:r>
      <w:r w:rsidR="00EF303A" w:rsidRPr="000B20CD">
        <w:rPr>
          <w:color w:val="auto"/>
        </w:rPr>
        <w:t xml:space="preserve"> </w:t>
      </w:r>
      <w:r w:rsidR="00EF303A" w:rsidRPr="000B20CD">
        <w:rPr>
          <w:i w:val="0"/>
          <w:iCs w:val="0"/>
          <w:color w:val="auto"/>
        </w:rPr>
        <w:t>Statistical Evaluation of Sentiment Congruence Between Emojis and Text</w:t>
      </w:r>
      <w:r w:rsidRPr="000B20CD">
        <w:rPr>
          <w:i w:val="0"/>
          <w:iCs w:val="0"/>
          <w:color w:val="auto"/>
        </w:rPr>
        <w:t>.</w:t>
      </w:r>
      <w:bookmarkEnd w:id="76"/>
    </w:p>
    <w:tbl>
      <w:tblPr>
        <w:tblStyle w:val="TableGridLight"/>
        <w:tblW w:w="0" w:type="auto"/>
        <w:tblLook w:val="04A0" w:firstRow="1" w:lastRow="0" w:firstColumn="1" w:lastColumn="0" w:noHBand="0" w:noVBand="1"/>
      </w:tblPr>
      <w:tblGrid>
        <w:gridCol w:w="875"/>
        <w:gridCol w:w="72"/>
        <w:gridCol w:w="860"/>
        <w:gridCol w:w="80"/>
        <w:gridCol w:w="941"/>
        <w:gridCol w:w="940"/>
        <w:gridCol w:w="950"/>
        <w:gridCol w:w="1030"/>
        <w:gridCol w:w="1079"/>
        <w:gridCol w:w="1087"/>
        <w:gridCol w:w="1102"/>
      </w:tblGrid>
      <w:tr w:rsidR="00EF303A" w14:paraId="6C1CACD5" w14:textId="77777777" w:rsidTr="005014CE">
        <w:tc>
          <w:tcPr>
            <w:tcW w:w="2821" w:type="dxa"/>
            <w:gridSpan w:val="5"/>
          </w:tcPr>
          <w:p w14:paraId="66C25499" w14:textId="77777777" w:rsidR="00EF303A" w:rsidRDefault="00EF303A" w:rsidP="005014CE">
            <w:pPr>
              <w:rPr>
                <w:b/>
                <w:bCs/>
              </w:rPr>
            </w:pPr>
            <w:bookmarkStart w:id="77" w:name="_Hlk144149135"/>
            <w:r>
              <w:rPr>
                <w:b/>
                <w:bCs/>
              </w:rPr>
              <w:t>Sarcastic Content</w:t>
            </w:r>
          </w:p>
        </w:tc>
        <w:tc>
          <w:tcPr>
            <w:tcW w:w="2855" w:type="dxa"/>
            <w:gridSpan w:val="3"/>
          </w:tcPr>
          <w:p w14:paraId="48345BC1" w14:textId="77777777" w:rsidR="00EF303A" w:rsidRDefault="00EF303A" w:rsidP="005014CE">
            <w:pPr>
              <w:rPr>
                <w:b/>
                <w:bCs/>
              </w:rPr>
            </w:pPr>
            <w:r>
              <w:rPr>
                <w:b/>
                <w:bCs/>
              </w:rPr>
              <w:t>Non-Sarcastic Content</w:t>
            </w:r>
          </w:p>
        </w:tc>
        <w:tc>
          <w:tcPr>
            <w:tcW w:w="3340" w:type="dxa"/>
            <w:gridSpan w:val="3"/>
          </w:tcPr>
          <w:p w14:paraId="1BB0E3B7" w14:textId="77777777" w:rsidR="00EF303A" w:rsidRDefault="00EF303A" w:rsidP="005014CE">
            <w:pPr>
              <w:rPr>
                <w:b/>
                <w:bCs/>
              </w:rPr>
            </w:pPr>
            <w:r w:rsidRPr="00245183">
              <w:rPr>
                <w:b/>
                <w:bCs/>
              </w:rPr>
              <w:t>Significan</w:t>
            </w:r>
            <w:r>
              <w:rPr>
                <w:b/>
                <w:bCs/>
              </w:rPr>
              <w:t>t difference</w:t>
            </w:r>
            <w:r w:rsidRPr="00245183">
              <w:rPr>
                <w:b/>
                <w:bCs/>
              </w:rPr>
              <w:t xml:space="preserve"> between Sarcastic and Non-Sarcastic </w:t>
            </w:r>
            <w:r>
              <w:rPr>
                <w:b/>
                <w:bCs/>
              </w:rPr>
              <w:t>Content</w:t>
            </w:r>
          </w:p>
        </w:tc>
      </w:tr>
      <w:tr w:rsidR="00EF303A" w14:paraId="4BD158B2" w14:textId="77777777" w:rsidTr="005014CE">
        <w:tc>
          <w:tcPr>
            <w:tcW w:w="868" w:type="dxa"/>
          </w:tcPr>
          <w:p w14:paraId="231F60EA" w14:textId="77777777" w:rsidR="00EF303A" w:rsidRDefault="00EF303A" w:rsidP="005014CE">
            <w:pPr>
              <w:rPr>
                <w:b/>
                <w:bCs/>
              </w:rPr>
            </w:pPr>
            <w:r>
              <w:rPr>
                <w:b/>
                <w:bCs/>
              </w:rPr>
              <w:t>Overall</w:t>
            </w:r>
          </w:p>
        </w:tc>
        <w:tc>
          <w:tcPr>
            <w:tcW w:w="932" w:type="dxa"/>
            <w:gridSpan w:val="2"/>
          </w:tcPr>
          <w:p w14:paraId="05D5BC77" w14:textId="77777777" w:rsidR="00EF303A" w:rsidRDefault="00EF303A" w:rsidP="005014CE">
            <w:pPr>
              <w:rPr>
                <w:b/>
                <w:bCs/>
              </w:rPr>
            </w:pPr>
            <w:r>
              <w:rPr>
                <w:b/>
                <w:bCs/>
              </w:rPr>
              <w:t>Positive Subset</w:t>
            </w:r>
          </w:p>
        </w:tc>
        <w:tc>
          <w:tcPr>
            <w:tcW w:w="1021" w:type="dxa"/>
            <w:gridSpan w:val="2"/>
          </w:tcPr>
          <w:p w14:paraId="73ABD155" w14:textId="77777777" w:rsidR="00EF303A" w:rsidRDefault="00EF303A" w:rsidP="005014CE">
            <w:pPr>
              <w:rPr>
                <w:b/>
                <w:bCs/>
              </w:rPr>
            </w:pPr>
            <w:r>
              <w:rPr>
                <w:b/>
                <w:bCs/>
              </w:rPr>
              <w:t>Negative Subset</w:t>
            </w:r>
          </w:p>
        </w:tc>
        <w:tc>
          <w:tcPr>
            <w:tcW w:w="902" w:type="dxa"/>
          </w:tcPr>
          <w:p w14:paraId="218A9B3F" w14:textId="77777777" w:rsidR="00EF303A" w:rsidRDefault="00EF303A" w:rsidP="005014CE">
            <w:pPr>
              <w:rPr>
                <w:b/>
                <w:bCs/>
              </w:rPr>
            </w:pPr>
            <w:r>
              <w:rPr>
                <w:b/>
                <w:bCs/>
              </w:rPr>
              <w:t>Overall</w:t>
            </w:r>
          </w:p>
        </w:tc>
        <w:tc>
          <w:tcPr>
            <w:tcW w:w="932" w:type="dxa"/>
          </w:tcPr>
          <w:p w14:paraId="5D7292FB" w14:textId="77777777" w:rsidR="00EF303A" w:rsidRDefault="00EF303A" w:rsidP="005014CE">
            <w:pPr>
              <w:rPr>
                <w:b/>
                <w:bCs/>
              </w:rPr>
            </w:pPr>
            <w:r>
              <w:rPr>
                <w:b/>
                <w:bCs/>
              </w:rPr>
              <w:t>Positive Subset</w:t>
            </w:r>
          </w:p>
        </w:tc>
        <w:tc>
          <w:tcPr>
            <w:tcW w:w="1021" w:type="dxa"/>
          </w:tcPr>
          <w:p w14:paraId="0F7D91E3" w14:textId="77777777" w:rsidR="00EF303A" w:rsidRDefault="00EF303A" w:rsidP="005014CE">
            <w:pPr>
              <w:rPr>
                <w:b/>
                <w:bCs/>
              </w:rPr>
            </w:pPr>
            <w:r>
              <w:rPr>
                <w:b/>
                <w:bCs/>
              </w:rPr>
              <w:t>Negative Subset</w:t>
            </w:r>
          </w:p>
        </w:tc>
        <w:tc>
          <w:tcPr>
            <w:tcW w:w="1114" w:type="dxa"/>
          </w:tcPr>
          <w:p w14:paraId="5F5257C0" w14:textId="77777777" w:rsidR="00EF303A" w:rsidRPr="00245183" w:rsidRDefault="00EF303A" w:rsidP="005014CE">
            <w:pPr>
              <w:rPr>
                <w:b/>
                <w:bCs/>
              </w:rPr>
            </w:pPr>
            <w:r>
              <w:rPr>
                <w:b/>
                <w:bCs/>
              </w:rPr>
              <w:t>Overall</w:t>
            </w:r>
          </w:p>
        </w:tc>
        <w:tc>
          <w:tcPr>
            <w:tcW w:w="1113" w:type="dxa"/>
          </w:tcPr>
          <w:p w14:paraId="74FD59FB" w14:textId="77777777" w:rsidR="00EF303A" w:rsidRPr="00245183" w:rsidRDefault="00EF303A" w:rsidP="005014CE">
            <w:pPr>
              <w:rPr>
                <w:b/>
                <w:bCs/>
              </w:rPr>
            </w:pPr>
            <w:r>
              <w:rPr>
                <w:b/>
                <w:bCs/>
              </w:rPr>
              <w:t>Positive Subset</w:t>
            </w:r>
          </w:p>
        </w:tc>
        <w:tc>
          <w:tcPr>
            <w:tcW w:w="1113" w:type="dxa"/>
          </w:tcPr>
          <w:p w14:paraId="3671EE57" w14:textId="77777777" w:rsidR="00EF303A" w:rsidRPr="00245183" w:rsidRDefault="00EF303A" w:rsidP="005014CE">
            <w:pPr>
              <w:rPr>
                <w:b/>
                <w:bCs/>
              </w:rPr>
            </w:pPr>
            <w:r>
              <w:rPr>
                <w:b/>
                <w:bCs/>
              </w:rPr>
              <w:t>Negative Subset</w:t>
            </w:r>
          </w:p>
        </w:tc>
      </w:tr>
      <w:tr w:rsidR="00EF303A" w14:paraId="138ACE7A" w14:textId="77777777" w:rsidTr="005014CE">
        <w:tc>
          <w:tcPr>
            <w:tcW w:w="9016" w:type="dxa"/>
            <w:gridSpan w:val="11"/>
          </w:tcPr>
          <w:p w14:paraId="39447D61" w14:textId="77777777" w:rsidR="00EF303A" w:rsidRPr="004C01B6" w:rsidRDefault="00EF303A" w:rsidP="005014CE">
            <w:r>
              <w:rPr>
                <w:b/>
                <w:bCs/>
              </w:rPr>
              <w:t>Average Text-Emoji Sentiment Incongruence – Positivity Score</w:t>
            </w:r>
          </w:p>
        </w:tc>
      </w:tr>
      <w:tr w:rsidR="00EF303A" w14:paraId="7E931B3C" w14:textId="77777777" w:rsidTr="005014CE">
        <w:tc>
          <w:tcPr>
            <w:tcW w:w="940" w:type="dxa"/>
            <w:gridSpan w:val="2"/>
          </w:tcPr>
          <w:p w14:paraId="4F1FE8CC" w14:textId="77777777" w:rsidR="00EF303A" w:rsidRPr="004C01B6" w:rsidRDefault="00EF303A" w:rsidP="005014CE">
            <w:r>
              <w:t>0.278</w:t>
            </w:r>
          </w:p>
        </w:tc>
        <w:tc>
          <w:tcPr>
            <w:tcW w:w="940" w:type="dxa"/>
            <w:gridSpan w:val="2"/>
          </w:tcPr>
          <w:p w14:paraId="1632C915" w14:textId="77777777" w:rsidR="00EF303A" w:rsidRPr="004C01B6" w:rsidRDefault="00EF303A" w:rsidP="005014CE">
            <w:r>
              <w:t>0.355</w:t>
            </w:r>
          </w:p>
        </w:tc>
        <w:tc>
          <w:tcPr>
            <w:tcW w:w="941" w:type="dxa"/>
          </w:tcPr>
          <w:p w14:paraId="3558DE7B" w14:textId="77777777" w:rsidR="00EF303A" w:rsidRPr="004C01B6" w:rsidRDefault="00EF303A" w:rsidP="005014CE">
            <w:r>
              <w:t>0.225</w:t>
            </w:r>
          </w:p>
        </w:tc>
        <w:tc>
          <w:tcPr>
            <w:tcW w:w="951" w:type="dxa"/>
          </w:tcPr>
          <w:p w14:paraId="2D5BE2D6" w14:textId="77777777" w:rsidR="00EF303A" w:rsidRPr="004C01B6" w:rsidRDefault="00EF303A" w:rsidP="005014CE">
            <w:r>
              <w:t>0.271</w:t>
            </w:r>
          </w:p>
        </w:tc>
        <w:tc>
          <w:tcPr>
            <w:tcW w:w="952" w:type="dxa"/>
          </w:tcPr>
          <w:p w14:paraId="3919F087" w14:textId="77777777" w:rsidR="00EF303A" w:rsidRPr="004C01B6" w:rsidRDefault="00EF303A" w:rsidP="005014CE">
            <w:r>
              <w:t>0.362</w:t>
            </w:r>
          </w:p>
        </w:tc>
        <w:tc>
          <w:tcPr>
            <w:tcW w:w="952" w:type="dxa"/>
          </w:tcPr>
          <w:p w14:paraId="332D3B24" w14:textId="77777777" w:rsidR="00EF303A" w:rsidRPr="004C01B6" w:rsidRDefault="00EF303A" w:rsidP="005014CE">
            <w:r>
              <w:t>0.191</w:t>
            </w:r>
          </w:p>
        </w:tc>
        <w:tc>
          <w:tcPr>
            <w:tcW w:w="1114" w:type="dxa"/>
          </w:tcPr>
          <w:p w14:paraId="6942B495" w14:textId="77777777" w:rsidR="00EF303A" w:rsidRPr="004C01B6" w:rsidRDefault="00EF303A" w:rsidP="005014CE">
            <w:r>
              <w:t>No</w:t>
            </w:r>
          </w:p>
        </w:tc>
        <w:tc>
          <w:tcPr>
            <w:tcW w:w="1113" w:type="dxa"/>
          </w:tcPr>
          <w:p w14:paraId="3F16B689" w14:textId="77777777" w:rsidR="00EF303A" w:rsidRPr="004C01B6" w:rsidRDefault="00EF303A" w:rsidP="005014CE">
            <w:r>
              <w:t>No</w:t>
            </w:r>
          </w:p>
        </w:tc>
        <w:tc>
          <w:tcPr>
            <w:tcW w:w="1113" w:type="dxa"/>
          </w:tcPr>
          <w:p w14:paraId="656569A7" w14:textId="77777777" w:rsidR="00EF303A" w:rsidRPr="004C01B6" w:rsidRDefault="00EF303A" w:rsidP="005014CE">
            <w:r>
              <w:t>Yes</w:t>
            </w:r>
          </w:p>
        </w:tc>
      </w:tr>
      <w:tr w:rsidR="00EF303A" w14:paraId="5416CE3C" w14:textId="77777777" w:rsidTr="005014CE">
        <w:tc>
          <w:tcPr>
            <w:tcW w:w="9016" w:type="dxa"/>
            <w:gridSpan w:val="11"/>
          </w:tcPr>
          <w:p w14:paraId="6C88B864" w14:textId="77777777" w:rsidR="00EF303A" w:rsidRPr="004C01B6" w:rsidRDefault="00EF303A" w:rsidP="005014CE">
            <w:r>
              <w:rPr>
                <w:b/>
                <w:bCs/>
              </w:rPr>
              <w:t>Average Text-Emoji Sentiment Incongruence – Negativity Score</w:t>
            </w:r>
          </w:p>
        </w:tc>
      </w:tr>
      <w:tr w:rsidR="00EF303A" w14:paraId="35802694" w14:textId="77777777" w:rsidTr="005014CE">
        <w:tc>
          <w:tcPr>
            <w:tcW w:w="940" w:type="dxa"/>
            <w:gridSpan w:val="2"/>
          </w:tcPr>
          <w:p w14:paraId="09F2C205" w14:textId="77777777" w:rsidR="00EF303A" w:rsidRPr="004C01B6" w:rsidRDefault="00EF303A" w:rsidP="005014CE">
            <w:r>
              <w:t>0.266</w:t>
            </w:r>
          </w:p>
        </w:tc>
        <w:tc>
          <w:tcPr>
            <w:tcW w:w="940" w:type="dxa"/>
            <w:gridSpan w:val="2"/>
          </w:tcPr>
          <w:p w14:paraId="4109F4B6" w14:textId="77777777" w:rsidR="00EF303A" w:rsidRPr="004C01B6" w:rsidRDefault="00EF303A" w:rsidP="005014CE">
            <w:r>
              <w:t>0.169</w:t>
            </w:r>
          </w:p>
        </w:tc>
        <w:tc>
          <w:tcPr>
            <w:tcW w:w="941" w:type="dxa"/>
          </w:tcPr>
          <w:p w14:paraId="35FDBB1E" w14:textId="77777777" w:rsidR="00EF303A" w:rsidRPr="004C01B6" w:rsidRDefault="00EF303A" w:rsidP="005014CE">
            <w:r>
              <w:t>0.334</w:t>
            </w:r>
          </w:p>
        </w:tc>
        <w:tc>
          <w:tcPr>
            <w:tcW w:w="951" w:type="dxa"/>
          </w:tcPr>
          <w:p w14:paraId="62002EEF" w14:textId="77777777" w:rsidR="00EF303A" w:rsidRPr="004C01B6" w:rsidRDefault="00EF303A" w:rsidP="005014CE">
            <w:r>
              <w:t>0.241</w:t>
            </w:r>
          </w:p>
        </w:tc>
        <w:tc>
          <w:tcPr>
            <w:tcW w:w="952" w:type="dxa"/>
          </w:tcPr>
          <w:p w14:paraId="3C157A24" w14:textId="77777777" w:rsidR="00EF303A" w:rsidRPr="004C01B6" w:rsidRDefault="00EF303A" w:rsidP="005014CE">
            <w:r>
              <w:t>0.150</w:t>
            </w:r>
          </w:p>
        </w:tc>
        <w:tc>
          <w:tcPr>
            <w:tcW w:w="952" w:type="dxa"/>
          </w:tcPr>
          <w:p w14:paraId="1EFB7F76" w14:textId="77777777" w:rsidR="00EF303A" w:rsidRPr="004C01B6" w:rsidRDefault="00EF303A" w:rsidP="005014CE">
            <w:r>
              <w:t>0.321</w:t>
            </w:r>
          </w:p>
        </w:tc>
        <w:tc>
          <w:tcPr>
            <w:tcW w:w="1114" w:type="dxa"/>
          </w:tcPr>
          <w:p w14:paraId="3155972D" w14:textId="77777777" w:rsidR="00EF303A" w:rsidRPr="004C01B6" w:rsidRDefault="00EF303A" w:rsidP="005014CE">
            <w:r>
              <w:t>No</w:t>
            </w:r>
          </w:p>
        </w:tc>
        <w:tc>
          <w:tcPr>
            <w:tcW w:w="1113" w:type="dxa"/>
          </w:tcPr>
          <w:p w14:paraId="3B9573DD" w14:textId="77777777" w:rsidR="00EF303A" w:rsidRPr="004C01B6" w:rsidRDefault="00EF303A" w:rsidP="005014CE">
            <w:r>
              <w:t>No</w:t>
            </w:r>
          </w:p>
        </w:tc>
        <w:tc>
          <w:tcPr>
            <w:tcW w:w="1113" w:type="dxa"/>
          </w:tcPr>
          <w:p w14:paraId="6F8AA8F1" w14:textId="77777777" w:rsidR="00EF303A" w:rsidRPr="004C01B6" w:rsidRDefault="00EF303A" w:rsidP="005014CE">
            <w:r>
              <w:t>No</w:t>
            </w:r>
          </w:p>
        </w:tc>
      </w:tr>
      <w:tr w:rsidR="00EF303A" w14:paraId="205CFAF3" w14:textId="77777777" w:rsidTr="005014CE">
        <w:tc>
          <w:tcPr>
            <w:tcW w:w="9016" w:type="dxa"/>
            <w:gridSpan w:val="11"/>
          </w:tcPr>
          <w:p w14:paraId="1054CD84" w14:textId="77777777" w:rsidR="00EF303A" w:rsidRPr="004C01B6" w:rsidRDefault="00EF303A" w:rsidP="005014CE">
            <w:r>
              <w:rPr>
                <w:b/>
                <w:bCs/>
              </w:rPr>
              <w:t>Average Text-Emoji Sentiment Incongruence – Neutrality Score</w:t>
            </w:r>
          </w:p>
        </w:tc>
      </w:tr>
      <w:tr w:rsidR="00EF303A" w14:paraId="748B357C" w14:textId="77777777" w:rsidTr="005014CE">
        <w:tc>
          <w:tcPr>
            <w:tcW w:w="940" w:type="dxa"/>
            <w:gridSpan w:val="2"/>
          </w:tcPr>
          <w:p w14:paraId="2A140662" w14:textId="77777777" w:rsidR="00EF303A" w:rsidRPr="004C01B6" w:rsidRDefault="00EF303A" w:rsidP="005014CE">
            <w:r>
              <w:t>0.197</w:t>
            </w:r>
          </w:p>
        </w:tc>
        <w:tc>
          <w:tcPr>
            <w:tcW w:w="940" w:type="dxa"/>
            <w:gridSpan w:val="2"/>
          </w:tcPr>
          <w:p w14:paraId="5D45A9BA" w14:textId="77777777" w:rsidR="00EF303A" w:rsidRPr="004C01B6" w:rsidRDefault="00EF303A" w:rsidP="005014CE">
            <w:r>
              <w:t>0.224</w:t>
            </w:r>
          </w:p>
        </w:tc>
        <w:tc>
          <w:tcPr>
            <w:tcW w:w="941" w:type="dxa"/>
          </w:tcPr>
          <w:p w14:paraId="548D3363" w14:textId="77777777" w:rsidR="00EF303A" w:rsidRPr="004C01B6" w:rsidRDefault="00EF303A" w:rsidP="005014CE">
            <w:r>
              <w:t>0.179</w:t>
            </w:r>
          </w:p>
        </w:tc>
        <w:tc>
          <w:tcPr>
            <w:tcW w:w="951" w:type="dxa"/>
          </w:tcPr>
          <w:p w14:paraId="47F94F9B" w14:textId="77777777" w:rsidR="00EF303A" w:rsidRPr="004C01B6" w:rsidRDefault="00EF303A" w:rsidP="005014CE">
            <w:r>
              <w:t>0.236</w:t>
            </w:r>
          </w:p>
        </w:tc>
        <w:tc>
          <w:tcPr>
            <w:tcW w:w="952" w:type="dxa"/>
          </w:tcPr>
          <w:p w14:paraId="426FC3B3" w14:textId="77777777" w:rsidR="00EF303A" w:rsidRPr="004C01B6" w:rsidRDefault="00EF303A" w:rsidP="005014CE">
            <w:r>
              <w:t>0.280</w:t>
            </w:r>
          </w:p>
        </w:tc>
        <w:tc>
          <w:tcPr>
            <w:tcW w:w="952" w:type="dxa"/>
          </w:tcPr>
          <w:p w14:paraId="54B3946D" w14:textId="77777777" w:rsidR="00EF303A" w:rsidRPr="004C01B6" w:rsidRDefault="00EF303A" w:rsidP="005014CE">
            <w:r>
              <w:t>0.198</w:t>
            </w:r>
          </w:p>
        </w:tc>
        <w:tc>
          <w:tcPr>
            <w:tcW w:w="1113" w:type="dxa"/>
          </w:tcPr>
          <w:p w14:paraId="0851F0BE" w14:textId="77777777" w:rsidR="00EF303A" w:rsidRPr="004C01B6" w:rsidRDefault="00EF303A" w:rsidP="005014CE">
            <w:r>
              <w:t>Yes</w:t>
            </w:r>
          </w:p>
        </w:tc>
        <w:tc>
          <w:tcPr>
            <w:tcW w:w="1113" w:type="dxa"/>
          </w:tcPr>
          <w:p w14:paraId="4A8D6604" w14:textId="77777777" w:rsidR="00EF303A" w:rsidRPr="004C01B6" w:rsidRDefault="00EF303A" w:rsidP="005014CE">
            <w:r>
              <w:t>Yes</w:t>
            </w:r>
          </w:p>
        </w:tc>
        <w:tc>
          <w:tcPr>
            <w:tcW w:w="1114" w:type="dxa"/>
          </w:tcPr>
          <w:p w14:paraId="2D8F7BC0" w14:textId="77777777" w:rsidR="00EF303A" w:rsidRPr="004C01B6" w:rsidRDefault="00EF303A" w:rsidP="005014CE">
            <w:r>
              <w:t>Yes</w:t>
            </w:r>
          </w:p>
        </w:tc>
      </w:tr>
    </w:tbl>
    <w:p w14:paraId="46CB459B" w14:textId="77777777" w:rsidR="000B20CD" w:rsidRDefault="000B20CD" w:rsidP="00EF303A">
      <w:pPr>
        <w:jc w:val="center"/>
        <w:rPr>
          <w:i/>
          <w:iCs/>
          <w:sz w:val="18"/>
          <w:szCs w:val="18"/>
        </w:rPr>
      </w:pPr>
      <w:bookmarkStart w:id="78" w:name="_Hlk144149309"/>
      <w:bookmarkEnd w:id="77"/>
    </w:p>
    <w:p w14:paraId="1B8FD3DB" w14:textId="19618B90" w:rsidR="00EF303A" w:rsidRPr="000B20CD" w:rsidRDefault="000B20CD" w:rsidP="000B20CD">
      <w:pPr>
        <w:pStyle w:val="Caption"/>
        <w:jc w:val="center"/>
        <w:rPr>
          <w:color w:val="auto"/>
        </w:rPr>
      </w:pPr>
      <w:bookmarkStart w:id="79" w:name="_Toc145512053"/>
      <w:r w:rsidRPr="000B20CD">
        <w:rPr>
          <w:color w:val="auto"/>
        </w:rPr>
        <w:t xml:space="preserve">Table </w:t>
      </w:r>
      <w:r w:rsidRPr="000B20CD">
        <w:rPr>
          <w:color w:val="auto"/>
        </w:rPr>
        <w:fldChar w:fldCharType="begin"/>
      </w:r>
      <w:r w:rsidRPr="000B20CD">
        <w:rPr>
          <w:color w:val="auto"/>
        </w:rPr>
        <w:instrText xml:space="preserve"> SEQ Table \* ARABIC </w:instrText>
      </w:r>
      <w:r w:rsidRPr="000B20CD">
        <w:rPr>
          <w:color w:val="auto"/>
        </w:rPr>
        <w:fldChar w:fldCharType="separate"/>
      </w:r>
      <w:r w:rsidR="00CE5B32">
        <w:rPr>
          <w:noProof/>
          <w:color w:val="auto"/>
        </w:rPr>
        <w:t>13</w:t>
      </w:r>
      <w:r w:rsidRPr="000B20CD">
        <w:rPr>
          <w:color w:val="auto"/>
        </w:rPr>
        <w:fldChar w:fldCharType="end"/>
      </w:r>
      <w:r w:rsidRPr="000B20CD">
        <w:rPr>
          <w:color w:val="auto"/>
        </w:rPr>
        <w:t xml:space="preserve"> </w:t>
      </w:r>
      <w:r w:rsidR="00EF303A" w:rsidRPr="000B20CD">
        <w:rPr>
          <w:i w:val="0"/>
          <w:iCs w:val="0"/>
          <w:color w:val="auto"/>
        </w:rPr>
        <w:t>Statistical Evaluation of Text-Based Markers of Sarcasm.</w:t>
      </w:r>
      <w:bookmarkEnd w:id="79"/>
    </w:p>
    <w:tbl>
      <w:tblPr>
        <w:tblStyle w:val="TableGridLight"/>
        <w:tblW w:w="0" w:type="auto"/>
        <w:tblLook w:val="04A0" w:firstRow="1" w:lastRow="0" w:firstColumn="1" w:lastColumn="0" w:noHBand="0" w:noVBand="1"/>
      </w:tblPr>
      <w:tblGrid>
        <w:gridCol w:w="982"/>
        <w:gridCol w:w="993"/>
        <w:gridCol w:w="1030"/>
        <w:gridCol w:w="992"/>
        <w:gridCol w:w="992"/>
        <w:gridCol w:w="1030"/>
        <w:gridCol w:w="978"/>
        <w:gridCol w:w="989"/>
        <w:gridCol w:w="1030"/>
      </w:tblGrid>
      <w:tr w:rsidR="00EF303A" w14:paraId="172D1D29" w14:textId="77777777" w:rsidTr="005014CE">
        <w:tc>
          <w:tcPr>
            <w:tcW w:w="3011" w:type="dxa"/>
            <w:gridSpan w:val="3"/>
          </w:tcPr>
          <w:p w14:paraId="77BF2B22" w14:textId="77777777" w:rsidR="00EF303A" w:rsidRPr="002B37F3" w:rsidRDefault="00EF303A" w:rsidP="005014CE">
            <w:pPr>
              <w:jc w:val="both"/>
              <w:rPr>
                <w:b/>
                <w:bCs/>
              </w:rPr>
            </w:pPr>
            <w:r>
              <w:rPr>
                <w:b/>
                <w:bCs/>
              </w:rPr>
              <w:t>Sarcastic Content</w:t>
            </w:r>
          </w:p>
        </w:tc>
        <w:tc>
          <w:tcPr>
            <w:tcW w:w="3007" w:type="dxa"/>
            <w:gridSpan w:val="3"/>
          </w:tcPr>
          <w:p w14:paraId="7BE6A87D" w14:textId="77777777" w:rsidR="00EF303A" w:rsidRPr="002B37F3" w:rsidRDefault="00EF303A" w:rsidP="005014CE">
            <w:pPr>
              <w:jc w:val="both"/>
              <w:rPr>
                <w:b/>
                <w:bCs/>
              </w:rPr>
            </w:pPr>
            <w:r>
              <w:rPr>
                <w:b/>
                <w:bCs/>
              </w:rPr>
              <w:t>Non-Sarcastic Content</w:t>
            </w:r>
          </w:p>
        </w:tc>
        <w:tc>
          <w:tcPr>
            <w:tcW w:w="2998" w:type="dxa"/>
            <w:gridSpan w:val="3"/>
          </w:tcPr>
          <w:p w14:paraId="5ADACE67" w14:textId="77777777" w:rsidR="00EF303A" w:rsidRPr="002B37F3" w:rsidRDefault="00EF303A" w:rsidP="005014CE">
            <w:pPr>
              <w:jc w:val="both"/>
              <w:rPr>
                <w:b/>
                <w:bCs/>
              </w:rPr>
            </w:pPr>
            <w:r w:rsidRPr="00245183">
              <w:rPr>
                <w:b/>
                <w:bCs/>
              </w:rPr>
              <w:t>Significan</w:t>
            </w:r>
            <w:r>
              <w:rPr>
                <w:b/>
                <w:bCs/>
              </w:rPr>
              <w:t>t difference</w:t>
            </w:r>
            <w:r w:rsidRPr="00245183">
              <w:rPr>
                <w:b/>
                <w:bCs/>
              </w:rPr>
              <w:t xml:space="preserve"> between Sarcastic and Non-Sarcastic </w:t>
            </w:r>
            <w:r>
              <w:rPr>
                <w:b/>
                <w:bCs/>
              </w:rPr>
              <w:t>Content</w:t>
            </w:r>
          </w:p>
        </w:tc>
      </w:tr>
      <w:tr w:rsidR="00EF303A" w14:paraId="266306BD" w14:textId="77777777" w:rsidTr="005014CE">
        <w:tc>
          <w:tcPr>
            <w:tcW w:w="992" w:type="dxa"/>
          </w:tcPr>
          <w:p w14:paraId="38C47C45" w14:textId="77777777" w:rsidR="00EF303A" w:rsidRDefault="00EF303A" w:rsidP="005014CE">
            <w:pPr>
              <w:jc w:val="both"/>
              <w:rPr>
                <w:b/>
                <w:bCs/>
              </w:rPr>
            </w:pPr>
            <w:r>
              <w:rPr>
                <w:b/>
                <w:bCs/>
              </w:rPr>
              <w:t>Overall</w:t>
            </w:r>
          </w:p>
        </w:tc>
        <w:tc>
          <w:tcPr>
            <w:tcW w:w="998" w:type="dxa"/>
          </w:tcPr>
          <w:p w14:paraId="64E03CC1" w14:textId="77777777" w:rsidR="00EF303A" w:rsidRDefault="00EF303A" w:rsidP="005014CE">
            <w:pPr>
              <w:jc w:val="both"/>
              <w:rPr>
                <w:b/>
                <w:bCs/>
              </w:rPr>
            </w:pPr>
            <w:r>
              <w:rPr>
                <w:b/>
                <w:bCs/>
              </w:rPr>
              <w:t>Positive Subset</w:t>
            </w:r>
          </w:p>
        </w:tc>
        <w:tc>
          <w:tcPr>
            <w:tcW w:w="1021" w:type="dxa"/>
          </w:tcPr>
          <w:p w14:paraId="0987A237" w14:textId="77777777" w:rsidR="00EF303A" w:rsidRDefault="00EF303A" w:rsidP="005014CE">
            <w:pPr>
              <w:jc w:val="both"/>
              <w:rPr>
                <w:b/>
                <w:bCs/>
              </w:rPr>
            </w:pPr>
            <w:r>
              <w:rPr>
                <w:b/>
                <w:bCs/>
              </w:rPr>
              <w:t>Negative Subset</w:t>
            </w:r>
          </w:p>
        </w:tc>
        <w:tc>
          <w:tcPr>
            <w:tcW w:w="991" w:type="dxa"/>
          </w:tcPr>
          <w:p w14:paraId="3366D340" w14:textId="77777777" w:rsidR="00EF303A" w:rsidRDefault="00EF303A" w:rsidP="005014CE">
            <w:pPr>
              <w:jc w:val="both"/>
              <w:rPr>
                <w:b/>
                <w:bCs/>
              </w:rPr>
            </w:pPr>
            <w:r>
              <w:rPr>
                <w:b/>
                <w:bCs/>
              </w:rPr>
              <w:t>Overall</w:t>
            </w:r>
          </w:p>
        </w:tc>
        <w:tc>
          <w:tcPr>
            <w:tcW w:w="995" w:type="dxa"/>
          </w:tcPr>
          <w:p w14:paraId="0AC30BBB" w14:textId="77777777" w:rsidR="00EF303A" w:rsidRDefault="00EF303A" w:rsidP="005014CE">
            <w:pPr>
              <w:jc w:val="both"/>
              <w:rPr>
                <w:b/>
                <w:bCs/>
              </w:rPr>
            </w:pPr>
            <w:r>
              <w:rPr>
                <w:b/>
                <w:bCs/>
              </w:rPr>
              <w:t>Positive Subset</w:t>
            </w:r>
          </w:p>
        </w:tc>
        <w:tc>
          <w:tcPr>
            <w:tcW w:w="1021" w:type="dxa"/>
          </w:tcPr>
          <w:p w14:paraId="77A5B15D" w14:textId="77777777" w:rsidR="00EF303A" w:rsidRDefault="00EF303A" w:rsidP="005014CE">
            <w:pPr>
              <w:jc w:val="both"/>
              <w:rPr>
                <w:b/>
                <w:bCs/>
              </w:rPr>
            </w:pPr>
            <w:r>
              <w:rPr>
                <w:b/>
                <w:bCs/>
              </w:rPr>
              <w:t>Negative Subset</w:t>
            </w:r>
          </w:p>
        </w:tc>
        <w:tc>
          <w:tcPr>
            <w:tcW w:w="987" w:type="dxa"/>
          </w:tcPr>
          <w:p w14:paraId="2A9231FA" w14:textId="77777777" w:rsidR="00EF303A" w:rsidRPr="00245183" w:rsidRDefault="00EF303A" w:rsidP="005014CE">
            <w:pPr>
              <w:jc w:val="both"/>
              <w:rPr>
                <w:b/>
                <w:bCs/>
              </w:rPr>
            </w:pPr>
            <w:r>
              <w:rPr>
                <w:b/>
                <w:bCs/>
              </w:rPr>
              <w:t>Overall</w:t>
            </w:r>
          </w:p>
        </w:tc>
        <w:tc>
          <w:tcPr>
            <w:tcW w:w="990" w:type="dxa"/>
          </w:tcPr>
          <w:p w14:paraId="4593FA98" w14:textId="77777777" w:rsidR="00EF303A" w:rsidRPr="00245183" w:rsidRDefault="00EF303A" w:rsidP="005014CE">
            <w:pPr>
              <w:jc w:val="both"/>
              <w:rPr>
                <w:b/>
                <w:bCs/>
              </w:rPr>
            </w:pPr>
            <w:r>
              <w:rPr>
                <w:b/>
                <w:bCs/>
              </w:rPr>
              <w:t>Positive Subset</w:t>
            </w:r>
          </w:p>
        </w:tc>
        <w:tc>
          <w:tcPr>
            <w:tcW w:w="1021" w:type="dxa"/>
          </w:tcPr>
          <w:p w14:paraId="59016A97" w14:textId="77777777" w:rsidR="00EF303A" w:rsidRPr="00245183" w:rsidRDefault="00EF303A" w:rsidP="005014CE">
            <w:pPr>
              <w:jc w:val="both"/>
              <w:rPr>
                <w:b/>
                <w:bCs/>
              </w:rPr>
            </w:pPr>
            <w:r>
              <w:rPr>
                <w:b/>
                <w:bCs/>
              </w:rPr>
              <w:t>Negative Subset</w:t>
            </w:r>
          </w:p>
        </w:tc>
      </w:tr>
      <w:tr w:rsidR="00EF303A" w14:paraId="49C5CBFB" w14:textId="77777777" w:rsidTr="005014CE">
        <w:tc>
          <w:tcPr>
            <w:tcW w:w="9016" w:type="dxa"/>
            <w:gridSpan w:val="9"/>
          </w:tcPr>
          <w:p w14:paraId="40063902" w14:textId="77777777" w:rsidR="00EF303A" w:rsidRDefault="00EF303A" w:rsidP="005014CE">
            <w:pPr>
              <w:jc w:val="both"/>
              <w:rPr>
                <w:b/>
                <w:bCs/>
              </w:rPr>
            </w:pPr>
            <w:r>
              <w:rPr>
                <w:b/>
                <w:bCs/>
              </w:rPr>
              <w:t>Average Text Sentiment Score</w:t>
            </w:r>
          </w:p>
        </w:tc>
      </w:tr>
      <w:tr w:rsidR="00EF303A" w14:paraId="61FAEDF0" w14:textId="77777777" w:rsidTr="005014CE">
        <w:tc>
          <w:tcPr>
            <w:tcW w:w="1003" w:type="dxa"/>
          </w:tcPr>
          <w:p w14:paraId="442F363F" w14:textId="77777777" w:rsidR="00EF303A" w:rsidRPr="00BA27BE" w:rsidRDefault="00EF303A" w:rsidP="005014CE">
            <w:pPr>
              <w:jc w:val="both"/>
            </w:pPr>
            <w:r>
              <w:t>-0.0324</w:t>
            </w:r>
          </w:p>
        </w:tc>
        <w:tc>
          <w:tcPr>
            <w:tcW w:w="1004" w:type="dxa"/>
          </w:tcPr>
          <w:p w14:paraId="6240F576" w14:textId="77777777" w:rsidR="00EF303A" w:rsidRPr="00BA27BE" w:rsidRDefault="00EF303A" w:rsidP="005014CE">
            <w:pPr>
              <w:jc w:val="both"/>
            </w:pPr>
            <w:r>
              <w:t>0.594</w:t>
            </w:r>
          </w:p>
        </w:tc>
        <w:tc>
          <w:tcPr>
            <w:tcW w:w="1004" w:type="dxa"/>
          </w:tcPr>
          <w:p w14:paraId="7115A341" w14:textId="77777777" w:rsidR="00EF303A" w:rsidRPr="00BA27BE" w:rsidRDefault="00EF303A" w:rsidP="005014CE">
            <w:pPr>
              <w:jc w:val="both"/>
            </w:pPr>
            <w:r>
              <w:t>-0.451</w:t>
            </w:r>
          </w:p>
        </w:tc>
        <w:tc>
          <w:tcPr>
            <w:tcW w:w="1002" w:type="dxa"/>
          </w:tcPr>
          <w:p w14:paraId="6624EA53" w14:textId="77777777" w:rsidR="00EF303A" w:rsidRPr="00BA27BE" w:rsidRDefault="00EF303A" w:rsidP="005014CE">
            <w:pPr>
              <w:jc w:val="both"/>
            </w:pPr>
            <w:r>
              <w:t>0.0184</w:t>
            </w:r>
          </w:p>
        </w:tc>
        <w:tc>
          <w:tcPr>
            <w:tcW w:w="1002" w:type="dxa"/>
          </w:tcPr>
          <w:p w14:paraId="313E59C8" w14:textId="77777777" w:rsidR="00EF303A" w:rsidRPr="00BA27BE" w:rsidRDefault="00EF303A" w:rsidP="005014CE">
            <w:pPr>
              <w:jc w:val="both"/>
            </w:pPr>
            <w:r>
              <w:t>0.687</w:t>
            </w:r>
          </w:p>
        </w:tc>
        <w:tc>
          <w:tcPr>
            <w:tcW w:w="1003" w:type="dxa"/>
          </w:tcPr>
          <w:p w14:paraId="40070926" w14:textId="77777777" w:rsidR="00EF303A" w:rsidRPr="00BA27BE" w:rsidRDefault="00EF303A" w:rsidP="005014CE">
            <w:pPr>
              <w:jc w:val="both"/>
            </w:pPr>
            <w:r>
              <w:t>-0.557</w:t>
            </w:r>
          </w:p>
        </w:tc>
        <w:tc>
          <w:tcPr>
            <w:tcW w:w="999" w:type="dxa"/>
          </w:tcPr>
          <w:p w14:paraId="68F6D92F" w14:textId="77777777" w:rsidR="00EF303A" w:rsidRPr="00BA27BE" w:rsidRDefault="00EF303A" w:rsidP="005014CE">
            <w:pPr>
              <w:jc w:val="both"/>
            </w:pPr>
            <w:r>
              <w:t>No</w:t>
            </w:r>
          </w:p>
        </w:tc>
        <w:tc>
          <w:tcPr>
            <w:tcW w:w="999" w:type="dxa"/>
          </w:tcPr>
          <w:p w14:paraId="60F6CCDE" w14:textId="77777777" w:rsidR="00EF303A" w:rsidRPr="00BA27BE" w:rsidRDefault="00EF303A" w:rsidP="005014CE">
            <w:pPr>
              <w:jc w:val="both"/>
            </w:pPr>
            <w:r>
              <w:t>Yes</w:t>
            </w:r>
          </w:p>
        </w:tc>
        <w:tc>
          <w:tcPr>
            <w:tcW w:w="1000" w:type="dxa"/>
          </w:tcPr>
          <w:p w14:paraId="771E56F5" w14:textId="77777777" w:rsidR="00EF303A" w:rsidRPr="00BA27BE" w:rsidRDefault="00EF303A" w:rsidP="005014CE">
            <w:pPr>
              <w:jc w:val="both"/>
            </w:pPr>
            <w:r>
              <w:t>Yes</w:t>
            </w:r>
          </w:p>
        </w:tc>
      </w:tr>
      <w:tr w:rsidR="00EF303A" w14:paraId="3DC9D4D6" w14:textId="77777777" w:rsidTr="005014CE">
        <w:tc>
          <w:tcPr>
            <w:tcW w:w="9016" w:type="dxa"/>
            <w:gridSpan w:val="9"/>
          </w:tcPr>
          <w:p w14:paraId="7286F09E" w14:textId="77777777" w:rsidR="00EF303A" w:rsidRPr="008C15F2" w:rsidRDefault="00EF303A" w:rsidP="005014CE">
            <w:pPr>
              <w:jc w:val="both"/>
              <w:rPr>
                <w:b/>
                <w:bCs/>
              </w:rPr>
            </w:pPr>
            <w:r>
              <w:rPr>
                <w:b/>
                <w:bCs/>
              </w:rPr>
              <w:t>Average Text Positivity Score</w:t>
            </w:r>
          </w:p>
        </w:tc>
      </w:tr>
      <w:tr w:rsidR="00EF303A" w14:paraId="7931F6FD" w14:textId="77777777" w:rsidTr="005014CE">
        <w:tc>
          <w:tcPr>
            <w:tcW w:w="1003" w:type="dxa"/>
          </w:tcPr>
          <w:p w14:paraId="02F6DDE7" w14:textId="77777777" w:rsidR="00EF303A" w:rsidRPr="00BA27BE" w:rsidRDefault="00EF303A" w:rsidP="005014CE">
            <w:pPr>
              <w:jc w:val="both"/>
            </w:pPr>
            <w:r w:rsidRPr="00BA27BE">
              <w:t>0.319</w:t>
            </w:r>
          </w:p>
        </w:tc>
        <w:tc>
          <w:tcPr>
            <w:tcW w:w="1004" w:type="dxa"/>
          </w:tcPr>
          <w:p w14:paraId="53AB9752" w14:textId="77777777" w:rsidR="00EF303A" w:rsidRPr="00BA27BE" w:rsidRDefault="00EF303A" w:rsidP="005014CE">
            <w:pPr>
              <w:jc w:val="both"/>
            </w:pPr>
            <w:r>
              <w:t>0.654</w:t>
            </w:r>
          </w:p>
        </w:tc>
        <w:tc>
          <w:tcPr>
            <w:tcW w:w="1004" w:type="dxa"/>
          </w:tcPr>
          <w:p w14:paraId="78D90BAA" w14:textId="77777777" w:rsidR="00EF303A" w:rsidRPr="00BA27BE" w:rsidRDefault="00EF303A" w:rsidP="005014CE">
            <w:pPr>
              <w:jc w:val="both"/>
            </w:pPr>
            <w:r>
              <w:t>0.0933</w:t>
            </w:r>
          </w:p>
        </w:tc>
        <w:tc>
          <w:tcPr>
            <w:tcW w:w="1002" w:type="dxa"/>
          </w:tcPr>
          <w:p w14:paraId="39A178A9" w14:textId="77777777" w:rsidR="00EF303A" w:rsidRPr="00BA27BE" w:rsidRDefault="00EF303A" w:rsidP="005014CE">
            <w:pPr>
              <w:jc w:val="both"/>
            </w:pPr>
            <w:r w:rsidRPr="00BA27BE">
              <w:t>0.361</w:t>
            </w:r>
          </w:p>
        </w:tc>
        <w:tc>
          <w:tcPr>
            <w:tcW w:w="1002" w:type="dxa"/>
          </w:tcPr>
          <w:p w14:paraId="029EC7A3" w14:textId="77777777" w:rsidR="00EF303A" w:rsidRPr="00BA27BE" w:rsidRDefault="00EF303A" w:rsidP="005014CE">
            <w:pPr>
              <w:jc w:val="both"/>
            </w:pPr>
            <w:r>
              <w:t>0.712</w:t>
            </w:r>
          </w:p>
        </w:tc>
        <w:tc>
          <w:tcPr>
            <w:tcW w:w="1003" w:type="dxa"/>
          </w:tcPr>
          <w:p w14:paraId="205D5C55" w14:textId="77777777" w:rsidR="00EF303A" w:rsidRPr="00BA27BE" w:rsidRDefault="00EF303A" w:rsidP="005014CE">
            <w:pPr>
              <w:jc w:val="both"/>
            </w:pPr>
            <w:r>
              <w:t>0.0584</w:t>
            </w:r>
          </w:p>
        </w:tc>
        <w:tc>
          <w:tcPr>
            <w:tcW w:w="999" w:type="dxa"/>
          </w:tcPr>
          <w:p w14:paraId="38ABF17D" w14:textId="77777777" w:rsidR="00EF303A" w:rsidRPr="00BA27BE" w:rsidRDefault="00EF303A" w:rsidP="005014CE">
            <w:pPr>
              <w:jc w:val="both"/>
            </w:pPr>
            <w:r>
              <w:t>No</w:t>
            </w:r>
          </w:p>
        </w:tc>
        <w:tc>
          <w:tcPr>
            <w:tcW w:w="999" w:type="dxa"/>
          </w:tcPr>
          <w:p w14:paraId="375C1344" w14:textId="77777777" w:rsidR="00EF303A" w:rsidRPr="00BA27BE" w:rsidRDefault="00EF303A" w:rsidP="005014CE">
            <w:pPr>
              <w:jc w:val="both"/>
            </w:pPr>
            <w:r>
              <w:t>Yes</w:t>
            </w:r>
          </w:p>
        </w:tc>
        <w:tc>
          <w:tcPr>
            <w:tcW w:w="1000" w:type="dxa"/>
          </w:tcPr>
          <w:p w14:paraId="625BDCC9" w14:textId="77777777" w:rsidR="00EF303A" w:rsidRPr="00BA27BE" w:rsidRDefault="00EF303A" w:rsidP="005014CE">
            <w:pPr>
              <w:jc w:val="both"/>
            </w:pPr>
            <w:r>
              <w:t>Yes</w:t>
            </w:r>
          </w:p>
        </w:tc>
      </w:tr>
      <w:tr w:rsidR="00EF303A" w14:paraId="1EABC327" w14:textId="77777777" w:rsidTr="005014CE">
        <w:tc>
          <w:tcPr>
            <w:tcW w:w="9016" w:type="dxa"/>
            <w:gridSpan w:val="9"/>
          </w:tcPr>
          <w:p w14:paraId="0CDD3E4D" w14:textId="77777777" w:rsidR="00EF303A" w:rsidRPr="008C15F2" w:rsidRDefault="00EF303A" w:rsidP="005014CE">
            <w:pPr>
              <w:jc w:val="both"/>
              <w:rPr>
                <w:b/>
                <w:bCs/>
              </w:rPr>
            </w:pPr>
            <w:r>
              <w:rPr>
                <w:b/>
                <w:bCs/>
              </w:rPr>
              <w:t>Average Text Neutrality Score</w:t>
            </w:r>
          </w:p>
        </w:tc>
      </w:tr>
      <w:tr w:rsidR="00EF303A" w14:paraId="201739FB" w14:textId="77777777" w:rsidTr="005014CE">
        <w:tc>
          <w:tcPr>
            <w:tcW w:w="1003" w:type="dxa"/>
          </w:tcPr>
          <w:p w14:paraId="3E6A64F8" w14:textId="77777777" w:rsidR="00EF303A" w:rsidRPr="00BA27BE" w:rsidRDefault="00EF303A" w:rsidP="005014CE">
            <w:pPr>
              <w:jc w:val="both"/>
            </w:pPr>
            <w:r>
              <w:t>0.330</w:t>
            </w:r>
          </w:p>
        </w:tc>
        <w:tc>
          <w:tcPr>
            <w:tcW w:w="1004" w:type="dxa"/>
          </w:tcPr>
          <w:p w14:paraId="12B0419B" w14:textId="77777777" w:rsidR="00EF303A" w:rsidRPr="00BA27BE" w:rsidRDefault="00EF303A" w:rsidP="005014CE">
            <w:pPr>
              <w:jc w:val="both"/>
            </w:pPr>
            <w:r>
              <w:t>0.286</w:t>
            </w:r>
          </w:p>
        </w:tc>
        <w:tc>
          <w:tcPr>
            <w:tcW w:w="1004" w:type="dxa"/>
          </w:tcPr>
          <w:p w14:paraId="0ED1A40A" w14:textId="77777777" w:rsidR="00EF303A" w:rsidRPr="00BA27BE" w:rsidRDefault="00EF303A" w:rsidP="005014CE">
            <w:pPr>
              <w:jc w:val="both"/>
            </w:pPr>
            <w:r>
              <w:t>0.362</w:t>
            </w:r>
          </w:p>
        </w:tc>
        <w:tc>
          <w:tcPr>
            <w:tcW w:w="1002" w:type="dxa"/>
          </w:tcPr>
          <w:p w14:paraId="1B8EC71C" w14:textId="77777777" w:rsidR="00EF303A" w:rsidRPr="00BA27BE" w:rsidRDefault="00EF303A" w:rsidP="005014CE">
            <w:pPr>
              <w:jc w:val="both"/>
            </w:pPr>
            <w:r>
              <w:t>0.297</w:t>
            </w:r>
          </w:p>
        </w:tc>
        <w:tc>
          <w:tcPr>
            <w:tcW w:w="1002" w:type="dxa"/>
          </w:tcPr>
          <w:p w14:paraId="4F794ED8" w14:textId="77777777" w:rsidR="00EF303A" w:rsidRPr="00BA27BE" w:rsidRDefault="00EF303A" w:rsidP="005014CE">
            <w:pPr>
              <w:jc w:val="both"/>
            </w:pPr>
            <w:r>
              <w:t>0.262</w:t>
            </w:r>
          </w:p>
        </w:tc>
        <w:tc>
          <w:tcPr>
            <w:tcW w:w="1003" w:type="dxa"/>
          </w:tcPr>
          <w:p w14:paraId="7BD28DDB" w14:textId="77777777" w:rsidR="00EF303A" w:rsidRPr="00BA27BE" w:rsidRDefault="00EF303A" w:rsidP="005014CE">
            <w:pPr>
              <w:jc w:val="both"/>
            </w:pPr>
            <w:r>
              <w:t>0.326</w:t>
            </w:r>
          </w:p>
        </w:tc>
        <w:tc>
          <w:tcPr>
            <w:tcW w:w="999" w:type="dxa"/>
          </w:tcPr>
          <w:p w14:paraId="5798FF25" w14:textId="77777777" w:rsidR="00EF303A" w:rsidRPr="00BA27BE" w:rsidRDefault="00EF303A" w:rsidP="005014CE">
            <w:pPr>
              <w:jc w:val="both"/>
            </w:pPr>
            <w:r>
              <w:t>Yes</w:t>
            </w:r>
          </w:p>
        </w:tc>
        <w:tc>
          <w:tcPr>
            <w:tcW w:w="999" w:type="dxa"/>
          </w:tcPr>
          <w:p w14:paraId="2381208F" w14:textId="77777777" w:rsidR="00EF303A" w:rsidRPr="00BA27BE" w:rsidRDefault="00EF303A" w:rsidP="005014CE">
            <w:pPr>
              <w:jc w:val="both"/>
            </w:pPr>
            <w:r>
              <w:t>No</w:t>
            </w:r>
          </w:p>
        </w:tc>
        <w:tc>
          <w:tcPr>
            <w:tcW w:w="1000" w:type="dxa"/>
          </w:tcPr>
          <w:p w14:paraId="2BCAD9EE" w14:textId="77777777" w:rsidR="00EF303A" w:rsidRPr="00BA27BE" w:rsidRDefault="00EF303A" w:rsidP="005014CE">
            <w:pPr>
              <w:jc w:val="both"/>
            </w:pPr>
            <w:r>
              <w:t>No</w:t>
            </w:r>
          </w:p>
        </w:tc>
      </w:tr>
      <w:tr w:rsidR="00EF303A" w14:paraId="57919D08" w14:textId="77777777" w:rsidTr="005014CE">
        <w:tc>
          <w:tcPr>
            <w:tcW w:w="9016" w:type="dxa"/>
            <w:gridSpan w:val="9"/>
          </w:tcPr>
          <w:p w14:paraId="361826B4" w14:textId="77777777" w:rsidR="00EF303A" w:rsidRPr="008C15F2" w:rsidRDefault="00EF303A" w:rsidP="005014CE">
            <w:pPr>
              <w:jc w:val="both"/>
              <w:rPr>
                <w:b/>
                <w:bCs/>
              </w:rPr>
            </w:pPr>
            <w:r>
              <w:rPr>
                <w:b/>
                <w:bCs/>
              </w:rPr>
              <w:t>Average Text Negativity Score</w:t>
            </w:r>
          </w:p>
        </w:tc>
      </w:tr>
      <w:tr w:rsidR="00EF303A" w14:paraId="5835F4B1" w14:textId="77777777" w:rsidTr="005014CE">
        <w:tc>
          <w:tcPr>
            <w:tcW w:w="1003" w:type="dxa"/>
          </w:tcPr>
          <w:p w14:paraId="08422D5A" w14:textId="77777777" w:rsidR="00EF303A" w:rsidRPr="00BA27BE" w:rsidRDefault="00EF303A" w:rsidP="005014CE">
            <w:pPr>
              <w:jc w:val="both"/>
            </w:pPr>
            <w:r>
              <w:t>0.351</w:t>
            </w:r>
          </w:p>
        </w:tc>
        <w:tc>
          <w:tcPr>
            <w:tcW w:w="1004" w:type="dxa"/>
          </w:tcPr>
          <w:p w14:paraId="6DD28952" w14:textId="77777777" w:rsidR="00EF303A" w:rsidRPr="00BA27BE" w:rsidRDefault="00EF303A" w:rsidP="005014CE">
            <w:pPr>
              <w:jc w:val="both"/>
            </w:pPr>
            <w:r>
              <w:t>0.0600</w:t>
            </w:r>
          </w:p>
        </w:tc>
        <w:tc>
          <w:tcPr>
            <w:tcW w:w="1004" w:type="dxa"/>
          </w:tcPr>
          <w:p w14:paraId="40EAEE66" w14:textId="77777777" w:rsidR="00EF303A" w:rsidRPr="00BA27BE" w:rsidRDefault="00EF303A" w:rsidP="005014CE">
            <w:pPr>
              <w:jc w:val="both"/>
            </w:pPr>
            <w:r>
              <w:t>0.544</w:t>
            </w:r>
          </w:p>
        </w:tc>
        <w:tc>
          <w:tcPr>
            <w:tcW w:w="1002" w:type="dxa"/>
          </w:tcPr>
          <w:p w14:paraId="0FC89035" w14:textId="77777777" w:rsidR="00EF303A" w:rsidRPr="00BA27BE" w:rsidRDefault="00EF303A" w:rsidP="005014CE">
            <w:pPr>
              <w:jc w:val="both"/>
            </w:pPr>
            <w:r>
              <w:t>0.342</w:t>
            </w:r>
          </w:p>
        </w:tc>
        <w:tc>
          <w:tcPr>
            <w:tcW w:w="1002" w:type="dxa"/>
          </w:tcPr>
          <w:p w14:paraId="1C50E9DE" w14:textId="77777777" w:rsidR="00EF303A" w:rsidRPr="00BA27BE" w:rsidRDefault="00EF303A" w:rsidP="005014CE">
            <w:pPr>
              <w:jc w:val="both"/>
            </w:pPr>
            <w:r>
              <w:t>0.0249</w:t>
            </w:r>
          </w:p>
        </w:tc>
        <w:tc>
          <w:tcPr>
            <w:tcW w:w="1003" w:type="dxa"/>
          </w:tcPr>
          <w:p w14:paraId="6728AE5B" w14:textId="77777777" w:rsidR="00EF303A" w:rsidRPr="00BA27BE" w:rsidRDefault="00EF303A" w:rsidP="005014CE">
            <w:pPr>
              <w:jc w:val="both"/>
            </w:pPr>
            <w:r>
              <w:t>0.615</w:t>
            </w:r>
          </w:p>
        </w:tc>
        <w:tc>
          <w:tcPr>
            <w:tcW w:w="999" w:type="dxa"/>
          </w:tcPr>
          <w:p w14:paraId="1EB5C88E" w14:textId="77777777" w:rsidR="00EF303A" w:rsidRPr="00BA27BE" w:rsidRDefault="00EF303A" w:rsidP="005014CE">
            <w:pPr>
              <w:jc w:val="both"/>
            </w:pPr>
            <w:r>
              <w:t>No</w:t>
            </w:r>
          </w:p>
        </w:tc>
        <w:tc>
          <w:tcPr>
            <w:tcW w:w="999" w:type="dxa"/>
          </w:tcPr>
          <w:p w14:paraId="3EDBADDA" w14:textId="77777777" w:rsidR="00EF303A" w:rsidRPr="00BA27BE" w:rsidRDefault="00EF303A" w:rsidP="005014CE">
            <w:pPr>
              <w:jc w:val="both"/>
            </w:pPr>
            <w:r>
              <w:t>Yes</w:t>
            </w:r>
          </w:p>
        </w:tc>
        <w:tc>
          <w:tcPr>
            <w:tcW w:w="1000" w:type="dxa"/>
          </w:tcPr>
          <w:p w14:paraId="0CA95BDD" w14:textId="77777777" w:rsidR="00EF303A" w:rsidRPr="00BA27BE" w:rsidRDefault="00EF303A" w:rsidP="005014CE">
            <w:pPr>
              <w:jc w:val="both"/>
            </w:pPr>
            <w:r>
              <w:t>Yes</w:t>
            </w:r>
          </w:p>
        </w:tc>
      </w:tr>
      <w:tr w:rsidR="00EF303A" w14:paraId="74B903E5" w14:textId="77777777" w:rsidTr="005014CE">
        <w:tc>
          <w:tcPr>
            <w:tcW w:w="9016" w:type="dxa"/>
            <w:gridSpan w:val="9"/>
          </w:tcPr>
          <w:p w14:paraId="28F9081D" w14:textId="77777777" w:rsidR="00EF303A" w:rsidRPr="008C15F2" w:rsidRDefault="00EF303A" w:rsidP="005014CE">
            <w:pPr>
              <w:jc w:val="both"/>
              <w:rPr>
                <w:b/>
                <w:bCs/>
              </w:rPr>
            </w:pPr>
            <w:r w:rsidRPr="008C15F2">
              <w:rPr>
                <w:b/>
                <w:bCs/>
              </w:rPr>
              <w:t>Average Tweet Length</w:t>
            </w:r>
          </w:p>
        </w:tc>
      </w:tr>
      <w:tr w:rsidR="00EF303A" w14:paraId="2A18A990" w14:textId="77777777" w:rsidTr="005014CE">
        <w:tc>
          <w:tcPr>
            <w:tcW w:w="1003" w:type="dxa"/>
          </w:tcPr>
          <w:p w14:paraId="78D74D57" w14:textId="77777777" w:rsidR="00EF303A" w:rsidRDefault="00EF303A" w:rsidP="005014CE">
            <w:pPr>
              <w:jc w:val="both"/>
            </w:pPr>
            <w:r>
              <w:t>19.0</w:t>
            </w:r>
          </w:p>
        </w:tc>
        <w:tc>
          <w:tcPr>
            <w:tcW w:w="1004" w:type="dxa"/>
          </w:tcPr>
          <w:p w14:paraId="76BF0B32" w14:textId="77777777" w:rsidR="00EF303A" w:rsidRDefault="00EF303A" w:rsidP="005014CE">
            <w:pPr>
              <w:jc w:val="both"/>
            </w:pPr>
            <w:r>
              <w:t>18.7</w:t>
            </w:r>
          </w:p>
        </w:tc>
        <w:tc>
          <w:tcPr>
            <w:tcW w:w="1004" w:type="dxa"/>
          </w:tcPr>
          <w:p w14:paraId="1A1D8277" w14:textId="77777777" w:rsidR="00EF303A" w:rsidRDefault="00EF303A" w:rsidP="005014CE">
            <w:pPr>
              <w:jc w:val="both"/>
            </w:pPr>
            <w:r>
              <w:t>19.2</w:t>
            </w:r>
          </w:p>
        </w:tc>
        <w:tc>
          <w:tcPr>
            <w:tcW w:w="1002" w:type="dxa"/>
          </w:tcPr>
          <w:p w14:paraId="7922C819" w14:textId="77777777" w:rsidR="00EF303A" w:rsidRDefault="00EF303A" w:rsidP="005014CE">
            <w:pPr>
              <w:jc w:val="both"/>
            </w:pPr>
            <w:r>
              <w:t>18.5</w:t>
            </w:r>
          </w:p>
        </w:tc>
        <w:tc>
          <w:tcPr>
            <w:tcW w:w="1002" w:type="dxa"/>
          </w:tcPr>
          <w:p w14:paraId="4663621D" w14:textId="77777777" w:rsidR="00EF303A" w:rsidRDefault="00EF303A" w:rsidP="005014CE">
            <w:pPr>
              <w:jc w:val="both"/>
            </w:pPr>
            <w:r>
              <w:t>17.0</w:t>
            </w:r>
          </w:p>
        </w:tc>
        <w:tc>
          <w:tcPr>
            <w:tcW w:w="1003" w:type="dxa"/>
          </w:tcPr>
          <w:p w14:paraId="6DB7D643" w14:textId="77777777" w:rsidR="00EF303A" w:rsidRDefault="00EF303A" w:rsidP="005014CE">
            <w:pPr>
              <w:jc w:val="both"/>
            </w:pPr>
            <w:r>
              <w:t>19.8</w:t>
            </w:r>
          </w:p>
        </w:tc>
        <w:tc>
          <w:tcPr>
            <w:tcW w:w="999" w:type="dxa"/>
          </w:tcPr>
          <w:p w14:paraId="40A3BF7A" w14:textId="77777777" w:rsidR="00EF303A" w:rsidRDefault="00EF303A" w:rsidP="005014CE">
            <w:pPr>
              <w:jc w:val="both"/>
            </w:pPr>
            <w:r>
              <w:t>No</w:t>
            </w:r>
          </w:p>
        </w:tc>
        <w:tc>
          <w:tcPr>
            <w:tcW w:w="999" w:type="dxa"/>
          </w:tcPr>
          <w:p w14:paraId="64F57DF7" w14:textId="77777777" w:rsidR="00EF303A" w:rsidRDefault="00EF303A" w:rsidP="005014CE">
            <w:pPr>
              <w:jc w:val="both"/>
            </w:pPr>
            <w:r>
              <w:t>No</w:t>
            </w:r>
          </w:p>
        </w:tc>
        <w:tc>
          <w:tcPr>
            <w:tcW w:w="1000" w:type="dxa"/>
          </w:tcPr>
          <w:p w14:paraId="38EE53FB" w14:textId="77777777" w:rsidR="00EF303A" w:rsidRDefault="00EF303A" w:rsidP="005014CE">
            <w:pPr>
              <w:jc w:val="both"/>
            </w:pPr>
            <w:r>
              <w:t>No</w:t>
            </w:r>
          </w:p>
        </w:tc>
      </w:tr>
      <w:tr w:rsidR="00EF303A" w14:paraId="6AA8C0BF" w14:textId="77777777" w:rsidTr="005014CE">
        <w:tc>
          <w:tcPr>
            <w:tcW w:w="9016" w:type="dxa"/>
            <w:gridSpan w:val="9"/>
          </w:tcPr>
          <w:p w14:paraId="0F2DC9F0" w14:textId="77777777" w:rsidR="00EF303A" w:rsidRPr="008C15F2" w:rsidRDefault="00EF303A" w:rsidP="005014CE">
            <w:pPr>
              <w:jc w:val="both"/>
              <w:rPr>
                <w:b/>
                <w:bCs/>
              </w:rPr>
            </w:pPr>
            <w:r w:rsidRPr="008C15F2">
              <w:rPr>
                <w:b/>
                <w:bCs/>
              </w:rPr>
              <w:t>Average Number of Hashtags</w:t>
            </w:r>
          </w:p>
        </w:tc>
      </w:tr>
      <w:tr w:rsidR="00EF303A" w14:paraId="773CFAF6" w14:textId="77777777" w:rsidTr="005014CE">
        <w:tc>
          <w:tcPr>
            <w:tcW w:w="1003" w:type="dxa"/>
          </w:tcPr>
          <w:p w14:paraId="66F740F1" w14:textId="77777777" w:rsidR="00EF303A" w:rsidRDefault="00EF303A" w:rsidP="005014CE">
            <w:pPr>
              <w:jc w:val="both"/>
            </w:pPr>
            <w:r>
              <w:t>0.104</w:t>
            </w:r>
          </w:p>
        </w:tc>
        <w:tc>
          <w:tcPr>
            <w:tcW w:w="1004" w:type="dxa"/>
          </w:tcPr>
          <w:p w14:paraId="36834A6C" w14:textId="77777777" w:rsidR="00EF303A" w:rsidRDefault="00EF303A" w:rsidP="005014CE">
            <w:pPr>
              <w:jc w:val="both"/>
            </w:pPr>
            <w:r>
              <w:t>0.164</w:t>
            </w:r>
          </w:p>
        </w:tc>
        <w:tc>
          <w:tcPr>
            <w:tcW w:w="1004" w:type="dxa"/>
          </w:tcPr>
          <w:p w14:paraId="65CAE826" w14:textId="77777777" w:rsidR="00EF303A" w:rsidRDefault="00EF303A" w:rsidP="005014CE">
            <w:pPr>
              <w:jc w:val="both"/>
            </w:pPr>
            <w:r>
              <w:t>0.0634</w:t>
            </w:r>
          </w:p>
        </w:tc>
        <w:tc>
          <w:tcPr>
            <w:tcW w:w="1002" w:type="dxa"/>
          </w:tcPr>
          <w:p w14:paraId="3438EE9E" w14:textId="77777777" w:rsidR="00EF303A" w:rsidRDefault="00EF303A" w:rsidP="005014CE">
            <w:pPr>
              <w:jc w:val="both"/>
            </w:pPr>
            <w:r>
              <w:t>0.148</w:t>
            </w:r>
          </w:p>
        </w:tc>
        <w:tc>
          <w:tcPr>
            <w:tcW w:w="1002" w:type="dxa"/>
          </w:tcPr>
          <w:p w14:paraId="0727040F" w14:textId="77777777" w:rsidR="00EF303A" w:rsidRDefault="00EF303A" w:rsidP="005014CE">
            <w:pPr>
              <w:jc w:val="both"/>
            </w:pPr>
            <w:r>
              <w:t>0.235</w:t>
            </w:r>
          </w:p>
        </w:tc>
        <w:tc>
          <w:tcPr>
            <w:tcW w:w="1003" w:type="dxa"/>
          </w:tcPr>
          <w:p w14:paraId="7ED3730F" w14:textId="77777777" w:rsidR="00EF303A" w:rsidRDefault="00EF303A" w:rsidP="005014CE">
            <w:pPr>
              <w:jc w:val="both"/>
            </w:pPr>
            <w:r>
              <w:t>0.0725</w:t>
            </w:r>
          </w:p>
        </w:tc>
        <w:tc>
          <w:tcPr>
            <w:tcW w:w="999" w:type="dxa"/>
          </w:tcPr>
          <w:p w14:paraId="10F20ED2" w14:textId="77777777" w:rsidR="00EF303A" w:rsidRDefault="00EF303A" w:rsidP="005014CE">
            <w:pPr>
              <w:jc w:val="both"/>
            </w:pPr>
            <w:r>
              <w:t>No</w:t>
            </w:r>
          </w:p>
        </w:tc>
        <w:tc>
          <w:tcPr>
            <w:tcW w:w="999" w:type="dxa"/>
          </w:tcPr>
          <w:p w14:paraId="312F583F" w14:textId="77777777" w:rsidR="00EF303A" w:rsidRDefault="00EF303A" w:rsidP="005014CE">
            <w:pPr>
              <w:jc w:val="both"/>
            </w:pPr>
            <w:r>
              <w:t>Yes</w:t>
            </w:r>
          </w:p>
        </w:tc>
        <w:tc>
          <w:tcPr>
            <w:tcW w:w="1000" w:type="dxa"/>
          </w:tcPr>
          <w:p w14:paraId="00592715" w14:textId="77777777" w:rsidR="00EF303A" w:rsidRDefault="00EF303A" w:rsidP="005014CE">
            <w:pPr>
              <w:jc w:val="both"/>
            </w:pPr>
            <w:r>
              <w:t>No</w:t>
            </w:r>
          </w:p>
        </w:tc>
      </w:tr>
      <w:tr w:rsidR="00EF303A" w14:paraId="0A5B4CCD" w14:textId="77777777" w:rsidTr="005014CE">
        <w:tc>
          <w:tcPr>
            <w:tcW w:w="9016" w:type="dxa"/>
            <w:gridSpan w:val="9"/>
          </w:tcPr>
          <w:p w14:paraId="7974A142" w14:textId="77777777" w:rsidR="00EF303A" w:rsidRPr="008C15F2" w:rsidRDefault="00EF303A" w:rsidP="005014CE">
            <w:pPr>
              <w:jc w:val="both"/>
              <w:rPr>
                <w:b/>
                <w:bCs/>
              </w:rPr>
            </w:pPr>
            <w:r w:rsidRPr="008C15F2">
              <w:rPr>
                <w:b/>
                <w:bCs/>
              </w:rPr>
              <w:t xml:space="preserve">Average Number of Laughter Indicators </w:t>
            </w:r>
          </w:p>
        </w:tc>
      </w:tr>
      <w:tr w:rsidR="00EF303A" w14:paraId="0219655C" w14:textId="77777777" w:rsidTr="005014CE">
        <w:tc>
          <w:tcPr>
            <w:tcW w:w="1003" w:type="dxa"/>
          </w:tcPr>
          <w:p w14:paraId="6B9E16A2" w14:textId="77777777" w:rsidR="00EF303A" w:rsidRDefault="00EF303A" w:rsidP="005014CE">
            <w:pPr>
              <w:jc w:val="both"/>
            </w:pPr>
            <w:r>
              <w:t>0.0232</w:t>
            </w:r>
          </w:p>
        </w:tc>
        <w:tc>
          <w:tcPr>
            <w:tcW w:w="1004" w:type="dxa"/>
          </w:tcPr>
          <w:p w14:paraId="2AD72D9A" w14:textId="77777777" w:rsidR="00EF303A" w:rsidRDefault="00EF303A" w:rsidP="005014CE">
            <w:pPr>
              <w:jc w:val="both"/>
            </w:pPr>
            <w:r>
              <w:t>0.0357</w:t>
            </w:r>
          </w:p>
        </w:tc>
        <w:tc>
          <w:tcPr>
            <w:tcW w:w="1004" w:type="dxa"/>
          </w:tcPr>
          <w:p w14:paraId="1BFD4464" w14:textId="77777777" w:rsidR="00EF303A" w:rsidRDefault="00EF303A" w:rsidP="005014CE">
            <w:pPr>
              <w:jc w:val="both"/>
            </w:pPr>
            <w:r>
              <w:t>0.0146</w:t>
            </w:r>
          </w:p>
        </w:tc>
        <w:tc>
          <w:tcPr>
            <w:tcW w:w="1002" w:type="dxa"/>
          </w:tcPr>
          <w:p w14:paraId="5E3562D4" w14:textId="77777777" w:rsidR="00EF303A" w:rsidRDefault="00EF303A" w:rsidP="005014CE">
            <w:pPr>
              <w:jc w:val="both"/>
            </w:pPr>
            <w:r>
              <w:t>0.00836</w:t>
            </w:r>
          </w:p>
        </w:tc>
        <w:tc>
          <w:tcPr>
            <w:tcW w:w="1002" w:type="dxa"/>
          </w:tcPr>
          <w:p w14:paraId="411D4930" w14:textId="77777777" w:rsidR="00EF303A" w:rsidRDefault="00EF303A" w:rsidP="005014CE">
            <w:pPr>
              <w:jc w:val="both"/>
            </w:pPr>
            <w:r>
              <w:t>0.00602</w:t>
            </w:r>
          </w:p>
        </w:tc>
        <w:tc>
          <w:tcPr>
            <w:tcW w:w="1003" w:type="dxa"/>
          </w:tcPr>
          <w:p w14:paraId="1B8D9F0A" w14:textId="77777777" w:rsidR="00EF303A" w:rsidRDefault="00EF303A" w:rsidP="005014CE">
            <w:pPr>
              <w:jc w:val="both"/>
            </w:pPr>
            <w:r>
              <w:t>0.0104</w:t>
            </w:r>
          </w:p>
        </w:tc>
        <w:tc>
          <w:tcPr>
            <w:tcW w:w="999" w:type="dxa"/>
          </w:tcPr>
          <w:p w14:paraId="231B0BFD" w14:textId="77777777" w:rsidR="00EF303A" w:rsidRDefault="00EF303A" w:rsidP="005014CE">
            <w:pPr>
              <w:jc w:val="both"/>
            </w:pPr>
            <w:r>
              <w:t>No</w:t>
            </w:r>
          </w:p>
        </w:tc>
        <w:tc>
          <w:tcPr>
            <w:tcW w:w="999" w:type="dxa"/>
          </w:tcPr>
          <w:p w14:paraId="5FA7BC14" w14:textId="77777777" w:rsidR="00EF303A" w:rsidRDefault="00EF303A" w:rsidP="005014CE">
            <w:pPr>
              <w:jc w:val="both"/>
            </w:pPr>
            <w:r>
              <w:t>Yes</w:t>
            </w:r>
          </w:p>
        </w:tc>
        <w:tc>
          <w:tcPr>
            <w:tcW w:w="1000" w:type="dxa"/>
          </w:tcPr>
          <w:p w14:paraId="40E73CEF" w14:textId="77777777" w:rsidR="00EF303A" w:rsidRDefault="00EF303A" w:rsidP="005014CE">
            <w:pPr>
              <w:jc w:val="both"/>
            </w:pPr>
            <w:r>
              <w:t>No</w:t>
            </w:r>
          </w:p>
        </w:tc>
      </w:tr>
      <w:tr w:rsidR="00EF303A" w14:paraId="21BAAD9D" w14:textId="77777777" w:rsidTr="005014CE">
        <w:tc>
          <w:tcPr>
            <w:tcW w:w="9016" w:type="dxa"/>
            <w:gridSpan w:val="9"/>
          </w:tcPr>
          <w:p w14:paraId="2352274E" w14:textId="77777777" w:rsidR="00EF303A" w:rsidRPr="008C15F2" w:rsidRDefault="00EF303A" w:rsidP="005014CE">
            <w:pPr>
              <w:jc w:val="both"/>
              <w:rPr>
                <w:b/>
                <w:bCs/>
              </w:rPr>
            </w:pPr>
            <w:r w:rsidRPr="008C15F2">
              <w:rPr>
                <w:b/>
                <w:bCs/>
              </w:rPr>
              <w:t>Average Number of Capitalised Words</w:t>
            </w:r>
          </w:p>
        </w:tc>
      </w:tr>
      <w:tr w:rsidR="00EF303A" w14:paraId="333D69A0" w14:textId="77777777" w:rsidTr="005014CE">
        <w:tc>
          <w:tcPr>
            <w:tcW w:w="1003" w:type="dxa"/>
          </w:tcPr>
          <w:p w14:paraId="11A31516" w14:textId="77777777" w:rsidR="00EF303A" w:rsidRDefault="00EF303A" w:rsidP="005014CE">
            <w:pPr>
              <w:jc w:val="both"/>
            </w:pPr>
            <w:r>
              <w:t>1.89</w:t>
            </w:r>
          </w:p>
        </w:tc>
        <w:tc>
          <w:tcPr>
            <w:tcW w:w="1004" w:type="dxa"/>
          </w:tcPr>
          <w:p w14:paraId="386CB78C" w14:textId="77777777" w:rsidR="00EF303A" w:rsidRDefault="00EF303A" w:rsidP="005014CE">
            <w:pPr>
              <w:jc w:val="both"/>
            </w:pPr>
            <w:r>
              <w:t>1.79</w:t>
            </w:r>
          </w:p>
        </w:tc>
        <w:tc>
          <w:tcPr>
            <w:tcW w:w="1004" w:type="dxa"/>
          </w:tcPr>
          <w:p w14:paraId="3DCA456F" w14:textId="77777777" w:rsidR="00EF303A" w:rsidRDefault="00EF303A" w:rsidP="005014CE">
            <w:pPr>
              <w:jc w:val="both"/>
            </w:pPr>
            <w:r>
              <w:t>1.97</w:t>
            </w:r>
          </w:p>
        </w:tc>
        <w:tc>
          <w:tcPr>
            <w:tcW w:w="1002" w:type="dxa"/>
          </w:tcPr>
          <w:p w14:paraId="13D6896B" w14:textId="77777777" w:rsidR="00EF303A" w:rsidRDefault="00EF303A" w:rsidP="005014CE">
            <w:pPr>
              <w:jc w:val="both"/>
            </w:pPr>
            <w:r>
              <w:t>2.31</w:t>
            </w:r>
          </w:p>
        </w:tc>
        <w:tc>
          <w:tcPr>
            <w:tcW w:w="1002" w:type="dxa"/>
          </w:tcPr>
          <w:p w14:paraId="28629C66" w14:textId="77777777" w:rsidR="00EF303A" w:rsidRDefault="00EF303A" w:rsidP="005014CE">
            <w:pPr>
              <w:jc w:val="both"/>
            </w:pPr>
            <w:r>
              <w:t>2.46</w:t>
            </w:r>
          </w:p>
        </w:tc>
        <w:tc>
          <w:tcPr>
            <w:tcW w:w="1003" w:type="dxa"/>
          </w:tcPr>
          <w:p w14:paraId="6A16B651" w14:textId="77777777" w:rsidR="00EF303A" w:rsidRDefault="00EF303A" w:rsidP="005014CE">
            <w:pPr>
              <w:jc w:val="both"/>
            </w:pPr>
            <w:r>
              <w:t>2.17</w:t>
            </w:r>
          </w:p>
        </w:tc>
        <w:tc>
          <w:tcPr>
            <w:tcW w:w="999" w:type="dxa"/>
          </w:tcPr>
          <w:p w14:paraId="045D2349" w14:textId="77777777" w:rsidR="00EF303A" w:rsidRDefault="00EF303A" w:rsidP="005014CE">
            <w:pPr>
              <w:jc w:val="both"/>
            </w:pPr>
            <w:r>
              <w:t>Yes</w:t>
            </w:r>
          </w:p>
        </w:tc>
        <w:tc>
          <w:tcPr>
            <w:tcW w:w="999" w:type="dxa"/>
          </w:tcPr>
          <w:p w14:paraId="041F638B" w14:textId="77777777" w:rsidR="00EF303A" w:rsidRDefault="00EF303A" w:rsidP="005014CE">
            <w:pPr>
              <w:jc w:val="both"/>
            </w:pPr>
            <w:r>
              <w:t>Yes</w:t>
            </w:r>
          </w:p>
        </w:tc>
        <w:tc>
          <w:tcPr>
            <w:tcW w:w="1000" w:type="dxa"/>
          </w:tcPr>
          <w:p w14:paraId="433A6B91" w14:textId="77777777" w:rsidR="00EF303A" w:rsidRDefault="00EF303A" w:rsidP="005014CE">
            <w:pPr>
              <w:jc w:val="both"/>
            </w:pPr>
            <w:r>
              <w:t>Yes</w:t>
            </w:r>
          </w:p>
        </w:tc>
      </w:tr>
      <w:tr w:rsidR="00EF303A" w14:paraId="568A19F2" w14:textId="77777777" w:rsidTr="005014CE">
        <w:tc>
          <w:tcPr>
            <w:tcW w:w="9016" w:type="dxa"/>
            <w:gridSpan w:val="9"/>
          </w:tcPr>
          <w:p w14:paraId="5609F1B2" w14:textId="77777777" w:rsidR="00EF303A" w:rsidRPr="008C15F2" w:rsidRDefault="00EF303A" w:rsidP="005014CE">
            <w:pPr>
              <w:jc w:val="both"/>
              <w:rPr>
                <w:b/>
                <w:bCs/>
              </w:rPr>
            </w:pPr>
            <w:r w:rsidRPr="008C15F2">
              <w:rPr>
                <w:b/>
                <w:bCs/>
              </w:rPr>
              <w:t>Average Number of User Mentions</w:t>
            </w:r>
          </w:p>
        </w:tc>
      </w:tr>
      <w:tr w:rsidR="00EF303A" w14:paraId="62A0A446" w14:textId="77777777" w:rsidTr="005014CE">
        <w:tc>
          <w:tcPr>
            <w:tcW w:w="1003" w:type="dxa"/>
          </w:tcPr>
          <w:p w14:paraId="0B12426B" w14:textId="77777777" w:rsidR="00EF303A" w:rsidRDefault="00EF303A" w:rsidP="005014CE">
            <w:pPr>
              <w:jc w:val="both"/>
            </w:pPr>
            <w:r>
              <w:t>0.168</w:t>
            </w:r>
          </w:p>
        </w:tc>
        <w:tc>
          <w:tcPr>
            <w:tcW w:w="1004" w:type="dxa"/>
          </w:tcPr>
          <w:p w14:paraId="568AACC1" w14:textId="77777777" w:rsidR="00EF303A" w:rsidRDefault="00EF303A" w:rsidP="005014CE">
            <w:pPr>
              <w:jc w:val="both"/>
            </w:pPr>
            <w:r>
              <w:t>0.157</w:t>
            </w:r>
          </w:p>
        </w:tc>
        <w:tc>
          <w:tcPr>
            <w:tcW w:w="1004" w:type="dxa"/>
          </w:tcPr>
          <w:p w14:paraId="2112568F" w14:textId="77777777" w:rsidR="00EF303A" w:rsidRDefault="00EF303A" w:rsidP="005014CE">
            <w:pPr>
              <w:jc w:val="both"/>
            </w:pPr>
            <w:r>
              <w:t>0.176</w:t>
            </w:r>
          </w:p>
        </w:tc>
        <w:tc>
          <w:tcPr>
            <w:tcW w:w="1002" w:type="dxa"/>
          </w:tcPr>
          <w:p w14:paraId="578F7BBF" w14:textId="77777777" w:rsidR="00EF303A" w:rsidRDefault="00EF303A" w:rsidP="005014CE">
            <w:pPr>
              <w:jc w:val="both"/>
            </w:pPr>
            <w:r>
              <w:t>0.343</w:t>
            </w:r>
          </w:p>
        </w:tc>
        <w:tc>
          <w:tcPr>
            <w:tcW w:w="1002" w:type="dxa"/>
          </w:tcPr>
          <w:p w14:paraId="368B3963" w14:textId="77777777" w:rsidR="00EF303A" w:rsidRDefault="00EF303A" w:rsidP="005014CE">
            <w:pPr>
              <w:jc w:val="both"/>
            </w:pPr>
            <w:r>
              <w:t>0.464</w:t>
            </w:r>
          </w:p>
        </w:tc>
        <w:tc>
          <w:tcPr>
            <w:tcW w:w="1003" w:type="dxa"/>
          </w:tcPr>
          <w:p w14:paraId="16254D21" w14:textId="77777777" w:rsidR="00EF303A" w:rsidRDefault="00EF303A" w:rsidP="005014CE">
            <w:pPr>
              <w:jc w:val="both"/>
            </w:pPr>
            <w:r>
              <w:t>0.238</w:t>
            </w:r>
          </w:p>
        </w:tc>
        <w:tc>
          <w:tcPr>
            <w:tcW w:w="999" w:type="dxa"/>
          </w:tcPr>
          <w:p w14:paraId="300CAD60" w14:textId="77777777" w:rsidR="00EF303A" w:rsidRDefault="00EF303A" w:rsidP="005014CE">
            <w:pPr>
              <w:jc w:val="both"/>
            </w:pPr>
            <w:r>
              <w:t>Yes</w:t>
            </w:r>
          </w:p>
        </w:tc>
        <w:tc>
          <w:tcPr>
            <w:tcW w:w="999" w:type="dxa"/>
          </w:tcPr>
          <w:p w14:paraId="7164132A" w14:textId="77777777" w:rsidR="00EF303A" w:rsidRDefault="00EF303A" w:rsidP="005014CE">
            <w:pPr>
              <w:jc w:val="both"/>
            </w:pPr>
            <w:r>
              <w:t>Yes</w:t>
            </w:r>
          </w:p>
        </w:tc>
        <w:tc>
          <w:tcPr>
            <w:tcW w:w="1000" w:type="dxa"/>
          </w:tcPr>
          <w:p w14:paraId="2740238D" w14:textId="77777777" w:rsidR="00EF303A" w:rsidRDefault="00EF303A" w:rsidP="005014CE">
            <w:pPr>
              <w:jc w:val="both"/>
            </w:pPr>
            <w:r>
              <w:t>Yes</w:t>
            </w:r>
          </w:p>
        </w:tc>
      </w:tr>
      <w:tr w:rsidR="00EF303A" w14:paraId="50CA0F8E" w14:textId="77777777" w:rsidTr="005014CE">
        <w:tc>
          <w:tcPr>
            <w:tcW w:w="9016" w:type="dxa"/>
            <w:gridSpan w:val="9"/>
          </w:tcPr>
          <w:p w14:paraId="47CAF948" w14:textId="77777777" w:rsidR="00EF303A" w:rsidRPr="008C15F2" w:rsidRDefault="00EF303A" w:rsidP="005014CE">
            <w:pPr>
              <w:jc w:val="both"/>
              <w:rPr>
                <w:b/>
                <w:bCs/>
              </w:rPr>
            </w:pPr>
            <w:r w:rsidRPr="008C15F2">
              <w:rPr>
                <w:b/>
                <w:bCs/>
              </w:rPr>
              <w:t>Average Instances of Pragmatically Relevant Punctuation</w:t>
            </w:r>
          </w:p>
        </w:tc>
      </w:tr>
      <w:tr w:rsidR="00EF303A" w14:paraId="75737693" w14:textId="77777777" w:rsidTr="005014CE">
        <w:tc>
          <w:tcPr>
            <w:tcW w:w="1003" w:type="dxa"/>
          </w:tcPr>
          <w:p w14:paraId="72C3909A" w14:textId="77777777" w:rsidR="00EF303A" w:rsidRDefault="00EF303A" w:rsidP="005014CE">
            <w:pPr>
              <w:jc w:val="both"/>
            </w:pPr>
            <w:r>
              <w:t>0.406</w:t>
            </w:r>
          </w:p>
        </w:tc>
        <w:tc>
          <w:tcPr>
            <w:tcW w:w="1004" w:type="dxa"/>
          </w:tcPr>
          <w:p w14:paraId="538F51DD" w14:textId="77777777" w:rsidR="00EF303A" w:rsidRDefault="00EF303A" w:rsidP="005014CE">
            <w:pPr>
              <w:jc w:val="both"/>
            </w:pPr>
            <w:r>
              <w:t>0.371</w:t>
            </w:r>
          </w:p>
        </w:tc>
        <w:tc>
          <w:tcPr>
            <w:tcW w:w="1004" w:type="dxa"/>
          </w:tcPr>
          <w:p w14:paraId="3C44771C" w14:textId="77777777" w:rsidR="00EF303A" w:rsidRDefault="00EF303A" w:rsidP="005014CE">
            <w:pPr>
              <w:jc w:val="both"/>
            </w:pPr>
            <w:r>
              <w:t>0.429</w:t>
            </w:r>
          </w:p>
        </w:tc>
        <w:tc>
          <w:tcPr>
            <w:tcW w:w="1002" w:type="dxa"/>
          </w:tcPr>
          <w:p w14:paraId="299A2F43" w14:textId="77777777" w:rsidR="00EF303A" w:rsidRDefault="00EF303A" w:rsidP="005014CE">
            <w:pPr>
              <w:jc w:val="both"/>
            </w:pPr>
            <w:r>
              <w:t>0.460</w:t>
            </w:r>
          </w:p>
        </w:tc>
        <w:tc>
          <w:tcPr>
            <w:tcW w:w="1002" w:type="dxa"/>
          </w:tcPr>
          <w:p w14:paraId="1B13D8C3" w14:textId="77777777" w:rsidR="00EF303A" w:rsidRDefault="00EF303A" w:rsidP="005014CE">
            <w:pPr>
              <w:jc w:val="both"/>
            </w:pPr>
            <w:r>
              <w:t>0.211</w:t>
            </w:r>
          </w:p>
        </w:tc>
        <w:tc>
          <w:tcPr>
            <w:tcW w:w="1003" w:type="dxa"/>
          </w:tcPr>
          <w:p w14:paraId="636F65E3" w14:textId="77777777" w:rsidR="00EF303A" w:rsidRDefault="00EF303A" w:rsidP="005014CE">
            <w:pPr>
              <w:jc w:val="both"/>
            </w:pPr>
            <w:r>
              <w:t>0.674</w:t>
            </w:r>
          </w:p>
        </w:tc>
        <w:tc>
          <w:tcPr>
            <w:tcW w:w="999" w:type="dxa"/>
          </w:tcPr>
          <w:p w14:paraId="43A4A662" w14:textId="77777777" w:rsidR="00EF303A" w:rsidRDefault="00EF303A" w:rsidP="005014CE">
            <w:pPr>
              <w:jc w:val="both"/>
            </w:pPr>
            <w:r>
              <w:t>No</w:t>
            </w:r>
          </w:p>
        </w:tc>
        <w:tc>
          <w:tcPr>
            <w:tcW w:w="999" w:type="dxa"/>
          </w:tcPr>
          <w:p w14:paraId="1E8FCD2E" w14:textId="77777777" w:rsidR="00EF303A" w:rsidRDefault="00EF303A" w:rsidP="005014CE">
            <w:pPr>
              <w:jc w:val="both"/>
            </w:pPr>
            <w:r>
              <w:t>Yes</w:t>
            </w:r>
          </w:p>
        </w:tc>
        <w:tc>
          <w:tcPr>
            <w:tcW w:w="1000" w:type="dxa"/>
          </w:tcPr>
          <w:p w14:paraId="0DBF0D72" w14:textId="77777777" w:rsidR="00EF303A" w:rsidRDefault="00EF303A" w:rsidP="005014CE">
            <w:pPr>
              <w:jc w:val="both"/>
            </w:pPr>
            <w:r>
              <w:t>Yes</w:t>
            </w:r>
          </w:p>
        </w:tc>
      </w:tr>
      <w:tr w:rsidR="00EF303A" w14:paraId="25FE677A" w14:textId="77777777" w:rsidTr="005014CE">
        <w:tc>
          <w:tcPr>
            <w:tcW w:w="9016" w:type="dxa"/>
            <w:gridSpan w:val="9"/>
          </w:tcPr>
          <w:p w14:paraId="6998CD07" w14:textId="77777777" w:rsidR="00EF303A" w:rsidRPr="008C15F2" w:rsidRDefault="00EF303A" w:rsidP="005014CE">
            <w:pPr>
              <w:jc w:val="both"/>
              <w:rPr>
                <w:b/>
                <w:bCs/>
              </w:rPr>
            </w:pPr>
            <w:r>
              <w:rPr>
                <w:b/>
                <w:bCs/>
              </w:rPr>
              <w:t>Average Instances of Affirmatives</w:t>
            </w:r>
          </w:p>
        </w:tc>
      </w:tr>
      <w:tr w:rsidR="00EF303A" w14:paraId="205BFCB3" w14:textId="77777777" w:rsidTr="005014CE">
        <w:tc>
          <w:tcPr>
            <w:tcW w:w="1003" w:type="dxa"/>
          </w:tcPr>
          <w:p w14:paraId="2BD4764F" w14:textId="77777777" w:rsidR="00EF303A" w:rsidRDefault="00EF303A" w:rsidP="005014CE">
            <w:pPr>
              <w:jc w:val="both"/>
            </w:pPr>
            <w:r>
              <w:t>0.574</w:t>
            </w:r>
          </w:p>
        </w:tc>
        <w:tc>
          <w:tcPr>
            <w:tcW w:w="1004" w:type="dxa"/>
          </w:tcPr>
          <w:p w14:paraId="10CB7704" w14:textId="77777777" w:rsidR="00EF303A" w:rsidRDefault="00EF303A" w:rsidP="005014CE">
            <w:pPr>
              <w:jc w:val="both"/>
            </w:pPr>
            <w:r>
              <w:t>0.650</w:t>
            </w:r>
          </w:p>
        </w:tc>
        <w:tc>
          <w:tcPr>
            <w:tcW w:w="1004" w:type="dxa"/>
          </w:tcPr>
          <w:p w14:paraId="68A17E69" w14:textId="77777777" w:rsidR="00EF303A" w:rsidRDefault="00EF303A" w:rsidP="005014CE">
            <w:pPr>
              <w:jc w:val="both"/>
            </w:pPr>
            <w:r>
              <w:t>0.522</w:t>
            </w:r>
          </w:p>
        </w:tc>
        <w:tc>
          <w:tcPr>
            <w:tcW w:w="1002" w:type="dxa"/>
          </w:tcPr>
          <w:p w14:paraId="167B778F" w14:textId="77777777" w:rsidR="00EF303A" w:rsidRDefault="00EF303A" w:rsidP="005014CE">
            <w:pPr>
              <w:jc w:val="both"/>
            </w:pPr>
            <w:r>
              <w:t>0.549</w:t>
            </w:r>
          </w:p>
        </w:tc>
        <w:tc>
          <w:tcPr>
            <w:tcW w:w="1002" w:type="dxa"/>
          </w:tcPr>
          <w:p w14:paraId="19A674A1" w14:textId="77777777" w:rsidR="00EF303A" w:rsidRDefault="00EF303A" w:rsidP="005014CE">
            <w:pPr>
              <w:jc w:val="both"/>
            </w:pPr>
            <w:r>
              <w:t>0.440</w:t>
            </w:r>
          </w:p>
        </w:tc>
        <w:tc>
          <w:tcPr>
            <w:tcW w:w="1003" w:type="dxa"/>
          </w:tcPr>
          <w:p w14:paraId="21D50980" w14:textId="77777777" w:rsidR="00EF303A" w:rsidRDefault="00EF303A" w:rsidP="005014CE">
            <w:pPr>
              <w:jc w:val="both"/>
            </w:pPr>
            <w:r>
              <w:t>0.642</w:t>
            </w:r>
          </w:p>
        </w:tc>
        <w:tc>
          <w:tcPr>
            <w:tcW w:w="999" w:type="dxa"/>
          </w:tcPr>
          <w:p w14:paraId="04DA3225" w14:textId="77777777" w:rsidR="00EF303A" w:rsidRDefault="00EF303A" w:rsidP="005014CE">
            <w:pPr>
              <w:jc w:val="both"/>
            </w:pPr>
            <w:r>
              <w:t>No</w:t>
            </w:r>
          </w:p>
        </w:tc>
        <w:tc>
          <w:tcPr>
            <w:tcW w:w="999" w:type="dxa"/>
          </w:tcPr>
          <w:p w14:paraId="41C26339" w14:textId="77777777" w:rsidR="00EF303A" w:rsidRDefault="00EF303A" w:rsidP="005014CE">
            <w:pPr>
              <w:jc w:val="both"/>
            </w:pPr>
            <w:r>
              <w:t>Yes</w:t>
            </w:r>
          </w:p>
        </w:tc>
        <w:tc>
          <w:tcPr>
            <w:tcW w:w="1000" w:type="dxa"/>
          </w:tcPr>
          <w:p w14:paraId="59655ADF" w14:textId="77777777" w:rsidR="00EF303A" w:rsidRDefault="00EF303A" w:rsidP="005014CE">
            <w:pPr>
              <w:jc w:val="both"/>
            </w:pPr>
            <w:r>
              <w:t>Yes</w:t>
            </w:r>
          </w:p>
        </w:tc>
      </w:tr>
      <w:tr w:rsidR="00EF303A" w14:paraId="2B629383" w14:textId="77777777" w:rsidTr="005014CE">
        <w:tc>
          <w:tcPr>
            <w:tcW w:w="9016" w:type="dxa"/>
            <w:gridSpan w:val="9"/>
          </w:tcPr>
          <w:p w14:paraId="03FA10C9" w14:textId="77777777" w:rsidR="00EF303A" w:rsidRDefault="00EF303A" w:rsidP="005014CE">
            <w:pPr>
              <w:jc w:val="both"/>
            </w:pPr>
            <w:r>
              <w:rPr>
                <w:b/>
                <w:bCs/>
              </w:rPr>
              <w:t>Average Instances of Negations</w:t>
            </w:r>
          </w:p>
        </w:tc>
      </w:tr>
      <w:tr w:rsidR="00EF303A" w14:paraId="37B0A19F" w14:textId="77777777" w:rsidTr="005014CE">
        <w:tc>
          <w:tcPr>
            <w:tcW w:w="1003" w:type="dxa"/>
          </w:tcPr>
          <w:p w14:paraId="7FC1CDAC" w14:textId="77777777" w:rsidR="00EF303A" w:rsidRDefault="00EF303A" w:rsidP="005014CE">
            <w:pPr>
              <w:jc w:val="both"/>
            </w:pPr>
            <w:r>
              <w:lastRenderedPageBreak/>
              <w:t>0.516</w:t>
            </w:r>
          </w:p>
        </w:tc>
        <w:tc>
          <w:tcPr>
            <w:tcW w:w="1004" w:type="dxa"/>
          </w:tcPr>
          <w:p w14:paraId="48FC2B75" w14:textId="77777777" w:rsidR="00EF303A" w:rsidRDefault="00EF303A" w:rsidP="005014CE">
            <w:pPr>
              <w:jc w:val="both"/>
            </w:pPr>
            <w:r>
              <w:t>0.329</w:t>
            </w:r>
          </w:p>
        </w:tc>
        <w:tc>
          <w:tcPr>
            <w:tcW w:w="1004" w:type="dxa"/>
          </w:tcPr>
          <w:p w14:paraId="0D1BF79B" w14:textId="77777777" w:rsidR="00EF303A" w:rsidRDefault="00EF303A" w:rsidP="005014CE">
            <w:pPr>
              <w:jc w:val="both"/>
            </w:pPr>
            <w:r>
              <w:t>0.644</w:t>
            </w:r>
          </w:p>
        </w:tc>
        <w:tc>
          <w:tcPr>
            <w:tcW w:w="1002" w:type="dxa"/>
          </w:tcPr>
          <w:p w14:paraId="04F6AF75" w14:textId="77777777" w:rsidR="00EF303A" w:rsidRDefault="00EF303A" w:rsidP="005014CE">
            <w:pPr>
              <w:jc w:val="both"/>
            </w:pPr>
            <w:r>
              <w:t>0.518</w:t>
            </w:r>
          </w:p>
        </w:tc>
        <w:tc>
          <w:tcPr>
            <w:tcW w:w="1002" w:type="dxa"/>
          </w:tcPr>
          <w:p w14:paraId="06B5CD2F" w14:textId="77777777" w:rsidR="00EF303A" w:rsidRDefault="00EF303A" w:rsidP="005014CE">
            <w:pPr>
              <w:jc w:val="both"/>
            </w:pPr>
            <w:r>
              <w:t>0.247</w:t>
            </w:r>
          </w:p>
        </w:tc>
        <w:tc>
          <w:tcPr>
            <w:tcW w:w="1003" w:type="dxa"/>
          </w:tcPr>
          <w:p w14:paraId="078D47F7" w14:textId="77777777" w:rsidR="00EF303A" w:rsidRDefault="00EF303A" w:rsidP="005014CE">
            <w:pPr>
              <w:jc w:val="both"/>
            </w:pPr>
            <w:r>
              <w:t>0.751</w:t>
            </w:r>
          </w:p>
        </w:tc>
        <w:tc>
          <w:tcPr>
            <w:tcW w:w="999" w:type="dxa"/>
          </w:tcPr>
          <w:p w14:paraId="520E7192" w14:textId="77777777" w:rsidR="00EF303A" w:rsidRDefault="00EF303A" w:rsidP="005014CE">
            <w:pPr>
              <w:jc w:val="both"/>
            </w:pPr>
            <w:r>
              <w:t>No</w:t>
            </w:r>
          </w:p>
        </w:tc>
        <w:tc>
          <w:tcPr>
            <w:tcW w:w="999" w:type="dxa"/>
          </w:tcPr>
          <w:p w14:paraId="0F27D9A4" w14:textId="77777777" w:rsidR="00EF303A" w:rsidRDefault="00EF303A" w:rsidP="005014CE">
            <w:pPr>
              <w:jc w:val="both"/>
            </w:pPr>
            <w:r>
              <w:t>Yes</w:t>
            </w:r>
          </w:p>
        </w:tc>
        <w:tc>
          <w:tcPr>
            <w:tcW w:w="1000" w:type="dxa"/>
          </w:tcPr>
          <w:p w14:paraId="06D515C4" w14:textId="77777777" w:rsidR="00EF303A" w:rsidRDefault="00EF303A" w:rsidP="005014CE">
            <w:pPr>
              <w:jc w:val="both"/>
            </w:pPr>
            <w:r>
              <w:t>Yes</w:t>
            </w:r>
          </w:p>
        </w:tc>
      </w:tr>
      <w:tr w:rsidR="00EF303A" w14:paraId="28C166D8" w14:textId="77777777" w:rsidTr="005014CE">
        <w:tc>
          <w:tcPr>
            <w:tcW w:w="9016" w:type="dxa"/>
            <w:gridSpan w:val="9"/>
          </w:tcPr>
          <w:p w14:paraId="0E352B0E" w14:textId="77777777" w:rsidR="00EF303A" w:rsidRDefault="00EF303A" w:rsidP="005014CE">
            <w:pPr>
              <w:jc w:val="both"/>
            </w:pPr>
            <w:r>
              <w:rPr>
                <w:b/>
                <w:bCs/>
              </w:rPr>
              <w:t>Average Instances of Intensifiers</w:t>
            </w:r>
          </w:p>
        </w:tc>
      </w:tr>
      <w:tr w:rsidR="00EF303A" w14:paraId="5B87D1EB" w14:textId="77777777" w:rsidTr="005014CE">
        <w:tc>
          <w:tcPr>
            <w:tcW w:w="1003" w:type="dxa"/>
          </w:tcPr>
          <w:p w14:paraId="1E932D22" w14:textId="77777777" w:rsidR="00EF303A" w:rsidRDefault="00EF303A" w:rsidP="005014CE">
            <w:pPr>
              <w:jc w:val="both"/>
            </w:pPr>
            <w:r>
              <w:t>0.423</w:t>
            </w:r>
          </w:p>
        </w:tc>
        <w:tc>
          <w:tcPr>
            <w:tcW w:w="1004" w:type="dxa"/>
          </w:tcPr>
          <w:p w14:paraId="0F3741D4" w14:textId="77777777" w:rsidR="00EF303A" w:rsidRDefault="00EF303A" w:rsidP="005014CE">
            <w:pPr>
              <w:jc w:val="both"/>
            </w:pPr>
            <w:r>
              <w:t>0.329</w:t>
            </w:r>
          </w:p>
        </w:tc>
        <w:tc>
          <w:tcPr>
            <w:tcW w:w="1004" w:type="dxa"/>
          </w:tcPr>
          <w:p w14:paraId="55E518A3" w14:textId="77777777" w:rsidR="00EF303A" w:rsidRDefault="00EF303A" w:rsidP="005014CE">
            <w:pPr>
              <w:jc w:val="both"/>
            </w:pPr>
            <w:r>
              <w:t>0.488</w:t>
            </w:r>
          </w:p>
        </w:tc>
        <w:tc>
          <w:tcPr>
            <w:tcW w:w="1002" w:type="dxa"/>
          </w:tcPr>
          <w:p w14:paraId="50EF0F03" w14:textId="77777777" w:rsidR="00EF303A" w:rsidRDefault="00EF303A" w:rsidP="005014CE">
            <w:pPr>
              <w:jc w:val="both"/>
            </w:pPr>
            <w:r>
              <w:t>0.354</w:t>
            </w:r>
          </w:p>
        </w:tc>
        <w:tc>
          <w:tcPr>
            <w:tcW w:w="1002" w:type="dxa"/>
          </w:tcPr>
          <w:p w14:paraId="7E1FD235" w14:textId="77777777" w:rsidR="00EF303A" w:rsidRDefault="00EF303A" w:rsidP="005014CE">
            <w:pPr>
              <w:jc w:val="both"/>
            </w:pPr>
            <w:r>
              <w:t>0.343</w:t>
            </w:r>
          </w:p>
        </w:tc>
        <w:tc>
          <w:tcPr>
            <w:tcW w:w="1003" w:type="dxa"/>
          </w:tcPr>
          <w:p w14:paraId="25D03F94" w14:textId="77777777" w:rsidR="00EF303A" w:rsidRDefault="00EF303A" w:rsidP="005014CE">
            <w:pPr>
              <w:jc w:val="both"/>
            </w:pPr>
            <w:r>
              <w:t>0.363</w:t>
            </w:r>
          </w:p>
        </w:tc>
        <w:tc>
          <w:tcPr>
            <w:tcW w:w="999" w:type="dxa"/>
          </w:tcPr>
          <w:p w14:paraId="4123E237" w14:textId="77777777" w:rsidR="00EF303A" w:rsidRDefault="00EF303A" w:rsidP="005014CE">
            <w:pPr>
              <w:jc w:val="both"/>
            </w:pPr>
            <w:r>
              <w:t>No</w:t>
            </w:r>
          </w:p>
        </w:tc>
        <w:tc>
          <w:tcPr>
            <w:tcW w:w="999" w:type="dxa"/>
          </w:tcPr>
          <w:p w14:paraId="18AA1C78" w14:textId="77777777" w:rsidR="00EF303A" w:rsidRDefault="00EF303A" w:rsidP="005014CE">
            <w:pPr>
              <w:jc w:val="both"/>
            </w:pPr>
            <w:r>
              <w:t>No</w:t>
            </w:r>
          </w:p>
        </w:tc>
        <w:tc>
          <w:tcPr>
            <w:tcW w:w="1000" w:type="dxa"/>
          </w:tcPr>
          <w:p w14:paraId="5112DBD1" w14:textId="77777777" w:rsidR="00EF303A" w:rsidRDefault="00EF303A" w:rsidP="005014CE">
            <w:pPr>
              <w:jc w:val="both"/>
            </w:pPr>
            <w:r>
              <w:t>Yes</w:t>
            </w:r>
          </w:p>
        </w:tc>
      </w:tr>
      <w:tr w:rsidR="00EF303A" w14:paraId="2F82B4FB" w14:textId="77777777" w:rsidTr="005014CE">
        <w:tc>
          <w:tcPr>
            <w:tcW w:w="9016" w:type="dxa"/>
            <w:gridSpan w:val="9"/>
          </w:tcPr>
          <w:p w14:paraId="048CFAEB" w14:textId="77777777" w:rsidR="00EF303A" w:rsidRDefault="00EF303A" w:rsidP="005014CE">
            <w:pPr>
              <w:jc w:val="both"/>
            </w:pPr>
            <w:r>
              <w:rPr>
                <w:b/>
                <w:bCs/>
              </w:rPr>
              <w:t>Average Instances of Interjections</w:t>
            </w:r>
          </w:p>
        </w:tc>
      </w:tr>
      <w:tr w:rsidR="00EF303A" w14:paraId="1E52F8F0" w14:textId="77777777" w:rsidTr="005014CE">
        <w:tc>
          <w:tcPr>
            <w:tcW w:w="1003" w:type="dxa"/>
          </w:tcPr>
          <w:p w14:paraId="4465D015" w14:textId="77777777" w:rsidR="00EF303A" w:rsidRDefault="00EF303A" w:rsidP="005014CE">
            <w:pPr>
              <w:jc w:val="both"/>
            </w:pPr>
            <w:r>
              <w:t>1.55</w:t>
            </w:r>
          </w:p>
        </w:tc>
        <w:tc>
          <w:tcPr>
            <w:tcW w:w="1004" w:type="dxa"/>
          </w:tcPr>
          <w:p w14:paraId="10EC99BC" w14:textId="77777777" w:rsidR="00EF303A" w:rsidRDefault="00EF303A" w:rsidP="005014CE">
            <w:pPr>
              <w:jc w:val="both"/>
            </w:pPr>
            <w:r>
              <w:t>1.37</w:t>
            </w:r>
          </w:p>
        </w:tc>
        <w:tc>
          <w:tcPr>
            <w:tcW w:w="1004" w:type="dxa"/>
          </w:tcPr>
          <w:p w14:paraId="5FD28E8C" w14:textId="77777777" w:rsidR="00EF303A" w:rsidRDefault="00EF303A" w:rsidP="005014CE">
            <w:pPr>
              <w:jc w:val="both"/>
            </w:pPr>
            <w:r>
              <w:t>1.67</w:t>
            </w:r>
          </w:p>
        </w:tc>
        <w:tc>
          <w:tcPr>
            <w:tcW w:w="1002" w:type="dxa"/>
          </w:tcPr>
          <w:p w14:paraId="2BB3751D" w14:textId="77777777" w:rsidR="00EF303A" w:rsidRDefault="00EF303A" w:rsidP="005014CE">
            <w:pPr>
              <w:jc w:val="both"/>
            </w:pPr>
            <w:r>
              <w:t>0.864</w:t>
            </w:r>
          </w:p>
        </w:tc>
        <w:tc>
          <w:tcPr>
            <w:tcW w:w="1002" w:type="dxa"/>
          </w:tcPr>
          <w:p w14:paraId="1EA0B4BA" w14:textId="77777777" w:rsidR="00EF303A" w:rsidRDefault="00EF303A" w:rsidP="005014CE">
            <w:pPr>
              <w:jc w:val="both"/>
            </w:pPr>
            <w:r>
              <w:t>0.717</w:t>
            </w:r>
          </w:p>
        </w:tc>
        <w:tc>
          <w:tcPr>
            <w:tcW w:w="1003" w:type="dxa"/>
          </w:tcPr>
          <w:p w14:paraId="1641F939" w14:textId="77777777" w:rsidR="00EF303A" w:rsidRDefault="00EF303A" w:rsidP="005014CE">
            <w:pPr>
              <w:jc w:val="both"/>
            </w:pPr>
            <w:r>
              <w:t>0.990</w:t>
            </w:r>
          </w:p>
        </w:tc>
        <w:tc>
          <w:tcPr>
            <w:tcW w:w="999" w:type="dxa"/>
          </w:tcPr>
          <w:p w14:paraId="7C02B547" w14:textId="77777777" w:rsidR="00EF303A" w:rsidRDefault="00EF303A" w:rsidP="005014CE">
            <w:pPr>
              <w:jc w:val="both"/>
            </w:pPr>
            <w:r>
              <w:t>Yes</w:t>
            </w:r>
          </w:p>
        </w:tc>
        <w:tc>
          <w:tcPr>
            <w:tcW w:w="999" w:type="dxa"/>
          </w:tcPr>
          <w:p w14:paraId="0EF16021" w14:textId="77777777" w:rsidR="00EF303A" w:rsidRDefault="00EF303A" w:rsidP="005014CE">
            <w:pPr>
              <w:jc w:val="both"/>
            </w:pPr>
            <w:r>
              <w:t>Yes</w:t>
            </w:r>
          </w:p>
        </w:tc>
        <w:tc>
          <w:tcPr>
            <w:tcW w:w="1000" w:type="dxa"/>
          </w:tcPr>
          <w:p w14:paraId="5D0184DD" w14:textId="77777777" w:rsidR="00EF303A" w:rsidRDefault="00EF303A" w:rsidP="005014CE">
            <w:pPr>
              <w:jc w:val="both"/>
            </w:pPr>
            <w:r>
              <w:t>Yes</w:t>
            </w:r>
          </w:p>
        </w:tc>
      </w:tr>
      <w:tr w:rsidR="00EF303A" w14:paraId="522C4D4D" w14:textId="77777777" w:rsidTr="005014CE">
        <w:tc>
          <w:tcPr>
            <w:tcW w:w="9016" w:type="dxa"/>
            <w:gridSpan w:val="9"/>
          </w:tcPr>
          <w:p w14:paraId="7024E32E" w14:textId="77777777" w:rsidR="00EF303A" w:rsidRDefault="00EF303A" w:rsidP="005014CE">
            <w:pPr>
              <w:jc w:val="both"/>
            </w:pPr>
            <w:r>
              <w:rPr>
                <w:b/>
                <w:bCs/>
              </w:rPr>
              <w:t>Average Instances of Mid-Word Capitalisation</w:t>
            </w:r>
          </w:p>
        </w:tc>
      </w:tr>
      <w:tr w:rsidR="00EF303A" w14:paraId="28E74F9E" w14:textId="77777777" w:rsidTr="005014CE">
        <w:tc>
          <w:tcPr>
            <w:tcW w:w="1003" w:type="dxa"/>
          </w:tcPr>
          <w:p w14:paraId="089E6AE7" w14:textId="77777777" w:rsidR="00EF303A" w:rsidRDefault="00EF303A" w:rsidP="005014CE">
            <w:pPr>
              <w:jc w:val="both"/>
            </w:pPr>
            <w:r>
              <w:t>0.490</w:t>
            </w:r>
          </w:p>
        </w:tc>
        <w:tc>
          <w:tcPr>
            <w:tcW w:w="1004" w:type="dxa"/>
          </w:tcPr>
          <w:p w14:paraId="4077D0EC" w14:textId="77777777" w:rsidR="00EF303A" w:rsidRDefault="00EF303A" w:rsidP="005014CE">
            <w:pPr>
              <w:jc w:val="both"/>
            </w:pPr>
            <w:r>
              <w:t>0.493</w:t>
            </w:r>
          </w:p>
        </w:tc>
        <w:tc>
          <w:tcPr>
            <w:tcW w:w="1004" w:type="dxa"/>
          </w:tcPr>
          <w:p w14:paraId="4F96BFA1" w14:textId="77777777" w:rsidR="00EF303A" w:rsidRDefault="00EF303A" w:rsidP="005014CE">
            <w:pPr>
              <w:jc w:val="both"/>
            </w:pPr>
            <w:r>
              <w:t>0.488</w:t>
            </w:r>
          </w:p>
        </w:tc>
        <w:tc>
          <w:tcPr>
            <w:tcW w:w="1002" w:type="dxa"/>
          </w:tcPr>
          <w:p w14:paraId="654271C8" w14:textId="77777777" w:rsidR="00EF303A" w:rsidRDefault="00EF303A" w:rsidP="005014CE">
            <w:pPr>
              <w:jc w:val="both"/>
            </w:pPr>
            <w:r>
              <w:t>0.816</w:t>
            </w:r>
          </w:p>
        </w:tc>
        <w:tc>
          <w:tcPr>
            <w:tcW w:w="1002" w:type="dxa"/>
          </w:tcPr>
          <w:p w14:paraId="4113EDE2" w14:textId="77777777" w:rsidR="00EF303A" w:rsidRDefault="00EF303A" w:rsidP="005014CE">
            <w:pPr>
              <w:jc w:val="both"/>
            </w:pPr>
            <w:r>
              <w:t>1.04</w:t>
            </w:r>
          </w:p>
        </w:tc>
        <w:tc>
          <w:tcPr>
            <w:tcW w:w="1003" w:type="dxa"/>
          </w:tcPr>
          <w:p w14:paraId="3499C3FB" w14:textId="77777777" w:rsidR="00EF303A" w:rsidRDefault="00EF303A" w:rsidP="005014CE">
            <w:pPr>
              <w:jc w:val="both"/>
            </w:pPr>
            <w:r>
              <w:t>0.621</w:t>
            </w:r>
          </w:p>
        </w:tc>
        <w:tc>
          <w:tcPr>
            <w:tcW w:w="999" w:type="dxa"/>
          </w:tcPr>
          <w:p w14:paraId="0A00359A" w14:textId="77777777" w:rsidR="00EF303A" w:rsidRDefault="00EF303A" w:rsidP="005014CE">
            <w:pPr>
              <w:jc w:val="both"/>
            </w:pPr>
            <w:r>
              <w:t>Yes</w:t>
            </w:r>
          </w:p>
        </w:tc>
        <w:tc>
          <w:tcPr>
            <w:tcW w:w="999" w:type="dxa"/>
          </w:tcPr>
          <w:p w14:paraId="4514F803" w14:textId="77777777" w:rsidR="00EF303A" w:rsidRDefault="00EF303A" w:rsidP="005014CE">
            <w:pPr>
              <w:jc w:val="both"/>
            </w:pPr>
            <w:r>
              <w:t>Yes</w:t>
            </w:r>
          </w:p>
        </w:tc>
        <w:tc>
          <w:tcPr>
            <w:tcW w:w="1000" w:type="dxa"/>
          </w:tcPr>
          <w:p w14:paraId="507B653A" w14:textId="77777777" w:rsidR="00EF303A" w:rsidRDefault="00EF303A" w:rsidP="005014CE">
            <w:pPr>
              <w:jc w:val="both"/>
            </w:pPr>
            <w:r>
              <w:t>Yes</w:t>
            </w:r>
          </w:p>
        </w:tc>
      </w:tr>
    </w:tbl>
    <w:p w14:paraId="4CE6294E" w14:textId="77777777" w:rsidR="00EF303A" w:rsidRPr="002B37F3" w:rsidRDefault="00EF303A" w:rsidP="00EF303A">
      <w:pPr>
        <w:jc w:val="both"/>
      </w:pPr>
    </w:p>
    <w:p w14:paraId="34CB6510" w14:textId="3A67C5EF" w:rsidR="00EF303A" w:rsidRPr="000B20CD" w:rsidRDefault="000B20CD" w:rsidP="000B20CD">
      <w:pPr>
        <w:pStyle w:val="Caption"/>
        <w:jc w:val="center"/>
        <w:rPr>
          <w:i w:val="0"/>
          <w:iCs w:val="0"/>
          <w:color w:val="auto"/>
        </w:rPr>
      </w:pPr>
      <w:bookmarkStart w:id="80" w:name="_Toc145512054"/>
      <w:bookmarkEnd w:id="78"/>
      <w:r w:rsidRPr="000B20CD">
        <w:rPr>
          <w:color w:val="auto"/>
        </w:rPr>
        <w:t xml:space="preserve">Table </w:t>
      </w:r>
      <w:r w:rsidRPr="000B20CD">
        <w:rPr>
          <w:color w:val="auto"/>
        </w:rPr>
        <w:fldChar w:fldCharType="begin"/>
      </w:r>
      <w:r w:rsidRPr="000B20CD">
        <w:rPr>
          <w:color w:val="auto"/>
        </w:rPr>
        <w:instrText xml:space="preserve"> SEQ Table \* ARABIC </w:instrText>
      </w:r>
      <w:r w:rsidRPr="000B20CD">
        <w:rPr>
          <w:color w:val="auto"/>
        </w:rPr>
        <w:fldChar w:fldCharType="separate"/>
      </w:r>
      <w:r w:rsidR="00CE5B32">
        <w:rPr>
          <w:noProof/>
          <w:color w:val="auto"/>
        </w:rPr>
        <w:t>14</w:t>
      </w:r>
      <w:r w:rsidRPr="000B20CD">
        <w:rPr>
          <w:color w:val="auto"/>
        </w:rPr>
        <w:fldChar w:fldCharType="end"/>
      </w:r>
      <w:r w:rsidR="00EF303A" w:rsidRPr="000B20CD">
        <w:rPr>
          <w:color w:val="auto"/>
        </w:rPr>
        <w:t xml:space="preserve"> </w:t>
      </w:r>
      <w:r w:rsidR="00EF303A" w:rsidRPr="000B20CD">
        <w:rPr>
          <w:i w:val="0"/>
          <w:iCs w:val="0"/>
          <w:color w:val="auto"/>
        </w:rPr>
        <w:t>Statistical Evaluation of Context-Based Markers of Sarcasm – Topic Modelling.</w:t>
      </w:r>
      <w:bookmarkEnd w:id="80"/>
    </w:p>
    <w:tbl>
      <w:tblPr>
        <w:tblStyle w:val="TableGridLight"/>
        <w:tblW w:w="0" w:type="auto"/>
        <w:tblLook w:val="04A0" w:firstRow="1" w:lastRow="0" w:firstColumn="1" w:lastColumn="0" w:noHBand="0" w:noVBand="1"/>
      </w:tblPr>
      <w:tblGrid>
        <w:gridCol w:w="985"/>
        <w:gridCol w:w="994"/>
        <w:gridCol w:w="1030"/>
        <w:gridCol w:w="983"/>
        <w:gridCol w:w="993"/>
        <w:gridCol w:w="1030"/>
        <w:gridCol w:w="981"/>
        <w:gridCol w:w="990"/>
        <w:gridCol w:w="1030"/>
      </w:tblGrid>
      <w:tr w:rsidR="00EF303A" w:rsidRPr="002B37F3" w14:paraId="49795A5D" w14:textId="77777777" w:rsidTr="005014CE">
        <w:tc>
          <w:tcPr>
            <w:tcW w:w="3011" w:type="dxa"/>
            <w:gridSpan w:val="3"/>
          </w:tcPr>
          <w:p w14:paraId="79F0D47A" w14:textId="77777777" w:rsidR="00EF303A" w:rsidRPr="002B37F3" w:rsidRDefault="00EF303A" w:rsidP="005014CE">
            <w:pPr>
              <w:jc w:val="both"/>
              <w:rPr>
                <w:b/>
                <w:bCs/>
              </w:rPr>
            </w:pPr>
            <w:r>
              <w:rPr>
                <w:b/>
                <w:bCs/>
              </w:rPr>
              <w:t>Sarcastic Content</w:t>
            </w:r>
          </w:p>
        </w:tc>
        <w:tc>
          <w:tcPr>
            <w:tcW w:w="3007" w:type="dxa"/>
            <w:gridSpan w:val="3"/>
          </w:tcPr>
          <w:p w14:paraId="271438F8" w14:textId="77777777" w:rsidR="00EF303A" w:rsidRPr="002B37F3" w:rsidRDefault="00EF303A" w:rsidP="005014CE">
            <w:pPr>
              <w:jc w:val="both"/>
              <w:rPr>
                <w:b/>
                <w:bCs/>
              </w:rPr>
            </w:pPr>
            <w:r>
              <w:rPr>
                <w:b/>
                <w:bCs/>
              </w:rPr>
              <w:t>Non-Sarcastic Content</w:t>
            </w:r>
          </w:p>
        </w:tc>
        <w:tc>
          <w:tcPr>
            <w:tcW w:w="2998" w:type="dxa"/>
            <w:gridSpan w:val="3"/>
          </w:tcPr>
          <w:p w14:paraId="4DDA4441" w14:textId="77777777" w:rsidR="00EF303A" w:rsidRPr="002B37F3" w:rsidRDefault="00EF303A" w:rsidP="005014CE">
            <w:pPr>
              <w:jc w:val="both"/>
              <w:rPr>
                <w:b/>
                <w:bCs/>
              </w:rPr>
            </w:pPr>
            <w:r w:rsidRPr="00245183">
              <w:rPr>
                <w:b/>
                <w:bCs/>
              </w:rPr>
              <w:t>Significan</w:t>
            </w:r>
            <w:r>
              <w:rPr>
                <w:b/>
                <w:bCs/>
              </w:rPr>
              <w:t>t difference</w:t>
            </w:r>
            <w:r w:rsidRPr="00245183">
              <w:rPr>
                <w:b/>
                <w:bCs/>
              </w:rPr>
              <w:t xml:space="preserve"> between Sarcastic and Non-Sarcastic </w:t>
            </w:r>
            <w:r>
              <w:rPr>
                <w:b/>
                <w:bCs/>
              </w:rPr>
              <w:t>Content</w:t>
            </w:r>
          </w:p>
        </w:tc>
      </w:tr>
      <w:tr w:rsidR="00EF303A" w:rsidRPr="00245183" w14:paraId="53D24961" w14:textId="77777777" w:rsidTr="005014CE">
        <w:tc>
          <w:tcPr>
            <w:tcW w:w="992" w:type="dxa"/>
          </w:tcPr>
          <w:p w14:paraId="4F8C7913" w14:textId="77777777" w:rsidR="00EF303A" w:rsidRDefault="00EF303A" w:rsidP="005014CE">
            <w:pPr>
              <w:jc w:val="both"/>
              <w:rPr>
                <w:b/>
                <w:bCs/>
              </w:rPr>
            </w:pPr>
            <w:r>
              <w:rPr>
                <w:b/>
                <w:bCs/>
              </w:rPr>
              <w:t>Overall</w:t>
            </w:r>
          </w:p>
        </w:tc>
        <w:tc>
          <w:tcPr>
            <w:tcW w:w="998" w:type="dxa"/>
          </w:tcPr>
          <w:p w14:paraId="5B0DBF31" w14:textId="77777777" w:rsidR="00EF303A" w:rsidRDefault="00EF303A" w:rsidP="005014CE">
            <w:pPr>
              <w:jc w:val="both"/>
              <w:rPr>
                <w:b/>
                <w:bCs/>
              </w:rPr>
            </w:pPr>
            <w:r>
              <w:rPr>
                <w:b/>
                <w:bCs/>
              </w:rPr>
              <w:t>Positive Subset</w:t>
            </w:r>
          </w:p>
        </w:tc>
        <w:tc>
          <w:tcPr>
            <w:tcW w:w="1021" w:type="dxa"/>
          </w:tcPr>
          <w:p w14:paraId="396CAD38" w14:textId="77777777" w:rsidR="00EF303A" w:rsidRDefault="00EF303A" w:rsidP="005014CE">
            <w:pPr>
              <w:jc w:val="both"/>
              <w:rPr>
                <w:b/>
                <w:bCs/>
              </w:rPr>
            </w:pPr>
            <w:r>
              <w:rPr>
                <w:b/>
                <w:bCs/>
              </w:rPr>
              <w:t>Negative Subset</w:t>
            </w:r>
          </w:p>
        </w:tc>
        <w:tc>
          <w:tcPr>
            <w:tcW w:w="991" w:type="dxa"/>
          </w:tcPr>
          <w:p w14:paraId="193DFED5" w14:textId="77777777" w:rsidR="00EF303A" w:rsidRDefault="00EF303A" w:rsidP="005014CE">
            <w:pPr>
              <w:jc w:val="both"/>
              <w:rPr>
                <w:b/>
                <w:bCs/>
              </w:rPr>
            </w:pPr>
            <w:r>
              <w:rPr>
                <w:b/>
                <w:bCs/>
              </w:rPr>
              <w:t>Overall</w:t>
            </w:r>
          </w:p>
        </w:tc>
        <w:tc>
          <w:tcPr>
            <w:tcW w:w="995" w:type="dxa"/>
          </w:tcPr>
          <w:p w14:paraId="7A6601C6" w14:textId="77777777" w:rsidR="00EF303A" w:rsidRDefault="00EF303A" w:rsidP="005014CE">
            <w:pPr>
              <w:jc w:val="both"/>
              <w:rPr>
                <w:b/>
                <w:bCs/>
              </w:rPr>
            </w:pPr>
            <w:r>
              <w:rPr>
                <w:b/>
                <w:bCs/>
              </w:rPr>
              <w:t>Positive Subset</w:t>
            </w:r>
          </w:p>
        </w:tc>
        <w:tc>
          <w:tcPr>
            <w:tcW w:w="1021" w:type="dxa"/>
          </w:tcPr>
          <w:p w14:paraId="365F0550" w14:textId="77777777" w:rsidR="00EF303A" w:rsidRDefault="00EF303A" w:rsidP="005014CE">
            <w:pPr>
              <w:jc w:val="both"/>
              <w:rPr>
                <w:b/>
                <w:bCs/>
              </w:rPr>
            </w:pPr>
            <w:r>
              <w:rPr>
                <w:b/>
                <w:bCs/>
              </w:rPr>
              <w:t>Negative Subset</w:t>
            </w:r>
          </w:p>
        </w:tc>
        <w:tc>
          <w:tcPr>
            <w:tcW w:w="987" w:type="dxa"/>
          </w:tcPr>
          <w:p w14:paraId="765B959E" w14:textId="77777777" w:rsidR="00EF303A" w:rsidRPr="00245183" w:rsidRDefault="00EF303A" w:rsidP="005014CE">
            <w:pPr>
              <w:jc w:val="both"/>
              <w:rPr>
                <w:b/>
                <w:bCs/>
              </w:rPr>
            </w:pPr>
            <w:r>
              <w:rPr>
                <w:b/>
                <w:bCs/>
              </w:rPr>
              <w:t>Overall</w:t>
            </w:r>
          </w:p>
        </w:tc>
        <w:tc>
          <w:tcPr>
            <w:tcW w:w="990" w:type="dxa"/>
          </w:tcPr>
          <w:p w14:paraId="3287BA25" w14:textId="77777777" w:rsidR="00EF303A" w:rsidRPr="00245183" w:rsidRDefault="00EF303A" w:rsidP="005014CE">
            <w:pPr>
              <w:jc w:val="both"/>
              <w:rPr>
                <w:b/>
                <w:bCs/>
              </w:rPr>
            </w:pPr>
            <w:r>
              <w:rPr>
                <w:b/>
                <w:bCs/>
              </w:rPr>
              <w:t>Positive Subset</w:t>
            </w:r>
          </w:p>
        </w:tc>
        <w:tc>
          <w:tcPr>
            <w:tcW w:w="1021" w:type="dxa"/>
          </w:tcPr>
          <w:p w14:paraId="1BFCFF13" w14:textId="77777777" w:rsidR="00EF303A" w:rsidRPr="00245183" w:rsidRDefault="00EF303A" w:rsidP="005014CE">
            <w:pPr>
              <w:jc w:val="both"/>
              <w:rPr>
                <w:b/>
                <w:bCs/>
              </w:rPr>
            </w:pPr>
            <w:r>
              <w:rPr>
                <w:b/>
                <w:bCs/>
              </w:rPr>
              <w:t>Negative Subset</w:t>
            </w:r>
          </w:p>
        </w:tc>
      </w:tr>
      <w:tr w:rsidR="00EF303A" w14:paraId="0AA6E519" w14:textId="77777777" w:rsidTr="005014CE">
        <w:tc>
          <w:tcPr>
            <w:tcW w:w="9016" w:type="dxa"/>
            <w:gridSpan w:val="9"/>
          </w:tcPr>
          <w:p w14:paraId="4555E109" w14:textId="77777777" w:rsidR="00EF303A" w:rsidRDefault="00EF303A" w:rsidP="005014CE">
            <w:pPr>
              <w:jc w:val="both"/>
              <w:rPr>
                <w:b/>
                <w:bCs/>
              </w:rPr>
            </w:pPr>
            <w:r>
              <w:rPr>
                <w:b/>
                <w:bCs/>
              </w:rPr>
              <w:t>Topic 1 – Overall Topics</w:t>
            </w:r>
          </w:p>
        </w:tc>
      </w:tr>
      <w:tr w:rsidR="00EF303A" w:rsidRPr="00BA27BE" w14:paraId="432A3E6B" w14:textId="77777777" w:rsidTr="005014CE">
        <w:tc>
          <w:tcPr>
            <w:tcW w:w="1003" w:type="dxa"/>
          </w:tcPr>
          <w:p w14:paraId="3FAFA6DB" w14:textId="77777777" w:rsidR="00EF303A" w:rsidRPr="00BA27BE" w:rsidRDefault="00EF303A" w:rsidP="005014CE">
            <w:pPr>
              <w:jc w:val="both"/>
            </w:pPr>
            <w:r>
              <w:t>0.344</w:t>
            </w:r>
          </w:p>
        </w:tc>
        <w:tc>
          <w:tcPr>
            <w:tcW w:w="1004" w:type="dxa"/>
          </w:tcPr>
          <w:p w14:paraId="50A0F0EE" w14:textId="77777777" w:rsidR="00EF303A" w:rsidRPr="00BA27BE" w:rsidRDefault="00EF303A" w:rsidP="005014CE">
            <w:pPr>
              <w:jc w:val="both"/>
            </w:pPr>
            <w:r>
              <w:t>0.352</w:t>
            </w:r>
          </w:p>
        </w:tc>
        <w:tc>
          <w:tcPr>
            <w:tcW w:w="1004" w:type="dxa"/>
          </w:tcPr>
          <w:p w14:paraId="4947BE57" w14:textId="77777777" w:rsidR="00EF303A" w:rsidRPr="00BA27BE" w:rsidRDefault="00EF303A" w:rsidP="005014CE">
            <w:pPr>
              <w:jc w:val="both"/>
            </w:pPr>
            <w:r>
              <w:t>0.339</w:t>
            </w:r>
          </w:p>
        </w:tc>
        <w:tc>
          <w:tcPr>
            <w:tcW w:w="1002" w:type="dxa"/>
          </w:tcPr>
          <w:p w14:paraId="605DEE50" w14:textId="77777777" w:rsidR="00EF303A" w:rsidRPr="00BA27BE" w:rsidRDefault="00EF303A" w:rsidP="005014CE">
            <w:pPr>
              <w:jc w:val="both"/>
            </w:pPr>
            <w:r>
              <w:t>0.348</w:t>
            </w:r>
          </w:p>
        </w:tc>
        <w:tc>
          <w:tcPr>
            <w:tcW w:w="1002" w:type="dxa"/>
          </w:tcPr>
          <w:p w14:paraId="0E8C63AF" w14:textId="77777777" w:rsidR="00EF303A" w:rsidRPr="00BA27BE" w:rsidRDefault="00EF303A" w:rsidP="005014CE">
            <w:pPr>
              <w:jc w:val="both"/>
            </w:pPr>
            <w:r>
              <w:t>0.342</w:t>
            </w:r>
          </w:p>
        </w:tc>
        <w:tc>
          <w:tcPr>
            <w:tcW w:w="1003" w:type="dxa"/>
          </w:tcPr>
          <w:p w14:paraId="3AD8E446" w14:textId="77777777" w:rsidR="00EF303A" w:rsidRPr="00BA27BE" w:rsidRDefault="00EF303A" w:rsidP="005014CE">
            <w:pPr>
              <w:jc w:val="both"/>
            </w:pPr>
            <w:r>
              <w:t>0.354</w:t>
            </w:r>
          </w:p>
        </w:tc>
        <w:tc>
          <w:tcPr>
            <w:tcW w:w="999" w:type="dxa"/>
          </w:tcPr>
          <w:p w14:paraId="2DBA3802" w14:textId="77777777" w:rsidR="00EF303A" w:rsidRPr="00BA27BE" w:rsidRDefault="00EF303A" w:rsidP="005014CE">
            <w:pPr>
              <w:jc w:val="both"/>
            </w:pPr>
            <w:r>
              <w:t>No</w:t>
            </w:r>
          </w:p>
        </w:tc>
        <w:tc>
          <w:tcPr>
            <w:tcW w:w="999" w:type="dxa"/>
          </w:tcPr>
          <w:p w14:paraId="5C0371C0" w14:textId="77777777" w:rsidR="00EF303A" w:rsidRPr="00BA27BE" w:rsidRDefault="00EF303A" w:rsidP="005014CE">
            <w:pPr>
              <w:jc w:val="both"/>
            </w:pPr>
            <w:r>
              <w:t>No</w:t>
            </w:r>
          </w:p>
        </w:tc>
        <w:tc>
          <w:tcPr>
            <w:tcW w:w="1000" w:type="dxa"/>
          </w:tcPr>
          <w:p w14:paraId="0B2FC877" w14:textId="77777777" w:rsidR="00EF303A" w:rsidRPr="00BA27BE" w:rsidRDefault="00EF303A" w:rsidP="005014CE">
            <w:pPr>
              <w:jc w:val="both"/>
            </w:pPr>
            <w:r>
              <w:t>No</w:t>
            </w:r>
          </w:p>
        </w:tc>
      </w:tr>
      <w:tr w:rsidR="00EF303A" w:rsidRPr="00BA27BE" w14:paraId="6C4B1DFA" w14:textId="77777777" w:rsidTr="005014CE">
        <w:tc>
          <w:tcPr>
            <w:tcW w:w="9016" w:type="dxa"/>
            <w:gridSpan w:val="9"/>
          </w:tcPr>
          <w:p w14:paraId="46A969C2" w14:textId="77777777" w:rsidR="00EF303A" w:rsidRDefault="00EF303A" w:rsidP="005014CE">
            <w:pPr>
              <w:jc w:val="both"/>
            </w:pPr>
            <w:r>
              <w:rPr>
                <w:b/>
                <w:bCs/>
              </w:rPr>
              <w:t>Topic 2 – Overall Topics</w:t>
            </w:r>
          </w:p>
        </w:tc>
      </w:tr>
      <w:tr w:rsidR="00EF303A" w:rsidRPr="00BA27BE" w14:paraId="3137EFE5" w14:textId="77777777" w:rsidTr="005014CE">
        <w:tc>
          <w:tcPr>
            <w:tcW w:w="1003" w:type="dxa"/>
          </w:tcPr>
          <w:p w14:paraId="18C9EC3F" w14:textId="77777777" w:rsidR="00EF303A" w:rsidRDefault="00EF303A" w:rsidP="005014CE">
            <w:pPr>
              <w:jc w:val="both"/>
            </w:pPr>
            <w:r>
              <w:t>0.244</w:t>
            </w:r>
          </w:p>
        </w:tc>
        <w:tc>
          <w:tcPr>
            <w:tcW w:w="1004" w:type="dxa"/>
          </w:tcPr>
          <w:p w14:paraId="1578DA12" w14:textId="77777777" w:rsidR="00EF303A" w:rsidRDefault="00EF303A" w:rsidP="005014CE">
            <w:pPr>
              <w:jc w:val="both"/>
            </w:pPr>
            <w:r>
              <w:t>0.260</w:t>
            </w:r>
          </w:p>
        </w:tc>
        <w:tc>
          <w:tcPr>
            <w:tcW w:w="1004" w:type="dxa"/>
          </w:tcPr>
          <w:p w14:paraId="5852AC52" w14:textId="77777777" w:rsidR="00EF303A" w:rsidRDefault="00EF303A" w:rsidP="005014CE">
            <w:pPr>
              <w:jc w:val="both"/>
            </w:pPr>
            <w:r>
              <w:t>0.233</w:t>
            </w:r>
          </w:p>
        </w:tc>
        <w:tc>
          <w:tcPr>
            <w:tcW w:w="1002" w:type="dxa"/>
          </w:tcPr>
          <w:p w14:paraId="76A9A013" w14:textId="77777777" w:rsidR="00EF303A" w:rsidRDefault="00EF303A" w:rsidP="005014CE">
            <w:pPr>
              <w:jc w:val="both"/>
            </w:pPr>
            <w:r>
              <w:t>0.207</w:t>
            </w:r>
          </w:p>
        </w:tc>
        <w:tc>
          <w:tcPr>
            <w:tcW w:w="1002" w:type="dxa"/>
          </w:tcPr>
          <w:p w14:paraId="646EF462" w14:textId="77777777" w:rsidR="00EF303A" w:rsidRDefault="00EF303A" w:rsidP="005014CE">
            <w:pPr>
              <w:jc w:val="both"/>
            </w:pPr>
            <w:r>
              <w:t>0.215</w:t>
            </w:r>
          </w:p>
        </w:tc>
        <w:tc>
          <w:tcPr>
            <w:tcW w:w="1003" w:type="dxa"/>
          </w:tcPr>
          <w:p w14:paraId="0FA23AA2" w14:textId="77777777" w:rsidR="00EF303A" w:rsidRDefault="00EF303A" w:rsidP="005014CE">
            <w:pPr>
              <w:jc w:val="both"/>
            </w:pPr>
            <w:r>
              <w:t>0.201</w:t>
            </w:r>
          </w:p>
        </w:tc>
        <w:tc>
          <w:tcPr>
            <w:tcW w:w="999" w:type="dxa"/>
          </w:tcPr>
          <w:p w14:paraId="5DB002F6" w14:textId="77777777" w:rsidR="00EF303A" w:rsidRDefault="00EF303A" w:rsidP="005014CE">
            <w:pPr>
              <w:jc w:val="both"/>
            </w:pPr>
            <w:r>
              <w:t>No</w:t>
            </w:r>
          </w:p>
        </w:tc>
        <w:tc>
          <w:tcPr>
            <w:tcW w:w="999" w:type="dxa"/>
          </w:tcPr>
          <w:p w14:paraId="446E745A" w14:textId="77777777" w:rsidR="00EF303A" w:rsidRDefault="00EF303A" w:rsidP="005014CE">
            <w:pPr>
              <w:jc w:val="both"/>
            </w:pPr>
            <w:r>
              <w:t>No</w:t>
            </w:r>
          </w:p>
        </w:tc>
        <w:tc>
          <w:tcPr>
            <w:tcW w:w="1000" w:type="dxa"/>
          </w:tcPr>
          <w:p w14:paraId="5C728A7E" w14:textId="77777777" w:rsidR="00EF303A" w:rsidRDefault="00EF303A" w:rsidP="005014CE">
            <w:pPr>
              <w:jc w:val="both"/>
            </w:pPr>
            <w:r>
              <w:t>No</w:t>
            </w:r>
          </w:p>
        </w:tc>
      </w:tr>
      <w:tr w:rsidR="00EF303A" w:rsidRPr="00BA27BE" w14:paraId="3D8E6377" w14:textId="77777777" w:rsidTr="005014CE">
        <w:tc>
          <w:tcPr>
            <w:tcW w:w="9016" w:type="dxa"/>
            <w:gridSpan w:val="9"/>
          </w:tcPr>
          <w:p w14:paraId="49FB0227" w14:textId="77777777" w:rsidR="00EF303A" w:rsidRDefault="00EF303A" w:rsidP="005014CE">
            <w:pPr>
              <w:jc w:val="both"/>
            </w:pPr>
            <w:r w:rsidRPr="00167FE4">
              <w:rPr>
                <w:b/>
                <w:bCs/>
              </w:rPr>
              <w:t>Topic 3 –Overall Topics</w:t>
            </w:r>
          </w:p>
        </w:tc>
      </w:tr>
      <w:tr w:rsidR="00EF303A" w:rsidRPr="00BA27BE" w14:paraId="35ECF53C" w14:textId="77777777" w:rsidTr="005014CE">
        <w:tc>
          <w:tcPr>
            <w:tcW w:w="1003" w:type="dxa"/>
          </w:tcPr>
          <w:p w14:paraId="1A8AA925" w14:textId="77777777" w:rsidR="00EF303A" w:rsidRDefault="00EF303A" w:rsidP="005014CE">
            <w:pPr>
              <w:jc w:val="both"/>
            </w:pPr>
            <w:r>
              <w:t>0.187</w:t>
            </w:r>
          </w:p>
        </w:tc>
        <w:tc>
          <w:tcPr>
            <w:tcW w:w="1004" w:type="dxa"/>
          </w:tcPr>
          <w:p w14:paraId="5487ACE8" w14:textId="77777777" w:rsidR="00EF303A" w:rsidRDefault="00EF303A" w:rsidP="005014CE">
            <w:pPr>
              <w:jc w:val="both"/>
            </w:pPr>
            <w:r>
              <w:t>0.215</w:t>
            </w:r>
          </w:p>
        </w:tc>
        <w:tc>
          <w:tcPr>
            <w:tcW w:w="1004" w:type="dxa"/>
          </w:tcPr>
          <w:p w14:paraId="74013085" w14:textId="77777777" w:rsidR="00EF303A" w:rsidRDefault="00EF303A" w:rsidP="005014CE">
            <w:pPr>
              <w:jc w:val="both"/>
            </w:pPr>
            <w:r>
              <w:t>0.168</w:t>
            </w:r>
          </w:p>
        </w:tc>
        <w:tc>
          <w:tcPr>
            <w:tcW w:w="1002" w:type="dxa"/>
          </w:tcPr>
          <w:p w14:paraId="6CAF6243" w14:textId="77777777" w:rsidR="00EF303A" w:rsidRDefault="00EF303A" w:rsidP="005014CE">
            <w:pPr>
              <w:jc w:val="both"/>
            </w:pPr>
            <w:r>
              <w:t>0.218</w:t>
            </w:r>
          </w:p>
        </w:tc>
        <w:tc>
          <w:tcPr>
            <w:tcW w:w="1002" w:type="dxa"/>
          </w:tcPr>
          <w:p w14:paraId="1F599F99" w14:textId="77777777" w:rsidR="00EF303A" w:rsidRDefault="00EF303A" w:rsidP="005014CE">
            <w:pPr>
              <w:jc w:val="both"/>
            </w:pPr>
            <w:r>
              <w:t>0.217</w:t>
            </w:r>
          </w:p>
        </w:tc>
        <w:tc>
          <w:tcPr>
            <w:tcW w:w="1003" w:type="dxa"/>
          </w:tcPr>
          <w:p w14:paraId="4C4C82C7" w14:textId="77777777" w:rsidR="00EF303A" w:rsidRDefault="00EF303A" w:rsidP="005014CE">
            <w:pPr>
              <w:jc w:val="both"/>
            </w:pPr>
            <w:r>
              <w:t>0.219</w:t>
            </w:r>
          </w:p>
        </w:tc>
        <w:tc>
          <w:tcPr>
            <w:tcW w:w="999" w:type="dxa"/>
          </w:tcPr>
          <w:p w14:paraId="2E41F019" w14:textId="77777777" w:rsidR="00EF303A" w:rsidRDefault="00EF303A" w:rsidP="005014CE">
            <w:pPr>
              <w:jc w:val="both"/>
            </w:pPr>
            <w:r>
              <w:t>Yes</w:t>
            </w:r>
          </w:p>
        </w:tc>
        <w:tc>
          <w:tcPr>
            <w:tcW w:w="999" w:type="dxa"/>
          </w:tcPr>
          <w:p w14:paraId="32A4C6D3" w14:textId="77777777" w:rsidR="00EF303A" w:rsidRDefault="00EF303A" w:rsidP="005014CE">
            <w:pPr>
              <w:jc w:val="both"/>
            </w:pPr>
            <w:r>
              <w:t>No</w:t>
            </w:r>
          </w:p>
        </w:tc>
        <w:tc>
          <w:tcPr>
            <w:tcW w:w="1000" w:type="dxa"/>
          </w:tcPr>
          <w:p w14:paraId="766C5B06" w14:textId="77777777" w:rsidR="00EF303A" w:rsidRDefault="00EF303A" w:rsidP="005014CE">
            <w:pPr>
              <w:jc w:val="both"/>
            </w:pPr>
            <w:r>
              <w:t>Yes</w:t>
            </w:r>
          </w:p>
        </w:tc>
      </w:tr>
      <w:tr w:rsidR="00EF303A" w:rsidRPr="00BA27BE" w14:paraId="3F9E9CE9" w14:textId="77777777" w:rsidTr="005014CE">
        <w:tc>
          <w:tcPr>
            <w:tcW w:w="9016" w:type="dxa"/>
            <w:gridSpan w:val="9"/>
          </w:tcPr>
          <w:p w14:paraId="5E88C29B" w14:textId="77777777" w:rsidR="00EF303A" w:rsidRDefault="00EF303A" w:rsidP="005014CE">
            <w:pPr>
              <w:jc w:val="both"/>
            </w:pPr>
            <w:r>
              <w:rPr>
                <w:b/>
                <w:bCs/>
              </w:rPr>
              <w:t>Topic 4– Overall Topics</w:t>
            </w:r>
          </w:p>
        </w:tc>
      </w:tr>
      <w:tr w:rsidR="00EF303A" w:rsidRPr="00BA27BE" w14:paraId="3E31684D" w14:textId="77777777" w:rsidTr="005014CE">
        <w:tc>
          <w:tcPr>
            <w:tcW w:w="1003" w:type="dxa"/>
          </w:tcPr>
          <w:p w14:paraId="42F66000" w14:textId="77777777" w:rsidR="00EF303A" w:rsidRDefault="00EF303A" w:rsidP="005014CE">
            <w:pPr>
              <w:jc w:val="both"/>
            </w:pPr>
            <w:r>
              <w:t>0.226</w:t>
            </w:r>
          </w:p>
        </w:tc>
        <w:tc>
          <w:tcPr>
            <w:tcW w:w="1004" w:type="dxa"/>
          </w:tcPr>
          <w:p w14:paraId="00CDB32D" w14:textId="77777777" w:rsidR="00EF303A" w:rsidRDefault="00EF303A" w:rsidP="005014CE">
            <w:pPr>
              <w:jc w:val="both"/>
            </w:pPr>
            <w:r>
              <w:t>0.173</w:t>
            </w:r>
          </w:p>
        </w:tc>
        <w:tc>
          <w:tcPr>
            <w:tcW w:w="1004" w:type="dxa"/>
          </w:tcPr>
          <w:p w14:paraId="6E5F6A49" w14:textId="77777777" w:rsidR="00EF303A" w:rsidRDefault="00EF303A" w:rsidP="005014CE">
            <w:pPr>
              <w:jc w:val="both"/>
            </w:pPr>
            <w:r>
              <w:t>0.262</w:t>
            </w:r>
          </w:p>
        </w:tc>
        <w:tc>
          <w:tcPr>
            <w:tcW w:w="1002" w:type="dxa"/>
          </w:tcPr>
          <w:p w14:paraId="5D7D616A" w14:textId="77777777" w:rsidR="00EF303A" w:rsidRDefault="00EF303A" w:rsidP="005014CE">
            <w:pPr>
              <w:jc w:val="both"/>
            </w:pPr>
            <w:r>
              <w:t>0.226</w:t>
            </w:r>
          </w:p>
        </w:tc>
        <w:tc>
          <w:tcPr>
            <w:tcW w:w="1002" w:type="dxa"/>
          </w:tcPr>
          <w:p w14:paraId="2E0EFE4B" w14:textId="77777777" w:rsidR="00EF303A" w:rsidRDefault="00EF303A" w:rsidP="005014CE">
            <w:pPr>
              <w:jc w:val="both"/>
            </w:pPr>
            <w:r>
              <w:t>0.225</w:t>
            </w:r>
          </w:p>
        </w:tc>
        <w:tc>
          <w:tcPr>
            <w:tcW w:w="1003" w:type="dxa"/>
          </w:tcPr>
          <w:p w14:paraId="103E5479" w14:textId="77777777" w:rsidR="00EF303A" w:rsidRDefault="00EF303A" w:rsidP="005014CE">
            <w:pPr>
              <w:jc w:val="both"/>
            </w:pPr>
            <w:r>
              <w:t>0.227</w:t>
            </w:r>
          </w:p>
        </w:tc>
        <w:tc>
          <w:tcPr>
            <w:tcW w:w="999" w:type="dxa"/>
          </w:tcPr>
          <w:p w14:paraId="423B5589" w14:textId="77777777" w:rsidR="00EF303A" w:rsidRDefault="00EF303A" w:rsidP="005014CE">
            <w:pPr>
              <w:jc w:val="both"/>
            </w:pPr>
            <w:r>
              <w:t>No</w:t>
            </w:r>
          </w:p>
        </w:tc>
        <w:tc>
          <w:tcPr>
            <w:tcW w:w="999" w:type="dxa"/>
          </w:tcPr>
          <w:p w14:paraId="794D4FB8" w14:textId="77777777" w:rsidR="00EF303A" w:rsidRDefault="00EF303A" w:rsidP="005014CE">
            <w:pPr>
              <w:jc w:val="both"/>
            </w:pPr>
            <w:r>
              <w:t>Yes</w:t>
            </w:r>
          </w:p>
        </w:tc>
        <w:tc>
          <w:tcPr>
            <w:tcW w:w="1000" w:type="dxa"/>
          </w:tcPr>
          <w:p w14:paraId="25F835B7" w14:textId="77777777" w:rsidR="00EF303A" w:rsidRDefault="00EF303A" w:rsidP="005014CE">
            <w:pPr>
              <w:jc w:val="both"/>
            </w:pPr>
            <w:r>
              <w:t>No</w:t>
            </w:r>
          </w:p>
        </w:tc>
      </w:tr>
    </w:tbl>
    <w:p w14:paraId="087B1C01" w14:textId="77777777" w:rsidR="00EF303A" w:rsidRDefault="00EF303A" w:rsidP="00EF303A">
      <w:pPr>
        <w:rPr>
          <w:sz w:val="18"/>
          <w:szCs w:val="18"/>
        </w:rPr>
      </w:pPr>
    </w:p>
    <w:p w14:paraId="58E25F41" w14:textId="2C158171" w:rsidR="00EF303A" w:rsidRPr="00EF303A" w:rsidRDefault="00EF303A" w:rsidP="00EF303A">
      <w:pPr>
        <w:pStyle w:val="Heading2"/>
        <w:spacing w:line="360" w:lineRule="auto"/>
        <w:rPr>
          <w:rFonts w:asciiTheme="minorHAnsi" w:hAnsiTheme="minorHAnsi" w:cstheme="minorHAnsi"/>
          <w:color w:val="auto"/>
        </w:rPr>
      </w:pPr>
      <w:bookmarkStart w:id="81" w:name="_Toc145513929"/>
      <w:r w:rsidRPr="00EF303A">
        <w:rPr>
          <w:rFonts w:asciiTheme="minorHAnsi" w:hAnsiTheme="minorHAnsi" w:cstheme="minorHAnsi"/>
          <w:color w:val="auto"/>
        </w:rPr>
        <w:t>6.5 Quality Evaluation of Sarcasm-Annotated Datasets</w:t>
      </w:r>
      <w:bookmarkEnd w:id="81"/>
    </w:p>
    <w:p w14:paraId="79AB21E9" w14:textId="77777777" w:rsidR="00EF303A" w:rsidRDefault="00EF303A" w:rsidP="00EF303A">
      <w:pPr>
        <w:spacing w:line="360" w:lineRule="auto"/>
        <w:jc w:val="both"/>
      </w:pPr>
      <w:r>
        <w:t xml:space="preserve">The literature review highlighted validity concerns regarding previous convention with regards to obtaining data labelled as sarcastic and non-sarcastic. While it is known that the use of tags like #sarcasm and #irony to obtain positively labelled data for classification yields an unrepresentative training dataset of sarcastic content, however no work could be identified which evaluated this impact. Given the </w:t>
      </w:r>
      <w:proofErr w:type="spellStart"/>
      <w:r>
        <w:t>iSarcasm</w:t>
      </w:r>
      <w:proofErr w:type="spellEnd"/>
      <w:r>
        <w:t xml:space="preserve"> dataset presents the most robust methodology to obtain sarcastic labelled data which is as representative as possible of organic sarcastic content, all comparative work has been carried out using this dataset as a benchmark for comparison. This section has two aims:</w:t>
      </w:r>
    </w:p>
    <w:p w14:paraId="3540E920" w14:textId="77777777" w:rsidR="00EF303A" w:rsidRDefault="00EF303A" w:rsidP="00EF303A">
      <w:pPr>
        <w:pStyle w:val="ListParagraph"/>
        <w:numPr>
          <w:ilvl w:val="0"/>
          <w:numId w:val="11"/>
        </w:numPr>
        <w:spacing w:line="360" w:lineRule="auto"/>
        <w:jc w:val="both"/>
      </w:pPr>
      <w:r>
        <w:t xml:space="preserve">Compare quantitative features of the </w:t>
      </w:r>
      <w:proofErr w:type="spellStart"/>
      <w:r>
        <w:t>iSarcasm</w:t>
      </w:r>
      <w:proofErr w:type="spellEnd"/>
      <w:r>
        <w:t xml:space="preserve"> dataset sarcastic text to the survey results. Critically evaluate the results to assess the survey methodology.</w:t>
      </w:r>
    </w:p>
    <w:p w14:paraId="163C3663" w14:textId="77777777" w:rsidR="00EF303A" w:rsidRDefault="00EF303A" w:rsidP="00EF303A">
      <w:pPr>
        <w:pStyle w:val="ListParagraph"/>
        <w:numPr>
          <w:ilvl w:val="0"/>
          <w:numId w:val="11"/>
        </w:numPr>
        <w:spacing w:line="360" w:lineRule="auto"/>
        <w:jc w:val="both"/>
      </w:pPr>
      <w:r>
        <w:t xml:space="preserve">Assess the impact, if any, a poor annotation strategy has on the features of the sarcastic labelled data. </w:t>
      </w:r>
    </w:p>
    <w:p w14:paraId="32448270" w14:textId="3B9B8C37" w:rsidR="00EF303A" w:rsidRPr="00EF303A" w:rsidRDefault="00EF303A" w:rsidP="00EF303A">
      <w:pPr>
        <w:pStyle w:val="Heading2"/>
        <w:spacing w:line="360" w:lineRule="auto"/>
        <w:rPr>
          <w:rFonts w:asciiTheme="minorHAnsi" w:hAnsiTheme="minorHAnsi" w:cstheme="minorHAnsi"/>
          <w:color w:val="auto"/>
        </w:rPr>
      </w:pPr>
      <w:bookmarkStart w:id="82" w:name="_Toc145513930"/>
      <w:r w:rsidRPr="00EF303A">
        <w:rPr>
          <w:rFonts w:asciiTheme="minorHAnsi" w:hAnsiTheme="minorHAnsi" w:cstheme="minorHAnsi"/>
          <w:color w:val="auto"/>
        </w:rPr>
        <w:t>6.5.1 Survey Methodology</w:t>
      </w:r>
      <w:bookmarkEnd w:id="82"/>
    </w:p>
    <w:p w14:paraId="65F2B211" w14:textId="77777777" w:rsidR="00EF303A" w:rsidRDefault="00EF303A" w:rsidP="00EF303A">
      <w:pPr>
        <w:spacing w:line="360" w:lineRule="auto"/>
        <w:jc w:val="both"/>
      </w:pPr>
      <w:r>
        <w:t xml:space="preserve">Of the features evaluated, 66% were found to have no deviation between the </w:t>
      </w:r>
      <w:proofErr w:type="spellStart"/>
      <w:r>
        <w:t>iSarcasm</w:t>
      </w:r>
      <w:proofErr w:type="spellEnd"/>
      <w:r>
        <w:t xml:space="preserve"> dataset and the survey results. Given the sampling of the survey text prompts originated from a subset of the </w:t>
      </w:r>
      <w:proofErr w:type="spellStart"/>
      <w:r>
        <w:lastRenderedPageBreak/>
        <w:t>iSarcasm</w:t>
      </w:r>
      <w:proofErr w:type="spellEnd"/>
      <w:r>
        <w:t xml:space="preserve"> dataset which contained no emojis, this may explain some of the observed incongruence. Features which signify tone were the primary sources of significant difference between the two sets. Hashtags, laughter indicators, affirmatives, negations, intensifiers, interjections, and mid-word capitalisations were all found in varying frequencies. This may indicate that the presence of emoji for the original author of the tweets’ felt tone was sufficiently evident based on these other indicators to convey their intentions. Analysis which compared a selection of these features between sarcastic labelled tweets with and without emoji did not show significant differences between the sets, so it is unlikely that this is a validity concern with regards to the survey methodology. </w:t>
      </w:r>
    </w:p>
    <w:p w14:paraId="02BBE9AC" w14:textId="55D44275" w:rsidR="00EF303A" w:rsidRDefault="00EF303A" w:rsidP="00EF303A">
      <w:pPr>
        <w:pStyle w:val="Heading2"/>
        <w:spacing w:line="360" w:lineRule="auto"/>
        <w:rPr>
          <w:rFonts w:asciiTheme="minorHAnsi" w:hAnsiTheme="minorHAnsi" w:cstheme="minorHAnsi"/>
          <w:color w:val="auto"/>
        </w:rPr>
      </w:pPr>
      <w:bookmarkStart w:id="83" w:name="_Toc145513931"/>
      <w:r w:rsidRPr="00EF303A">
        <w:rPr>
          <w:rFonts w:asciiTheme="minorHAnsi" w:hAnsiTheme="minorHAnsi" w:cstheme="minorHAnsi"/>
          <w:color w:val="auto"/>
        </w:rPr>
        <w:t>6.5.2 Hashtag Annotation Strategy</w:t>
      </w:r>
      <w:bookmarkEnd w:id="83"/>
    </w:p>
    <w:p w14:paraId="2B95F755" w14:textId="77777777" w:rsidR="00EF303A" w:rsidRDefault="00EF303A" w:rsidP="00EF303A">
      <w:pPr>
        <w:spacing w:line="360" w:lineRule="auto"/>
        <w:jc w:val="both"/>
      </w:pPr>
      <w:r>
        <w:t xml:space="preserve">A dataset which utilised #sarcasm and #irony to label a series of tweets for sarcasm detection was sourced for the purposes of this comparison. 28% of evaluated features were found to have no significant difference to the baseline data, with differences being universal across all feature categories. This result provides strong indication that any sarcasm detection models trained using datasets labelled in this manner yield inaccurate outcomes, confirming postulation of previous validity concerns. For a more robust assessment of the impact of this annotation strategy, additional data from alternative datasets may be assessed for alignment with features in the hashtag annotated dataset and the </w:t>
      </w:r>
      <w:proofErr w:type="spellStart"/>
      <w:r>
        <w:t>iSarcasm</w:t>
      </w:r>
      <w:proofErr w:type="spellEnd"/>
      <w:r>
        <w:t xml:space="preserve"> dataset respectively. This observation similarly applies to any future human-annotated data which is collected using the </w:t>
      </w:r>
      <w:proofErr w:type="spellStart"/>
      <w:r>
        <w:t>iSarcasm</w:t>
      </w:r>
      <w:proofErr w:type="spellEnd"/>
      <w:r>
        <w:t xml:space="preserve"> state-of-the-art method for sarcastic/non-sarcastic data annotation.</w:t>
      </w:r>
    </w:p>
    <w:p w14:paraId="2CAE04CE" w14:textId="77777777" w:rsidR="00F05198" w:rsidRDefault="00F05198" w:rsidP="00EF303A">
      <w:pPr>
        <w:spacing w:line="360" w:lineRule="auto"/>
        <w:jc w:val="both"/>
      </w:pPr>
    </w:p>
    <w:p w14:paraId="59B3D08D" w14:textId="77777777" w:rsidR="00F05198" w:rsidRDefault="00F05198" w:rsidP="00EF303A">
      <w:pPr>
        <w:spacing w:line="360" w:lineRule="auto"/>
        <w:jc w:val="both"/>
      </w:pPr>
    </w:p>
    <w:p w14:paraId="368D6386" w14:textId="77777777" w:rsidR="00F05198" w:rsidRDefault="00F05198" w:rsidP="00EF303A">
      <w:pPr>
        <w:spacing w:line="360" w:lineRule="auto"/>
        <w:jc w:val="both"/>
      </w:pPr>
    </w:p>
    <w:p w14:paraId="7AF88C7C" w14:textId="77777777" w:rsidR="00F05198" w:rsidRDefault="00F05198" w:rsidP="00EF303A">
      <w:pPr>
        <w:spacing w:line="360" w:lineRule="auto"/>
        <w:jc w:val="both"/>
      </w:pPr>
    </w:p>
    <w:p w14:paraId="3799A466" w14:textId="77777777" w:rsidR="00F05198" w:rsidRDefault="00F05198" w:rsidP="00EF303A">
      <w:pPr>
        <w:spacing w:line="360" w:lineRule="auto"/>
        <w:jc w:val="both"/>
      </w:pPr>
    </w:p>
    <w:p w14:paraId="74FB4D80" w14:textId="77777777" w:rsidR="00F05198" w:rsidRDefault="00F05198" w:rsidP="00EF303A">
      <w:pPr>
        <w:spacing w:line="360" w:lineRule="auto"/>
        <w:jc w:val="both"/>
      </w:pPr>
    </w:p>
    <w:p w14:paraId="5E25C9F8" w14:textId="77777777" w:rsidR="00F05198" w:rsidRDefault="00F05198" w:rsidP="00EF303A">
      <w:pPr>
        <w:spacing w:line="360" w:lineRule="auto"/>
        <w:jc w:val="both"/>
      </w:pPr>
    </w:p>
    <w:p w14:paraId="2C45C181" w14:textId="77777777" w:rsidR="00F05198" w:rsidRDefault="00F05198" w:rsidP="00EF303A">
      <w:pPr>
        <w:spacing w:line="360" w:lineRule="auto"/>
        <w:jc w:val="both"/>
      </w:pPr>
    </w:p>
    <w:p w14:paraId="275114A0" w14:textId="77777777" w:rsidR="00F05198" w:rsidRDefault="00F05198" w:rsidP="00EF303A">
      <w:pPr>
        <w:spacing w:line="360" w:lineRule="auto"/>
        <w:jc w:val="both"/>
      </w:pPr>
    </w:p>
    <w:p w14:paraId="06A4B979" w14:textId="77777777" w:rsidR="00F05198" w:rsidRDefault="00F05198" w:rsidP="00EF303A">
      <w:pPr>
        <w:spacing w:line="360" w:lineRule="auto"/>
        <w:jc w:val="both"/>
      </w:pPr>
    </w:p>
    <w:p w14:paraId="379B4C02" w14:textId="77777777" w:rsidR="00F05198" w:rsidRDefault="00F05198" w:rsidP="00EF303A">
      <w:pPr>
        <w:spacing w:line="360" w:lineRule="auto"/>
        <w:jc w:val="both"/>
      </w:pPr>
    </w:p>
    <w:p w14:paraId="6857657B" w14:textId="77777777" w:rsidR="00F05198" w:rsidRDefault="00F05198" w:rsidP="00EF303A">
      <w:pPr>
        <w:spacing w:line="360" w:lineRule="auto"/>
        <w:jc w:val="both"/>
      </w:pPr>
    </w:p>
    <w:p w14:paraId="39E76874" w14:textId="77777777" w:rsidR="00F05198" w:rsidRPr="00D07E86" w:rsidRDefault="00F05198" w:rsidP="00EF303A">
      <w:pPr>
        <w:spacing w:line="360" w:lineRule="auto"/>
        <w:jc w:val="both"/>
      </w:pPr>
    </w:p>
    <w:p w14:paraId="333E51F2" w14:textId="127940CC" w:rsidR="00EF303A" w:rsidRPr="000B20CD" w:rsidRDefault="000B20CD" w:rsidP="000B20CD">
      <w:pPr>
        <w:pStyle w:val="Caption"/>
        <w:jc w:val="center"/>
        <w:rPr>
          <w:i w:val="0"/>
          <w:iCs w:val="0"/>
          <w:color w:val="auto"/>
        </w:rPr>
      </w:pPr>
      <w:bookmarkStart w:id="84" w:name="_Toc145512055"/>
      <w:r w:rsidRPr="000B20CD">
        <w:rPr>
          <w:color w:val="auto"/>
        </w:rPr>
        <w:t xml:space="preserve">Table </w:t>
      </w:r>
      <w:r w:rsidRPr="000B20CD">
        <w:rPr>
          <w:color w:val="auto"/>
        </w:rPr>
        <w:fldChar w:fldCharType="begin"/>
      </w:r>
      <w:r w:rsidRPr="000B20CD">
        <w:rPr>
          <w:color w:val="auto"/>
        </w:rPr>
        <w:instrText xml:space="preserve"> SEQ Table \* ARABIC </w:instrText>
      </w:r>
      <w:r w:rsidRPr="000B20CD">
        <w:rPr>
          <w:color w:val="auto"/>
        </w:rPr>
        <w:fldChar w:fldCharType="separate"/>
      </w:r>
      <w:r w:rsidR="00CE5B32">
        <w:rPr>
          <w:noProof/>
          <w:color w:val="auto"/>
        </w:rPr>
        <w:t>15</w:t>
      </w:r>
      <w:r w:rsidRPr="000B20CD">
        <w:rPr>
          <w:color w:val="auto"/>
        </w:rPr>
        <w:fldChar w:fldCharType="end"/>
      </w:r>
      <w:r w:rsidR="00EF303A" w:rsidRPr="000B20CD">
        <w:rPr>
          <w:color w:val="auto"/>
        </w:rPr>
        <w:t xml:space="preserve"> </w:t>
      </w:r>
      <w:r w:rsidR="00EF303A" w:rsidRPr="000B20CD">
        <w:rPr>
          <w:i w:val="0"/>
          <w:iCs w:val="0"/>
          <w:color w:val="auto"/>
        </w:rPr>
        <w:t>Comparison of Sarcastic Text Features between datasets.</w:t>
      </w:r>
      <w:bookmarkEnd w:id="84"/>
    </w:p>
    <w:tbl>
      <w:tblPr>
        <w:tblStyle w:val="TableGridLight"/>
        <w:tblW w:w="9548" w:type="dxa"/>
        <w:tblLook w:val="04A0" w:firstRow="1" w:lastRow="0" w:firstColumn="1" w:lastColumn="0" w:noHBand="0" w:noVBand="1"/>
      </w:tblPr>
      <w:tblGrid>
        <w:gridCol w:w="941"/>
        <w:gridCol w:w="723"/>
        <w:gridCol w:w="107"/>
        <w:gridCol w:w="830"/>
        <w:gridCol w:w="830"/>
        <w:gridCol w:w="830"/>
        <w:gridCol w:w="830"/>
        <w:gridCol w:w="695"/>
        <w:gridCol w:w="742"/>
        <w:gridCol w:w="808"/>
        <w:gridCol w:w="695"/>
        <w:gridCol w:w="742"/>
        <w:gridCol w:w="808"/>
      </w:tblGrid>
      <w:tr w:rsidR="00EF303A" w14:paraId="0AC984CE" w14:textId="77777777" w:rsidTr="005014CE">
        <w:tc>
          <w:tcPr>
            <w:tcW w:w="5091" w:type="dxa"/>
            <w:gridSpan w:val="7"/>
          </w:tcPr>
          <w:p w14:paraId="78DA7120" w14:textId="77777777" w:rsidR="00EF303A" w:rsidRPr="006602E3" w:rsidRDefault="00EF303A" w:rsidP="005014CE">
            <w:pPr>
              <w:rPr>
                <w:b/>
                <w:bCs/>
              </w:rPr>
            </w:pPr>
            <w:r w:rsidRPr="006602E3">
              <w:rPr>
                <w:b/>
                <w:bCs/>
              </w:rPr>
              <w:t>Result</w:t>
            </w:r>
          </w:p>
        </w:tc>
        <w:tc>
          <w:tcPr>
            <w:tcW w:w="4457" w:type="dxa"/>
            <w:gridSpan w:val="6"/>
          </w:tcPr>
          <w:p w14:paraId="6F32CC03" w14:textId="77777777" w:rsidR="00EF303A" w:rsidRPr="006602E3" w:rsidRDefault="00EF303A" w:rsidP="005014CE">
            <w:pPr>
              <w:rPr>
                <w:b/>
                <w:bCs/>
              </w:rPr>
            </w:pPr>
            <w:r w:rsidRPr="006602E3">
              <w:rPr>
                <w:b/>
                <w:bCs/>
              </w:rPr>
              <w:t>Statistically Significant Difference</w:t>
            </w:r>
          </w:p>
        </w:tc>
      </w:tr>
      <w:tr w:rsidR="00EF303A" w14:paraId="1A6BC5B1" w14:textId="77777777" w:rsidTr="005014CE">
        <w:tc>
          <w:tcPr>
            <w:tcW w:w="2601" w:type="dxa"/>
            <w:gridSpan w:val="4"/>
          </w:tcPr>
          <w:p w14:paraId="6FF89419" w14:textId="77777777" w:rsidR="00EF303A" w:rsidRPr="006602E3" w:rsidRDefault="00EF303A" w:rsidP="005014CE">
            <w:pPr>
              <w:rPr>
                <w:b/>
                <w:bCs/>
              </w:rPr>
            </w:pPr>
            <w:proofErr w:type="spellStart"/>
            <w:r>
              <w:rPr>
                <w:b/>
                <w:bCs/>
              </w:rPr>
              <w:t>iSarcasm</w:t>
            </w:r>
            <w:proofErr w:type="spellEnd"/>
          </w:p>
        </w:tc>
        <w:tc>
          <w:tcPr>
            <w:tcW w:w="2490" w:type="dxa"/>
            <w:gridSpan w:val="3"/>
          </w:tcPr>
          <w:p w14:paraId="2E5664F1" w14:textId="77777777" w:rsidR="00EF303A" w:rsidRPr="006602E3" w:rsidRDefault="00EF303A" w:rsidP="005014CE">
            <w:pPr>
              <w:rPr>
                <w:b/>
                <w:bCs/>
              </w:rPr>
            </w:pPr>
            <w:r w:rsidRPr="006602E3">
              <w:rPr>
                <w:b/>
                <w:bCs/>
              </w:rPr>
              <w:t>Dataset annotated using hashtags</w:t>
            </w:r>
          </w:p>
        </w:tc>
        <w:tc>
          <w:tcPr>
            <w:tcW w:w="2229" w:type="dxa"/>
            <w:gridSpan w:val="3"/>
          </w:tcPr>
          <w:p w14:paraId="436B2DB8" w14:textId="77777777" w:rsidR="00EF303A" w:rsidRPr="006602E3" w:rsidRDefault="00EF303A" w:rsidP="005014CE">
            <w:pPr>
              <w:rPr>
                <w:b/>
                <w:bCs/>
              </w:rPr>
            </w:pPr>
            <w:proofErr w:type="spellStart"/>
            <w:r>
              <w:rPr>
                <w:b/>
                <w:bCs/>
              </w:rPr>
              <w:t>iSarcasm</w:t>
            </w:r>
            <w:proofErr w:type="spellEnd"/>
          </w:p>
        </w:tc>
        <w:tc>
          <w:tcPr>
            <w:tcW w:w="2228" w:type="dxa"/>
            <w:gridSpan w:val="3"/>
          </w:tcPr>
          <w:p w14:paraId="01C5C038" w14:textId="77777777" w:rsidR="00EF303A" w:rsidRPr="006602E3" w:rsidRDefault="00EF303A" w:rsidP="005014CE">
            <w:pPr>
              <w:rPr>
                <w:b/>
                <w:bCs/>
              </w:rPr>
            </w:pPr>
            <w:r w:rsidRPr="006602E3">
              <w:rPr>
                <w:b/>
                <w:bCs/>
              </w:rPr>
              <w:t>Dataset annotated using hashtags</w:t>
            </w:r>
          </w:p>
        </w:tc>
      </w:tr>
      <w:tr w:rsidR="00EF303A" w14:paraId="673B9753" w14:textId="77777777" w:rsidTr="005014CE">
        <w:tc>
          <w:tcPr>
            <w:tcW w:w="941" w:type="dxa"/>
          </w:tcPr>
          <w:p w14:paraId="338BC443" w14:textId="77777777" w:rsidR="00EF303A" w:rsidRPr="00C251E9" w:rsidRDefault="00EF303A" w:rsidP="005014CE">
            <w:pPr>
              <w:rPr>
                <w:b/>
                <w:bCs/>
              </w:rPr>
            </w:pPr>
            <w:r w:rsidRPr="00C251E9">
              <w:rPr>
                <w:b/>
                <w:bCs/>
                <w:sz w:val="16"/>
                <w:szCs w:val="16"/>
              </w:rPr>
              <w:t>Overall</w:t>
            </w:r>
          </w:p>
        </w:tc>
        <w:tc>
          <w:tcPr>
            <w:tcW w:w="830" w:type="dxa"/>
            <w:gridSpan w:val="2"/>
          </w:tcPr>
          <w:p w14:paraId="13F50839" w14:textId="77777777" w:rsidR="00EF303A" w:rsidRPr="00C251E9" w:rsidRDefault="00EF303A" w:rsidP="005014CE">
            <w:pPr>
              <w:rPr>
                <w:b/>
                <w:bCs/>
                <w:sz w:val="16"/>
                <w:szCs w:val="16"/>
              </w:rPr>
            </w:pPr>
            <w:r w:rsidRPr="00C251E9">
              <w:rPr>
                <w:b/>
                <w:bCs/>
                <w:sz w:val="16"/>
                <w:szCs w:val="16"/>
              </w:rPr>
              <w:t>Positive</w:t>
            </w:r>
          </w:p>
          <w:p w14:paraId="3A4929EE" w14:textId="77777777" w:rsidR="00EF303A" w:rsidRPr="00C251E9" w:rsidRDefault="00EF303A" w:rsidP="005014CE">
            <w:pPr>
              <w:rPr>
                <w:b/>
                <w:bCs/>
              </w:rPr>
            </w:pPr>
            <w:r w:rsidRPr="00C251E9">
              <w:rPr>
                <w:b/>
                <w:bCs/>
                <w:sz w:val="16"/>
                <w:szCs w:val="16"/>
              </w:rPr>
              <w:t>Subset</w:t>
            </w:r>
          </w:p>
        </w:tc>
        <w:tc>
          <w:tcPr>
            <w:tcW w:w="830" w:type="dxa"/>
          </w:tcPr>
          <w:p w14:paraId="23DA6448" w14:textId="77777777" w:rsidR="00EF303A" w:rsidRPr="00C251E9" w:rsidRDefault="00EF303A" w:rsidP="005014CE">
            <w:pPr>
              <w:rPr>
                <w:b/>
                <w:bCs/>
                <w:sz w:val="16"/>
                <w:szCs w:val="16"/>
              </w:rPr>
            </w:pPr>
            <w:r w:rsidRPr="00C251E9">
              <w:rPr>
                <w:b/>
                <w:bCs/>
                <w:sz w:val="16"/>
                <w:szCs w:val="16"/>
              </w:rPr>
              <w:t>Negative</w:t>
            </w:r>
          </w:p>
          <w:p w14:paraId="0C45E950" w14:textId="77777777" w:rsidR="00EF303A" w:rsidRPr="00C251E9" w:rsidRDefault="00EF303A" w:rsidP="005014CE">
            <w:pPr>
              <w:rPr>
                <w:b/>
                <w:bCs/>
              </w:rPr>
            </w:pPr>
            <w:r w:rsidRPr="00C251E9">
              <w:rPr>
                <w:b/>
                <w:bCs/>
                <w:sz w:val="16"/>
                <w:szCs w:val="16"/>
              </w:rPr>
              <w:t>Subset</w:t>
            </w:r>
          </w:p>
        </w:tc>
        <w:tc>
          <w:tcPr>
            <w:tcW w:w="830" w:type="dxa"/>
          </w:tcPr>
          <w:p w14:paraId="71145CA7" w14:textId="77777777" w:rsidR="00EF303A" w:rsidRPr="00C251E9" w:rsidRDefault="00EF303A" w:rsidP="005014CE">
            <w:pPr>
              <w:rPr>
                <w:b/>
                <w:bCs/>
              </w:rPr>
            </w:pPr>
            <w:r w:rsidRPr="00C251E9">
              <w:rPr>
                <w:b/>
                <w:bCs/>
                <w:sz w:val="16"/>
                <w:szCs w:val="16"/>
              </w:rPr>
              <w:t>Overall</w:t>
            </w:r>
          </w:p>
        </w:tc>
        <w:tc>
          <w:tcPr>
            <w:tcW w:w="830" w:type="dxa"/>
          </w:tcPr>
          <w:p w14:paraId="35337485" w14:textId="77777777" w:rsidR="00EF303A" w:rsidRPr="00C251E9" w:rsidRDefault="00EF303A" w:rsidP="005014CE">
            <w:pPr>
              <w:rPr>
                <w:b/>
                <w:bCs/>
                <w:sz w:val="16"/>
                <w:szCs w:val="16"/>
              </w:rPr>
            </w:pPr>
            <w:r w:rsidRPr="00C251E9">
              <w:rPr>
                <w:b/>
                <w:bCs/>
                <w:sz w:val="16"/>
                <w:szCs w:val="16"/>
              </w:rPr>
              <w:t>Positive</w:t>
            </w:r>
          </w:p>
          <w:p w14:paraId="1209E3EB" w14:textId="77777777" w:rsidR="00EF303A" w:rsidRPr="00C251E9" w:rsidRDefault="00EF303A" w:rsidP="005014CE">
            <w:pPr>
              <w:rPr>
                <w:b/>
                <w:bCs/>
              </w:rPr>
            </w:pPr>
            <w:r w:rsidRPr="00C251E9">
              <w:rPr>
                <w:b/>
                <w:bCs/>
                <w:sz w:val="16"/>
                <w:szCs w:val="16"/>
              </w:rPr>
              <w:t>Subset</w:t>
            </w:r>
          </w:p>
        </w:tc>
        <w:tc>
          <w:tcPr>
            <w:tcW w:w="830" w:type="dxa"/>
          </w:tcPr>
          <w:p w14:paraId="20795A6E" w14:textId="77777777" w:rsidR="00EF303A" w:rsidRPr="00C251E9" w:rsidRDefault="00EF303A" w:rsidP="005014CE">
            <w:pPr>
              <w:rPr>
                <w:b/>
                <w:bCs/>
                <w:sz w:val="16"/>
                <w:szCs w:val="16"/>
              </w:rPr>
            </w:pPr>
            <w:r w:rsidRPr="00C251E9">
              <w:rPr>
                <w:b/>
                <w:bCs/>
                <w:sz w:val="16"/>
                <w:szCs w:val="16"/>
              </w:rPr>
              <w:t>Negative</w:t>
            </w:r>
          </w:p>
          <w:p w14:paraId="6A8F004E" w14:textId="77777777" w:rsidR="00EF303A" w:rsidRPr="00C251E9" w:rsidRDefault="00EF303A" w:rsidP="005014CE">
            <w:pPr>
              <w:rPr>
                <w:b/>
                <w:bCs/>
              </w:rPr>
            </w:pPr>
            <w:r w:rsidRPr="00C251E9">
              <w:rPr>
                <w:b/>
                <w:bCs/>
                <w:sz w:val="16"/>
                <w:szCs w:val="16"/>
              </w:rPr>
              <w:t>Subset</w:t>
            </w:r>
          </w:p>
        </w:tc>
        <w:tc>
          <w:tcPr>
            <w:tcW w:w="690" w:type="dxa"/>
          </w:tcPr>
          <w:p w14:paraId="0B0BA215" w14:textId="77777777" w:rsidR="00EF303A" w:rsidRPr="00C251E9" w:rsidRDefault="00EF303A" w:rsidP="005014CE">
            <w:pPr>
              <w:rPr>
                <w:b/>
                <w:bCs/>
              </w:rPr>
            </w:pPr>
            <w:r w:rsidRPr="00C251E9">
              <w:rPr>
                <w:b/>
                <w:bCs/>
                <w:sz w:val="16"/>
                <w:szCs w:val="16"/>
              </w:rPr>
              <w:t>Overall</w:t>
            </w:r>
          </w:p>
        </w:tc>
        <w:tc>
          <w:tcPr>
            <w:tcW w:w="737" w:type="dxa"/>
          </w:tcPr>
          <w:p w14:paraId="5855A8C3" w14:textId="77777777" w:rsidR="00EF303A" w:rsidRPr="00C251E9" w:rsidRDefault="00EF303A" w:rsidP="005014CE">
            <w:pPr>
              <w:rPr>
                <w:b/>
                <w:bCs/>
                <w:sz w:val="16"/>
                <w:szCs w:val="16"/>
              </w:rPr>
            </w:pPr>
            <w:r w:rsidRPr="00C251E9">
              <w:rPr>
                <w:b/>
                <w:bCs/>
                <w:sz w:val="16"/>
                <w:szCs w:val="16"/>
              </w:rPr>
              <w:t>Positive</w:t>
            </w:r>
          </w:p>
          <w:p w14:paraId="69383653" w14:textId="77777777" w:rsidR="00EF303A" w:rsidRPr="00C251E9" w:rsidRDefault="00EF303A" w:rsidP="005014CE">
            <w:pPr>
              <w:rPr>
                <w:b/>
                <w:bCs/>
              </w:rPr>
            </w:pPr>
            <w:r w:rsidRPr="00C251E9">
              <w:rPr>
                <w:b/>
                <w:bCs/>
                <w:sz w:val="16"/>
                <w:szCs w:val="16"/>
              </w:rPr>
              <w:t>Subset</w:t>
            </w:r>
          </w:p>
        </w:tc>
        <w:tc>
          <w:tcPr>
            <w:tcW w:w="802" w:type="dxa"/>
          </w:tcPr>
          <w:p w14:paraId="2C89072A" w14:textId="77777777" w:rsidR="00EF303A" w:rsidRPr="00C251E9" w:rsidRDefault="00EF303A" w:rsidP="005014CE">
            <w:pPr>
              <w:rPr>
                <w:b/>
                <w:bCs/>
                <w:sz w:val="16"/>
                <w:szCs w:val="16"/>
              </w:rPr>
            </w:pPr>
            <w:r w:rsidRPr="00C251E9">
              <w:rPr>
                <w:b/>
                <w:bCs/>
                <w:sz w:val="16"/>
                <w:szCs w:val="16"/>
              </w:rPr>
              <w:t>Negative</w:t>
            </w:r>
          </w:p>
          <w:p w14:paraId="1FE49726" w14:textId="77777777" w:rsidR="00EF303A" w:rsidRPr="00C251E9" w:rsidRDefault="00EF303A" w:rsidP="005014CE">
            <w:pPr>
              <w:rPr>
                <w:b/>
                <w:bCs/>
              </w:rPr>
            </w:pPr>
            <w:r w:rsidRPr="00C251E9">
              <w:rPr>
                <w:b/>
                <w:bCs/>
                <w:sz w:val="16"/>
                <w:szCs w:val="16"/>
              </w:rPr>
              <w:t>Subset</w:t>
            </w:r>
          </w:p>
        </w:tc>
        <w:tc>
          <w:tcPr>
            <w:tcW w:w="690" w:type="dxa"/>
          </w:tcPr>
          <w:p w14:paraId="1F874BD2" w14:textId="77777777" w:rsidR="00EF303A" w:rsidRPr="00C251E9" w:rsidRDefault="00EF303A" w:rsidP="005014CE">
            <w:pPr>
              <w:rPr>
                <w:b/>
                <w:bCs/>
              </w:rPr>
            </w:pPr>
            <w:r w:rsidRPr="00C251E9">
              <w:rPr>
                <w:b/>
                <w:bCs/>
                <w:sz w:val="16"/>
                <w:szCs w:val="16"/>
              </w:rPr>
              <w:t>Overall</w:t>
            </w:r>
          </w:p>
        </w:tc>
        <w:tc>
          <w:tcPr>
            <w:tcW w:w="737" w:type="dxa"/>
          </w:tcPr>
          <w:p w14:paraId="247487EA" w14:textId="77777777" w:rsidR="00EF303A" w:rsidRPr="00C251E9" w:rsidRDefault="00EF303A" w:rsidP="005014CE">
            <w:pPr>
              <w:rPr>
                <w:b/>
                <w:bCs/>
                <w:sz w:val="16"/>
                <w:szCs w:val="16"/>
              </w:rPr>
            </w:pPr>
            <w:r w:rsidRPr="00C251E9">
              <w:rPr>
                <w:b/>
                <w:bCs/>
                <w:sz w:val="16"/>
                <w:szCs w:val="16"/>
              </w:rPr>
              <w:t>Positive</w:t>
            </w:r>
          </w:p>
          <w:p w14:paraId="258EE092" w14:textId="77777777" w:rsidR="00EF303A" w:rsidRPr="00C251E9" w:rsidRDefault="00EF303A" w:rsidP="005014CE">
            <w:pPr>
              <w:rPr>
                <w:b/>
                <w:bCs/>
              </w:rPr>
            </w:pPr>
            <w:r w:rsidRPr="00C251E9">
              <w:rPr>
                <w:b/>
                <w:bCs/>
                <w:sz w:val="16"/>
                <w:szCs w:val="16"/>
              </w:rPr>
              <w:t>Subset</w:t>
            </w:r>
          </w:p>
        </w:tc>
        <w:tc>
          <w:tcPr>
            <w:tcW w:w="801" w:type="dxa"/>
          </w:tcPr>
          <w:p w14:paraId="7549FC3B" w14:textId="77777777" w:rsidR="00EF303A" w:rsidRPr="00C251E9" w:rsidRDefault="00EF303A" w:rsidP="005014CE">
            <w:pPr>
              <w:rPr>
                <w:b/>
                <w:bCs/>
                <w:sz w:val="16"/>
                <w:szCs w:val="16"/>
              </w:rPr>
            </w:pPr>
            <w:r w:rsidRPr="00C251E9">
              <w:rPr>
                <w:b/>
                <w:bCs/>
                <w:sz w:val="16"/>
                <w:szCs w:val="16"/>
              </w:rPr>
              <w:t>Negative</w:t>
            </w:r>
          </w:p>
          <w:p w14:paraId="325E504E" w14:textId="77777777" w:rsidR="00EF303A" w:rsidRPr="00C251E9" w:rsidRDefault="00EF303A" w:rsidP="005014CE">
            <w:pPr>
              <w:rPr>
                <w:b/>
                <w:bCs/>
              </w:rPr>
            </w:pPr>
            <w:r w:rsidRPr="00C251E9">
              <w:rPr>
                <w:b/>
                <w:bCs/>
                <w:sz w:val="16"/>
                <w:szCs w:val="16"/>
              </w:rPr>
              <w:t>Subset</w:t>
            </w:r>
          </w:p>
        </w:tc>
      </w:tr>
      <w:tr w:rsidR="00EF303A" w14:paraId="6E931B5C" w14:textId="77777777" w:rsidTr="005014CE">
        <w:tc>
          <w:tcPr>
            <w:tcW w:w="9548" w:type="dxa"/>
            <w:gridSpan w:val="13"/>
          </w:tcPr>
          <w:p w14:paraId="742946EE" w14:textId="77777777" w:rsidR="00EF303A" w:rsidRPr="00430C0F" w:rsidRDefault="00EF303A" w:rsidP="005014CE">
            <w:pPr>
              <w:rPr>
                <w:b/>
                <w:bCs/>
                <w:vertAlign w:val="superscript"/>
              </w:rPr>
            </w:pPr>
            <w:r>
              <w:rPr>
                <w:b/>
                <w:bCs/>
              </w:rPr>
              <w:t>Emoji Use Frequency</w:t>
            </w:r>
            <w:r>
              <w:rPr>
                <w:b/>
                <w:bCs/>
                <w:vertAlign w:val="superscript"/>
              </w:rPr>
              <w:t>1</w:t>
            </w:r>
          </w:p>
        </w:tc>
      </w:tr>
      <w:tr w:rsidR="00EF303A" w14:paraId="1642EB10" w14:textId="77777777" w:rsidTr="005014CE">
        <w:tc>
          <w:tcPr>
            <w:tcW w:w="941" w:type="dxa"/>
          </w:tcPr>
          <w:p w14:paraId="1C8D7EDA" w14:textId="77777777" w:rsidR="00EF303A" w:rsidRPr="0032664E" w:rsidRDefault="00EF303A" w:rsidP="005014CE">
            <w:r>
              <w:t>1.35</w:t>
            </w:r>
          </w:p>
        </w:tc>
        <w:tc>
          <w:tcPr>
            <w:tcW w:w="830" w:type="dxa"/>
            <w:gridSpan w:val="2"/>
          </w:tcPr>
          <w:p w14:paraId="7B48305B" w14:textId="77777777" w:rsidR="00EF303A" w:rsidRPr="0032664E" w:rsidRDefault="00EF303A" w:rsidP="005014CE">
            <w:r>
              <w:t>1.47</w:t>
            </w:r>
          </w:p>
        </w:tc>
        <w:tc>
          <w:tcPr>
            <w:tcW w:w="830" w:type="dxa"/>
          </w:tcPr>
          <w:p w14:paraId="1B7417FC" w14:textId="77777777" w:rsidR="00EF303A" w:rsidRPr="0032664E" w:rsidRDefault="00EF303A" w:rsidP="005014CE">
            <w:r>
              <w:t>1.21</w:t>
            </w:r>
          </w:p>
        </w:tc>
        <w:tc>
          <w:tcPr>
            <w:tcW w:w="830" w:type="dxa"/>
          </w:tcPr>
          <w:p w14:paraId="4FC8DB03" w14:textId="77777777" w:rsidR="00EF303A" w:rsidRPr="0032664E" w:rsidRDefault="00EF303A" w:rsidP="005014CE">
            <w:r w:rsidRPr="0032664E">
              <w:t>0.102</w:t>
            </w:r>
          </w:p>
        </w:tc>
        <w:tc>
          <w:tcPr>
            <w:tcW w:w="830" w:type="dxa"/>
          </w:tcPr>
          <w:p w14:paraId="6786F255" w14:textId="77777777" w:rsidR="00EF303A" w:rsidRPr="0032664E" w:rsidRDefault="00EF303A" w:rsidP="005014CE">
            <w:r>
              <w:t>0.217</w:t>
            </w:r>
          </w:p>
        </w:tc>
        <w:tc>
          <w:tcPr>
            <w:tcW w:w="830" w:type="dxa"/>
          </w:tcPr>
          <w:p w14:paraId="3F0B8477" w14:textId="77777777" w:rsidR="00EF303A" w:rsidRPr="0032664E" w:rsidRDefault="00EF303A" w:rsidP="005014CE">
            <w:r>
              <w:t>0.0449</w:t>
            </w:r>
          </w:p>
        </w:tc>
        <w:tc>
          <w:tcPr>
            <w:tcW w:w="719" w:type="dxa"/>
          </w:tcPr>
          <w:p w14:paraId="37E59E0D" w14:textId="77777777" w:rsidR="00EF303A" w:rsidRPr="0032664E" w:rsidRDefault="00EF303A" w:rsidP="005014CE">
            <w:r>
              <w:t>Yes</w:t>
            </w:r>
          </w:p>
        </w:tc>
        <w:tc>
          <w:tcPr>
            <w:tcW w:w="708" w:type="dxa"/>
          </w:tcPr>
          <w:p w14:paraId="7EED23DF" w14:textId="77777777" w:rsidR="00EF303A" w:rsidRPr="0032664E" w:rsidRDefault="00EF303A" w:rsidP="005014CE">
            <w:r>
              <w:t>Yes</w:t>
            </w:r>
          </w:p>
        </w:tc>
        <w:tc>
          <w:tcPr>
            <w:tcW w:w="802" w:type="dxa"/>
          </w:tcPr>
          <w:p w14:paraId="6A862954" w14:textId="77777777" w:rsidR="00EF303A" w:rsidRPr="0032664E" w:rsidRDefault="00EF303A" w:rsidP="005014CE">
            <w:r>
              <w:t>Yes</w:t>
            </w:r>
          </w:p>
        </w:tc>
        <w:tc>
          <w:tcPr>
            <w:tcW w:w="690" w:type="dxa"/>
          </w:tcPr>
          <w:p w14:paraId="37EC7D84" w14:textId="77777777" w:rsidR="00EF303A" w:rsidRPr="0032664E" w:rsidRDefault="00EF303A" w:rsidP="005014CE">
            <w:r>
              <w:t>Yes</w:t>
            </w:r>
          </w:p>
        </w:tc>
        <w:tc>
          <w:tcPr>
            <w:tcW w:w="737" w:type="dxa"/>
          </w:tcPr>
          <w:p w14:paraId="0698106A" w14:textId="77777777" w:rsidR="00EF303A" w:rsidRPr="0032664E" w:rsidRDefault="00EF303A" w:rsidP="005014CE">
            <w:r>
              <w:t>Yes</w:t>
            </w:r>
          </w:p>
        </w:tc>
        <w:tc>
          <w:tcPr>
            <w:tcW w:w="801" w:type="dxa"/>
          </w:tcPr>
          <w:p w14:paraId="12BA75B9" w14:textId="77777777" w:rsidR="00EF303A" w:rsidRPr="0032664E" w:rsidRDefault="00EF303A" w:rsidP="005014CE">
            <w:r>
              <w:t>Yes</w:t>
            </w:r>
          </w:p>
        </w:tc>
      </w:tr>
      <w:tr w:rsidR="00EF303A" w14:paraId="66CBE41A" w14:textId="77777777" w:rsidTr="005014CE">
        <w:tc>
          <w:tcPr>
            <w:tcW w:w="9548" w:type="dxa"/>
            <w:gridSpan w:val="13"/>
          </w:tcPr>
          <w:p w14:paraId="204088C6" w14:textId="77777777" w:rsidR="00EF303A" w:rsidRPr="006602E3" w:rsidRDefault="00EF303A" w:rsidP="005014CE">
            <w:r w:rsidRPr="00D96E65">
              <w:rPr>
                <w:b/>
                <w:bCs/>
              </w:rPr>
              <w:t>Position of Emojis in Text</w:t>
            </w:r>
          </w:p>
        </w:tc>
      </w:tr>
      <w:tr w:rsidR="00EF303A" w14:paraId="29D05C89" w14:textId="77777777" w:rsidTr="005014CE">
        <w:tc>
          <w:tcPr>
            <w:tcW w:w="941" w:type="dxa"/>
          </w:tcPr>
          <w:p w14:paraId="36FAA0EC" w14:textId="77777777" w:rsidR="00EF303A" w:rsidRPr="006602E3" w:rsidRDefault="00EF303A" w:rsidP="005014CE">
            <w:r>
              <w:t>0.895</w:t>
            </w:r>
          </w:p>
        </w:tc>
        <w:tc>
          <w:tcPr>
            <w:tcW w:w="830" w:type="dxa"/>
            <w:gridSpan w:val="2"/>
          </w:tcPr>
          <w:p w14:paraId="47FC51A7" w14:textId="77777777" w:rsidR="00EF303A" w:rsidRPr="006602E3" w:rsidRDefault="00EF303A" w:rsidP="005014CE">
            <w:r>
              <w:t>0.898</w:t>
            </w:r>
          </w:p>
        </w:tc>
        <w:tc>
          <w:tcPr>
            <w:tcW w:w="830" w:type="dxa"/>
          </w:tcPr>
          <w:p w14:paraId="35D55E4B" w14:textId="77777777" w:rsidR="00EF303A" w:rsidRPr="006602E3" w:rsidRDefault="00EF303A" w:rsidP="005014CE">
            <w:r>
              <w:t>0.893</w:t>
            </w:r>
          </w:p>
        </w:tc>
        <w:tc>
          <w:tcPr>
            <w:tcW w:w="830" w:type="dxa"/>
            <w:shd w:val="clear" w:color="auto" w:fill="auto"/>
          </w:tcPr>
          <w:p w14:paraId="558F28EE" w14:textId="77777777" w:rsidR="00EF303A" w:rsidRPr="006602E3" w:rsidRDefault="00EF303A" w:rsidP="005014CE">
            <w:r>
              <w:t>0.976</w:t>
            </w:r>
          </w:p>
        </w:tc>
        <w:tc>
          <w:tcPr>
            <w:tcW w:w="830" w:type="dxa"/>
            <w:shd w:val="clear" w:color="auto" w:fill="auto"/>
          </w:tcPr>
          <w:p w14:paraId="70220973" w14:textId="77777777" w:rsidR="00EF303A" w:rsidRPr="006602E3" w:rsidRDefault="00EF303A" w:rsidP="005014CE">
            <w:r>
              <w:t>0.943</w:t>
            </w:r>
          </w:p>
        </w:tc>
        <w:tc>
          <w:tcPr>
            <w:tcW w:w="830" w:type="dxa"/>
            <w:shd w:val="clear" w:color="auto" w:fill="auto"/>
          </w:tcPr>
          <w:p w14:paraId="64D17C8F" w14:textId="77777777" w:rsidR="00EF303A" w:rsidRPr="006602E3" w:rsidRDefault="00EF303A" w:rsidP="005014CE">
            <w:r>
              <w:t>0.992</w:t>
            </w:r>
          </w:p>
        </w:tc>
        <w:tc>
          <w:tcPr>
            <w:tcW w:w="690" w:type="dxa"/>
          </w:tcPr>
          <w:p w14:paraId="53A4567C" w14:textId="77777777" w:rsidR="00EF303A" w:rsidRPr="006602E3" w:rsidRDefault="00EF303A" w:rsidP="005014CE">
            <w:r>
              <w:t>No</w:t>
            </w:r>
          </w:p>
        </w:tc>
        <w:tc>
          <w:tcPr>
            <w:tcW w:w="737" w:type="dxa"/>
          </w:tcPr>
          <w:p w14:paraId="6296B966" w14:textId="77777777" w:rsidR="00EF303A" w:rsidRPr="006602E3" w:rsidRDefault="00EF303A" w:rsidP="005014CE">
            <w:r>
              <w:t>No</w:t>
            </w:r>
          </w:p>
        </w:tc>
        <w:tc>
          <w:tcPr>
            <w:tcW w:w="802" w:type="dxa"/>
          </w:tcPr>
          <w:p w14:paraId="4B535C8A" w14:textId="77777777" w:rsidR="00EF303A" w:rsidRPr="006602E3" w:rsidRDefault="00EF303A" w:rsidP="005014CE">
            <w:r>
              <w:t>No</w:t>
            </w:r>
          </w:p>
        </w:tc>
        <w:tc>
          <w:tcPr>
            <w:tcW w:w="690" w:type="dxa"/>
            <w:shd w:val="clear" w:color="auto" w:fill="auto"/>
          </w:tcPr>
          <w:p w14:paraId="5811F5D8" w14:textId="77777777" w:rsidR="00EF303A" w:rsidRPr="006602E3" w:rsidRDefault="00EF303A" w:rsidP="005014CE">
            <w:r>
              <w:t>Yes</w:t>
            </w:r>
          </w:p>
        </w:tc>
        <w:tc>
          <w:tcPr>
            <w:tcW w:w="737" w:type="dxa"/>
            <w:shd w:val="clear" w:color="auto" w:fill="auto"/>
          </w:tcPr>
          <w:p w14:paraId="441145E5" w14:textId="77777777" w:rsidR="00EF303A" w:rsidRPr="006602E3" w:rsidRDefault="00EF303A" w:rsidP="005014CE">
            <w:r>
              <w:t>Yes</w:t>
            </w:r>
          </w:p>
        </w:tc>
        <w:tc>
          <w:tcPr>
            <w:tcW w:w="801" w:type="dxa"/>
            <w:shd w:val="clear" w:color="auto" w:fill="auto"/>
          </w:tcPr>
          <w:p w14:paraId="65B347A4" w14:textId="77777777" w:rsidR="00EF303A" w:rsidRPr="006602E3" w:rsidRDefault="00EF303A" w:rsidP="005014CE">
            <w:r>
              <w:t>Yes</w:t>
            </w:r>
          </w:p>
        </w:tc>
      </w:tr>
      <w:tr w:rsidR="00EF303A" w14:paraId="33603730" w14:textId="77777777" w:rsidTr="005014CE">
        <w:tc>
          <w:tcPr>
            <w:tcW w:w="9548" w:type="dxa"/>
            <w:gridSpan w:val="13"/>
          </w:tcPr>
          <w:p w14:paraId="397AB435" w14:textId="77777777" w:rsidR="00EF303A" w:rsidRPr="006602E3" w:rsidRDefault="00EF303A" w:rsidP="005014CE">
            <w:r w:rsidRPr="006103F8">
              <w:rPr>
                <w:b/>
                <w:bCs/>
              </w:rPr>
              <w:t>Sentiment Score of Emojis Used</w:t>
            </w:r>
          </w:p>
        </w:tc>
      </w:tr>
      <w:tr w:rsidR="00EF303A" w14:paraId="273DE053" w14:textId="77777777" w:rsidTr="005014CE">
        <w:tc>
          <w:tcPr>
            <w:tcW w:w="941" w:type="dxa"/>
          </w:tcPr>
          <w:p w14:paraId="0D31EF6D" w14:textId="77777777" w:rsidR="00EF303A" w:rsidRPr="006602E3" w:rsidRDefault="00EF303A" w:rsidP="005014CE">
            <w:r>
              <w:t>0.160</w:t>
            </w:r>
          </w:p>
        </w:tc>
        <w:tc>
          <w:tcPr>
            <w:tcW w:w="830" w:type="dxa"/>
            <w:gridSpan w:val="2"/>
          </w:tcPr>
          <w:p w14:paraId="4FBAEAE9" w14:textId="77777777" w:rsidR="00EF303A" w:rsidRPr="006602E3" w:rsidRDefault="00EF303A" w:rsidP="005014CE">
            <w:r>
              <w:t>0.307</w:t>
            </w:r>
          </w:p>
        </w:tc>
        <w:tc>
          <w:tcPr>
            <w:tcW w:w="830" w:type="dxa"/>
          </w:tcPr>
          <w:p w14:paraId="50D2BCF8" w14:textId="77777777" w:rsidR="00EF303A" w:rsidRPr="006602E3" w:rsidRDefault="00EF303A" w:rsidP="005014CE">
            <w:r w:rsidRPr="00F544B8">
              <w:rPr>
                <w:sz w:val="18"/>
                <w:szCs w:val="18"/>
              </w:rPr>
              <w:t>-0.0691</w:t>
            </w:r>
          </w:p>
        </w:tc>
        <w:tc>
          <w:tcPr>
            <w:tcW w:w="830" w:type="dxa"/>
            <w:shd w:val="clear" w:color="auto" w:fill="auto"/>
          </w:tcPr>
          <w:p w14:paraId="3FA84525" w14:textId="77777777" w:rsidR="00EF303A" w:rsidRPr="006602E3" w:rsidRDefault="00EF303A" w:rsidP="005014CE">
            <w:r>
              <w:t>0.269</w:t>
            </w:r>
          </w:p>
        </w:tc>
        <w:tc>
          <w:tcPr>
            <w:tcW w:w="830" w:type="dxa"/>
            <w:shd w:val="clear" w:color="auto" w:fill="auto"/>
          </w:tcPr>
          <w:p w14:paraId="3571681F" w14:textId="77777777" w:rsidR="00EF303A" w:rsidRPr="006602E3" w:rsidRDefault="00EF303A" w:rsidP="005014CE">
            <w:r>
              <w:t>0.303</w:t>
            </w:r>
          </w:p>
        </w:tc>
        <w:tc>
          <w:tcPr>
            <w:tcW w:w="830" w:type="dxa"/>
            <w:shd w:val="clear" w:color="auto" w:fill="auto"/>
          </w:tcPr>
          <w:p w14:paraId="5AB43245" w14:textId="77777777" w:rsidR="00EF303A" w:rsidRPr="006602E3" w:rsidRDefault="00EF303A" w:rsidP="005014CE">
            <w:r>
              <w:t>0.189</w:t>
            </w:r>
          </w:p>
        </w:tc>
        <w:tc>
          <w:tcPr>
            <w:tcW w:w="690" w:type="dxa"/>
          </w:tcPr>
          <w:p w14:paraId="4DF96612" w14:textId="77777777" w:rsidR="00EF303A" w:rsidRPr="006602E3" w:rsidRDefault="00EF303A" w:rsidP="005014CE">
            <w:r>
              <w:t>Yes</w:t>
            </w:r>
          </w:p>
        </w:tc>
        <w:tc>
          <w:tcPr>
            <w:tcW w:w="737" w:type="dxa"/>
          </w:tcPr>
          <w:p w14:paraId="73CD94AE" w14:textId="77777777" w:rsidR="00EF303A" w:rsidRPr="006602E3" w:rsidRDefault="00EF303A" w:rsidP="005014CE">
            <w:r>
              <w:t>No</w:t>
            </w:r>
          </w:p>
        </w:tc>
        <w:tc>
          <w:tcPr>
            <w:tcW w:w="802" w:type="dxa"/>
          </w:tcPr>
          <w:p w14:paraId="30CDD6BD" w14:textId="77777777" w:rsidR="00EF303A" w:rsidRPr="006602E3" w:rsidRDefault="00EF303A" w:rsidP="005014CE">
            <w:r>
              <w:t>No</w:t>
            </w:r>
          </w:p>
        </w:tc>
        <w:tc>
          <w:tcPr>
            <w:tcW w:w="690" w:type="dxa"/>
            <w:shd w:val="clear" w:color="auto" w:fill="auto"/>
          </w:tcPr>
          <w:p w14:paraId="63B3F07E" w14:textId="77777777" w:rsidR="00EF303A" w:rsidRPr="006602E3" w:rsidRDefault="00EF303A" w:rsidP="005014CE">
            <w:r>
              <w:t>Yes</w:t>
            </w:r>
          </w:p>
        </w:tc>
        <w:tc>
          <w:tcPr>
            <w:tcW w:w="737" w:type="dxa"/>
            <w:shd w:val="clear" w:color="auto" w:fill="auto"/>
          </w:tcPr>
          <w:p w14:paraId="091DF7D4" w14:textId="77777777" w:rsidR="00EF303A" w:rsidRPr="006602E3" w:rsidRDefault="00EF303A" w:rsidP="005014CE">
            <w:r>
              <w:t>No</w:t>
            </w:r>
          </w:p>
        </w:tc>
        <w:tc>
          <w:tcPr>
            <w:tcW w:w="801" w:type="dxa"/>
            <w:shd w:val="clear" w:color="auto" w:fill="auto"/>
          </w:tcPr>
          <w:p w14:paraId="5DB942A0" w14:textId="77777777" w:rsidR="00EF303A" w:rsidRPr="006602E3" w:rsidRDefault="00EF303A" w:rsidP="005014CE">
            <w:r>
              <w:t>Yes</w:t>
            </w:r>
          </w:p>
        </w:tc>
      </w:tr>
      <w:tr w:rsidR="00EF303A" w14:paraId="4E16F605" w14:textId="77777777" w:rsidTr="005014CE">
        <w:tc>
          <w:tcPr>
            <w:tcW w:w="9548" w:type="dxa"/>
            <w:gridSpan w:val="13"/>
          </w:tcPr>
          <w:p w14:paraId="0BD38EB9" w14:textId="77777777" w:rsidR="00EF303A" w:rsidRPr="006602E3" w:rsidRDefault="00EF303A" w:rsidP="005014CE">
            <w:r w:rsidRPr="000D5D6B">
              <w:rPr>
                <w:b/>
                <w:bCs/>
              </w:rPr>
              <w:t>Degree of Positivity of Emojis Used</w:t>
            </w:r>
          </w:p>
        </w:tc>
      </w:tr>
      <w:tr w:rsidR="00EF303A" w14:paraId="2D0DDF44" w14:textId="77777777" w:rsidTr="005014CE">
        <w:tc>
          <w:tcPr>
            <w:tcW w:w="941" w:type="dxa"/>
          </w:tcPr>
          <w:p w14:paraId="61E8FB1A" w14:textId="77777777" w:rsidR="00EF303A" w:rsidRPr="006602E3" w:rsidRDefault="00EF303A" w:rsidP="005014CE">
            <w:r>
              <w:t>0.361</w:t>
            </w:r>
          </w:p>
        </w:tc>
        <w:tc>
          <w:tcPr>
            <w:tcW w:w="830" w:type="dxa"/>
            <w:gridSpan w:val="2"/>
          </w:tcPr>
          <w:p w14:paraId="41F5F3C1" w14:textId="77777777" w:rsidR="00EF303A" w:rsidRPr="006602E3" w:rsidRDefault="00EF303A" w:rsidP="005014CE">
            <w:r>
              <w:t>0.447</w:t>
            </w:r>
          </w:p>
        </w:tc>
        <w:tc>
          <w:tcPr>
            <w:tcW w:w="830" w:type="dxa"/>
          </w:tcPr>
          <w:p w14:paraId="13950EC1" w14:textId="77777777" w:rsidR="00EF303A" w:rsidRPr="006602E3" w:rsidRDefault="00EF303A" w:rsidP="005014CE">
            <w:r>
              <w:t>0.227</w:t>
            </w:r>
          </w:p>
        </w:tc>
        <w:tc>
          <w:tcPr>
            <w:tcW w:w="830" w:type="dxa"/>
            <w:shd w:val="clear" w:color="auto" w:fill="auto"/>
          </w:tcPr>
          <w:p w14:paraId="5863BB35" w14:textId="77777777" w:rsidR="00EF303A" w:rsidRPr="006602E3" w:rsidRDefault="00EF303A" w:rsidP="005014CE">
            <w:r>
              <w:t>0.405</w:t>
            </w:r>
          </w:p>
        </w:tc>
        <w:tc>
          <w:tcPr>
            <w:tcW w:w="830" w:type="dxa"/>
            <w:shd w:val="clear" w:color="auto" w:fill="auto"/>
          </w:tcPr>
          <w:p w14:paraId="0511C9D5" w14:textId="77777777" w:rsidR="00EF303A" w:rsidRPr="006602E3" w:rsidRDefault="00EF303A" w:rsidP="005014CE">
            <w:r>
              <w:t>0.429</w:t>
            </w:r>
          </w:p>
        </w:tc>
        <w:tc>
          <w:tcPr>
            <w:tcW w:w="830" w:type="dxa"/>
            <w:shd w:val="clear" w:color="auto" w:fill="auto"/>
          </w:tcPr>
          <w:p w14:paraId="1678A13C" w14:textId="77777777" w:rsidR="00EF303A" w:rsidRPr="006602E3" w:rsidRDefault="00EF303A" w:rsidP="005014CE">
            <w:r>
              <w:t>0.346</w:t>
            </w:r>
          </w:p>
        </w:tc>
        <w:tc>
          <w:tcPr>
            <w:tcW w:w="690" w:type="dxa"/>
          </w:tcPr>
          <w:p w14:paraId="2CCE3EC2" w14:textId="77777777" w:rsidR="00EF303A" w:rsidRPr="006602E3" w:rsidRDefault="00EF303A" w:rsidP="005014CE">
            <w:r>
              <w:t>No</w:t>
            </w:r>
          </w:p>
        </w:tc>
        <w:tc>
          <w:tcPr>
            <w:tcW w:w="737" w:type="dxa"/>
          </w:tcPr>
          <w:p w14:paraId="7F4A68A5" w14:textId="77777777" w:rsidR="00EF303A" w:rsidRPr="006602E3" w:rsidRDefault="00EF303A" w:rsidP="005014CE">
            <w:r>
              <w:t>No</w:t>
            </w:r>
          </w:p>
        </w:tc>
        <w:tc>
          <w:tcPr>
            <w:tcW w:w="802" w:type="dxa"/>
          </w:tcPr>
          <w:p w14:paraId="649D8FC7" w14:textId="77777777" w:rsidR="00EF303A" w:rsidRPr="006602E3" w:rsidRDefault="00EF303A" w:rsidP="005014CE">
            <w:r>
              <w:t>Yes</w:t>
            </w:r>
          </w:p>
        </w:tc>
        <w:tc>
          <w:tcPr>
            <w:tcW w:w="690" w:type="dxa"/>
            <w:shd w:val="clear" w:color="auto" w:fill="auto"/>
          </w:tcPr>
          <w:p w14:paraId="0BA1BFA8" w14:textId="77777777" w:rsidR="00EF303A" w:rsidRPr="006602E3" w:rsidRDefault="00EF303A" w:rsidP="005014CE">
            <w:r>
              <w:t>Yes</w:t>
            </w:r>
          </w:p>
        </w:tc>
        <w:tc>
          <w:tcPr>
            <w:tcW w:w="737" w:type="dxa"/>
            <w:shd w:val="clear" w:color="auto" w:fill="auto"/>
          </w:tcPr>
          <w:p w14:paraId="574234E5" w14:textId="77777777" w:rsidR="00EF303A" w:rsidRPr="006602E3" w:rsidRDefault="00EF303A" w:rsidP="005014CE">
            <w:r>
              <w:t>No</w:t>
            </w:r>
          </w:p>
        </w:tc>
        <w:tc>
          <w:tcPr>
            <w:tcW w:w="801" w:type="dxa"/>
            <w:shd w:val="clear" w:color="auto" w:fill="auto"/>
          </w:tcPr>
          <w:p w14:paraId="21F41D1E" w14:textId="77777777" w:rsidR="00EF303A" w:rsidRPr="006602E3" w:rsidRDefault="00EF303A" w:rsidP="005014CE">
            <w:r>
              <w:t>Yes</w:t>
            </w:r>
          </w:p>
        </w:tc>
      </w:tr>
      <w:tr w:rsidR="00EF303A" w14:paraId="5B52ACE0" w14:textId="77777777" w:rsidTr="005014CE">
        <w:tc>
          <w:tcPr>
            <w:tcW w:w="9548" w:type="dxa"/>
            <w:gridSpan w:val="13"/>
          </w:tcPr>
          <w:p w14:paraId="083B059A" w14:textId="77777777" w:rsidR="00EF303A" w:rsidRPr="006602E3" w:rsidRDefault="00EF303A" w:rsidP="005014CE">
            <w:r w:rsidRPr="000D5D6B">
              <w:rPr>
                <w:b/>
                <w:bCs/>
              </w:rPr>
              <w:t xml:space="preserve">Degree of </w:t>
            </w:r>
            <w:r>
              <w:rPr>
                <w:b/>
                <w:bCs/>
              </w:rPr>
              <w:t>Negativity</w:t>
            </w:r>
            <w:r w:rsidRPr="000D5D6B">
              <w:rPr>
                <w:b/>
                <w:bCs/>
              </w:rPr>
              <w:t xml:space="preserve"> of Emojis Used</w:t>
            </w:r>
          </w:p>
        </w:tc>
      </w:tr>
      <w:tr w:rsidR="00EF303A" w14:paraId="17AC49FE" w14:textId="77777777" w:rsidTr="005014CE">
        <w:tc>
          <w:tcPr>
            <w:tcW w:w="941" w:type="dxa"/>
          </w:tcPr>
          <w:p w14:paraId="0DBEF59B" w14:textId="77777777" w:rsidR="00EF303A" w:rsidRPr="006602E3" w:rsidRDefault="00EF303A" w:rsidP="005014CE">
            <w:r>
              <w:t>0.201</w:t>
            </w:r>
          </w:p>
        </w:tc>
        <w:tc>
          <w:tcPr>
            <w:tcW w:w="830" w:type="dxa"/>
            <w:gridSpan w:val="2"/>
          </w:tcPr>
          <w:p w14:paraId="71E0E1D2" w14:textId="77777777" w:rsidR="00EF303A" w:rsidRPr="006602E3" w:rsidRDefault="00EF303A" w:rsidP="005014CE">
            <w:r>
              <w:t>0.140</w:t>
            </w:r>
          </w:p>
        </w:tc>
        <w:tc>
          <w:tcPr>
            <w:tcW w:w="830" w:type="dxa"/>
          </w:tcPr>
          <w:p w14:paraId="5B441D10" w14:textId="77777777" w:rsidR="00EF303A" w:rsidRPr="006602E3" w:rsidRDefault="00EF303A" w:rsidP="005014CE">
            <w:r>
              <w:t>0.296</w:t>
            </w:r>
          </w:p>
        </w:tc>
        <w:tc>
          <w:tcPr>
            <w:tcW w:w="830" w:type="dxa"/>
            <w:shd w:val="clear" w:color="auto" w:fill="auto"/>
          </w:tcPr>
          <w:p w14:paraId="5F1BDEAE" w14:textId="77777777" w:rsidR="00EF303A" w:rsidRPr="006602E3" w:rsidRDefault="00EF303A" w:rsidP="005014CE">
            <w:r>
              <w:t>0.135</w:t>
            </w:r>
          </w:p>
        </w:tc>
        <w:tc>
          <w:tcPr>
            <w:tcW w:w="830" w:type="dxa"/>
            <w:shd w:val="clear" w:color="auto" w:fill="auto"/>
          </w:tcPr>
          <w:p w14:paraId="4B3A9A51" w14:textId="77777777" w:rsidR="00EF303A" w:rsidRPr="006602E3" w:rsidRDefault="00EF303A" w:rsidP="005014CE">
            <w:r>
              <w:t>0.127</w:t>
            </w:r>
          </w:p>
        </w:tc>
        <w:tc>
          <w:tcPr>
            <w:tcW w:w="830" w:type="dxa"/>
            <w:shd w:val="clear" w:color="auto" w:fill="auto"/>
          </w:tcPr>
          <w:p w14:paraId="223EFEDA" w14:textId="77777777" w:rsidR="00EF303A" w:rsidRPr="006602E3" w:rsidRDefault="00EF303A" w:rsidP="005014CE">
            <w:r>
              <w:t>0.156</w:t>
            </w:r>
          </w:p>
        </w:tc>
        <w:tc>
          <w:tcPr>
            <w:tcW w:w="690" w:type="dxa"/>
          </w:tcPr>
          <w:p w14:paraId="65C3BA79" w14:textId="77777777" w:rsidR="00EF303A" w:rsidRPr="006602E3" w:rsidRDefault="00EF303A" w:rsidP="005014CE">
            <w:r>
              <w:t>No</w:t>
            </w:r>
          </w:p>
        </w:tc>
        <w:tc>
          <w:tcPr>
            <w:tcW w:w="737" w:type="dxa"/>
          </w:tcPr>
          <w:p w14:paraId="20D5A686" w14:textId="77777777" w:rsidR="00EF303A" w:rsidRPr="006602E3" w:rsidRDefault="00EF303A" w:rsidP="005014CE">
            <w:r>
              <w:t>No</w:t>
            </w:r>
          </w:p>
        </w:tc>
        <w:tc>
          <w:tcPr>
            <w:tcW w:w="802" w:type="dxa"/>
          </w:tcPr>
          <w:p w14:paraId="3F62321B" w14:textId="77777777" w:rsidR="00EF303A" w:rsidRPr="006602E3" w:rsidRDefault="00EF303A" w:rsidP="005014CE">
            <w:r>
              <w:t>No</w:t>
            </w:r>
          </w:p>
        </w:tc>
        <w:tc>
          <w:tcPr>
            <w:tcW w:w="690" w:type="dxa"/>
            <w:shd w:val="clear" w:color="auto" w:fill="auto"/>
          </w:tcPr>
          <w:p w14:paraId="3528FDF7" w14:textId="77777777" w:rsidR="00EF303A" w:rsidRPr="006602E3" w:rsidRDefault="00EF303A" w:rsidP="005014CE">
            <w:r>
              <w:t>Yes</w:t>
            </w:r>
          </w:p>
        </w:tc>
        <w:tc>
          <w:tcPr>
            <w:tcW w:w="737" w:type="dxa"/>
            <w:shd w:val="clear" w:color="auto" w:fill="auto"/>
          </w:tcPr>
          <w:p w14:paraId="00A3C380" w14:textId="77777777" w:rsidR="00EF303A" w:rsidRPr="006602E3" w:rsidRDefault="00EF303A" w:rsidP="005014CE">
            <w:r>
              <w:t>No</w:t>
            </w:r>
          </w:p>
        </w:tc>
        <w:tc>
          <w:tcPr>
            <w:tcW w:w="801" w:type="dxa"/>
            <w:shd w:val="clear" w:color="auto" w:fill="auto"/>
          </w:tcPr>
          <w:p w14:paraId="258FC604" w14:textId="77777777" w:rsidR="00EF303A" w:rsidRPr="006602E3" w:rsidRDefault="00EF303A" w:rsidP="005014CE">
            <w:r>
              <w:t>Yes</w:t>
            </w:r>
          </w:p>
        </w:tc>
      </w:tr>
      <w:tr w:rsidR="00EF303A" w14:paraId="4824E7EA" w14:textId="77777777" w:rsidTr="005014CE">
        <w:tc>
          <w:tcPr>
            <w:tcW w:w="9548" w:type="dxa"/>
            <w:gridSpan w:val="13"/>
          </w:tcPr>
          <w:p w14:paraId="479F5FA4" w14:textId="77777777" w:rsidR="00EF303A" w:rsidRPr="006602E3" w:rsidRDefault="00EF303A" w:rsidP="005014CE">
            <w:r w:rsidRPr="000D5D6B">
              <w:rPr>
                <w:b/>
                <w:bCs/>
              </w:rPr>
              <w:t xml:space="preserve">Degree of </w:t>
            </w:r>
            <w:r>
              <w:rPr>
                <w:b/>
                <w:bCs/>
              </w:rPr>
              <w:t>Neutrality</w:t>
            </w:r>
            <w:r w:rsidRPr="000D5D6B">
              <w:rPr>
                <w:b/>
                <w:bCs/>
              </w:rPr>
              <w:t xml:space="preserve"> of Emojis Used</w:t>
            </w:r>
          </w:p>
        </w:tc>
      </w:tr>
      <w:tr w:rsidR="00EF303A" w14:paraId="7288D69C" w14:textId="77777777" w:rsidTr="005014CE">
        <w:tc>
          <w:tcPr>
            <w:tcW w:w="941" w:type="dxa"/>
          </w:tcPr>
          <w:p w14:paraId="4AE1C92F" w14:textId="77777777" w:rsidR="00EF303A" w:rsidRPr="006602E3" w:rsidRDefault="00EF303A" w:rsidP="005014CE">
            <w:r>
              <w:t>0.379</w:t>
            </w:r>
          </w:p>
        </w:tc>
        <w:tc>
          <w:tcPr>
            <w:tcW w:w="830" w:type="dxa"/>
            <w:gridSpan w:val="2"/>
          </w:tcPr>
          <w:p w14:paraId="52EFED5C" w14:textId="77777777" w:rsidR="00EF303A" w:rsidRPr="006602E3" w:rsidRDefault="00EF303A" w:rsidP="005014CE">
            <w:r>
              <w:t>0.368</w:t>
            </w:r>
          </w:p>
        </w:tc>
        <w:tc>
          <w:tcPr>
            <w:tcW w:w="830" w:type="dxa"/>
          </w:tcPr>
          <w:p w14:paraId="5971C1BB" w14:textId="77777777" w:rsidR="00EF303A" w:rsidRPr="006602E3" w:rsidRDefault="00EF303A" w:rsidP="005014CE">
            <w:r>
              <w:t>0.396</w:t>
            </w:r>
          </w:p>
        </w:tc>
        <w:tc>
          <w:tcPr>
            <w:tcW w:w="830" w:type="dxa"/>
            <w:shd w:val="clear" w:color="auto" w:fill="auto"/>
          </w:tcPr>
          <w:p w14:paraId="7C21FE91" w14:textId="77777777" w:rsidR="00EF303A" w:rsidRPr="006602E3" w:rsidRDefault="00EF303A" w:rsidP="005014CE">
            <w:r>
              <w:t>0.401</w:t>
            </w:r>
          </w:p>
        </w:tc>
        <w:tc>
          <w:tcPr>
            <w:tcW w:w="830" w:type="dxa"/>
            <w:shd w:val="clear" w:color="auto" w:fill="auto"/>
          </w:tcPr>
          <w:p w14:paraId="3F300680" w14:textId="77777777" w:rsidR="00EF303A" w:rsidRPr="006602E3" w:rsidRDefault="00EF303A" w:rsidP="005014CE">
            <w:r>
              <w:t>0.361</w:t>
            </w:r>
          </w:p>
        </w:tc>
        <w:tc>
          <w:tcPr>
            <w:tcW w:w="830" w:type="dxa"/>
            <w:shd w:val="clear" w:color="auto" w:fill="auto"/>
          </w:tcPr>
          <w:p w14:paraId="30761FDD" w14:textId="77777777" w:rsidR="00EF303A" w:rsidRPr="006602E3" w:rsidRDefault="00EF303A" w:rsidP="005014CE">
            <w:r>
              <w:t>0.498</w:t>
            </w:r>
          </w:p>
        </w:tc>
        <w:tc>
          <w:tcPr>
            <w:tcW w:w="690" w:type="dxa"/>
          </w:tcPr>
          <w:p w14:paraId="3EB12013" w14:textId="77777777" w:rsidR="00EF303A" w:rsidRPr="006602E3" w:rsidRDefault="00EF303A" w:rsidP="005014CE">
            <w:r>
              <w:t>No</w:t>
            </w:r>
          </w:p>
        </w:tc>
        <w:tc>
          <w:tcPr>
            <w:tcW w:w="737" w:type="dxa"/>
          </w:tcPr>
          <w:p w14:paraId="2C285AFC" w14:textId="77777777" w:rsidR="00EF303A" w:rsidRPr="006602E3" w:rsidRDefault="00EF303A" w:rsidP="005014CE">
            <w:r>
              <w:t>No</w:t>
            </w:r>
          </w:p>
        </w:tc>
        <w:tc>
          <w:tcPr>
            <w:tcW w:w="802" w:type="dxa"/>
          </w:tcPr>
          <w:p w14:paraId="23374679" w14:textId="77777777" w:rsidR="00EF303A" w:rsidRPr="006602E3" w:rsidRDefault="00EF303A" w:rsidP="005014CE">
            <w:r>
              <w:t>No</w:t>
            </w:r>
          </w:p>
        </w:tc>
        <w:tc>
          <w:tcPr>
            <w:tcW w:w="690" w:type="dxa"/>
            <w:shd w:val="clear" w:color="auto" w:fill="auto"/>
          </w:tcPr>
          <w:p w14:paraId="1A974A07" w14:textId="77777777" w:rsidR="00EF303A" w:rsidRPr="006602E3" w:rsidRDefault="00EF303A" w:rsidP="005014CE">
            <w:r>
              <w:t>No</w:t>
            </w:r>
          </w:p>
        </w:tc>
        <w:tc>
          <w:tcPr>
            <w:tcW w:w="737" w:type="dxa"/>
            <w:shd w:val="clear" w:color="auto" w:fill="auto"/>
          </w:tcPr>
          <w:p w14:paraId="38FFBF9E" w14:textId="77777777" w:rsidR="00EF303A" w:rsidRPr="006602E3" w:rsidRDefault="00EF303A" w:rsidP="005014CE">
            <w:r>
              <w:t>No</w:t>
            </w:r>
          </w:p>
        </w:tc>
        <w:tc>
          <w:tcPr>
            <w:tcW w:w="801" w:type="dxa"/>
            <w:shd w:val="clear" w:color="auto" w:fill="auto"/>
          </w:tcPr>
          <w:p w14:paraId="4666D868" w14:textId="77777777" w:rsidR="00EF303A" w:rsidRPr="006602E3" w:rsidRDefault="00EF303A" w:rsidP="005014CE">
            <w:r>
              <w:t>Yes</w:t>
            </w:r>
          </w:p>
        </w:tc>
      </w:tr>
      <w:tr w:rsidR="00EF303A" w14:paraId="7883E69B" w14:textId="77777777" w:rsidTr="005014CE">
        <w:tc>
          <w:tcPr>
            <w:tcW w:w="9548" w:type="dxa"/>
            <w:gridSpan w:val="13"/>
          </w:tcPr>
          <w:p w14:paraId="069E0DCB" w14:textId="77777777" w:rsidR="00EF303A" w:rsidRPr="006602E3" w:rsidRDefault="00EF303A" w:rsidP="005014CE">
            <w:r>
              <w:rPr>
                <w:b/>
                <w:bCs/>
              </w:rPr>
              <w:t>Degree of Anger Expressed through Emoji</w:t>
            </w:r>
          </w:p>
        </w:tc>
      </w:tr>
      <w:tr w:rsidR="00EF303A" w14:paraId="0DEAB261" w14:textId="77777777" w:rsidTr="005014CE">
        <w:tc>
          <w:tcPr>
            <w:tcW w:w="941" w:type="dxa"/>
          </w:tcPr>
          <w:p w14:paraId="7732BB8C" w14:textId="77777777" w:rsidR="00EF303A" w:rsidRPr="006602E3" w:rsidRDefault="00EF303A" w:rsidP="005014CE">
            <w:r>
              <w:t>0.0666</w:t>
            </w:r>
          </w:p>
        </w:tc>
        <w:tc>
          <w:tcPr>
            <w:tcW w:w="830" w:type="dxa"/>
            <w:gridSpan w:val="2"/>
          </w:tcPr>
          <w:p w14:paraId="7051D1C8" w14:textId="77777777" w:rsidR="00EF303A" w:rsidRPr="006602E3" w:rsidRDefault="00EF303A" w:rsidP="005014CE">
            <w:r>
              <w:t>0.0687</w:t>
            </w:r>
          </w:p>
        </w:tc>
        <w:tc>
          <w:tcPr>
            <w:tcW w:w="830" w:type="dxa"/>
          </w:tcPr>
          <w:p w14:paraId="0DE9E377" w14:textId="77777777" w:rsidR="00EF303A" w:rsidRPr="006602E3" w:rsidRDefault="00EF303A" w:rsidP="005014CE">
            <w:r>
              <w:t>0.0634</w:t>
            </w:r>
          </w:p>
        </w:tc>
        <w:tc>
          <w:tcPr>
            <w:tcW w:w="830" w:type="dxa"/>
            <w:shd w:val="clear" w:color="auto" w:fill="auto"/>
          </w:tcPr>
          <w:p w14:paraId="60C7FECE" w14:textId="77777777" w:rsidR="00EF303A" w:rsidRPr="006602E3" w:rsidRDefault="00EF303A" w:rsidP="005014CE">
            <w:r>
              <w:t>0.0684</w:t>
            </w:r>
          </w:p>
        </w:tc>
        <w:tc>
          <w:tcPr>
            <w:tcW w:w="830" w:type="dxa"/>
            <w:shd w:val="clear" w:color="auto" w:fill="auto"/>
          </w:tcPr>
          <w:p w14:paraId="738715FA" w14:textId="77777777" w:rsidR="00EF303A" w:rsidRPr="006602E3" w:rsidRDefault="00EF303A" w:rsidP="005014CE">
            <w:r>
              <w:t>0.0668</w:t>
            </w:r>
          </w:p>
        </w:tc>
        <w:tc>
          <w:tcPr>
            <w:tcW w:w="830" w:type="dxa"/>
            <w:shd w:val="clear" w:color="auto" w:fill="auto"/>
          </w:tcPr>
          <w:p w14:paraId="2062FC4D" w14:textId="77777777" w:rsidR="00EF303A" w:rsidRPr="006602E3" w:rsidRDefault="00EF303A" w:rsidP="005014CE">
            <w:r>
              <w:t>0.0724</w:t>
            </w:r>
          </w:p>
        </w:tc>
        <w:tc>
          <w:tcPr>
            <w:tcW w:w="690" w:type="dxa"/>
          </w:tcPr>
          <w:p w14:paraId="1075DFC8" w14:textId="77777777" w:rsidR="00EF303A" w:rsidRPr="006602E3" w:rsidRDefault="00EF303A" w:rsidP="005014CE">
            <w:r>
              <w:t>No</w:t>
            </w:r>
          </w:p>
        </w:tc>
        <w:tc>
          <w:tcPr>
            <w:tcW w:w="737" w:type="dxa"/>
          </w:tcPr>
          <w:p w14:paraId="1516ABEA" w14:textId="77777777" w:rsidR="00EF303A" w:rsidRPr="006602E3" w:rsidRDefault="00EF303A" w:rsidP="005014CE">
            <w:r>
              <w:t>No</w:t>
            </w:r>
          </w:p>
        </w:tc>
        <w:tc>
          <w:tcPr>
            <w:tcW w:w="802" w:type="dxa"/>
          </w:tcPr>
          <w:p w14:paraId="21CDE296" w14:textId="77777777" w:rsidR="00EF303A" w:rsidRPr="006602E3" w:rsidRDefault="00EF303A" w:rsidP="005014CE">
            <w:r>
              <w:t>No</w:t>
            </w:r>
          </w:p>
        </w:tc>
        <w:tc>
          <w:tcPr>
            <w:tcW w:w="690" w:type="dxa"/>
            <w:shd w:val="clear" w:color="auto" w:fill="auto"/>
          </w:tcPr>
          <w:p w14:paraId="727A5F45" w14:textId="77777777" w:rsidR="00EF303A" w:rsidRPr="006602E3" w:rsidRDefault="00EF303A" w:rsidP="005014CE">
            <w:r>
              <w:t>No</w:t>
            </w:r>
          </w:p>
        </w:tc>
        <w:tc>
          <w:tcPr>
            <w:tcW w:w="737" w:type="dxa"/>
            <w:shd w:val="clear" w:color="auto" w:fill="auto"/>
          </w:tcPr>
          <w:p w14:paraId="5BA5BE8B" w14:textId="77777777" w:rsidR="00EF303A" w:rsidRPr="006602E3" w:rsidRDefault="00EF303A" w:rsidP="005014CE">
            <w:r>
              <w:t>No</w:t>
            </w:r>
          </w:p>
        </w:tc>
        <w:tc>
          <w:tcPr>
            <w:tcW w:w="801" w:type="dxa"/>
            <w:shd w:val="clear" w:color="auto" w:fill="auto"/>
          </w:tcPr>
          <w:p w14:paraId="008BCAAB" w14:textId="77777777" w:rsidR="00EF303A" w:rsidRPr="006602E3" w:rsidRDefault="00EF303A" w:rsidP="005014CE">
            <w:r>
              <w:t>Yes</w:t>
            </w:r>
          </w:p>
        </w:tc>
      </w:tr>
      <w:tr w:rsidR="00EF303A" w14:paraId="7F825934" w14:textId="77777777" w:rsidTr="005014CE">
        <w:tc>
          <w:tcPr>
            <w:tcW w:w="9548" w:type="dxa"/>
            <w:gridSpan w:val="13"/>
          </w:tcPr>
          <w:p w14:paraId="7FC9E5D0" w14:textId="77777777" w:rsidR="00EF303A" w:rsidRPr="006602E3" w:rsidRDefault="00EF303A" w:rsidP="005014CE">
            <w:r>
              <w:rPr>
                <w:b/>
                <w:bCs/>
              </w:rPr>
              <w:t>Degree of Anticipation Expressed through Emoji</w:t>
            </w:r>
          </w:p>
        </w:tc>
      </w:tr>
      <w:tr w:rsidR="00EF303A" w14:paraId="4A174792" w14:textId="77777777" w:rsidTr="005014CE">
        <w:tc>
          <w:tcPr>
            <w:tcW w:w="941" w:type="dxa"/>
          </w:tcPr>
          <w:p w14:paraId="46A5130E" w14:textId="77777777" w:rsidR="00EF303A" w:rsidRPr="006602E3" w:rsidRDefault="00EF303A" w:rsidP="005014CE">
            <w:r>
              <w:t>0.0757</w:t>
            </w:r>
          </w:p>
        </w:tc>
        <w:tc>
          <w:tcPr>
            <w:tcW w:w="830" w:type="dxa"/>
            <w:gridSpan w:val="2"/>
          </w:tcPr>
          <w:p w14:paraId="45D8E0F8" w14:textId="77777777" w:rsidR="00EF303A" w:rsidRPr="006602E3" w:rsidRDefault="00EF303A" w:rsidP="005014CE">
            <w:r>
              <w:t>0.0771</w:t>
            </w:r>
          </w:p>
        </w:tc>
        <w:tc>
          <w:tcPr>
            <w:tcW w:w="830" w:type="dxa"/>
          </w:tcPr>
          <w:p w14:paraId="2C3B5E9D" w14:textId="77777777" w:rsidR="00EF303A" w:rsidRPr="006602E3" w:rsidRDefault="00EF303A" w:rsidP="005014CE">
            <w:r>
              <w:t>0.0736</w:t>
            </w:r>
          </w:p>
        </w:tc>
        <w:tc>
          <w:tcPr>
            <w:tcW w:w="830" w:type="dxa"/>
            <w:shd w:val="clear" w:color="auto" w:fill="auto"/>
          </w:tcPr>
          <w:p w14:paraId="7CA982AD" w14:textId="77777777" w:rsidR="00EF303A" w:rsidRPr="006602E3" w:rsidRDefault="00EF303A" w:rsidP="005014CE">
            <w:r>
              <w:t>0.0772</w:t>
            </w:r>
          </w:p>
        </w:tc>
        <w:tc>
          <w:tcPr>
            <w:tcW w:w="830" w:type="dxa"/>
            <w:shd w:val="clear" w:color="auto" w:fill="auto"/>
          </w:tcPr>
          <w:p w14:paraId="0E07184B" w14:textId="77777777" w:rsidR="00EF303A" w:rsidRPr="006602E3" w:rsidRDefault="00EF303A" w:rsidP="005014CE">
            <w:r>
              <w:t>0.0750</w:t>
            </w:r>
          </w:p>
        </w:tc>
        <w:tc>
          <w:tcPr>
            <w:tcW w:w="830" w:type="dxa"/>
            <w:shd w:val="clear" w:color="auto" w:fill="auto"/>
          </w:tcPr>
          <w:p w14:paraId="413BA906" w14:textId="77777777" w:rsidR="00EF303A" w:rsidRPr="006602E3" w:rsidRDefault="00EF303A" w:rsidP="005014CE">
            <w:r>
              <w:t>0.0824</w:t>
            </w:r>
          </w:p>
        </w:tc>
        <w:tc>
          <w:tcPr>
            <w:tcW w:w="690" w:type="dxa"/>
          </w:tcPr>
          <w:p w14:paraId="28D0125D" w14:textId="77777777" w:rsidR="00EF303A" w:rsidRPr="006602E3" w:rsidRDefault="00EF303A" w:rsidP="005014CE">
            <w:r>
              <w:t>No</w:t>
            </w:r>
          </w:p>
        </w:tc>
        <w:tc>
          <w:tcPr>
            <w:tcW w:w="737" w:type="dxa"/>
          </w:tcPr>
          <w:p w14:paraId="515D42B1" w14:textId="77777777" w:rsidR="00EF303A" w:rsidRPr="006602E3" w:rsidRDefault="00EF303A" w:rsidP="005014CE">
            <w:r>
              <w:t>No</w:t>
            </w:r>
          </w:p>
        </w:tc>
        <w:tc>
          <w:tcPr>
            <w:tcW w:w="802" w:type="dxa"/>
          </w:tcPr>
          <w:p w14:paraId="01D45007" w14:textId="77777777" w:rsidR="00EF303A" w:rsidRPr="006602E3" w:rsidRDefault="00EF303A" w:rsidP="005014CE">
            <w:r>
              <w:t>No</w:t>
            </w:r>
          </w:p>
        </w:tc>
        <w:tc>
          <w:tcPr>
            <w:tcW w:w="690" w:type="dxa"/>
            <w:shd w:val="clear" w:color="auto" w:fill="auto"/>
          </w:tcPr>
          <w:p w14:paraId="490EDA35" w14:textId="77777777" w:rsidR="00EF303A" w:rsidRPr="006602E3" w:rsidRDefault="00EF303A" w:rsidP="005014CE">
            <w:r>
              <w:t>No</w:t>
            </w:r>
          </w:p>
        </w:tc>
        <w:tc>
          <w:tcPr>
            <w:tcW w:w="737" w:type="dxa"/>
            <w:shd w:val="clear" w:color="auto" w:fill="auto"/>
          </w:tcPr>
          <w:p w14:paraId="59D60FE7" w14:textId="77777777" w:rsidR="00EF303A" w:rsidRPr="006602E3" w:rsidRDefault="00EF303A" w:rsidP="005014CE">
            <w:r>
              <w:t>No</w:t>
            </w:r>
          </w:p>
        </w:tc>
        <w:tc>
          <w:tcPr>
            <w:tcW w:w="801" w:type="dxa"/>
            <w:shd w:val="clear" w:color="auto" w:fill="auto"/>
          </w:tcPr>
          <w:p w14:paraId="042CE9F0" w14:textId="77777777" w:rsidR="00EF303A" w:rsidRPr="006602E3" w:rsidRDefault="00EF303A" w:rsidP="005014CE">
            <w:r>
              <w:t>Yes</w:t>
            </w:r>
          </w:p>
        </w:tc>
      </w:tr>
      <w:tr w:rsidR="00EF303A" w14:paraId="7413EF28" w14:textId="77777777" w:rsidTr="005014CE">
        <w:tc>
          <w:tcPr>
            <w:tcW w:w="9548" w:type="dxa"/>
            <w:gridSpan w:val="13"/>
          </w:tcPr>
          <w:p w14:paraId="7A218C65" w14:textId="77777777" w:rsidR="00EF303A" w:rsidRPr="006602E3" w:rsidRDefault="00EF303A" w:rsidP="005014CE">
            <w:r>
              <w:rPr>
                <w:b/>
                <w:bCs/>
              </w:rPr>
              <w:t>Degree of Disgust Expressed through Emoji</w:t>
            </w:r>
          </w:p>
        </w:tc>
      </w:tr>
      <w:tr w:rsidR="00EF303A" w14:paraId="1A0A762A" w14:textId="77777777" w:rsidTr="005014CE">
        <w:tc>
          <w:tcPr>
            <w:tcW w:w="941" w:type="dxa"/>
          </w:tcPr>
          <w:p w14:paraId="3BCAC419" w14:textId="77777777" w:rsidR="00EF303A" w:rsidRPr="006602E3" w:rsidRDefault="00EF303A" w:rsidP="005014CE">
            <w:r>
              <w:t>0.0551</w:t>
            </w:r>
          </w:p>
        </w:tc>
        <w:tc>
          <w:tcPr>
            <w:tcW w:w="830" w:type="dxa"/>
            <w:gridSpan w:val="2"/>
          </w:tcPr>
          <w:p w14:paraId="6CD1C294" w14:textId="77777777" w:rsidR="00EF303A" w:rsidRPr="006602E3" w:rsidRDefault="00EF303A" w:rsidP="005014CE">
            <w:r>
              <w:t>0.0563</w:t>
            </w:r>
          </w:p>
        </w:tc>
        <w:tc>
          <w:tcPr>
            <w:tcW w:w="830" w:type="dxa"/>
          </w:tcPr>
          <w:p w14:paraId="46229D41" w14:textId="77777777" w:rsidR="00EF303A" w:rsidRPr="006602E3" w:rsidRDefault="00EF303A" w:rsidP="005014CE">
            <w:r>
              <w:t>0.0531</w:t>
            </w:r>
          </w:p>
        </w:tc>
        <w:tc>
          <w:tcPr>
            <w:tcW w:w="830" w:type="dxa"/>
            <w:shd w:val="clear" w:color="auto" w:fill="auto"/>
          </w:tcPr>
          <w:p w14:paraId="38F79943" w14:textId="77777777" w:rsidR="00EF303A" w:rsidRPr="006602E3" w:rsidRDefault="00EF303A" w:rsidP="005014CE">
            <w:r>
              <w:t>0.0566</w:t>
            </w:r>
          </w:p>
        </w:tc>
        <w:tc>
          <w:tcPr>
            <w:tcW w:w="830" w:type="dxa"/>
            <w:shd w:val="clear" w:color="auto" w:fill="auto"/>
          </w:tcPr>
          <w:p w14:paraId="0DBF603B" w14:textId="77777777" w:rsidR="00EF303A" w:rsidRPr="006602E3" w:rsidRDefault="00EF303A" w:rsidP="005014CE">
            <w:r>
              <w:t>0.0544</w:t>
            </w:r>
          </w:p>
        </w:tc>
        <w:tc>
          <w:tcPr>
            <w:tcW w:w="830" w:type="dxa"/>
            <w:shd w:val="clear" w:color="auto" w:fill="auto"/>
          </w:tcPr>
          <w:p w14:paraId="01DB7674" w14:textId="77777777" w:rsidR="00EF303A" w:rsidRPr="006602E3" w:rsidRDefault="00EF303A" w:rsidP="005014CE">
            <w:r>
              <w:t>0.0619</w:t>
            </w:r>
          </w:p>
        </w:tc>
        <w:tc>
          <w:tcPr>
            <w:tcW w:w="690" w:type="dxa"/>
          </w:tcPr>
          <w:p w14:paraId="5B5BEA66" w14:textId="77777777" w:rsidR="00EF303A" w:rsidRPr="006602E3" w:rsidRDefault="00EF303A" w:rsidP="005014CE">
            <w:r>
              <w:t>No</w:t>
            </w:r>
          </w:p>
        </w:tc>
        <w:tc>
          <w:tcPr>
            <w:tcW w:w="737" w:type="dxa"/>
          </w:tcPr>
          <w:p w14:paraId="703C35FA" w14:textId="77777777" w:rsidR="00EF303A" w:rsidRPr="006602E3" w:rsidRDefault="00EF303A" w:rsidP="005014CE">
            <w:r>
              <w:t>No</w:t>
            </w:r>
          </w:p>
        </w:tc>
        <w:tc>
          <w:tcPr>
            <w:tcW w:w="802" w:type="dxa"/>
          </w:tcPr>
          <w:p w14:paraId="50EFB061" w14:textId="77777777" w:rsidR="00EF303A" w:rsidRPr="006602E3" w:rsidRDefault="00EF303A" w:rsidP="005014CE">
            <w:r>
              <w:t>No</w:t>
            </w:r>
          </w:p>
        </w:tc>
        <w:tc>
          <w:tcPr>
            <w:tcW w:w="690" w:type="dxa"/>
            <w:shd w:val="clear" w:color="auto" w:fill="auto"/>
          </w:tcPr>
          <w:p w14:paraId="164E5D1F" w14:textId="77777777" w:rsidR="00EF303A" w:rsidRPr="006602E3" w:rsidRDefault="00EF303A" w:rsidP="005014CE">
            <w:r>
              <w:t>No</w:t>
            </w:r>
          </w:p>
        </w:tc>
        <w:tc>
          <w:tcPr>
            <w:tcW w:w="737" w:type="dxa"/>
            <w:shd w:val="clear" w:color="auto" w:fill="auto"/>
          </w:tcPr>
          <w:p w14:paraId="5757269B" w14:textId="77777777" w:rsidR="00EF303A" w:rsidRPr="006602E3" w:rsidRDefault="00EF303A" w:rsidP="005014CE">
            <w:r>
              <w:t>No</w:t>
            </w:r>
          </w:p>
        </w:tc>
        <w:tc>
          <w:tcPr>
            <w:tcW w:w="801" w:type="dxa"/>
            <w:shd w:val="clear" w:color="auto" w:fill="auto"/>
          </w:tcPr>
          <w:p w14:paraId="4570F8ED" w14:textId="77777777" w:rsidR="00EF303A" w:rsidRPr="006602E3" w:rsidRDefault="00EF303A" w:rsidP="005014CE">
            <w:r>
              <w:t>Yes</w:t>
            </w:r>
          </w:p>
        </w:tc>
      </w:tr>
      <w:tr w:rsidR="00EF303A" w14:paraId="7A0093FB" w14:textId="77777777" w:rsidTr="005014CE">
        <w:tc>
          <w:tcPr>
            <w:tcW w:w="9548" w:type="dxa"/>
            <w:gridSpan w:val="13"/>
          </w:tcPr>
          <w:p w14:paraId="1E63E979" w14:textId="77777777" w:rsidR="00EF303A" w:rsidRPr="006602E3" w:rsidRDefault="00EF303A" w:rsidP="005014CE">
            <w:r>
              <w:rPr>
                <w:b/>
                <w:bCs/>
              </w:rPr>
              <w:t>Degree of Fear Expressed through Emoji</w:t>
            </w:r>
          </w:p>
        </w:tc>
      </w:tr>
      <w:tr w:rsidR="00EF303A" w14:paraId="07A9050B" w14:textId="77777777" w:rsidTr="005014CE">
        <w:tc>
          <w:tcPr>
            <w:tcW w:w="941" w:type="dxa"/>
          </w:tcPr>
          <w:p w14:paraId="0339F9E6" w14:textId="77777777" w:rsidR="00EF303A" w:rsidRPr="006602E3" w:rsidRDefault="00EF303A" w:rsidP="005014CE">
            <w:r>
              <w:t>0.0655</w:t>
            </w:r>
          </w:p>
        </w:tc>
        <w:tc>
          <w:tcPr>
            <w:tcW w:w="830" w:type="dxa"/>
            <w:gridSpan w:val="2"/>
          </w:tcPr>
          <w:p w14:paraId="6234ADD1" w14:textId="77777777" w:rsidR="00EF303A" w:rsidRPr="006602E3" w:rsidRDefault="00EF303A" w:rsidP="005014CE">
            <w:r>
              <w:t>0.0672</w:t>
            </w:r>
          </w:p>
        </w:tc>
        <w:tc>
          <w:tcPr>
            <w:tcW w:w="830" w:type="dxa"/>
          </w:tcPr>
          <w:p w14:paraId="19FD0CCA" w14:textId="77777777" w:rsidR="00EF303A" w:rsidRPr="006602E3" w:rsidRDefault="00EF303A" w:rsidP="005014CE">
            <w:r>
              <w:t>0.0629</w:t>
            </w:r>
          </w:p>
        </w:tc>
        <w:tc>
          <w:tcPr>
            <w:tcW w:w="830" w:type="dxa"/>
            <w:shd w:val="clear" w:color="auto" w:fill="auto"/>
          </w:tcPr>
          <w:p w14:paraId="1BE04E0B" w14:textId="77777777" w:rsidR="00EF303A" w:rsidRPr="006602E3" w:rsidRDefault="00EF303A" w:rsidP="005014CE">
            <w:r>
              <w:t>0.0670</w:t>
            </w:r>
          </w:p>
        </w:tc>
        <w:tc>
          <w:tcPr>
            <w:tcW w:w="830" w:type="dxa"/>
            <w:shd w:val="clear" w:color="auto" w:fill="auto"/>
          </w:tcPr>
          <w:p w14:paraId="071EB95E" w14:textId="77777777" w:rsidR="00EF303A" w:rsidRPr="006602E3" w:rsidRDefault="00EF303A" w:rsidP="005014CE">
            <w:r>
              <w:t>0.0650</w:t>
            </w:r>
          </w:p>
        </w:tc>
        <w:tc>
          <w:tcPr>
            <w:tcW w:w="830" w:type="dxa"/>
            <w:shd w:val="clear" w:color="auto" w:fill="auto"/>
          </w:tcPr>
          <w:p w14:paraId="40B9F58F" w14:textId="77777777" w:rsidR="00EF303A" w:rsidRPr="006602E3" w:rsidRDefault="00EF303A" w:rsidP="005014CE">
            <w:r>
              <w:t>0.0717</w:t>
            </w:r>
          </w:p>
        </w:tc>
        <w:tc>
          <w:tcPr>
            <w:tcW w:w="690" w:type="dxa"/>
          </w:tcPr>
          <w:p w14:paraId="390E4172" w14:textId="77777777" w:rsidR="00EF303A" w:rsidRPr="006602E3" w:rsidRDefault="00EF303A" w:rsidP="005014CE">
            <w:r>
              <w:t>No</w:t>
            </w:r>
          </w:p>
        </w:tc>
        <w:tc>
          <w:tcPr>
            <w:tcW w:w="737" w:type="dxa"/>
          </w:tcPr>
          <w:p w14:paraId="72F18BBA" w14:textId="77777777" w:rsidR="00EF303A" w:rsidRPr="006602E3" w:rsidRDefault="00EF303A" w:rsidP="005014CE">
            <w:r>
              <w:t>No</w:t>
            </w:r>
          </w:p>
        </w:tc>
        <w:tc>
          <w:tcPr>
            <w:tcW w:w="802" w:type="dxa"/>
          </w:tcPr>
          <w:p w14:paraId="378A4C31" w14:textId="77777777" w:rsidR="00EF303A" w:rsidRPr="006602E3" w:rsidRDefault="00EF303A" w:rsidP="005014CE">
            <w:r>
              <w:t>No</w:t>
            </w:r>
          </w:p>
        </w:tc>
        <w:tc>
          <w:tcPr>
            <w:tcW w:w="690" w:type="dxa"/>
            <w:shd w:val="clear" w:color="auto" w:fill="auto"/>
          </w:tcPr>
          <w:p w14:paraId="4F99C3C0" w14:textId="77777777" w:rsidR="00EF303A" w:rsidRPr="006602E3" w:rsidRDefault="00EF303A" w:rsidP="005014CE">
            <w:r>
              <w:t>No</w:t>
            </w:r>
          </w:p>
        </w:tc>
        <w:tc>
          <w:tcPr>
            <w:tcW w:w="737" w:type="dxa"/>
            <w:shd w:val="clear" w:color="auto" w:fill="auto"/>
          </w:tcPr>
          <w:p w14:paraId="58F76F52" w14:textId="77777777" w:rsidR="00EF303A" w:rsidRPr="006602E3" w:rsidRDefault="00EF303A" w:rsidP="005014CE">
            <w:r>
              <w:t>No</w:t>
            </w:r>
          </w:p>
        </w:tc>
        <w:tc>
          <w:tcPr>
            <w:tcW w:w="801" w:type="dxa"/>
            <w:shd w:val="clear" w:color="auto" w:fill="auto"/>
          </w:tcPr>
          <w:p w14:paraId="27767D13" w14:textId="77777777" w:rsidR="00EF303A" w:rsidRPr="006602E3" w:rsidRDefault="00EF303A" w:rsidP="005014CE">
            <w:r>
              <w:t>No</w:t>
            </w:r>
          </w:p>
        </w:tc>
      </w:tr>
      <w:tr w:rsidR="00EF303A" w14:paraId="1681462F" w14:textId="77777777" w:rsidTr="005014CE">
        <w:tc>
          <w:tcPr>
            <w:tcW w:w="9548" w:type="dxa"/>
            <w:gridSpan w:val="13"/>
          </w:tcPr>
          <w:p w14:paraId="7A3320E1" w14:textId="77777777" w:rsidR="00EF303A" w:rsidRPr="006602E3" w:rsidRDefault="00EF303A" w:rsidP="005014CE">
            <w:r>
              <w:rPr>
                <w:b/>
                <w:bCs/>
              </w:rPr>
              <w:t>Degree of Joy Expressed through Emoji</w:t>
            </w:r>
          </w:p>
        </w:tc>
      </w:tr>
      <w:tr w:rsidR="00EF303A" w14:paraId="09AC5461" w14:textId="77777777" w:rsidTr="005014CE">
        <w:tc>
          <w:tcPr>
            <w:tcW w:w="941" w:type="dxa"/>
          </w:tcPr>
          <w:p w14:paraId="786E4905" w14:textId="77777777" w:rsidR="00EF303A" w:rsidRPr="006602E3" w:rsidRDefault="00EF303A" w:rsidP="005014CE">
            <w:r>
              <w:t>0.0795</w:t>
            </w:r>
          </w:p>
        </w:tc>
        <w:tc>
          <w:tcPr>
            <w:tcW w:w="830" w:type="dxa"/>
            <w:gridSpan w:val="2"/>
          </w:tcPr>
          <w:p w14:paraId="39F43DC0" w14:textId="77777777" w:rsidR="00EF303A" w:rsidRPr="006602E3" w:rsidRDefault="00EF303A" w:rsidP="005014CE">
            <w:r>
              <w:t>0.0795</w:t>
            </w:r>
          </w:p>
        </w:tc>
        <w:tc>
          <w:tcPr>
            <w:tcW w:w="830" w:type="dxa"/>
          </w:tcPr>
          <w:p w14:paraId="69F1CF2E" w14:textId="77777777" w:rsidR="00EF303A" w:rsidRPr="006602E3" w:rsidRDefault="00EF303A" w:rsidP="005014CE">
            <w:r>
              <w:t>0.0796</w:t>
            </w:r>
          </w:p>
        </w:tc>
        <w:tc>
          <w:tcPr>
            <w:tcW w:w="830" w:type="dxa"/>
            <w:shd w:val="clear" w:color="auto" w:fill="auto"/>
          </w:tcPr>
          <w:p w14:paraId="7CA60F25" w14:textId="77777777" w:rsidR="00EF303A" w:rsidRPr="006602E3" w:rsidRDefault="00EF303A" w:rsidP="005014CE">
            <w:r>
              <w:t>0.0787</w:t>
            </w:r>
          </w:p>
        </w:tc>
        <w:tc>
          <w:tcPr>
            <w:tcW w:w="830" w:type="dxa"/>
            <w:shd w:val="clear" w:color="auto" w:fill="auto"/>
          </w:tcPr>
          <w:p w14:paraId="099FECD0" w14:textId="77777777" w:rsidR="00EF303A" w:rsidRPr="006602E3" w:rsidRDefault="00EF303A" w:rsidP="005014CE">
            <w:r>
              <w:t>0.0764</w:t>
            </w:r>
          </w:p>
        </w:tc>
        <w:tc>
          <w:tcPr>
            <w:tcW w:w="830" w:type="dxa"/>
            <w:shd w:val="clear" w:color="auto" w:fill="auto"/>
          </w:tcPr>
          <w:p w14:paraId="574CB077" w14:textId="77777777" w:rsidR="00EF303A" w:rsidRPr="006602E3" w:rsidRDefault="00EF303A" w:rsidP="005014CE">
            <w:r>
              <w:t>0.0841</w:t>
            </w:r>
          </w:p>
        </w:tc>
        <w:tc>
          <w:tcPr>
            <w:tcW w:w="690" w:type="dxa"/>
          </w:tcPr>
          <w:p w14:paraId="341ABB52" w14:textId="77777777" w:rsidR="00EF303A" w:rsidRPr="006602E3" w:rsidRDefault="00EF303A" w:rsidP="005014CE">
            <w:r>
              <w:t>No</w:t>
            </w:r>
          </w:p>
        </w:tc>
        <w:tc>
          <w:tcPr>
            <w:tcW w:w="737" w:type="dxa"/>
          </w:tcPr>
          <w:p w14:paraId="0090F676" w14:textId="77777777" w:rsidR="00EF303A" w:rsidRPr="006602E3" w:rsidRDefault="00EF303A" w:rsidP="005014CE">
            <w:r>
              <w:t>No</w:t>
            </w:r>
          </w:p>
        </w:tc>
        <w:tc>
          <w:tcPr>
            <w:tcW w:w="802" w:type="dxa"/>
          </w:tcPr>
          <w:p w14:paraId="544BACC9" w14:textId="77777777" w:rsidR="00EF303A" w:rsidRPr="006602E3" w:rsidRDefault="00EF303A" w:rsidP="005014CE">
            <w:r>
              <w:t>Yes</w:t>
            </w:r>
          </w:p>
        </w:tc>
        <w:tc>
          <w:tcPr>
            <w:tcW w:w="690" w:type="dxa"/>
            <w:shd w:val="clear" w:color="auto" w:fill="auto"/>
          </w:tcPr>
          <w:p w14:paraId="76308365" w14:textId="77777777" w:rsidR="00EF303A" w:rsidRPr="006602E3" w:rsidRDefault="00EF303A" w:rsidP="005014CE">
            <w:r>
              <w:t>No</w:t>
            </w:r>
          </w:p>
        </w:tc>
        <w:tc>
          <w:tcPr>
            <w:tcW w:w="737" w:type="dxa"/>
            <w:shd w:val="clear" w:color="auto" w:fill="auto"/>
          </w:tcPr>
          <w:p w14:paraId="3E2D9FF8" w14:textId="77777777" w:rsidR="00EF303A" w:rsidRPr="006602E3" w:rsidRDefault="00EF303A" w:rsidP="005014CE">
            <w:r>
              <w:t>Yes</w:t>
            </w:r>
          </w:p>
        </w:tc>
        <w:tc>
          <w:tcPr>
            <w:tcW w:w="801" w:type="dxa"/>
            <w:shd w:val="clear" w:color="auto" w:fill="auto"/>
          </w:tcPr>
          <w:p w14:paraId="775EC4AF" w14:textId="77777777" w:rsidR="00EF303A" w:rsidRPr="006602E3" w:rsidRDefault="00EF303A" w:rsidP="005014CE">
            <w:r>
              <w:t>Yes</w:t>
            </w:r>
          </w:p>
        </w:tc>
      </w:tr>
      <w:tr w:rsidR="00EF303A" w14:paraId="7E7D702E" w14:textId="77777777" w:rsidTr="005014CE">
        <w:tc>
          <w:tcPr>
            <w:tcW w:w="9548" w:type="dxa"/>
            <w:gridSpan w:val="13"/>
          </w:tcPr>
          <w:p w14:paraId="332DC8CF" w14:textId="77777777" w:rsidR="00EF303A" w:rsidRPr="006602E3" w:rsidRDefault="00EF303A" w:rsidP="005014CE">
            <w:r>
              <w:rPr>
                <w:b/>
                <w:bCs/>
              </w:rPr>
              <w:t>Degree of Sadness Expressed through Emoji</w:t>
            </w:r>
          </w:p>
        </w:tc>
      </w:tr>
      <w:tr w:rsidR="00EF303A" w14:paraId="4D42EA00" w14:textId="77777777" w:rsidTr="005014CE">
        <w:tc>
          <w:tcPr>
            <w:tcW w:w="941" w:type="dxa"/>
          </w:tcPr>
          <w:p w14:paraId="2D45A3C0" w14:textId="77777777" w:rsidR="00EF303A" w:rsidRPr="006602E3" w:rsidRDefault="00EF303A" w:rsidP="005014CE">
            <w:r>
              <w:t>0.0656</w:t>
            </w:r>
          </w:p>
        </w:tc>
        <w:tc>
          <w:tcPr>
            <w:tcW w:w="830" w:type="dxa"/>
            <w:gridSpan w:val="2"/>
          </w:tcPr>
          <w:p w14:paraId="63A7CD25" w14:textId="77777777" w:rsidR="00EF303A" w:rsidRPr="006602E3" w:rsidRDefault="00EF303A" w:rsidP="005014CE">
            <w:r>
              <w:t>0.0675</w:t>
            </w:r>
          </w:p>
        </w:tc>
        <w:tc>
          <w:tcPr>
            <w:tcW w:w="830" w:type="dxa"/>
          </w:tcPr>
          <w:p w14:paraId="377600D3" w14:textId="77777777" w:rsidR="00EF303A" w:rsidRPr="006602E3" w:rsidRDefault="00EF303A" w:rsidP="005014CE">
            <w:r>
              <w:t>0.0627</w:t>
            </w:r>
          </w:p>
        </w:tc>
        <w:tc>
          <w:tcPr>
            <w:tcW w:w="830" w:type="dxa"/>
            <w:shd w:val="clear" w:color="auto" w:fill="auto"/>
          </w:tcPr>
          <w:p w14:paraId="450A6635" w14:textId="77777777" w:rsidR="00EF303A" w:rsidRPr="006602E3" w:rsidRDefault="00EF303A" w:rsidP="005014CE">
            <w:r>
              <w:t>0.0666</w:t>
            </w:r>
          </w:p>
        </w:tc>
        <w:tc>
          <w:tcPr>
            <w:tcW w:w="830" w:type="dxa"/>
            <w:shd w:val="clear" w:color="auto" w:fill="auto"/>
          </w:tcPr>
          <w:p w14:paraId="3AFFEB00" w14:textId="77777777" w:rsidR="00EF303A" w:rsidRPr="006602E3" w:rsidRDefault="00EF303A" w:rsidP="005014CE">
            <w:r>
              <w:t>0.0648</w:t>
            </w:r>
          </w:p>
        </w:tc>
        <w:tc>
          <w:tcPr>
            <w:tcW w:w="830" w:type="dxa"/>
            <w:shd w:val="clear" w:color="auto" w:fill="auto"/>
          </w:tcPr>
          <w:p w14:paraId="06E7407C" w14:textId="77777777" w:rsidR="00EF303A" w:rsidRPr="006602E3" w:rsidRDefault="00EF303A" w:rsidP="005014CE">
            <w:r>
              <w:t>0.0711</w:t>
            </w:r>
          </w:p>
        </w:tc>
        <w:tc>
          <w:tcPr>
            <w:tcW w:w="690" w:type="dxa"/>
          </w:tcPr>
          <w:p w14:paraId="70A19495" w14:textId="77777777" w:rsidR="00EF303A" w:rsidRPr="006602E3" w:rsidRDefault="00EF303A" w:rsidP="005014CE">
            <w:r>
              <w:t>No</w:t>
            </w:r>
          </w:p>
        </w:tc>
        <w:tc>
          <w:tcPr>
            <w:tcW w:w="737" w:type="dxa"/>
          </w:tcPr>
          <w:p w14:paraId="01CE1989" w14:textId="77777777" w:rsidR="00EF303A" w:rsidRPr="006602E3" w:rsidRDefault="00EF303A" w:rsidP="005014CE">
            <w:r>
              <w:t>No</w:t>
            </w:r>
          </w:p>
        </w:tc>
        <w:tc>
          <w:tcPr>
            <w:tcW w:w="802" w:type="dxa"/>
          </w:tcPr>
          <w:p w14:paraId="5AB6448E" w14:textId="77777777" w:rsidR="00EF303A" w:rsidRPr="006602E3" w:rsidRDefault="00EF303A" w:rsidP="005014CE">
            <w:r>
              <w:t>No</w:t>
            </w:r>
          </w:p>
        </w:tc>
        <w:tc>
          <w:tcPr>
            <w:tcW w:w="690" w:type="dxa"/>
            <w:shd w:val="clear" w:color="auto" w:fill="auto"/>
          </w:tcPr>
          <w:p w14:paraId="1D70E6BD" w14:textId="77777777" w:rsidR="00EF303A" w:rsidRPr="006602E3" w:rsidRDefault="00EF303A" w:rsidP="005014CE">
            <w:r>
              <w:t>No</w:t>
            </w:r>
          </w:p>
        </w:tc>
        <w:tc>
          <w:tcPr>
            <w:tcW w:w="737" w:type="dxa"/>
            <w:shd w:val="clear" w:color="auto" w:fill="auto"/>
          </w:tcPr>
          <w:p w14:paraId="0F50A167" w14:textId="77777777" w:rsidR="00EF303A" w:rsidRPr="006602E3" w:rsidRDefault="00EF303A" w:rsidP="005014CE">
            <w:r>
              <w:t>No</w:t>
            </w:r>
          </w:p>
        </w:tc>
        <w:tc>
          <w:tcPr>
            <w:tcW w:w="801" w:type="dxa"/>
            <w:shd w:val="clear" w:color="auto" w:fill="auto"/>
          </w:tcPr>
          <w:p w14:paraId="234C9D80" w14:textId="77777777" w:rsidR="00EF303A" w:rsidRPr="006602E3" w:rsidRDefault="00EF303A" w:rsidP="005014CE">
            <w:r>
              <w:t>Yes</w:t>
            </w:r>
          </w:p>
        </w:tc>
      </w:tr>
      <w:tr w:rsidR="00EF303A" w14:paraId="7FCC3C95" w14:textId="77777777" w:rsidTr="005014CE">
        <w:tc>
          <w:tcPr>
            <w:tcW w:w="9548" w:type="dxa"/>
            <w:gridSpan w:val="13"/>
          </w:tcPr>
          <w:p w14:paraId="1B17EC2D" w14:textId="77777777" w:rsidR="00EF303A" w:rsidRPr="006602E3" w:rsidRDefault="00EF303A" w:rsidP="005014CE">
            <w:r>
              <w:rPr>
                <w:b/>
                <w:bCs/>
              </w:rPr>
              <w:t>Degree of Surprise Expressed through Emoji</w:t>
            </w:r>
          </w:p>
        </w:tc>
      </w:tr>
      <w:tr w:rsidR="00EF303A" w14:paraId="6A05314A" w14:textId="77777777" w:rsidTr="005014CE">
        <w:tc>
          <w:tcPr>
            <w:tcW w:w="941" w:type="dxa"/>
          </w:tcPr>
          <w:p w14:paraId="593D0FD9" w14:textId="77777777" w:rsidR="00EF303A" w:rsidRPr="006602E3" w:rsidRDefault="00EF303A" w:rsidP="005014CE">
            <w:r>
              <w:t>0.0683</w:t>
            </w:r>
          </w:p>
        </w:tc>
        <w:tc>
          <w:tcPr>
            <w:tcW w:w="830" w:type="dxa"/>
            <w:gridSpan w:val="2"/>
          </w:tcPr>
          <w:p w14:paraId="1695CB15" w14:textId="77777777" w:rsidR="00EF303A" w:rsidRPr="006602E3" w:rsidRDefault="00EF303A" w:rsidP="005014CE">
            <w:r>
              <w:t>0.0694</w:t>
            </w:r>
          </w:p>
        </w:tc>
        <w:tc>
          <w:tcPr>
            <w:tcW w:w="830" w:type="dxa"/>
          </w:tcPr>
          <w:p w14:paraId="0B9C908A" w14:textId="77777777" w:rsidR="00EF303A" w:rsidRPr="006602E3" w:rsidRDefault="00EF303A" w:rsidP="005014CE">
            <w:r>
              <w:t>0.0665</w:t>
            </w:r>
          </w:p>
        </w:tc>
        <w:tc>
          <w:tcPr>
            <w:tcW w:w="830" w:type="dxa"/>
            <w:shd w:val="clear" w:color="auto" w:fill="auto"/>
          </w:tcPr>
          <w:p w14:paraId="1061C28C" w14:textId="77777777" w:rsidR="00EF303A" w:rsidRPr="006602E3" w:rsidRDefault="00EF303A" w:rsidP="005014CE">
            <w:r>
              <w:t>0.0686</w:t>
            </w:r>
          </w:p>
        </w:tc>
        <w:tc>
          <w:tcPr>
            <w:tcW w:w="830" w:type="dxa"/>
            <w:shd w:val="clear" w:color="auto" w:fill="auto"/>
          </w:tcPr>
          <w:p w14:paraId="1171221F" w14:textId="77777777" w:rsidR="00EF303A" w:rsidRPr="006602E3" w:rsidRDefault="00EF303A" w:rsidP="005014CE">
            <w:r>
              <w:t>0.0666</w:t>
            </w:r>
          </w:p>
        </w:tc>
        <w:tc>
          <w:tcPr>
            <w:tcW w:w="830" w:type="dxa"/>
            <w:shd w:val="clear" w:color="auto" w:fill="auto"/>
          </w:tcPr>
          <w:p w14:paraId="3C36A7A6" w14:textId="77777777" w:rsidR="00EF303A" w:rsidRPr="006602E3" w:rsidRDefault="00EF303A" w:rsidP="005014CE">
            <w:r>
              <w:t>0.0734</w:t>
            </w:r>
          </w:p>
        </w:tc>
        <w:tc>
          <w:tcPr>
            <w:tcW w:w="690" w:type="dxa"/>
          </w:tcPr>
          <w:p w14:paraId="17CA617A" w14:textId="77777777" w:rsidR="00EF303A" w:rsidRPr="006602E3" w:rsidRDefault="00EF303A" w:rsidP="005014CE">
            <w:r>
              <w:t>No</w:t>
            </w:r>
          </w:p>
        </w:tc>
        <w:tc>
          <w:tcPr>
            <w:tcW w:w="737" w:type="dxa"/>
          </w:tcPr>
          <w:p w14:paraId="4A0A3473" w14:textId="77777777" w:rsidR="00EF303A" w:rsidRPr="006602E3" w:rsidRDefault="00EF303A" w:rsidP="005014CE">
            <w:r>
              <w:t>No</w:t>
            </w:r>
          </w:p>
        </w:tc>
        <w:tc>
          <w:tcPr>
            <w:tcW w:w="802" w:type="dxa"/>
          </w:tcPr>
          <w:p w14:paraId="048B0349" w14:textId="77777777" w:rsidR="00EF303A" w:rsidRPr="006602E3" w:rsidRDefault="00EF303A" w:rsidP="005014CE">
            <w:r>
              <w:t>No</w:t>
            </w:r>
          </w:p>
        </w:tc>
        <w:tc>
          <w:tcPr>
            <w:tcW w:w="690" w:type="dxa"/>
            <w:shd w:val="clear" w:color="auto" w:fill="auto"/>
          </w:tcPr>
          <w:p w14:paraId="6409C363" w14:textId="77777777" w:rsidR="00EF303A" w:rsidRPr="006602E3" w:rsidRDefault="00EF303A" w:rsidP="005014CE">
            <w:r>
              <w:t>No</w:t>
            </w:r>
          </w:p>
        </w:tc>
        <w:tc>
          <w:tcPr>
            <w:tcW w:w="737" w:type="dxa"/>
            <w:shd w:val="clear" w:color="auto" w:fill="auto"/>
          </w:tcPr>
          <w:p w14:paraId="65998BD2" w14:textId="77777777" w:rsidR="00EF303A" w:rsidRPr="006602E3" w:rsidRDefault="00EF303A" w:rsidP="005014CE">
            <w:r>
              <w:t>No</w:t>
            </w:r>
          </w:p>
        </w:tc>
        <w:tc>
          <w:tcPr>
            <w:tcW w:w="801" w:type="dxa"/>
            <w:shd w:val="clear" w:color="auto" w:fill="auto"/>
          </w:tcPr>
          <w:p w14:paraId="4E95F5D8" w14:textId="77777777" w:rsidR="00EF303A" w:rsidRPr="006602E3" w:rsidRDefault="00EF303A" w:rsidP="005014CE">
            <w:r>
              <w:t>Yes</w:t>
            </w:r>
          </w:p>
        </w:tc>
      </w:tr>
      <w:tr w:rsidR="00EF303A" w14:paraId="24C09C9A" w14:textId="77777777" w:rsidTr="005014CE">
        <w:tc>
          <w:tcPr>
            <w:tcW w:w="9548" w:type="dxa"/>
            <w:gridSpan w:val="13"/>
          </w:tcPr>
          <w:p w14:paraId="6440CB35" w14:textId="77777777" w:rsidR="00EF303A" w:rsidRPr="006602E3" w:rsidRDefault="00EF303A" w:rsidP="005014CE">
            <w:r>
              <w:rPr>
                <w:b/>
                <w:bCs/>
              </w:rPr>
              <w:t>Degree of Trust Expressed through Emoji</w:t>
            </w:r>
          </w:p>
        </w:tc>
      </w:tr>
      <w:tr w:rsidR="00EF303A" w14:paraId="719D89DE" w14:textId="77777777" w:rsidTr="005014CE">
        <w:tc>
          <w:tcPr>
            <w:tcW w:w="941" w:type="dxa"/>
          </w:tcPr>
          <w:p w14:paraId="0C448C73" w14:textId="77777777" w:rsidR="00EF303A" w:rsidRPr="006602E3" w:rsidRDefault="00EF303A" w:rsidP="005014CE">
            <w:r>
              <w:t>0.0782</w:t>
            </w:r>
          </w:p>
        </w:tc>
        <w:tc>
          <w:tcPr>
            <w:tcW w:w="830" w:type="dxa"/>
            <w:gridSpan w:val="2"/>
          </w:tcPr>
          <w:p w14:paraId="3CCCDCB6" w14:textId="77777777" w:rsidR="00EF303A" w:rsidRPr="006602E3" w:rsidRDefault="00EF303A" w:rsidP="005014CE">
            <w:r>
              <w:t>0.0790</w:t>
            </w:r>
          </w:p>
        </w:tc>
        <w:tc>
          <w:tcPr>
            <w:tcW w:w="830" w:type="dxa"/>
          </w:tcPr>
          <w:p w14:paraId="1A3C1028" w14:textId="77777777" w:rsidR="00EF303A" w:rsidRPr="006602E3" w:rsidRDefault="00EF303A" w:rsidP="005014CE">
            <w:r>
              <w:t>0.0771</w:t>
            </w:r>
          </w:p>
        </w:tc>
        <w:tc>
          <w:tcPr>
            <w:tcW w:w="830" w:type="dxa"/>
            <w:shd w:val="clear" w:color="auto" w:fill="auto"/>
          </w:tcPr>
          <w:p w14:paraId="0D448070" w14:textId="77777777" w:rsidR="00EF303A" w:rsidRPr="006602E3" w:rsidRDefault="00EF303A" w:rsidP="005014CE">
            <w:r>
              <w:t>0.0791</w:t>
            </w:r>
          </w:p>
        </w:tc>
        <w:tc>
          <w:tcPr>
            <w:tcW w:w="830" w:type="dxa"/>
            <w:shd w:val="clear" w:color="auto" w:fill="auto"/>
          </w:tcPr>
          <w:p w14:paraId="17FFFB1E" w14:textId="77777777" w:rsidR="00EF303A" w:rsidRPr="006602E3" w:rsidRDefault="00EF303A" w:rsidP="005014CE">
            <w:r>
              <w:t>0.0763</w:t>
            </w:r>
          </w:p>
        </w:tc>
        <w:tc>
          <w:tcPr>
            <w:tcW w:w="830" w:type="dxa"/>
            <w:shd w:val="clear" w:color="auto" w:fill="auto"/>
          </w:tcPr>
          <w:p w14:paraId="52516ABD" w14:textId="77777777" w:rsidR="00EF303A" w:rsidRPr="006602E3" w:rsidRDefault="00EF303A" w:rsidP="005014CE">
            <w:r>
              <w:t>0.0859</w:t>
            </w:r>
          </w:p>
        </w:tc>
        <w:tc>
          <w:tcPr>
            <w:tcW w:w="690" w:type="dxa"/>
          </w:tcPr>
          <w:p w14:paraId="1878C162" w14:textId="77777777" w:rsidR="00EF303A" w:rsidRPr="006602E3" w:rsidRDefault="00EF303A" w:rsidP="005014CE">
            <w:r>
              <w:t>No</w:t>
            </w:r>
          </w:p>
        </w:tc>
        <w:tc>
          <w:tcPr>
            <w:tcW w:w="737" w:type="dxa"/>
          </w:tcPr>
          <w:p w14:paraId="6B9F9594" w14:textId="77777777" w:rsidR="00EF303A" w:rsidRPr="006602E3" w:rsidRDefault="00EF303A" w:rsidP="005014CE">
            <w:r>
              <w:t>No</w:t>
            </w:r>
          </w:p>
        </w:tc>
        <w:tc>
          <w:tcPr>
            <w:tcW w:w="802" w:type="dxa"/>
          </w:tcPr>
          <w:p w14:paraId="643A4BD2" w14:textId="77777777" w:rsidR="00EF303A" w:rsidRPr="006602E3" w:rsidRDefault="00EF303A" w:rsidP="005014CE">
            <w:r>
              <w:t>No</w:t>
            </w:r>
          </w:p>
        </w:tc>
        <w:tc>
          <w:tcPr>
            <w:tcW w:w="690" w:type="dxa"/>
            <w:shd w:val="clear" w:color="auto" w:fill="auto"/>
          </w:tcPr>
          <w:p w14:paraId="2B7B9746" w14:textId="77777777" w:rsidR="00EF303A" w:rsidRPr="006602E3" w:rsidRDefault="00EF303A" w:rsidP="005014CE">
            <w:r>
              <w:t>No</w:t>
            </w:r>
          </w:p>
        </w:tc>
        <w:tc>
          <w:tcPr>
            <w:tcW w:w="737" w:type="dxa"/>
            <w:shd w:val="clear" w:color="auto" w:fill="auto"/>
          </w:tcPr>
          <w:p w14:paraId="3F67260E" w14:textId="77777777" w:rsidR="00EF303A" w:rsidRPr="006602E3" w:rsidRDefault="00EF303A" w:rsidP="005014CE">
            <w:r>
              <w:t>No</w:t>
            </w:r>
          </w:p>
        </w:tc>
        <w:tc>
          <w:tcPr>
            <w:tcW w:w="801" w:type="dxa"/>
            <w:shd w:val="clear" w:color="auto" w:fill="auto"/>
          </w:tcPr>
          <w:p w14:paraId="732BC7D1" w14:textId="77777777" w:rsidR="00EF303A" w:rsidRPr="006602E3" w:rsidRDefault="00EF303A" w:rsidP="005014CE">
            <w:r>
              <w:t>Yes</w:t>
            </w:r>
          </w:p>
        </w:tc>
      </w:tr>
      <w:tr w:rsidR="00EF303A" w14:paraId="138ABAB4" w14:textId="77777777" w:rsidTr="005014CE">
        <w:tc>
          <w:tcPr>
            <w:tcW w:w="9548" w:type="dxa"/>
            <w:gridSpan w:val="13"/>
          </w:tcPr>
          <w:p w14:paraId="43BF0E0C" w14:textId="77777777" w:rsidR="00EF303A" w:rsidRPr="006602E3" w:rsidRDefault="00EF303A" w:rsidP="005014CE">
            <w:r>
              <w:rPr>
                <w:b/>
                <w:bCs/>
              </w:rPr>
              <w:t>Average Text-Emoji Sentiment Incongruence – Positivity Score</w:t>
            </w:r>
          </w:p>
        </w:tc>
      </w:tr>
      <w:tr w:rsidR="00EF303A" w14:paraId="4D00BFC3" w14:textId="77777777" w:rsidTr="005014CE">
        <w:tc>
          <w:tcPr>
            <w:tcW w:w="941" w:type="dxa"/>
          </w:tcPr>
          <w:p w14:paraId="4C2944C9" w14:textId="77777777" w:rsidR="00EF303A" w:rsidRPr="006602E3" w:rsidRDefault="00EF303A" w:rsidP="005014CE">
            <w:r>
              <w:t>0.299</w:t>
            </w:r>
          </w:p>
        </w:tc>
        <w:tc>
          <w:tcPr>
            <w:tcW w:w="830" w:type="dxa"/>
            <w:gridSpan w:val="2"/>
          </w:tcPr>
          <w:p w14:paraId="6640B21A" w14:textId="77777777" w:rsidR="00EF303A" w:rsidRPr="006602E3" w:rsidRDefault="00EF303A" w:rsidP="005014CE">
            <w:r>
              <w:t>0.371</w:t>
            </w:r>
          </w:p>
        </w:tc>
        <w:tc>
          <w:tcPr>
            <w:tcW w:w="830" w:type="dxa"/>
          </w:tcPr>
          <w:p w14:paraId="5AFD7C8A" w14:textId="77777777" w:rsidR="00EF303A" w:rsidRPr="006602E3" w:rsidRDefault="00EF303A" w:rsidP="005014CE">
            <w:r>
              <w:t>0.205</w:t>
            </w:r>
          </w:p>
        </w:tc>
        <w:tc>
          <w:tcPr>
            <w:tcW w:w="830" w:type="dxa"/>
            <w:shd w:val="clear" w:color="auto" w:fill="auto"/>
          </w:tcPr>
          <w:p w14:paraId="499FA5F4" w14:textId="77777777" w:rsidR="00EF303A" w:rsidRPr="006602E3" w:rsidRDefault="00EF303A" w:rsidP="005014CE">
            <w:r>
              <w:t>0.264</w:t>
            </w:r>
          </w:p>
        </w:tc>
        <w:tc>
          <w:tcPr>
            <w:tcW w:w="830" w:type="dxa"/>
            <w:shd w:val="clear" w:color="auto" w:fill="auto"/>
          </w:tcPr>
          <w:p w14:paraId="0CAE6A18" w14:textId="77777777" w:rsidR="00EF303A" w:rsidRPr="006602E3" w:rsidRDefault="00EF303A" w:rsidP="005014CE">
            <w:r>
              <w:t>0.360</w:t>
            </w:r>
          </w:p>
        </w:tc>
        <w:tc>
          <w:tcPr>
            <w:tcW w:w="830" w:type="dxa"/>
            <w:shd w:val="clear" w:color="auto" w:fill="auto"/>
          </w:tcPr>
          <w:p w14:paraId="1A28D624" w14:textId="77777777" w:rsidR="00EF303A" w:rsidRPr="006602E3" w:rsidRDefault="00EF303A" w:rsidP="005014CE">
            <w:r>
              <w:t>0.216</w:t>
            </w:r>
          </w:p>
        </w:tc>
        <w:tc>
          <w:tcPr>
            <w:tcW w:w="690" w:type="dxa"/>
          </w:tcPr>
          <w:p w14:paraId="2BABD821" w14:textId="77777777" w:rsidR="00EF303A" w:rsidRPr="006602E3" w:rsidRDefault="00EF303A" w:rsidP="005014CE">
            <w:r>
              <w:t>No</w:t>
            </w:r>
          </w:p>
        </w:tc>
        <w:tc>
          <w:tcPr>
            <w:tcW w:w="737" w:type="dxa"/>
          </w:tcPr>
          <w:p w14:paraId="7A8F348A" w14:textId="77777777" w:rsidR="00EF303A" w:rsidRPr="006602E3" w:rsidRDefault="00EF303A" w:rsidP="005014CE">
            <w:r>
              <w:t>No</w:t>
            </w:r>
          </w:p>
        </w:tc>
        <w:tc>
          <w:tcPr>
            <w:tcW w:w="802" w:type="dxa"/>
          </w:tcPr>
          <w:p w14:paraId="62DF8811" w14:textId="77777777" w:rsidR="00EF303A" w:rsidRPr="006602E3" w:rsidRDefault="00EF303A" w:rsidP="005014CE">
            <w:r>
              <w:t>No</w:t>
            </w:r>
          </w:p>
        </w:tc>
        <w:tc>
          <w:tcPr>
            <w:tcW w:w="690" w:type="dxa"/>
            <w:shd w:val="clear" w:color="auto" w:fill="auto"/>
          </w:tcPr>
          <w:p w14:paraId="3473F0C8" w14:textId="77777777" w:rsidR="00EF303A" w:rsidRPr="006602E3" w:rsidRDefault="00EF303A" w:rsidP="005014CE">
            <w:r>
              <w:t>No</w:t>
            </w:r>
          </w:p>
        </w:tc>
        <w:tc>
          <w:tcPr>
            <w:tcW w:w="737" w:type="dxa"/>
            <w:shd w:val="clear" w:color="auto" w:fill="auto"/>
          </w:tcPr>
          <w:p w14:paraId="5EE9051E" w14:textId="77777777" w:rsidR="00EF303A" w:rsidRPr="006602E3" w:rsidRDefault="00EF303A" w:rsidP="005014CE">
            <w:r>
              <w:t>No</w:t>
            </w:r>
          </w:p>
        </w:tc>
        <w:tc>
          <w:tcPr>
            <w:tcW w:w="801" w:type="dxa"/>
            <w:shd w:val="clear" w:color="auto" w:fill="auto"/>
          </w:tcPr>
          <w:p w14:paraId="2C762F49" w14:textId="77777777" w:rsidR="00EF303A" w:rsidRPr="006602E3" w:rsidRDefault="00EF303A" w:rsidP="005014CE">
            <w:r>
              <w:t>No</w:t>
            </w:r>
          </w:p>
        </w:tc>
      </w:tr>
      <w:tr w:rsidR="00EF303A" w14:paraId="3BEDE34C" w14:textId="77777777" w:rsidTr="005014CE">
        <w:tc>
          <w:tcPr>
            <w:tcW w:w="9548" w:type="dxa"/>
            <w:gridSpan w:val="13"/>
          </w:tcPr>
          <w:p w14:paraId="30C9772E" w14:textId="77777777" w:rsidR="00EF303A" w:rsidRPr="006602E3" w:rsidRDefault="00EF303A" w:rsidP="005014CE">
            <w:r>
              <w:rPr>
                <w:b/>
                <w:bCs/>
              </w:rPr>
              <w:t>Average Text-Emoji Sentiment Incongruence – Negativity Score</w:t>
            </w:r>
          </w:p>
        </w:tc>
      </w:tr>
      <w:tr w:rsidR="00EF303A" w14:paraId="1BF7513D" w14:textId="77777777" w:rsidTr="005014CE">
        <w:tc>
          <w:tcPr>
            <w:tcW w:w="941" w:type="dxa"/>
          </w:tcPr>
          <w:p w14:paraId="3035AE4E" w14:textId="77777777" w:rsidR="00EF303A" w:rsidRPr="006602E3" w:rsidRDefault="00EF303A" w:rsidP="005014CE">
            <w:r>
              <w:t>0.257</w:t>
            </w:r>
          </w:p>
        </w:tc>
        <w:tc>
          <w:tcPr>
            <w:tcW w:w="830" w:type="dxa"/>
            <w:gridSpan w:val="2"/>
          </w:tcPr>
          <w:p w14:paraId="166CBC0F" w14:textId="77777777" w:rsidR="00EF303A" w:rsidRPr="006602E3" w:rsidRDefault="00EF303A" w:rsidP="005014CE">
            <w:r>
              <w:t>0.153</w:t>
            </w:r>
          </w:p>
        </w:tc>
        <w:tc>
          <w:tcPr>
            <w:tcW w:w="830" w:type="dxa"/>
          </w:tcPr>
          <w:p w14:paraId="64773721" w14:textId="77777777" w:rsidR="00EF303A" w:rsidRPr="006602E3" w:rsidRDefault="00EF303A" w:rsidP="005014CE">
            <w:r>
              <w:t>0.391</w:t>
            </w:r>
          </w:p>
        </w:tc>
        <w:tc>
          <w:tcPr>
            <w:tcW w:w="830" w:type="dxa"/>
            <w:shd w:val="clear" w:color="auto" w:fill="auto"/>
          </w:tcPr>
          <w:p w14:paraId="4C8AE938" w14:textId="77777777" w:rsidR="00EF303A" w:rsidRPr="006602E3" w:rsidRDefault="00EF303A" w:rsidP="005014CE">
            <w:r>
              <w:t>0.251</w:t>
            </w:r>
          </w:p>
        </w:tc>
        <w:tc>
          <w:tcPr>
            <w:tcW w:w="830" w:type="dxa"/>
            <w:shd w:val="clear" w:color="auto" w:fill="auto"/>
          </w:tcPr>
          <w:p w14:paraId="0821E955" w14:textId="77777777" w:rsidR="00EF303A" w:rsidRPr="006602E3" w:rsidRDefault="00EF303A" w:rsidP="005014CE">
            <w:r>
              <w:t>0.208</w:t>
            </w:r>
          </w:p>
        </w:tc>
        <w:tc>
          <w:tcPr>
            <w:tcW w:w="830" w:type="dxa"/>
            <w:shd w:val="clear" w:color="auto" w:fill="auto"/>
          </w:tcPr>
          <w:p w14:paraId="18010925" w14:textId="77777777" w:rsidR="00EF303A" w:rsidRPr="006602E3" w:rsidRDefault="00EF303A" w:rsidP="005014CE">
            <w:r>
              <w:t>0.273</w:t>
            </w:r>
          </w:p>
        </w:tc>
        <w:tc>
          <w:tcPr>
            <w:tcW w:w="690" w:type="dxa"/>
          </w:tcPr>
          <w:p w14:paraId="7AC88ACF" w14:textId="77777777" w:rsidR="00EF303A" w:rsidRPr="006602E3" w:rsidRDefault="00EF303A" w:rsidP="005014CE">
            <w:r>
              <w:t>No</w:t>
            </w:r>
          </w:p>
        </w:tc>
        <w:tc>
          <w:tcPr>
            <w:tcW w:w="737" w:type="dxa"/>
          </w:tcPr>
          <w:p w14:paraId="7A821424" w14:textId="77777777" w:rsidR="00EF303A" w:rsidRPr="006602E3" w:rsidRDefault="00EF303A" w:rsidP="005014CE">
            <w:r>
              <w:t>No</w:t>
            </w:r>
          </w:p>
        </w:tc>
        <w:tc>
          <w:tcPr>
            <w:tcW w:w="802" w:type="dxa"/>
          </w:tcPr>
          <w:p w14:paraId="6B4BAD79" w14:textId="77777777" w:rsidR="00EF303A" w:rsidRPr="006602E3" w:rsidRDefault="00EF303A" w:rsidP="005014CE">
            <w:r>
              <w:t>No</w:t>
            </w:r>
          </w:p>
        </w:tc>
        <w:tc>
          <w:tcPr>
            <w:tcW w:w="690" w:type="dxa"/>
            <w:shd w:val="clear" w:color="auto" w:fill="auto"/>
          </w:tcPr>
          <w:p w14:paraId="514AF9A9" w14:textId="77777777" w:rsidR="00EF303A" w:rsidRPr="006602E3" w:rsidRDefault="00EF303A" w:rsidP="005014CE">
            <w:r>
              <w:t>No</w:t>
            </w:r>
          </w:p>
        </w:tc>
        <w:tc>
          <w:tcPr>
            <w:tcW w:w="737" w:type="dxa"/>
            <w:shd w:val="clear" w:color="auto" w:fill="auto"/>
          </w:tcPr>
          <w:p w14:paraId="4458A83A" w14:textId="77777777" w:rsidR="00EF303A" w:rsidRPr="006602E3" w:rsidRDefault="00EF303A" w:rsidP="005014CE">
            <w:r>
              <w:t>Yes</w:t>
            </w:r>
          </w:p>
        </w:tc>
        <w:tc>
          <w:tcPr>
            <w:tcW w:w="801" w:type="dxa"/>
            <w:shd w:val="clear" w:color="auto" w:fill="auto"/>
          </w:tcPr>
          <w:p w14:paraId="183A9F20" w14:textId="77777777" w:rsidR="00EF303A" w:rsidRPr="006602E3" w:rsidRDefault="00EF303A" w:rsidP="005014CE">
            <w:r>
              <w:t>Yes</w:t>
            </w:r>
          </w:p>
        </w:tc>
      </w:tr>
      <w:tr w:rsidR="00EF303A" w14:paraId="2DBA3334" w14:textId="77777777" w:rsidTr="005014CE">
        <w:tc>
          <w:tcPr>
            <w:tcW w:w="9548" w:type="dxa"/>
            <w:gridSpan w:val="13"/>
          </w:tcPr>
          <w:p w14:paraId="79F456FD" w14:textId="77777777" w:rsidR="00EF303A" w:rsidRPr="006602E3" w:rsidRDefault="00EF303A" w:rsidP="005014CE">
            <w:r>
              <w:rPr>
                <w:b/>
                <w:bCs/>
              </w:rPr>
              <w:t>Average Text-Emoji Sentiment Incongruence – Neutrality Score</w:t>
            </w:r>
          </w:p>
        </w:tc>
      </w:tr>
      <w:tr w:rsidR="00EF303A" w14:paraId="56E6EB5F" w14:textId="77777777" w:rsidTr="005014CE">
        <w:tc>
          <w:tcPr>
            <w:tcW w:w="941" w:type="dxa"/>
          </w:tcPr>
          <w:p w14:paraId="5B4B1F24" w14:textId="77777777" w:rsidR="00EF303A" w:rsidRPr="006602E3" w:rsidRDefault="00EF303A" w:rsidP="005014CE">
            <w:r>
              <w:t>0.236</w:t>
            </w:r>
          </w:p>
        </w:tc>
        <w:tc>
          <w:tcPr>
            <w:tcW w:w="830" w:type="dxa"/>
            <w:gridSpan w:val="2"/>
          </w:tcPr>
          <w:p w14:paraId="6BF68C54" w14:textId="77777777" w:rsidR="00EF303A" w:rsidRPr="006602E3" w:rsidRDefault="00EF303A" w:rsidP="005014CE">
            <w:r>
              <w:t>0.241</w:t>
            </w:r>
          </w:p>
        </w:tc>
        <w:tc>
          <w:tcPr>
            <w:tcW w:w="830" w:type="dxa"/>
          </w:tcPr>
          <w:p w14:paraId="6C727410" w14:textId="77777777" w:rsidR="00EF303A" w:rsidRPr="006602E3" w:rsidRDefault="00EF303A" w:rsidP="005014CE">
            <w:r>
              <w:t>0.229</w:t>
            </w:r>
          </w:p>
        </w:tc>
        <w:tc>
          <w:tcPr>
            <w:tcW w:w="830" w:type="dxa"/>
            <w:shd w:val="clear" w:color="auto" w:fill="auto"/>
          </w:tcPr>
          <w:p w14:paraId="7DDB8C42" w14:textId="77777777" w:rsidR="00EF303A" w:rsidRPr="006602E3" w:rsidRDefault="00EF303A" w:rsidP="005014CE">
            <w:r>
              <w:t>0.190</w:t>
            </w:r>
          </w:p>
        </w:tc>
        <w:tc>
          <w:tcPr>
            <w:tcW w:w="830" w:type="dxa"/>
            <w:shd w:val="clear" w:color="auto" w:fill="auto"/>
          </w:tcPr>
          <w:p w14:paraId="6AA0C951" w14:textId="77777777" w:rsidR="00EF303A" w:rsidRPr="006602E3" w:rsidRDefault="00EF303A" w:rsidP="005014CE">
            <w:r>
              <w:t>0.251</w:t>
            </w:r>
          </w:p>
        </w:tc>
        <w:tc>
          <w:tcPr>
            <w:tcW w:w="830" w:type="dxa"/>
            <w:shd w:val="clear" w:color="auto" w:fill="auto"/>
          </w:tcPr>
          <w:p w14:paraId="355826AE" w14:textId="77777777" w:rsidR="00EF303A" w:rsidRPr="006602E3" w:rsidRDefault="00EF303A" w:rsidP="005014CE">
            <w:r>
              <w:t>0.160</w:t>
            </w:r>
          </w:p>
        </w:tc>
        <w:tc>
          <w:tcPr>
            <w:tcW w:w="690" w:type="dxa"/>
          </w:tcPr>
          <w:p w14:paraId="11D0BD87" w14:textId="77777777" w:rsidR="00EF303A" w:rsidRPr="006602E3" w:rsidRDefault="00EF303A" w:rsidP="005014CE">
            <w:r>
              <w:t>Yes</w:t>
            </w:r>
          </w:p>
        </w:tc>
        <w:tc>
          <w:tcPr>
            <w:tcW w:w="737" w:type="dxa"/>
          </w:tcPr>
          <w:p w14:paraId="10038F21" w14:textId="77777777" w:rsidR="00EF303A" w:rsidRPr="006602E3" w:rsidRDefault="00EF303A" w:rsidP="005014CE">
            <w:r>
              <w:t>No</w:t>
            </w:r>
          </w:p>
        </w:tc>
        <w:tc>
          <w:tcPr>
            <w:tcW w:w="802" w:type="dxa"/>
          </w:tcPr>
          <w:p w14:paraId="7396A978" w14:textId="77777777" w:rsidR="00EF303A" w:rsidRPr="006602E3" w:rsidRDefault="00EF303A" w:rsidP="005014CE">
            <w:r>
              <w:t>Yes</w:t>
            </w:r>
          </w:p>
        </w:tc>
        <w:tc>
          <w:tcPr>
            <w:tcW w:w="690" w:type="dxa"/>
            <w:shd w:val="clear" w:color="auto" w:fill="auto"/>
          </w:tcPr>
          <w:p w14:paraId="75F0618B" w14:textId="77777777" w:rsidR="00EF303A" w:rsidRPr="006602E3" w:rsidRDefault="00EF303A" w:rsidP="005014CE">
            <w:r>
              <w:t>Yes</w:t>
            </w:r>
          </w:p>
        </w:tc>
        <w:tc>
          <w:tcPr>
            <w:tcW w:w="737" w:type="dxa"/>
            <w:shd w:val="clear" w:color="auto" w:fill="auto"/>
          </w:tcPr>
          <w:p w14:paraId="21DB0291" w14:textId="77777777" w:rsidR="00EF303A" w:rsidRPr="006602E3" w:rsidRDefault="00EF303A" w:rsidP="005014CE">
            <w:r>
              <w:t>No</w:t>
            </w:r>
          </w:p>
        </w:tc>
        <w:tc>
          <w:tcPr>
            <w:tcW w:w="801" w:type="dxa"/>
            <w:shd w:val="clear" w:color="auto" w:fill="auto"/>
          </w:tcPr>
          <w:p w14:paraId="69FE2BE5" w14:textId="77777777" w:rsidR="00EF303A" w:rsidRPr="006602E3" w:rsidRDefault="00EF303A" w:rsidP="005014CE">
            <w:r>
              <w:t>Yes</w:t>
            </w:r>
          </w:p>
        </w:tc>
      </w:tr>
      <w:tr w:rsidR="00EF303A" w14:paraId="088F2681" w14:textId="77777777" w:rsidTr="005014CE">
        <w:tc>
          <w:tcPr>
            <w:tcW w:w="9548" w:type="dxa"/>
            <w:gridSpan w:val="13"/>
          </w:tcPr>
          <w:p w14:paraId="73E08D06" w14:textId="77777777" w:rsidR="00EF303A" w:rsidRPr="006602E3" w:rsidRDefault="00EF303A" w:rsidP="005014CE">
            <w:r>
              <w:rPr>
                <w:b/>
                <w:bCs/>
              </w:rPr>
              <w:t>Average Text Sentiment Score</w:t>
            </w:r>
          </w:p>
        </w:tc>
      </w:tr>
      <w:tr w:rsidR="00EF303A" w14:paraId="3AE9F493" w14:textId="77777777" w:rsidTr="005014CE">
        <w:tc>
          <w:tcPr>
            <w:tcW w:w="941" w:type="dxa"/>
          </w:tcPr>
          <w:p w14:paraId="76C4D822" w14:textId="77777777" w:rsidR="00EF303A" w:rsidRPr="006602E3" w:rsidRDefault="00EF303A" w:rsidP="005014CE">
            <w:r>
              <w:t>0.159</w:t>
            </w:r>
          </w:p>
        </w:tc>
        <w:tc>
          <w:tcPr>
            <w:tcW w:w="830" w:type="dxa"/>
            <w:gridSpan w:val="2"/>
          </w:tcPr>
          <w:p w14:paraId="78A4962C" w14:textId="77777777" w:rsidR="00EF303A" w:rsidRPr="006602E3" w:rsidRDefault="00EF303A" w:rsidP="005014CE">
            <w:r>
              <w:t>0.719</w:t>
            </w:r>
          </w:p>
        </w:tc>
        <w:tc>
          <w:tcPr>
            <w:tcW w:w="830" w:type="dxa"/>
          </w:tcPr>
          <w:p w14:paraId="5D21FFB5" w14:textId="77777777" w:rsidR="00EF303A" w:rsidRPr="006602E3" w:rsidRDefault="00EF303A" w:rsidP="005014CE">
            <w:r>
              <w:t>-0.558</w:t>
            </w:r>
          </w:p>
        </w:tc>
        <w:tc>
          <w:tcPr>
            <w:tcW w:w="830" w:type="dxa"/>
          </w:tcPr>
          <w:p w14:paraId="7C5BA7FB" w14:textId="77777777" w:rsidR="00EF303A" w:rsidRPr="006602E3" w:rsidRDefault="00EF303A" w:rsidP="005014CE">
            <w:r w:rsidRPr="00F544B8">
              <w:rPr>
                <w:sz w:val="18"/>
                <w:szCs w:val="18"/>
              </w:rPr>
              <w:t>-0.0655</w:t>
            </w:r>
          </w:p>
        </w:tc>
        <w:tc>
          <w:tcPr>
            <w:tcW w:w="830" w:type="dxa"/>
          </w:tcPr>
          <w:p w14:paraId="6348313B" w14:textId="77777777" w:rsidR="00EF303A" w:rsidRPr="006602E3" w:rsidRDefault="00EF303A" w:rsidP="005014CE">
            <w:r>
              <w:t>0.588</w:t>
            </w:r>
          </w:p>
        </w:tc>
        <w:tc>
          <w:tcPr>
            <w:tcW w:w="830" w:type="dxa"/>
          </w:tcPr>
          <w:p w14:paraId="639597BF" w14:textId="77777777" w:rsidR="00EF303A" w:rsidRPr="006602E3" w:rsidRDefault="00EF303A" w:rsidP="005014CE">
            <w:r>
              <w:t>-0.390</w:t>
            </w:r>
          </w:p>
        </w:tc>
        <w:tc>
          <w:tcPr>
            <w:tcW w:w="690" w:type="dxa"/>
          </w:tcPr>
          <w:p w14:paraId="7CEB6921" w14:textId="77777777" w:rsidR="00EF303A" w:rsidRPr="006602E3" w:rsidRDefault="00EF303A" w:rsidP="005014CE">
            <w:r>
              <w:t>Yes</w:t>
            </w:r>
          </w:p>
        </w:tc>
        <w:tc>
          <w:tcPr>
            <w:tcW w:w="737" w:type="dxa"/>
          </w:tcPr>
          <w:p w14:paraId="6E2D02A8" w14:textId="77777777" w:rsidR="00EF303A" w:rsidRPr="006602E3" w:rsidRDefault="00EF303A" w:rsidP="005014CE">
            <w:r>
              <w:t>Yes</w:t>
            </w:r>
          </w:p>
        </w:tc>
        <w:tc>
          <w:tcPr>
            <w:tcW w:w="802" w:type="dxa"/>
          </w:tcPr>
          <w:p w14:paraId="4FCBE7FB" w14:textId="77777777" w:rsidR="00EF303A" w:rsidRPr="006602E3" w:rsidRDefault="00EF303A" w:rsidP="005014CE">
            <w:r>
              <w:t>No</w:t>
            </w:r>
          </w:p>
        </w:tc>
        <w:tc>
          <w:tcPr>
            <w:tcW w:w="690" w:type="dxa"/>
          </w:tcPr>
          <w:p w14:paraId="5C8F7940" w14:textId="77777777" w:rsidR="00EF303A" w:rsidRPr="006602E3" w:rsidRDefault="00EF303A" w:rsidP="005014CE">
            <w:r>
              <w:t>Yes</w:t>
            </w:r>
          </w:p>
        </w:tc>
        <w:tc>
          <w:tcPr>
            <w:tcW w:w="737" w:type="dxa"/>
          </w:tcPr>
          <w:p w14:paraId="072B69C4" w14:textId="77777777" w:rsidR="00EF303A" w:rsidRPr="006602E3" w:rsidRDefault="00EF303A" w:rsidP="005014CE">
            <w:r>
              <w:t>Yes</w:t>
            </w:r>
          </w:p>
        </w:tc>
        <w:tc>
          <w:tcPr>
            <w:tcW w:w="801" w:type="dxa"/>
          </w:tcPr>
          <w:p w14:paraId="27852BB1" w14:textId="77777777" w:rsidR="00EF303A" w:rsidRPr="006602E3" w:rsidRDefault="00EF303A" w:rsidP="005014CE">
            <w:r>
              <w:t>Yes</w:t>
            </w:r>
          </w:p>
        </w:tc>
      </w:tr>
      <w:tr w:rsidR="00EF303A" w14:paraId="2BFF218F" w14:textId="77777777" w:rsidTr="005014CE">
        <w:tc>
          <w:tcPr>
            <w:tcW w:w="9548" w:type="dxa"/>
            <w:gridSpan w:val="13"/>
          </w:tcPr>
          <w:p w14:paraId="3C588BFC" w14:textId="77777777" w:rsidR="00EF303A" w:rsidRPr="006602E3" w:rsidRDefault="00EF303A" w:rsidP="005014CE">
            <w:r>
              <w:rPr>
                <w:b/>
                <w:bCs/>
              </w:rPr>
              <w:t>Average Text Positivity Score</w:t>
            </w:r>
          </w:p>
        </w:tc>
      </w:tr>
      <w:tr w:rsidR="00EF303A" w14:paraId="7AF739B3" w14:textId="77777777" w:rsidTr="005014CE">
        <w:tc>
          <w:tcPr>
            <w:tcW w:w="941" w:type="dxa"/>
          </w:tcPr>
          <w:p w14:paraId="75B72AB6" w14:textId="77777777" w:rsidR="00EF303A" w:rsidRPr="006602E3" w:rsidRDefault="00EF303A" w:rsidP="005014CE">
            <w:r>
              <w:lastRenderedPageBreak/>
              <w:t>0.462</w:t>
            </w:r>
          </w:p>
        </w:tc>
        <w:tc>
          <w:tcPr>
            <w:tcW w:w="830" w:type="dxa"/>
            <w:gridSpan w:val="2"/>
          </w:tcPr>
          <w:p w14:paraId="0EEE7810" w14:textId="77777777" w:rsidR="00EF303A" w:rsidRPr="006602E3" w:rsidRDefault="00EF303A" w:rsidP="005014CE">
            <w:r>
              <w:t>0.766</w:t>
            </w:r>
          </w:p>
        </w:tc>
        <w:tc>
          <w:tcPr>
            <w:tcW w:w="830" w:type="dxa"/>
          </w:tcPr>
          <w:p w14:paraId="6D80BFAC" w14:textId="77777777" w:rsidR="00EF303A" w:rsidRPr="006602E3" w:rsidRDefault="00EF303A" w:rsidP="005014CE">
            <w:r>
              <w:t>0.0740</w:t>
            </w:r>
          </w:p>
        </w:tc>
        <w:tc>
          <w:tcPr>
            <w:tcW w:w="830" w:type="dxa"/>
          </w:tcPr>
          <w:p w14:paraId="7F461CB8" w14:textId="77777777" w:rsidR="00EF303A" w:rsidRPr="006602E3" w:rsidRDefault="00EF303A" w:rsidP="005014CE">
            <w:r>
              <w:t>0.270</w:t>
            </w:r>
          </w:p>
        </w:tc>
        <w:tc>
          <w:tcPr>
            <w:tcW w:w="830" w:type="dxa"/>
          </w:tcPr>
          <w:p w14:paraId="3FC8CD22" w14:textId="77777777" w:rsidR="00EF303A" w:rsidRPr="006602E3" w:rsidRDefault="00EF303A" w:rsidP="005014CE">
            <w:r>
              <w:t>0.624</w:t>
            </w:r>
          </w:p>
        </w:tc>
        <w:tc>
          <w:tcPr>
            <w:tcW w:w="830" w:type="dxa"/>
          </w:tcPr>
          <w:p w14:paraId="157268CC" w14:textId="77777777" w:rsidR="00EF303A" w:rsidRPr="006602E3" w:rsidRDefault="00EF303A" w:rsidP="005014CE">
            <w:r>
              <w:t>0.0940</w:t>
            </w:r>
          </w:p>
        </w:tc>
        <w:tc>
          <w:tcPr>
            <w:tcW w:w="690" w:type="dxa"/>
          </w:tcPr>
          <w:p w14:paraId="612B0C9C" w14:textId="77777777" w:rsidR="00EF303A" w:rsidRPr="006602E3" w:rsidRDefault="00EF303A" w:rsidP="005014CE">
            <w:r>
              <w:t>Yes</w:t>
            </w:r>
          </w:p>
        </w:tc>
        <w:tc>
          <w:tcPr>
            <w:tcW w:w="737" w:type="dxa"/>
          </w:tcPr>
          <w:p w14:paraId="4B8FA6D8" w14:textId="77777777" w:rsidR="00EF303A" w:rsidRPr="006602E3" w:rsidRDefault="00EF303A" w:rsidP="005014CE">
            <w:r>
              <w:t>No</w:t>
            </w:r>
          </w:p>
        </w:tc>
        <w:tc>
          <w:tcPr>
            <w:tcW w:w="802" w:type="dxa"/>
          </w:tcPr>
          <w:p w14:paraId="61009511" w14:textId="77777777" w:rsidR="00EF303A" w:rsidRPr="006602E3" w:rsidRDefault="00EF303A" w:rsidP="005014CE">
            <w:r>
              <w:t>No</w:t>
            </w:r>
          </w:p>
        </w:tc>
        <w:tc>
          <w:tcPr>
            <w:tcW w:w="690" w:type="dxa"/>
          </w:tcPr>
          <w:p w14:paraId="6E639CE4" w14:textId="77777777" w:rsidR="00EF303A" w:rsidRPr="006602E3" w:rsidRDefault="00EF303A" w:rsidP="005014CE">
            <w:r>
              <w:t>Yes</w:t>
            </w:r>
          </w:p>
        </w:tc>
        <w:tc>
          <w:tcPr>
            <w:tcW w:w="737" w:type="dxa"/>
          </w:tcPr>
          <w:p w14:paraId="7E86D05C" w14:textId="77777777" w:rsidR="00EF303A" w:rsidRPr="006602E3" w:rsidRDefault="00EF303A" w:rsidP="005014CE">
            <w:r>
              <w:t>Yes</w:t>
            </w:r>
          </w:p>
        </w:tc>
        <w:tc>
          <w:tcPr>
            <w:tcW w:w="801" w:type="dxa"/>
          </w:tcPr>
          <w:p w14:paraId="14F44B3E" w14:textId="77777777" w:rsidR="00EF303A" w:rsidRPr="006602E3" w:rsidRDefault="00EF303A" w:rsidP="005014CE">
            <w:r>
              <w:t>Yes</w:t>
            </w:r>
          </w:p>
        </w:tc>
      </w:tr>
      <w:tr w:rsidR="00EF303A" w14:paraId="78E23ED5" w14:textId="77777777" w:rsidTr="005014CE">
        <w:tc>
          <w:tcPr>
            <w:tcW w:w="9548" w:type="dxa"/>
            <w:gridSpan w:val="13"/>
          </w:tcPr>
          <w:p w14:paraId="796D805C" w14:textId="77777777" w:rsidR="00EF303A" w:rsidRPr="006602E3" w:rsidRDefault="00EF303A" w:rsidP="005014CE">
            <w:r>
              <w:rPr>
                <w:b/>
                <w:bCs/>
              </w:rPr>
              <w:t>Average Text Neutrality Score</w:t>
            </w:r>
          </w:p>
        </w:tc>
      </w:tr>
      <w:tr w:rsidR="00EF303A" w14:paraId="2683BB77" w14:textId="77777777" w:rsidTr="005014CE">
        <w:tc>
          <w:tcPr>
            <w:tcW w:w="941" w:type="dxa"/>
          </w:tcPr>
          <w:p w14:paraId="1A91637F" w14:textId="77777777" w:rsidR="00EF303A" w:rsidRPr="006602E3" w:rsidRDefault="00EF303A" w:rsidP="005014CE">
            <w:r>
              <w:t>0.235</w:t>
            </w:r>
          </w:p>
        </w:tc>
        <w:tc>
          <w:tcPr>
            <w:tcW w:w="830" w:type="dxa"/>
            <w:gridSpan w:val="2"/>
          </w:tcPr>
          <w:p w14:paraId="56A2CB30" w14:textId="77777777" w:rsidR="00EF303A" w:rsidRPr="006602E3" w:rsidRDefault="00EF303A" w:rsidP="005014CE">
            <w:r>
              <w:t>0.188</w:t>
            </w:r>
          </w:p>
        </w:tc>
        <w:tc>
          <w:tcPr>
            <w:tcW w:w="830" w:type="dxa"/>
          </w:tcPr>
          <w:p w14:paraId="3E59D84A" w14:textId="77777777" w:rsidR="00EF303A" w:rsidRPr="006602E3" w:rsidRDefault="00EF303A" w:rsidP="005014CE">
            <w:r>
              <w:t>0.294</w:t>
            </w:r>
          </w:p>
        </w:tc>
        <w:tc>
          <w:tcPr>
            <w:tcW w:w="830" w:type="dxa"/>
          </w:tcPr>
          <w:p w14:paraId="17CB5F49" w14:textId="77777777" w:rsidR="00EF303A" w:rsidRPr="006602E3" w:rsidRDefault="00EF303A" w:rsidP="005014CE">
            <w:r>
              <w:t>0.395</w:t>
            </w:r>
          </w:p>
        </w:tc>
        <w:tc>
          <w:tcPr>
            <w:tcW w:w="830" w:type="dxa"/>
          </w:tcPr>
          <w:p w14:paraId="7013232C" w14:textId="77777777" w:rsidR="00EF303A" w:rsidRPr="006602E3" w:rsidRDefault="00EF303A" w:rsidP="005014CE">
            <w:r>
              <w:t>0.341</w:t>
            </w:r>
          </w:p>
        </w:tc>
        <w:tc>
          <w:tcPr>
            <w:tcW w:w="830" w:type="dxa"/>
          </w:tcPr>
          <w:p w14:paraId="29393CE8" w14:textId="77777777" w:rsidR="00EF303A" w:rsidRPr="006602E3" w:rsidRDefault="00EF303A" w:rsidP="005014CE">
            <w:r>
              <w:t>0.421</w:t>
            </w:r>
          </w:p>
        </w:tc>
        <w:tc>
          <w:tcPr>
            <w:tcW w:w="690" w:type="dxa"/>
          </w:tcPr>
          <w:p w14:paraId="13E255BE" w14:textId="77777777" w:rsidR="00EF303A" w:rsidRPr="006602E3" w:rsidRDefault="00EF303A" w:rsidP="005014CE">
            <w:r>
              <w:t>Yes</w:t>
            </w:r>
          </w:p>
        </w:tc>
        <w:tc>
          <w:tcPr>
            <w:tcW w:w="737" w:type="dxa"/>
          </w:tcPr>
          <w:p w14:paraId="6D001C1C" w14:textId="77777777" w:rsidR="00EF303A" w:rsidRPr="006602E3" w:rsidRDefault="00EF303A" w:rsidP="005014CE">
            <w:r>
              <w:t>Yes</w:t>
            </w:r>
          </w:p>
        </w:tc>
        <w:tc>
          <w:tcPr>
            <w:tcW w:w="802" w:type="dxa"/>
          </w:tcPr>
          <w:p w14:paraId="38433FF4" w14:textId="77777777" w:rsidR="00EF303A" w:rsidRPr="006602E3" w:rsidRDefault="00EF303A" w:rsidP="005014CE">
            <w:r>
              <w:t>No</w:t>
            </w:r>
          </w:p>
        </w:tc>
        <w:tc>
          <w:tcPr>
            <w:tcW w:w="690" w:type="dxa"/>
          </w:tcPr>
          <w:p w14:paraId="06F94F22" w14:textId="77777777" w:rsidR="00EF303A" w:rsidRPr="006602E3" w:rsidRDefault="00EF303A" w:rsidP="005014CE">
            <w:r>
              <w:t>Yes</w:t>
            </w:r>
          </w:p>
        </w:tc>
        <w:tc>
          <w:tcPr>
            <w:tcW w:w="737" w:type="dxa"/>
          </w:tcPr>
          <w:p w14:paraId="255D7683" w14:textId="77777777" w:rsidR="00EF303A" w:rsidRPr="006602E3" w:rsidRDefault="00EF303A" w:rsidP="005014CE">
            <w:r>
              <w:t>Yes</w:t>
            </w:r>
          </w:p>
        </w:tc>
        <w:tc>
          <w:tcPr>
            <w:tcW w:w="801" w:type="dxa"/>
          </w:tcPr>
          <w:p w14:paraId="0D984B0C" w14:textId="77777777" w:rsidR="00EF303A" w:rsidRPr="006602E3" w:rsidRDefault="00EF303A" w:rsidP="005014CE">
            <w:r>
              <w:t>Yes</w:t>
            </w:r>
          </w:p>
        </w:tc>
      </w:tr>
      <w:tr w:rsidR="00EF303A" w14:paraId="0472C3D2" w14:textId="77777777" w:rsidTr="005014CE">
        <w:tc>
          <w:tcPr>
            <w:tcW w:w="9548" w:type="dxa"/>
            <w:gridSpan w:val="13"/>
          </w:tcPr>
          <w:p w14:paraId="26BB8F3C" w14:textId="77777777" w:rsidR="00EF303A" w:rsidRPr="006602E3" w:rsidRDefault="00EF303A" w:rsidP="005014CE">
            <w:r>
              <w:rPr>
                <w:b/>
                <w:bCs/>
              </w:rPr>
              <w:t>Average Text Negativity Score</w:t>
            </w:r>
          </w:p>
        </w:tc>
      </w:tr>
      <w:tr w:rsidR="00EF303A" w14:paraId="445F0B31" w14:textId="77777777" w:rsidTr="005014CE">
        <w:tc>
          <w:tcPr>
            <w:tcW w:w="941" w:type="dxa"/>
          </w:tcPr>
          <w:p w14:paraId="41CF0CA8" w14:textId="77777777" w:rsidR="00EF303A" w:rsidRPr="006602E3" w:rsidRDefault="00EF303A" w:rsidP="005014CE">
            <w:r>
              <w:t>0.303</w:t>
            </w:r>
          </w:p>
        </w:tc>
        <w:tc>
          <w:tcPr>
            <w:tcW w:w="830" w:type="dxa"/>
            <w:gridSpan w:val="2"/>
          </w:tcPr>
          <w:p w14:paraId="3F2559CE" w14:textId="77777777" w:rsidR="00EF303A" w:rsidRPr="006602E3" w:rsidRDefault="00EF303A" w:rsidP="005014CE">
            <w:r>
              <w:t>0.0463</w:t>
            </w:r>
          </w:p>
        </w:tc>
        <w:tc>
          <w:tcPr>
            <w:tcW w:w="830" w:type="dxa"/>
          </w:tcPr>
          <w:p w14:paraId="16F30656" w14:textId="77777777" w:rsidR="00EF303A" w:rsidRPr="006602E3" w:rsidRDefault="00EF303A" w:rsidP="005014CE">
            <w:r>
              <w:t>0.632</w:t>
            </w:r>
          </w:p>
        </w:tc>
        <w:tc>
          <w:tcPr>
            <w:tcW w:w="830" w:type="dxa"/>
          </w:tcPr>
          <w:p w14:paraId="0446C433" w14:textId="77777777" w:rsidR="00EF303A" w:rsidRPr="006602E3" w:rsidRDefault="00EF303A" w:rsidP="005014CE">
            <w:r>
              <w:t>0.335</w:t>
            </w:r>
          </w:p>
        </w:tc>
        <w:tc>
          <w:tcPr>
            <w:tcW w:w="830" w:type="dxa"/>
          </w:tcPr>
          <w:p w14:paraId="29E1796C" w14:textId="77777777" w:rsidR="00EF303A" w:rsidRPr="006602E3" w:rsidRDefault="00EF303A" w:rsidP="005014CE">
            <w:r>
              <w:t>0.0353</w:t>
            </w:r>
          </w:p>
        </w:tc>
        <w:tc>
          <w:tcPr>
            <w:tcW w:w="830" w:type="dxa"/>
          </w:tcPr>
          <w:p w14:paraId="49FBF41C" w14:textId="77777777" w:rsidR="00EF303A" w:rsidRPr="006602E3" w:rsidRDefault="00EF303A" w:rsidP="005014CE">
            <w:r>
              <w:t>0.485</w:t>
            </w:r>
          </w:p>
        </w:tc>
        <w:tc>
          <w:tcPr>
            <w:tcW w:w="690" w:type="dxa"/>
          </w:tcPr>
          <w:p w14:paraId="61D0A1C6" w14:textId="77777777" w:rsidR="00EF303A" w:rsidRPr="006602E3" w:rsidRDefault="00EF303A" w:rsidP="005014CE">
            <w:r>
              <w:t>No</w:t>
            </w:r>
          </w:p>
        </w:tc>
        <w:tc>
          <w:tcPr>
            <w:tcW w:w="737" w:type="dxa"/>
          </w:tcPr>
          <w:p w14:paraId="1BDB0D56" w14:textId="77777777" w:rsidR="00EF303A" w:rsidRPr="006602E3" w:rsidRDefault="00EF303A" w:rsidP="005014CE">
            <w:r>
              <w:t>Yes</w:t>
            </w:r>
          </w:p>
        </w:tc>
        <w:tc>
          <w:tcPr>
            <w:tcW w:w="802" w:type="dxa"/>
          </w:tcPr>
          <w:p w14:paraId="3D9B5F01" w14:textId="77777777" w:rsidR="00EF303A" w:rsidRPr="006602E3" w:rsidRDefault="00EF303A" w:rsidP="005014CE">
            <w:r>
              <w:t>Yes</w:t>
            </w:r>
          </w:p>
        </w:tc>
        <w:tc>
          <w:tcPr>
            <w:tcW w:w="690" w:type="dxa"/>
          </w:tcPr>
          <w:p w14:paraId="0C987D23" w14:textId="77777777" w:rsidR="00EF303A" w:rsidRPr="006602E3" w:rsidRDefault="00EF303A" w:rsidP="005014CE">
            <w:r>
              <w:t>No</w:t>
            </w:r>
          </w:p>
        </w:tc>
        <w:tc>
          <w:tcPr>
            <w:tcW w:w="737" w:type="dxa"/>
          </w:tcPr>
          <w:p w14:paraId="51055E0A" w14:textId="77777777" w:rsidR="00EF303A" w:rsidRPr="006602E3" w:rsidRDefault="00EF303A" w:rsidP="005014CE">
            <w:r>
              <w:t>Yes</w:t>
            </w:r>
          </w:p>
        </w:tc>
        <w:tc>
          <w:tcPr>
            <w:tcW w:w="801" w:type="dxa"/>
          </w:tcPr>
          <w:p w14:paraId="55F5738F" w14:textId="77777777" w:rsidR="00EF303A" w:rsidRPr="006602E3" w:rsidRDefault="00EF303A" w:rsidP="005014CE">
            <w:r>
              <w:t>Yes</w:t>
            </w:r>
          </w:p>
        </w:tc>
      </w:tr>
      <w:tr w:rsidR="00EF303A" w14:paraId="7FE470B8" w14:textId="77777777" w:rsidTr="005014CE">
        <w:tc>
          <w:tcPr>
            <w:tcW w:w="9548" w:type="dxa"/>
            <w:gridSpan w:val="13"/>
          </w:tcPr>
          <w:p w14:paraId="0D3D3344" w14:textId="77777777" w:rsidR="00EF303A" w:rsidRPr="006602E3" w:rsidRDefault="00EF303A" w:rsidP="005014CE">
            <w:r w:rsidRPr="008C15F2">
              <w:rPr>
                <w:b/>
                <w:bCs/>
              </w:rPr>
              <w:t>Average Tweet Length</w:t>
            </w:r>
          </w:p>
        </w:tc>
      </w:tr>
      <w:tr w:rsidR="00EF303A" w14:paraId="2918CCEA" w14:textId="77777777" w:rsidTr="005014CE">
        <w:tc>
          <w:tcPr>
            <w:tcW w:w="941" w:type="dxa"/>
          </w:tcPr>
          <w:p w14:paraId="79C54BCF" w14:textId="77777777" w:rsidR="00EF303A" w:rsidRPr="006602E3" w:rsidRDefault="00EF303A" w:rsidP="005014CE">
            <w:r>
              <w:t>19.2</w:t>
            </w:r>
          </w:p>
        </w:tc>
        <w:tc>
          <w:tcPr>
            <w:tcW w:w="830" w:type="dxa"/>
            <w:gridSpan w:val="2"/>
          </w:tcPr>
          <w:p w14:paraId="20FA45E7" w14:textId="77777777" w:rsidR="00EF303A" w:rsidRPr="006602E3" w:rsidRDefault="00EF303A" w:rsidP="005014CE">
            <w:r>
              <w:t>18.2</w:t>
            </w:r>
          </w:p>
        </w:tc>
        <w:tc>
          <w:tcPr>
            <w:tcW w:w="830" w:type="dxa"/>
          </w:tcPr>
          <w:p w14:paraId="3C587294" w14:textId="77777777" w:rsidR="00EF303A" w:rsidRPr="006602E3" w:rsidRDefault="00EF303A" w:rsidP="005014CE">
            <w:r>
              <w:t>20.4</w:t>
            </w:r>
          </w:p>
        </w:tc>
        <w:tc>
          <w:tcPr>
            <w:tcW w:w="830" w:type="dxa"/>
          </w:tcPr>
          <w:p w14:paraId="2830726E" w14:textId="77777777" w:rsidR="00EF303A" w:rsidRPr="006602E3" w:rsidRDefault="00EF303A" w:rsidP="005014CE">
            <w:r>
              <w:t>15.4</w:t>
            </w:r>
          </w:p>
        </w:tc>
        <w:tc>
          <w:tcPr>
            <w:tcW w:w="830" w:type="dxa"/>
          </w:tcPr>
          <w:p w14:paraId="65A2B78E" w14:textId="77777777" w:rsidR="00EF303A" w:rsidRPr="006602E3" w:rsidRDefault="00EF303A" w:rsidP="005014CE">
            <w:r>
              <w:t>14.3</w:t>
            </w:r>
          </w:p>
        </w:tc>
        <w:tc>
          <w:tcPr>
            <w:tcW w:w="830" w:type="dxa"/>
          </w:tcPr>
          <w:p w14:paraId="2E68BB5F" w14:textId="77777777" w:rsidR="00EF303A" w:rsidRPr="006602E3" w:rsidRDefault="00EF303A" w:rsidP="005014CE">
            <w:r>
              <w:t>15.9</w:t>
            </w:r>
          </w:p>
        </w:tc>
        <w:tc>
          <w:tcPr>
            <w:tcW w:w="690" w:type="dxa"/>
          </w:tcPr>
          <w:p w14:paraId="02E8FDDD" w14:textId="77777777" w:rsidR="00EF303A" w:rsidRPr="006602E3" w:rsidRDefault="00EF303A" w:rsidP="005014CE">
            <w:r>
              <w:t>No</w:t>
            </w:r>
          </w:p>
        </w:tc>
        <w:tc>
          <w:tcPr>
            <w:tcW w:w="737" w:type="dxa"/>
          </w:tcPr>
          <w:p w14:paraId="3F5FAC4D" w14:textId="77777777" w:rsidR="00EF303A" w:rsidRPr="006602E3" w:rsidRDefault="00EF303A" w:rsidP="005014CE">
            <w:r>
              <w:t>No</w:t>
            </w:r>
          </w:p>
        </w:tc>
        <w:tc>
          <w:tcPr>
            <w:tcW w:w="802" w:type="dxa"/>
          </w:tcPr>
          <w:p w14:paraId="5461D579" w14:textId="77777777" w:rsidR="00EF303A" w:rsidRPr="006602E3" w:rsidRDefault="00EF303A" w:rsidP="005014CE">
            <w:r>
              <w:t>No</w:t>
            </w:r>
          </w:p>
        </w:tc>
        <w:tc>
          <w:tcPr>
            <w:tcW w:w="690" w:type="dxa"/>
          </w:tcPr>
          <w:p w14:paraId="48476916" w14:textId="77777777" w:rsidR="00EF303A" w:rsidRPr="006602E3" w:rsidRDefault="00EF303A" w:rsidP="005014CE">
            <w:r>
              <w:t>Yes</w:t>
            </w:r>
          </w:p>
        </w:tc>
        <w:tc>
          <w:tcPr>
            <w:tcW w:w="737" w:type="dxa"/>
          </w:tcPr>
          <w:p w14:paraId="76973A92" w14:textId="77777777" w:rsidR="00EF303A" w:rsidRPr="006602E3" w:rsidRDefault="00EF303A" w:rsidP="005014CE">
            <w:r>
              <w:t>Yes</w:t>
            </w:r>
          </w:p>
        </w:tc>
        <w:tc>
          <w:tcPr>
            <w:tcW w:w="801" w:type="dxa"/>
          </w:tcPr>
          <w:p w14:paraId="22AEDB1E" w14:textId="77777777" w:rsidR="00EF303A" w:rsidRPr="006602E3" w:rsidRDefault="00EF303A" w:rsidP="005014CE">
            <w:r>
              <w:t>Yes</w:t>
            </w:r>
          </w:p>
        </w:tc>
      </w:tr>
      <w:tr w:rsidR="00EF303A" w14:paraId="5E03F469" w14:textId="77777777" w:rsidTr="005014CE">
        <w:tc>
          <w:tcPr>
            <w:tcW w:w="9548" w:type="dxa"/>
            <w:gridSpan w:val="13"/>
          </w:tcPr>
          <w:p w14:paraId="3779FDA2" w14:textId="77777777" w:rsidR="00EF303A" w:rsidRPr="00E30440" w:rsidRDefault="00EF303A" w:rsidP="005014CE">
            <w:pPr>
              <w:rPr>
                <w:vertAlign w:val="superscript"/>
              </w:rPr>
            </w:pPr>
            <w:r w:rsidRPr="008C15F2">
              <w:rPr>
                <w:b/>
                <w:bCs/>
              </w:rPr>
              <w:t xml:space="preserve">Average </w:t>
            </w:r>
            <w:r>
              <w:rPr>
                <w:b/>
                <w:bCs/>
              </w:rPr>
              <w:t>Number of Hashtags</w:t>
            </w:r>
            <w:r>
              <w:rPr>
                <w:b/>
                <w:bCs/>
                <w:vertAlign w:val="superscript"/>
              </w:rPr>
              <w:t>2</w:t>
            </w:r>
          </w:p>
        </w:tc>
      </w:tr>
      <w:tr w:rsidR="00EF303A" w14:paraId="77F42F2F" w14:textId="77777777" w:rsidTr="005014CE">
        <w:tc>
          <w:tcPr>
            <w:tcW w:w="941" w:type="dxa"/>
          </w:tcPr>
          <w:p w14:paraId="58C441B3" w14:textId="77777777" w:rsidR="00EF303A" w:rsidRPr="006602E3" w:rsidRDefault="00EF303A" w:rsidP="005014CE">
            <w:r>
              <w:t>0.189</w:t>
            </w:r>
          </w:p>
        </w:tc>
        <w:tc>
          <w:tcPr>
            <w:tcW w:w="830" w:type="dxa"/>
            <w:gridSpan w:val="2"/>
          </w:tcPr>
          <w:p w14:paraId="7C195CE5" w14:textId="77777777" w:rsidR="00EF303A" w:rsidRPr="006602E3" w:rsidRDefault="00EF303A" w:rsidP="005014CE">
            <w:r>
              <w:t>0.228</w:t>
            </w:r>
          </w:p>
        </w:tc>
        <w:tc>
          <w:tcPr>
            <w:tcW w:w="830" w:type="dxa"/>
          </w:tcPr>
          <w:p w14:paraId="740DBA78" w14:textId="77777777" w:rsidR="00EF303A" w:rsidRPr="006602E3" w:rsidRDefault="00EF303A" w:rsidP="005014CE">
            <w:r>
              <w:t>0.139</w:t>
            </w:r>
          </w:p>
        </w:tc>
        <w:tc>
          <w:tcPr>
            <w:tcW w:w="830" w:type="dxa"/>
            <w:shd w:val="clear" w:color="auto" w:fill="auto"/>
          </w:tcPr>
          <w:p w14:paraId="4DB78268" w14:textId="77777777" w:rsidR="00EF303A" w:rsidRDefault="00EF303A" w:rsidP="005014CE">
            <w:r>
              <w:t>2.19</w:t>
            </w:r>
          </w:p>
          <w:p w14:paraId="1412B084" w14:textId="77777777" w:rsidR="00EF303A" w:rsidRPr="006602E3" w:rsidRDefault="00EF303A" w:rsidP="005014CE">
            <w:r>
              <w:t>1.19</w:t>
            </w:r>
          </w:p>
        </w:tc>
        <w:tc>
          <w:tcPr>
            <w:tcW w:w="830" w:type="dxa"/>
            <w:shd w:val="clear" w:color="auto" w:fill="auto"/>
          </w:tcPr>
          <w:p w14:paraId="2C0A7E8A" w14:textId="77777777" w:rsidR="00EF303A" w:rsidRDefault="00EF303A" w:rsidP="005014CE">
            <w:r>
              <w:t>2.57</w:t>
            </w:r>
          </w:p>
          <w:p w14:paraId="29A52BA8" w14:textId="77777777" w:rsidR="00EF303A" w:rsidRPr="006602E3" w:rsidRDefault="00EF303A" w:rsidP="005014CE">
            <w:r>
              <w:t>1.57</w:t>
            </w:r>
          </w:p>
        </w:tc>
        <w:tc>
          <w:tcPr>
            <w:tcW w:w="830" w:type="dxa"/>
            <w:shd w:val="clear" w:color="auto" w:fill="auto"/>
          </w:tcPr>
          <w:p w14:paraId="4088965C" w14:textId="77777777" w:rsidR="00EF303A" w:rsidRDefault="00EF303A" w:rsidP="005014CE">
            <w:r>
              <w:t>2.00</w:t>
            </w:r>
          </w:p>
          <w:p w14:paraId="52FD2874" w14:textId="77777777" w:rsidR="00EF303A" w:rsidRPr="006602E3" w:rsidRDefault="00EF303A" w:rsidP="005014CE">
            <w:r>
              <w:t>1.10</w:t>
            </w:r>
          </w:p>
        </w:tc>
        <w:tc>
          <w:tcPr>
            <w:tcW w:w="690" w:type="dxa"/>
          </w:tcPr>
          <w:p w14:paraId="5505CC98" w14:textId="77777777" w:rsidR="00EF303A" w:rsidRPr="006602E3" w:rsidRDefault="00EF303A" w:rsidP="005014CE">
            <w:r>
              <w:t>Yes</w:t>
            </w:r>
          </w:p>
        </w:tc>
        <w:tc>
          <w:tcPr>
            <w:tcW w:w="737" w:type="dxa"/>
          </w:tcPr>
          <w:p w14:paraId="5A86D6FB" w14:textId="77777777" w:rsidR="00EF303A" w:rsidRPr="006602E3" w:rsidRDefault="00EF303A" w:rsidP="005014CE">
            <w:r>
              <w:t>Yes</w:t>
            </w:r>
          </w:p>
        </w:tc>
        <w:tc>
          <w:tcPr>
            <w:tcW w:w="802" w:type="dxa"/>
          </w:tcPr>
          <w:p w14:paraId="01F24D61" w14:textId="77777777" w:rsidR="00EF303A" w:rsidRPr="006602E3" w:rsidRDefault="00EF303A" w:rsidP="005014CE">
            <w:r>
              <w:t>Yes</w:t>
            </w:r>
          </w:p>
        </w:tc>
        <w:tc>
          <w:tcPr>
            <w:tcW w:w="690" w:type="dxa"/>
            <w:shd w:val="clear" w:color="auto" w:fill="auto"/>
          </w:tcPr>
          <w:p w14:paraId="478F2ED2" w14:textId="77777777" w:rsidR="00EF303A" w:rsidRDefault="00EF303A" w:rsidP="005014CE">
            <w:r>
              <w:t>Yes</w:t>
            </w:r>
          </w:p>
          <w:p w14:paraId="5B040B0D" w14:textId="77777777" w:rsidR="00EF303A" w:rsidRPr="006602E3" w:rsidRDefault="00EF303A" w:rsidP="005014CE">
            <w:r>
              <w:t>Yes</w:t>
            </w:r>
          </w:p>
        </w:tc>
        <w:tc>
          <w:tcPr>
            <w:tcW w:w="737" w:type="dxa"/>
            <w:shd w:val="clear" w:color="auto" w:fill="auto"/>
          </w:tcPr>
          <w:p w14:paraId="4528DD9F" w14:textId="77777777" w:rsidR="00EF303A" w:rsidRDefault="00EF303A" w:rsidP="005014CE">
            <w:r>
              <w:t>Yes</w:t>
            </w:r>
          </w:p>
          <w:p w14:paraId="4BCAE5D1" w14:textId="77777777" w:rsidR="00EF303A" w:rsidRPr="006602E3" w:rsidRDefault="00EF303A" w:rsidP="005014CE">
            <w:r>
              <w:t>Yes</w:t>
            </w:r>
          </w:p>
        </w:tc>
        <w:tc>
          <w:tcPr>
            <w:tcW w:w="801" w:type="dxa"/>
            <w:shd w:val="clear" w:color="auto" w:fill="auto"/>
          </w:tcPr>
          <w:p w14:paraId="41DF6096" w14:textId="77777777" w:rsidR="00EF303A" w:rsidRDefault="00EF303A" w:rsidP="005014CE">
            <w:r>
              <w:t>Yes</w:t>
            </w:r>
          </w:p>
          <w:p w14:paraId="31893648" w14:textId="77777777" w:rsidR="00EF303A" w:rsidRPr="006602E3" w:rsidRDefault="00EF303A" w:rsidP="005014CE">
            <w:r>
              <w:t>Yes</w:t>
            </w:r>
          </w:p>
        </w:tc>
      </w:tr>
      <w:tr w:rsidR="00EF303A" w14:paraId="728CCE9B" w14:textId="77777777" w:rsidTr="005014CE">
        <w:tc>
          <w:tcPr>
            <w:tcW w:w="9548" w:type="dxa"/>
            <w:gridSpan w:val="13"/>
          </w:tcPr>
          <w:p w14:paraId="6DC325C4" w14:textId="77777777" w:rsidR="00EF303A" w:rsidRPr="006602E3" w:rsidRDefault="00EF303A" w:rsidP="005014CE">
            <w:r w:rsidRPr="008C15F2">
              <w:rPr>
                <w:b/>
                <w:bCs/>
              </w:rPr>
              <w:t xml:space="preserve">Average Number of Laughter Indicators </w:t>
            </w:r>
          </w:p>
        </w:tc>
      </w:tr>
      <w:tr w:rsidR="00EF303A" w14:paraId="63DBEA45" w14:textId="77777777" w:rsidTr="005014CE">
        <w:tc>
          <w:tcPr>
            <w:tcW w:w="941" w:type="dxa"/>
          </w:tcPr>
          <w:p w14:paraId="1EDEFAA2" w14:textId="77777777" w:rsidR="00EF303A" w:rsidRPr="006602E3" w:rsidRDefault="00EF303A" w:rsidP="005014CE">
            <w:r>
              <w:t>0.00610</w:t>
            </w:r>
          </w:p>
        </w:tc>
        <w:tc>
          <w:tcPr>
            <w:tcW w:w="830" w:type="dxa"/>
            <w:gridSpan w:val="2"/>
          </w:tcPr>
          <w:p w14:paraId="6B41E919" w14:textId="77777777" w:rsidR="00EF303A" w:rsidRPr="006602E3" w:rsidRDefault="00EF303A" w:rsidP="005014CE">
            <w:r>
              <w:t>0.0109</w:t>
            </w:r>
          </w:p>
        </w:tc>
        <w:tc>
          <w:tcPr>
            <w:tcW w:w="830" w:type="dxa"/>
          </w:tcPr>
          <w:p w14:paraId="5A985286" w14:textId="77777777" w:rsidR="00EF303A" w:rsidRPr="006602E3" w:rsidRDefault="00EF303A" w:rsidP="005014CE">
            <w:r>
              <w:t>0.000</w:t>
            </w:r>
          </w:p>
        </w:tc>
        <w:tc>
          <w:tcPr>
            <w:tcW w:w="830" w:type="dxa"/>
          </w:tcPr>
          <w:p w14:paraId="20A2D4FE" w14:textId="77777777" w:rsidR="00EF303A" w:rsidRPr="006602E3" w:rsidRDefault="00EF303A" w:rsidP="005014CE">
            <w:r>
              <w:t>0.0120</w:t>
            </w:r>
          </w:p>
        </w:tc>
        <w:tc>
          <w:tcPr>
            <w:tcW w:w="830" w:type="dxa"/>
          </w:tcPr>
          <w:p w14:paraId="21D1E6D9" w14:textId="77777777" w:rsidR="00EF303A" w:rsidRPr="006602E3" w:rsidRDefault="00EF303A" w:rsidP="005014CE">
            <w:r>
              <w:t>0.0120</w:t>
            </w:r>
          </w:p>
        </w:tc>
        <w:tc>
          <w:tcPr>
            <w:tcW w:w="830" w:type="dxa"/>
          </w:tcPr>
          <w:p w14:paraId="0C91CCC1" w14:textId="77777777" w:rsidR="00EF303A" w:rsidRPr="006602E3" w:rsidRDefault="00EF303A" w:rsidP="005014CE">
            <w:r>
              <w:t>0.0120</w:t>
            </w:r>
          </w:p>
        </w:tc>
        <w:tc>
          <w:tcPr>
            <w:tcW w:w="690" w:type="dxa"/>
          </w:tcPr>
          <w:p w14:paraId="5068CB40" w14:textId="77777777" w:rsidR="00EF303A" w:rsidRPr="006602E3" w:rsidRDefault="00EF303A" w:rsidP="005014CE">
            <w:r>
              <w:t>Yes</w:t>
            </w:r>
          </w:p>
        </w:tc>
        <w:tc>
          <w:tcPr>
            <w:tcW w:w="737" w:type="dxa"/>
          </w:tcPr>
          <w:p w14:paraId="5F4A267F" w14:textId="77777777" w:rsidR="00EF303A" w:rsidRPr="006602E3" w:rsidRDefault="00EF303A" w:rsidP="005014CE">
            <w:r>
              <w:t>Yes</w:t>
            </w:r>
          </w:p>
        </w:tc>
        <w:tc>
          <w:tcPr>
            <w:tcW w:w="802" w:type="dxa"/>
          </w:tcPr>
          <w:p w14:paraId="3AB3C495" w14:textId="77777777" w:rsidR="00EF303A" w:rsidRPr="006602E3" w:rsidRDefault="00EF303A" w:rsidP="005014CE">
            <w:r>
              <w:t>Yes</w:t>
            </w:r>
          </w:p>
        </w:tc>
        <w:tc>
          <w:tcPr>
            <w:tcW w:w="690" w:type="dxa"/>
          </w:tcPr>
          <w:p w14:paraId="1D8957EE" w14:textId="77777777" w:rsidR="00EF303A" w:rsidRPr="006602E3" w:rsidRDefault="00EF303A" w:rsidP="005014CE">
            <w:r>
              <w:t>Yes</w:t>
            </w:r>
          </w:p>
        </w:tc>
        <w:tc>
          <w:tcPr>
            <w:tcW w:w="737" w:type="dxa"/>
          </w:tcPr>
          <w:p w14:paraId="38FF0A19" w14:textId="77777777" w:rsidR="00EF303A" w:rsidRPr="006602E3" w:rsidRDefault="00EF303A" w:rsidP="005014CE">
            <w:r>
              <w:t>Yes</w:t>
            </w:r>
          </w:p>
        </w:tc>
        <w:tc>
          <w:tcPr>
            <w:tcW w:w="801" w:type="dxa"/>
          </w:tcPr>
          <w:p w14:paraId="2B33233F" w14:textId="77777777" w:rsidR="00EF303A" w:rsidRPr="006602E3" w:rsidRDefault="00EF303A" w:rsidP="005014CE">
            <w:r>
              <w:t>Yes</w:t>
            </w:r>
          </w:p>
        </w:tc>
      </w:tr>
      <w:tr w:rsidR="00EF303A" w14:paraId="4286C223" w14:textId="77777777" w:rsidTr="005014CE">
        <w:tc>
          <w:tcPr>
            <w:tcW w:w="9548" w:type="dxa"/>
            <w:gridSpan w:val="13"/>
          </w:tcPr>
          <w:p w14:paraId="06B756BA" w14:textId="77777777" w:rsidR="00EF303A" w:rsidRPr="006602E3" w:rsidRDefault="00EF303A" w:rsidP="005014CE">
            <w:r w:rsidRPr="008C15F2">
              <w:rPr>
                <w:b/>
                <w:bCs/>
              </w:rPr>
              <w:t>Average Number of Capitalised Words</w:t>
            </w:r>
          </w:p>
        </w:tc>
      </w:tr>
      <w:tr w:rsidR="00EF303A" w14:paraId="43B7CB85" w14:textId="77777777" w:rsidTr="005014CE">
        <w:tc>
          <w:tcPr>
            <w:tcW w:w="941" w:type="dxa"/>
          </w:tcPr>
          <w:p w14:paraId="46D284C4" w14:textId="77777777" w:rsidR="00EF303A" w:rsidRPr="006602E3" w:rsidRDefault="00EF303A" w:rsidP="005014CE">
            <w:r>
              <w:t>2.02</w:t>
            </w:r>
          </w:p>
        </w:tc>
        <w:tc>
          <w:tcPr>
            <w:tcW w:w="830" w:type="dxa"/>
            <w:gridSpan w:val="2"/>
          </w:tcPr>
          <w:p w14:paraId="153C3B0F" w14:textId="77777777" w:rsidR="00EF303A" w:rsidRPr="006602E3" w:rsidRDefault="00EF303A" w:rsidP="005014CE">
            <w:r>
              <w:t>1.82</w:t>
            </w:r>
          </w:p>
        </w:tc>
        <w:tc>
          <w:tcPr>
            <w:tcW w:w="830" w:type="dxa"/>
          </w:tcPr>
          <w:p w14:paraId="42B2587C" w14:textId="77777777" w:rsidR="00EF303A" w:rsidRPr="006602E3" w:rsidRDefault="00EF303A" w:rsidP="005014CE">
            <w:r>
              <w:t>2.28</w:t>
            </w:r>
          </w:p>
        </w:tc>
        <w:tc>
          <w:tcPr>
            <w:tcW w:w="830" w:type="dxa"/>
          </w:tcPr>
          <w:p w14:paraId="4EF96310" w14:textId="77777777" w:rsidR="00EF303A" w:rsidRPr="006602E3" w:rsidRDefault="00EF303A" w:rsidP="005014CE">
            <w:r>
              <w:t>2.44</w:t>
            </w:r>
          </w:p>
        </w:tc>
        <w:tc>
          <w:tcPr>
            <w:tcW w:w="830" w:type="dxa"/>
          </w:tcPr>
          <w:p w14:paraId="505A4ABB" w14:textId="77777777" w:rsidR="00EF303A" w:rsidRPr="006602E3" w:rsidRDefault="00EF303A" w:rsidP="005014CE">
            <w:r>
              <w:t>2.21</w:t>
            </w:r>
          </w:p>
        </w:tc>
        <w:tc>
          <w:tcPr>
            <w:tcW w:w="830" w:type="dxa"/>
          </w:tcPr>
          <w:p w14:paraId="32F1D3AE" w14:textId="77777777" w:rsidR="00EF303A" w:rsidRPr="006602E3" w:rsidRDefault="00EF303A" w:rsidP="005014CE">
            <w:r>
              <w:t>2.55</w:t>
            </w:r>
          </w:p>
        </w:tc>
        <w:tc>
          <w:tcPr>
            <w:tcW w:w="690" w:type="dxa"/>
          </w:tcPr>
          <w:p w14:paraId="02529BB2" w14:textId="77777777" w:rsidR="00EF303A" w:rsidRPr="006602E3" w:rsidRDefault="00EF303A" w:rsidP="005014CE">
            <w:r>
              <w:t>No</w:t>
            </w:r>
          </w:p>
        </w:tc>
        <w:tc>
          <w:tcPr>
            <w:tcW w:w="737" w:type="dxa"/>
          </w:tcPr>
          <w:p w14:paraId="362BBB34" w14:textId="77777777" w:rsidR="00EF303A" w:rsidRPr="006602E3" w:rsidRDefault="00EF303A" w:rsidP="005014CE">
            <w:r>
              <w:t>No</w:t>
            </w:r>
          </w:p>
        </w:tc>
        <w:tc>
          <w:tcPr>
            <w:tcW w:w="802" w:type="dxa"/>
          </w:tcPr>
          <w:p w14:paraId="46B994EE" w14:textId="77777777" w:rsidR="00EF303A" w:rsidRPr="006602E3" w:rsidRDefault="00EF303A" w:rsidP="005014CE">
            <w:r>
              <w:t>No</w:t>
            </w:r>
          </w:p>
        </w:tc>
        <w:tc>
          <w:tcPr>
            <w:tcW w:w="690" w:type="dxa"/>
          </w:tcPr>
          <w:p w14:paraId="5893538A" w14:textId="77777777" w:rsidR="00EF303A" w:rsidRPr="006602E3" w:rsidRDefault="00EF303A" w:rsidP="005014CE">
            <w:r>
              <w:t>Yes</w:t>
            </w:r>
          </w:p>
        </w:tc>
        <w:tc>
          <w:tcPr>
            <w:tcW w:w="737" w:type="dxa"/>
          </w:tcPr>
          <w:p w14:paraId="26F8B03F" w14:textId="77777777" w:rsidR="00EF303A" w:rsidRPr="006602E3" w:rsidRDefault="00EF303A" w:rsidP="005014CE">
            <w:r>
              <w:t>Yes</w:t>
            </w:r>
          </w:p>
        </w:tc>
        <w:tc>
          <w:tcPr>
            <w:tcW w:w="801" w:type="dxa"/>
          </w:tcPr>
          <w:p w14:paraId="2D8E35EF" w14:textId="77777777" w:rsidR="00EF303A" w:rsidRPr="006602E3" w:rsidRDefault="00EF303A" w:rsidP="005014CE">
            <w:r>
              <w:t>No</w:t>
            </w:r>
          </w:p>
        </w:tc>
      </w:tr>
      <w:tr w:rsidR="00EF303A" w14:paraId="240FA442" w14:textId="77777777" w:rsidTr="005014CE">
        <w:tc>
          <w:tcPr>
            <w:tcW w:w="9548" w:type="dxa"/>
            <w:gridSpan w:val="13"/>
          </w:tcPr>
          <w:p w14:paraId="7D0781E8" w14:textId="77777777" w:rsidR="00EF303A" w:rsidRPr="006602E3" w:rsidRDefault="00EF303A" w:rsidP="005014CE">
            <w:r w:rsidRPr="008C15F2">
              <w:rPr>
                <w:b/>
                <w:bCs/>
              </w:rPr>
              <w:t>Average Number of User Mentions</w:t>
            </w:r>
          </w:p>
        </w:tc>
      </w:tr>
      <w:tr w:rsidR="00EF303A" w14:paraId="4A60A3A7" w14:textId="77777777" w:rsidTr="005014CE">
        <w:tc>
          <w:tcPr>
            <w:tcW w:w="941" w:type="dxa"/>
          </w:tcPr>
          <w:p w14:paraId="071D3EF0" w14:textId="77777777" w:rsidR="00EF303A" w:rsidRPr="006602E3" w:rsidRDefault="00EF303A" w:rsidP="005014CE">
            <w:r>
              <w:t>0.360</w:t>
            </w:r>
          </w:p>
        </w:tc>
        <w:tc>
          <w:tcPr>
            <w:tcW w:w="830" w:type="dxa"/>
            <w:gridSpan w:val="2"/>
          </w:tcPr>
          <w:p w14:paraId="08043131" w14:textId="77777777" w:rsidR="00EF303A" w:rsidRPr="006602E3" w:rsidRDefault="00EF303A" w:rsidP="005014CE">
            <w:r>
              <w:t>0.348</w:t>
            </w:r>
          </w:p>
        </w:tc>
        <w:tc>
          <w:tcPr>
            <w:tcW w:w="830" w:type="dxa"/>
          </w:tcPr>
          <w:p w14:paraId="23DFDA87" w14:textId="77777777" w:rsidR="00EF303A" w:rsidRPr="006602E3" w:rsidRDefault="00EF303A" w:rsidP="005014CE">
            <w:r>
              <w:t>0.375</w:t>
            </w:r>
          </w:p>
        </w:tc>
        <w:tc>
          <w:tcPr>
            <w:tcW w:w="830" w:type="dxa"/>
          </w:tcPr>
          <w:p w14:paraId="5DCF2995" w14:textId="77777777" w:rsidR="00EF303A" w:rsidRPr="006602E3" w:rsidRDefault="00EF303A" w:rsidP="005014CE">
            <w:r>
              <w:t>0.500</w:t>
            </w:r>
          </w:p>
        </w:tc>
        <w:tc>
          <w:tcPr>
            <w:tcW w:w="830" w:type="dxa"/>
          </w:tcPr>
          <w:p w14:paraId="6F7B3056" w14:textId="77777777" w:rsidR="00EF303A" w:rsidRPr="006602E3" w:rsidRDefault="00EF303A" w:rsidP="005014CE">
            <w:r>
              <w:t>0.386</w:t>
            </w:r>
          </w:p>
        </w:tc>
        <w:tc>
          <w:tcPr>
            <w:tcW w:w="830" w:type="dxa"/>
          </w:tcPr>
          <w:p w14:paraId="63FA5311" w14:textId="77777777" w:rsidR="00EF303A" w:rsidRPr="006602E3" w:rsidRDefault="00EF303A" w:rsidP="005014CE">
            <w:r>
              <w:t>0.557</w:t>
            </w:r>
          </w:p>
        </w:tc>
        <w:tc>
          <w:tcPr>
            <w:tcW w:w="690" w:type="dxa"/>
          </w:tcPr>
          <w:p w14:paraId="1551AEE3" w14:textId="77777777" w:rsidR="00EF303A" w:rsidRPr="006602E3" w:rsidRDefault="00EF303A" w:rsidP="005014CE">
            <w:r>
              <w:t>Yes</w:t>
            </w:r>
          </w:p>
        </w:tc>
        <w:tc>
          <w:tcPr>
            <w:tcW w:w="737" w:type="dxa"/>
          </w:tcPr>
          <w:p w14:paraId="79AEE9AB" w14:textId="77777777" w:rsidR="00EF303A" w:rsidRPr="006602E3" w:rsidRDefault="00EF303A" w:rsidP="005014CE">
            <w:r>
              <w:t>Yes</w:t>
            </w:r>
          </w:p>
        </w:tc>
        <w:tc>
          <w:tcPr>
            <w:tcW w:w="802" w:type="dxa"/>
          </w:tcPr>
          <w:p w14:paraId="46472F98" w14:textId="77777777" w:rsidR="00EF303A" w:rsidRPr="006602E3" w:rsidRDefault="00EF303A" w:rsidP="005014CE">
            <w:r>
              <w:t>Yes</w:t>
            </w:r>
          </w:p>
        </w:tc>
        <w:tc>
          <w:tcPr>
            <w:tcW w:w="690" w:type="dxa"/>
          </w:tcPr>
          <w:p w14:paraId="33F9B868" w14:textId="77777777" w:rsidR="00EF303A" w:rsidRPr="006602E3" w:rsidRDefault="00EF303A" w:rsidP="005014CE">
            <w:r>
              <w:t>Yes</w:t>
            </w:r>
          </w:p>
        </w:tc>
        <w:tc>
          <w:tcPr>
            <w:tcW w:w="737" w:type="dxa"/>
          </w:tcPr>
          <w:p w14:paraId="0E242DA0" w14:textId="77777777" w:rsidR="00EF303A" w:rsidRPr="006602E3" w:rsidRDefault="00EF303A" w:rsidP="005014CE">
            <w:r>
              <w:t>Yes</w:t>
            </w:r>
          </w:p>
        </w:tc>
        <w:tc>
          <w:tcPr>
            <w:tcW w:w="801" w:type="dxa"/>
          </w:tcPr>
          <w:p w14:paraId="1CF6FD50" w14:textId="77777777" w:rsidR="00EF303A" w:rsidRPr="006602E3" w:rsidRDefault="00EF303A" w:rsidP="005014CE">
            <w:r>
              <w:t>Yes</w:t>
            </w:r>
          </w:p>
        </w:tc>
      </w:tr>
      <w:tr w:rsidR="00EF303A" w:rsidRPr="008C15F2" w14:paraId="741FD376" w14:textId="77777777" w:rsidTr="005014CE">
        <w:tc>
          <w:tcPr>
            <w:tcW w:w="9548" w:type="dxa"/>
            <w:gridSpan w:val="13"/>
          </w:tcPr>
          <w:p w14:paraId="78732358" w14:textId="77777777" w:rsidR="00EF303A" w:rsidRPr="008C15F2" w:rsidRDefault="00EF303A" w:rsidP="005014CE">
            <w:pPr>
              <w:jc w:val="both"/>
              <w:rPr>
                <w:b/>
                <w:bCs/>
              </w:rPr>
            </w:pPr>
            <w:r w:rsidRPr="008C15F2">
              <w:rPr>
                <w:b/>
                <w:bCs/>
              </w:rPr>
              <w:t>Average Instances of Pragmatically Relevant Punctuation</w:t>
            </w:r>
          </w:p>
        </w:tc>
      </w:tr>
      <w:tr w:rsidR="00EF303A" w14:paraId="1268AF40" w14:textId="77777777" w:rsidTr="005014CE">
        <w:tc>
          <w:tcPr>
            <w:tcW w:w="971" w:type="dxa"/>
          </w:tcPr>
          <w:p w14:paraId="040056AC" w14:textId="77777777" w:rsidR="00EF303A" w:rsidRPr="006602E3" w:rsidRDefault="00EF303A" w:rsidP="005014CE">
            <w:r>
              <w:t>0.372</w:t>
            </w:r>
          </w:p>
        </w:tc>
        <w:tc>
          <w:tcPr>
            <w:tcW w:w="723" w:type="dxa"/>
          </w:tcPr>
          <w:p w14:paraId="1C09C141" w14:textId="77777777" w:rsidR="00EF303A" w:rsidRPr="006602E3" w:rsidRDefault="00EF303A" w:rsidP="005014CE">
            <w:r>
              <w:t>0.337</w:t>
            </w:r>
          </w:p>
        </w:tc>
        <w:tc>
          <w:tcPr>
            <w:tcW w:w="850" w:type="dxa"/>
            <w:gridSpan w:val="2"/>
          </w:tcPr>
          <w:p w14:paraId="3D479A01" w14:textId="77777777" w:rsidR="00EF303A" w:rsidRPr="006602E3" w:rsidRDefault="00EF303A" w:rsidP="005014CE">
            <w:r>
              <w:t>0.417</w:t>
            </w:r>
          </w:p>
        </w:tc>
        <w:tc>
          <w:tcPr>
            <w:tcW w:w="855" w:type="dxa"/>
          </w:tcPr>
          <w:p w14:paraId="7EEBE576" w14:textId="77777777" w:rsidR="00EF303A" w:rsidRPr="006602E3" w:rsidRDefault="00EF303A" w:rsidP="005014CE">
            <w:r>
              <w:t>0.448</w:t>
            </w:r>
          </w:p>
        </w:tc>
        <w:tc>
          <w:tcPr>
            <w:tcW w:w="844" w:type="dxa"/>
          </w:tcPr>
          <w:p w14:paraId="3ACEDC8C" w14:textId="77777777" w:rsidR="00EF303A" w:rsidRPr="006602E3" w:rsidRDefault="00EF303A" w:rsidP="005014CE">
            <w:r>
              <w:t>0.301</w:t>
            </w:r>
          </w:p>
        </w:tc>
        <w:tc>
          <w:tcPr>
            <w:tcW w:w="848" w:type="dxa"/>
          </w:tcPr>
          <w:p w14:paraId="2CEFCA4A" w14:textId="77777777" w:rsidR="00EF303A" w:rsidRPr="006602E3" w:rsidRDefault="00EF303A" w:rsidP="005014CE">
            <w:r>
              <w:t>0.521</w:t>
            </w:r>
          </w:p>
        </w:tc>
        <w:tc>
          <w:tcPr>
            <w:tcW w:w="744" w:type="dxa"/>
          </w:tcPr>
          <w:p w14:paraId="06305426" w14:textId="77777777" w:rsidR="00EF303A" w:rsidRPr="006602E3" w:rsidRDefault="00EF303A" w:rsidP="005014CE">
            <w:r>
              <w:t>No</w:t>
            </w:r>
          </w:p>
        </w:tc>
        <w:tc>
          <w:tcPr>
            <w:tcW w:w="712" w:type="dxa"/>
          </w:tcPr>
          <w:p w14:paraId="0718F26D" w14:textId="77777777" w:rsidR="00EF303A" w:rsidRPr="006602E3" w:rsidRDefault="00EF303A" w:rsidP="005014CE">
            <w:r>
              <w:t>No</w:t>
            </w:r>
          </w:p>
        </w:tc>
        <w:tc>
          <w:tcPr>
            <w:tcW w:w="728" w:type="dxa"/>
          </w:tcPr>
          <w:p w14:paraId="6318F10C" w14:textId="77777777" w:rsidR="00EF303A" w:rsidRPr="006602E3" w:rsidRDefault="00EF303A" w:rsidP="005014CE">
            <w:r>
              <w:t>No</w:t>
            </w:r>
          </w:p>
        </w:tc>
        <w:tc>
          <w:tcPr>
            <w:tcW w:w="710" w:type="dxa"/>
          </w:tcPr>
          <w:p w14:paraId="4EE45511" w14:textId="77777777" w:rsidR="00EF303A" w:rsidRPr="006602E3" w:rsidRDefault="00EF303A" w:rsidP="005014CE">
            <w:r>
              <w:t>Yes</w:t>
            </w:r>
          </w:p>
        </w:tc>
        <w:tc>
          <w:tcPr>
            <w:tcW w:w="718" w:type="dxa"/>
          </w:tcPr>
          <w:p w14:paraId="28A042BF" w14:textId="77777777" w:rsidR="00EF303A" w:rsidRPr="006602E3" w:rsidRDefault="00EF303A" w:rsidP="005014CE">
            <w:r>
              <w:t>No</w:t>
            </w:r>
          </w:p>
        </w:tc>
        <w:tc>
          <w:tcPr>
            <w:tcW w:w="845" w:type="dxa"/>
          </w:tcPr>
          <w:p w14:paraId="272D5D80" w14:textId="77777777" w:rsidR="00EF303A" w:rsidRPr="006602E3" w:rsidRDefault="00EF303A" w:rsidP="005014CE">
            <w:r>
              <w:t>Yes</w:t>
            </w:r>
          </w:p>
        </w:tc>
      </w:tr>
      <w:tr w:rsidR="00EF303A" w14:paraId="1070F0EF" w14:textId="77777777" w:rsidTr="005014CE">
        <w:tc>
          <w:tcPr>
            <w:tcW w:w="9548" w:type="dxa"/>
            <w:gridSpan w:val="13"/>
          </w:tcPr>
          <w:p w14:paraId="5517E31F" w14:textId="77777777" w:rsidR="00EF303A" w:rsidRPr="006602E3" w:rsidRDefault="00EF303A" w:rsidP="005014CE">
            <w:r>
              <w:rPr>
                <w:b/>
                <w:bCs/>
              </w:rPr>
              <w:t>Average Instances of Affirmatives</w:t>
            </w:r>
          </w:p>
        </w:tc>
      </w:tr>
      <w:tr w:rsidR="00EF303A" w14:paraId="30B015E1" w14:textId="77777777" w:rsidTr="005014CE">
        <w:tc>
          <w:tcPr>
            <w:tcW w:w="971" w:type="dxa"/>
          </w:tcPr>
          <w:p w14:paraId="57D7BE0A" w14:textId="77777777" w:rsidR="00EF303A" w:rsidRPr="006602E3" w:rsidRDefault="00EF303A" w:rsidP="005014CE">
            <w:r>
              <w:t>0.524</w:t>
            </w:r>
          </w:p>
        </w:tc>
        <w:tc>
          <w:tcPr>
            <w:tcW w:w="723" w:type="dxa"/>
          </w:tcPr>
          <w:p w14:paraId="0AA26ED6" w14:textId="77777777" w:rsidR="00EF303A" w:rsidRPr="006602E3" w:rsidRDefault="00EF303A" w:rsidP="005014CE">
            <w:r>
              <w:t>0.500</w:t>
            </w:r>
          </w:p>
        </w:tc>
        <w:tc>
          <w:tcPr>
            <w:tcW w:w="850" w:type="dxa"/>
            <w:gridSpan w:val="2"/>
          </w:tcPr>
          <w:p w14:paraId="1482BC1F" w14:textId="77777777" w:rsidR="00EF303A" w:rsidRPr="006602E3" w:rsidRDefault="00EF303A" w:rsidP="005014CE">
            <w:r>
              <w:t>0.556</w:t>
            </w:r>
          </w:p>
        </w:tc>
        <w:tc>
          <w:tcPr>
            <w:tcW w:w="855" w:type="dxa"/>
          </w:tcPr>
          <w:p w14:paraId="7677A376" w14:textId="77777777" w:rsidR="00EF303A" w:rsidRPr="006602E3" w:rsidRDefault="00EF303A" w:rsidP="005014CE">
            <w:r>
              <w:t>0.332</w:t>
            </w:r>
          </w:p>
        </w:tc>
        <w:tc>
          <w:tcPr>
            <w:tcW w:w="844" w:type="dxa"/>
          </w:tcPr>
          <w:p w14:paraId="66C6DA87" w14:textId="77777777" w:rsidR="00EF303A" w:rsidRPr="006602E3" w:rsidRDefault="00EF303A" w:rsidP="005014CE">
            <w:r>
              <w:t>0.283</w:t>
            </w:r>
          </w:p>
        </w:tc>
        <w:tc>
          <w:tcPr>
            <w:tcW w:w="848" w:type="dxa"/>
          </w:tcPr>
          <w:p w14:paraId="75BA6633" w14:textId="77777777" w:rsidR="00EF303A" w:rsidRPr="006602E3" w:rsidRDefault="00EF303A" w:rsidP="005014CE">
            <w:r>
              <w:t>0.356</w:t>
            </w:r>
          </w:p>
        </w:tc>
        <w:tc>
          <w:tcPr>
            <w:tcW w:w="744" w:type="dxa"/>
          </w:tcPr>
          <w:p w14:paraId="0AEFA7B8" w14:textId="77777777" w:rsidR="00EF303A" w:rsidRPr="006602E3" w:rsidRDefault="00EF303A" w:rsidP="005014CE">
            <w:r>
              <w:t>No</w:t>
            </w:r>
          </w:p>
        </w:tc>
        <w:tc>
          <w:tcPr>
            <w:tcW w:w="712" w:type="dxa"/>
          </w:tcPr>
          <w:p w14:paraId="2701F49E" w14:textId="77777777" w:rsidR="00EF303A" w:rsidRPr="006602E3" w:rsidRDefault="00EF303A" w:rsidP="005014CE">
            <w:r>
              <w:t>Yes</w:t>
            </w:r>
          </w:p>
        </w:tc>
        <w:tc>
          <w:tcPr>
            <w:tcW w:w="728" w:type="dxa"/>
          </w:tcPr>
          <w:p w14:paraId="111222C6" w14:textId="77777777" w:rsidR="00EF303A" w:rsidRPr="006602E3" w:rsidRDefault="00EF303A" w:rsidP="005014CE">
            <w:r>
              <w:t>No</w:t>
            </w:r>
          </w:p>
        </w:tc>
        <w:tc>
          <w:tcPr>
            <w:tcW w:w="710" w:type="dxa"/>
          </w:tcPr>
          <w:p w14:paraId="7FCCC371" w14:textId="77777777" w:rsidR="00EF303A" w:rsidRPr="006602E3" w:rsidRDefault="00EF303A" w:rsidP="005014CE">
            <w:r>
              <w:t>Yes</w:t>
            </w:r>
          </w:p>
        </w:tc>
        <w:tc>
          <w:tcPr>
            <w:tcW w:w="718" w:type="dxa"/>
          </w:tcPr>
          <w:p w14:paraId="6D72CB1F" w14:textId="77777777" w:rsidR="00EF303A" w:rsidRPr="006602E3" w:rsidRDefault="00EF303A" w:rsidP="005014CE">
            <w:r>
              <w:t>Yes</w:t>
            </w:r>
          </w:p>
        </w:tc>
        <w:tc>
          <w:tcPr>
            <w:tcW w:w="845" w:type="dxa"/>
          </w:tcPr>
          <w:p w14:paraId="67E754E0" w14:textId="77777777" w:rsidR="00EF303A" w:rsidRPr="006602E3" w:rsidRDefault="00EF303A" w:rsidP="005014CE">
            <w:r>
              <w:t>Yes</w:t>
            </w:r>
          </w:p>
        </w:tc>
      </w:tr>
      <w:tr w:rsidR="00EF303A" w14:paraId="468969A4" w14:textId="77777777" w:rsidTr="005014CE">
        <w:tc>
          <w:tcPr>
            <w:tcW w:w="9548" w:type="dxa"/>
            <w:gridSpan w:val="13"/>
          </w:tcPr>
          <w:p w14:paraId="6E441FEB" w14:textId="77777777" w:rsidR="00EF303A" w:rsidRPr="006602E3" w:rsidRDefault="00EF303A" w:rsidP="005014CE">
            <w:r>
              <w:rPr>
                <w:b/>
                <w:bCs/>
              </w:rPr>
              <w:t>Average Instances of Negations</w:t>
            </w:r>
          </w:p>
        </w:tc>
      </w:tr>
      <w:tr w:rsidR="00EF303A" w14:paraId="4E7014A8" w14:textId="77777777" w:rsidTr="005014CE">
        <w:tc>
          <w:tcPr>
            <w:tcW w:w="971" w:type="dxa"/>
          </w:tcPr>
          <w:p w14:paraId="20A68861" w14:textId="77777777" w:rsidR="00EF303A" w:rsidRPr="006602E3" w:rsidRDefault="00EF303A" w:rsidP="005014CE">
            <w:r>
              <w:t>0.659</w:t>
            </w:r>
          </w:p>
        </w:tc>
        <w:tc>
          <w:tcPr>
            <w:tcW w:w="723" w:type="dxa"/>
          </w:tcPr>
          <w:p w14:paraId="2FCAB5E0" w14:textId="77777777" w:rsidR="00EF303A" w:rsidRPr="006602E3" w:rsidRDefault="00EF303A" w:rsidP="005014CE">
            <w:r>
              <w:t>0.500</w:t>
            </w:r>
          </w:p>
        </w:tc>
        <w:tc>
          <w:tcPr>
            <w:tcW w:w="850" w:type="dxa"/>
            <w:gridSpan w:val="2"/>
          </w:tcPr>
          <w:p w14:paraId="0EB0148A" w14:textId="77777777" w:rsidR="00EF303A" w:rsidRPr="006602E3" w:rsidRDefault="00EF303A" w:rsidP="005014CE">
            <w:r>
              <w:t>0.861</w:t>
            </w:r>
          </w:p>
        </w:tc>
        <w:tc>
          <w:tcPr>
            <w:tcW w:w="855" w:type="dxa"/>
          </w:tcPr>
          <w:p w14:paraId="1410B486" w14:textId="77777777" w:rsidR="00EF303A" w:rsidRPr="006602E3" w:rsidRDefault="00EF303A" w:rsidP="005014CE">
            <w:r>
              <w:t>0.508</w:t>
            </w:r>
          </w:p>
        </w:tc>
        <w:tc>
          <w:tcPr>
            <w:tcW w:w="844" w:type="dxa"/>
          </w:tcPr>
          <w:p w14:paraId="5FEA299B" w14:textId="77777777" w:rsidR="00EF303A" w:rsidRPr="006602E3" w:rsidRDefault="00EF303A" w:rsidP="005014CE">
            <w:r>
              <w:t>0.301</w:t>
            </w:r>
          </w:p>
        </w:tc>
        <w:tc>
          <w:tcPr>
            <w:tcW w:w="848" w:type="dxa"/>
          </w:tcPr>
          <w:p w14:paraId="354B109A" w14:textId="77777777" w:rsidR="00EF303A" w:rsidRPr="006602E3" w:rsidRDefault="00EF303A" w:rsidP="005014CE">
            <w:r>
              <w:t>0.611</w:t>
            </w:r>
          </w:p>
        </w:tc>
        <w:tc>
          <w:tcPr>
            <w:tcW w:w="744" w:type="dxa"/>
          </w:tcPr>
          <w:p w14:paraId="1BC8B000" w14:textId="77777777" w:rsidR="00EF303A" w:rsidRPr="006602E3" w:rsidRDefault="00EF303A" w:rsidP="005014CE">
            <w:r>
              <w:t>No</w:t>
            </w:r>
          </w:p>
        </w:tc>
        <w:tc>
          <w:tcPr>
            <w:tcW w:w="712" w:type="dxa"/>
          </w:tcPr>
          <w:p w14:paraId="7D14B17C" w14:textId="77777777" w:rsidR="00EF303A" w:rsidRPr="006602E3" w:rsidRDefault="00EF303A" w:rsidP="005014CE">
            <w:r>
              <w:t>Yes</w:t>
            </w:r>
          </w:p>
        </w:tc>
        <w:tc>
          <w:tcPr>
            <w:tcW w:w="728" w:type="dxa"/>
          </w:tcPr>
          <w:p w14:paraId="1DE9D8D0" w14:textId="77777777" w:rsidR="00EF303A" w:rsidRPr="006602E3" w:rsidRDefault="00EF303A" w:rsidP="005014CE">
            <w:r>
              <w:t>Yes</w:t>
            </w:r>
          </w:p>
        </w:tc>
        <w:tc>
          <w:tcPr>
            <w:tcW w:w="710" w:type="dxa"/>
          </w:tcPr>
          <w:p w14:paraId="2F2F534B" w14:textId="77777777" w:rsidR="00EF303A" w:rsidRPr="006602E3" w:rsidRDefault="00EF303A" w:rsidP="005014CE">
            <w:r>
              <w:t>Yes</w:t>
            </w:r>
          </w:p>
        </w:tc>
        <w:tc>
          <w:tcPr>
            <w:tcW w:w="718" w:type="dxa"/>
          </w:tcPr>
          <w:p w14:paraId="459B32C5" w14:textId="77777777" w:rsidR="00EF303A" w:rsidRPr="006602E3" w:rsidRDefault="00EF303A" w:rsidP="005014CE">
            <w:r>
              <w:t>Yes</w:t>
            </w:r>
          </w:p>
        </w:tc>
        <w:tc>
          <w:tcPr>
            <w:tcW w:w="845" w:type="dxa"/>
          </w:tcPr>
          <w:p w14:paraId="6DF79731" w14:textId="77777777" w:rsidR="00EF303A" w:rsidRPr="006602E3" w:rsidRDefault="00EF303A" w:rsidP="005014CE">
            <w:r>
              <w:t>Yes</w:t>
            </w:r>
          </w:p>
        </w:tc>
      </w:tr>
      <w:tr w:rsidR="00EF303A" w14:paraId="5EF38FAE" w14:textId="77777777" w:rsidTr="005014CE">
        <w:tc>
          <w:tcPr>
            <w:tcW w:w="9548" w:type="dxa"/>
            <w:gridSpan w:val="13"/>
          </w:tcPr>
          <w:p w14:paraId="3CD55390" w14:textId="77777777" w:rsidR="00EF303A" w:rsidRPr="006602E3" w:rsidRDefault="00EF303A" w:rsidP="005014CE">
            <w:r>
              <w:rPr>
                <w:b/>
                <w:bCs/>
              </w:rPr>
              <w:t>Average Instances of Intensifiers</w:t>
            </w:r>
          </w:p>
        </w:tc>
      </w:tr>
      <w:tr w:rsidR="00EF303A" w14:paraId="7C51D59A" w14:textId="77777777" w:rsidTr="005014CE">
        <w:tc>
          <w:tcPr>
            <w:tcW w:w="971" w:type="dxa"/>
          </w:tcPr>
          <w:p w14:paraId="40DBF448" w14:textId="77777777" w:rsidR="00EF303A" w:rsidRPr="006602E3" w:rsidRDefault="00EF303A" w:rsidP="005014CE">
            <w:r>
              <w:t>0.238</w:t>
            </w:r>
          </w:p>
        </w:tc>
        <w:tc>
          <w:tcPr>
            <w:tcW w:w="723" w:type="dxa"/>
          </w:tcPr>
          <w:p w14:paraId="5137417A" w14:textId="77777777" w:rsidR="00EF303A" w:rsidRPr="006602E3" w:rsidRDefault="00EF303A" w:rsidP="005014CE">
            <w:r>
              <w:t>0.196</w:t>
            </w:r>
          </w:p>
        </w:tc>
        <w:tc>
          <w:tcPr>
            <w:tcW w:w="850" w:type="dxa"/>
            <w:gridSpan w:val="2"/>
          </w:tcPr>
          <w:p w14:paraId="4FD7BE8F" w14:textId="77777777" w:rsidR="00EF303A" w:rsidRPr="006602E3" w:rsidRDefault="00EF303A" w:rsidP="005014CE">
            <w:r>
              <w:t>0.292</w:t>
            </w:r>
          </w:p>
        </w:tc>
        <w:tc>
          <w:tcPr>
            <w:tcW w:w="855" w:type="dxa"/>
          </w:tcPr>
          <w:p w14:paraId="22B65A9A" w14:textId="77777777" w:rsidR="00EF303A" w:rsidRPr="006602E3" w:rsidRDefault="00EF303A" w:rsidP="005014CE">
            <w:r>
              <w:t>0.164</w:t>
            </w:r>
          </w:p>
        </w:tc>
        <w:tc>
          <w:tcPr>
            <w:tcW w:w="844" w:type="dxa"/>
          </w:tcPr>
          <w:p w14:paraId="48BE99F1" w14:textId="77777777" w:rsidR="00EF303A" w:rsidRPr="006602E3" w:rsidRDefault="00EF303A" w:rsidP="005014CE">
            <w:r>
              <w:t>0.133</w:t>
            </w:r>
          </w:p>
        </w:tc>
        <w:tc>
          <w:tcPr>
            <w:tcW w:w="848" w:type="dxa"/>
          </w:tcPr>
          <w:p w14:paraId="53247DC7" w14:textId="77777777" w:rsidR="00EF303A" w:rsidRPr="006602E3" w:rsidRDefault="00EF303A" w:rsidP="005014CE">
            <w:r>
              <w:t>0.180</w:t>
            </w:r>
          </w:p>
        </w:tc>
        <w:tc>
          <w:tcPr>
            <w:tcW w:w="744" w:type="dxa"/>
          </w:tcPr>
          <w:p w14:paraId="39FA2338" w14:textId="77777777" w:rsidR="00EF303A" w:rsidRPr="006602E3" w:rsidRDefault="00EF303A" w:rsidP="005014CE">
            <w:r>
              <w:t>Yes</w:t>
            </w:r>
          </w:p>
        </w:tc>
        <w:tc>
          <w:tcPr>
            <w:tcW w:w="712" w:type="dxa"/>
          </w:tcPr>
          <w:p w14:paraId="4C25F2B6" w14:textId="77777777" w:rsidR="00EF303A" w:rsidRPr="006602E3" w:rsidRDefault="00EF303A" w:rsidP="005014CE">
            <w:r>
              <w:t>Yes</w:t>
            </w:r>
          </w:p>
        </w:tc>
        <w:tc>
          <w:tcPr>
            <w:tcW w:w="728" w:type="dxa"/>
          </w:tcPr>
          <w:p w14:paraId="66DD0203" w14:textId="77777777" w:rsidR="00EF303A" w:rsidRPr="006602E3" w:rsidRDefault="00EF303A" w:rsidP="005014CE">
            <w:r>
              <w:t>Yes</w:t>
            </w:r>
          </w:p>
        </w:tc>
        <w:tc>
          <w:tcPr>
            <w:tcW w:w="710" w:type="dxa"/>
          </w:tcPr>
          <w:p w14:paraId="47A31B62" w14:textId="77777777" w:rsidR="00EF303A" w:rsidRPr="006602E3" w:rsidRDefault="00EF303A" w:rsidP="005014CE">
            <w:r>
              <w:t>Yes</w:t>
            </w:r>
          </w:p>
        </w:tc>
        <w:tc>
          <w:tcPr>
            <w:tcW w:w="718" w:type="dxa"/>
          </w:tcPr>
          <w:p w14:paraId="575E66D3" w14:textId="77777777" w:rsidR="00EF303A" w:rsidRPr="006602E3" w:rsidRDefault="00EF303A" w:rsidP="005014CE">
            <w:r>
              <w:t>Yes</w:t>
            </w:r>
          </w:p>
        </w:tc>
        <w:tc>
          <w:tcPr>
            <w:tcW w:w="845" w:type="dxa"/>
          </w:tcPr>
          <w:p w14:paraId="5B9B9FE4" w14:textId="77777777" w:rsidR="00EF303A" w:rsidRPr="006602E3" w:rsidRDefault="00EF303A" w:rsidP="005014CE">
            <w:r>
              <w:t>Yes</w:t>
            </w:r>
          </w:p>
        </w:tc>
      </w:tr>
      <w:tr w:rsidR="00EF303A" w14:paraId="413180CD" w14:textId="77777777" w:rsidTr="005014CE">
        <w:tc>
          <w:tcPr>
            <w:tcW w:w="9548" w:type="dxa"/>
            <w:gridSpan w:val="13"/>
          </w:tcPr>
          <w:p w14:paraId="6A7C64BC" w14:textId="77777777" w:rsidR="00EF303A" w:rsidRPr="006602E3" w:rsidRDefault="00EF303A" w:rsidP="005014CE">
            <w:r>
              <w:rPr>
                <w:b/>
                <w:bCs/>
              </w:rPr>
              <w:t>Average Instances of Interjections</w:t>
            </w:r>
          </w:p>
        </w:tc>
      </w:tr>
      <w:tr w:rsidR="00EF303A" w14:paraId="1316B3E2" w14:textId="77777777" w:rsidTr="005014CE">
        <w:tc>
          <w:tcPr>
            <w:tcW w:w="971" w:type="dxa"/>
          </w:tcPr>
          <w:p w14:paraId="2326FFA8" w14:textId="77777777" w:rsidR="00EF303A" w:rsidRPr="006602E3" w:rsidRDefault="00EF303A" w:rsidP="005014CE">
            <w:r>
              <w:t>1.122</w:t>
            </w:r>
          </w:p>
        </w:tc>
        <w:tc>
          <w:tcPr>
            <w:tcW w:w="723" w:type="dxa"/>
          </w:tcPr>
          <w:p w14:paraId="2A2A98F0" w14:textId="77777777" w:rsidR="00EF303A" w:rsidRPr="006602E3" w:rsidRDefault="00EF303A" w:rsidP="005014CE">
            <w:r>
              <w:t>0.870</w:t>
            </w:r>
          </w:p>
        </w:tc>
        <w:tc>
          <w:tcPr>
            <w:tcW w:w="850" w:type="dxa"/>
            <w:gridSpan w:val="2"/>
          </w:tcPr>
          <w:p w14:paraId="3F39FEE9" w14:textId="77777777" w:rsidR="00EF303A" w:rsidRPr="006602E3" w:rsidRDefault="00EF303A" w:rsidP="005014CE">
            <w:r>
              <w:t>0.144</w:t>
            </w:r>
          </w:p>
        </w:tc>
        <w:tc>
          <w:tcPr>
            <w:tcW w:w="855" w:type="dxa"/>
          </w:tcPr>
          <w:p w14:paraId="2EF514AD" w14:textId="77777777" w:rsidR="00EF303A" w:rsidRPr="006602E3" w:rsidRDefault="00EF303A" w:rsidP="005014CE">
            <w:r>
              <w:t>0.788</w:t>
            </w:r>
          </w:p>
        </w:tc>
        <w:tc>
          <w:tcPr>
            <w:tcW w:w="844" w:type="dxa"/>
          </w:tcPr>
          <w:p w14:paraId="0B26F722" w14:textId="77777777" w:rsidR="00EF303A" w:rsidRPr="006602E3" w:rsidRDefault="00EF303A" w:rsidP="005014CE">
            <w:r>
              <w:t>0.867</w:t>
            </w:r>
          </w:p>
        </w:tc>
        <w:tc>
          <w:tcPr>
            <w:tcW w:w="848" w:type="dxa"/>
          </w:tcPr>
          <w:p w14:paraId="70E3955C" w14:textId="77777777" w:rsidR="00EF303A" w:rsidRPr="006602E3" w:rsidRDefault="00EF303A" w:rsidP="005014CE">
            <w:r>
              <w:t>0.749</w:t>
            </w:r>
          </w:p>
        </w:tc>
        <w:tc>
          <w:tcPr>
            <w:tcW w:w="744" w:type="dxa"/>
          </w:tcPr>
          <w:p w14:paraId="65E5EB99" w14:textId="77777777" w:rsidR="00EF303A" w:rsidRPr="006602E3" w:rsidRDefault="00EF303A" w:rsidP="005014CE">
            <w:r>
              <w:t>Yes</w:t>
            </w:r>
          </w:p>
        </w:tc>
        <w:tc>
          <w:tcPr>
            <w:tcW w:w="712" w:type="dxa"/>
          </w:tcPr>
          <w:p w14:paraId="408C2C1E" w14:textId="77777777" w:rsidR="00EF303A" w:rsidRPr="006602E3" w:rsidRDefault="00EF303A" w:rsidP="005014CE">
            <w:r>
              <w:t>Yes</w:t>
            </w:r>
          </w:p>
        </w:tc>
        <w:tc>
          <w:tcPr>
            <w:tcW w:w="728" w:type="dxa"/>
          </w:tcPr>
          <w:p w14:paraId="5C854513" w14:textId="77777777" w:rsidR="00EF303A" w:rsidRPr="006602E3" w:rsidRDefault="00EF303A" w:rsidP="005014CE">
            <w:r>
              <w:t>Yes</w:t>
            </w:r>
          </w:p>
        </w:tc>
        <w:tc>
          <w:tcPr>
            <w:tcW w:w="710" w:type="dxa"/>
          </w:tcPr>
          <w:p w14:paraId="7FB7E35C" w14:textId="77777777" w:rsidR="00EF303A" w:rsidRPr="006602E3" w:rsidRDefault="00EF303A" w:rsidP="005014CE">
            <w:r>
              <w:t>Yes</w:t>
            </w:r>
          </w:p>
        </w:tc>
        <w:tc>
          <w:tcPr>
            <w:tcW w:w="718" w:type="dxa"/>
          </w:tcPr>
          <w:p w14:paraId="4C9A2B1F" w14:textId="77777777" w:rsidR="00EF303A" w:rsidRPr="006602E3" w:rsidRDefault="00EF303A" w:rsidP="005014CE">
            <w:r>
              <w:t>Yes</w:t>
            </w:r>
          </w:p>
        </w:tc>
        <w:tc>
          <w:tcPr>
            <w:tcW w:w="845" w:type="dxa"/>
          </w:tcPr>
          <w:p w14:paraId="517510EA" w14:textId="77777777" w:rsidR="00EF303A" w:rsidRPr="006602E3" w:rsidRDefault="00EF303A" w:rsidP="005014CE">
            <w:r>
              <w:t>Yes</w:t>
            </w:r>
          </w:p>
        </w:tc>
      </w:tr>
      <w:tr w:rsidR="00EF303A" w14:paraId="2FF1FE6C" w14:textId="77777777" w:rsidTr="005014CE">
        <w:tc>
          <w:tcPr>
            <w:tcW w:w="9548" w:type="dxa"/>
            <w:gridSpan w:val="13"/>
          </w:tcPr>
          <w:p w14:paraId="68FF9487" w14:textId="77777777" w:rsidR="00EF303A" w:rsidRPr="006602E3" w:rsidRDefault="00EF303A" w:rsidP="005014CE">
            <w:r>
              <w:rPr>
                <w:b/>
                <w:bCs/>
              </w:rPr>
              <w:t>Average Instances of Mid-Word Capitalisation</w:t>
            </w:r>
          </w:p>
        </w:tc>
      </w:tr>
      <w:tr w:rsidR="00EF303A" w14:paraId="22D29AE5" w14:textId="77777777" w:rsidTr="005014CE">
        <w:tc>
          <w:tcPr>
            <w:tcW w:w="971" w:type="dxa"/>
          </w:tcPr>
          <w:p w14:paraId="71BA46FA" w14:textId="77777777" w:rsidR="00EF303A" w:rsidRPr="006602E3" w:rsidRDefault="00EF303A" w:rsidP="005014CE">
            <w:r>
              <w:t>0.707</w:t>
            </w:r>
          </w:p>
        </w:tc>
        <w:tc>
          <w:tcPr>
            <w:tcW w:w="723" w:type="dxa"/>
          </w:tcPr>
          <w:p w14:paraId="1241EB8B" w14:textId="77777777" w:rsidR="00EF303A" w:rsidRPr="006602E3" w:rsidRDefault="00EF303A" w:rsidP="005014CE">
            <w:r>
              <w:t>0.576</w:t>
            </w:r>
          </w:p>
        </w:tc>
        <w:tc>
          <w:tcPr>
            <w:tcW w:w="850" w:type="dxa"/>
            <w:gridSpan w:val="2"/>
          </w:tcPr>
          <w:p w14:paraId="05F5FDC1" w14:textId="77777777" w:rsidR="00EF303A" w:rsidRPr="006602E3" w:rsidRDefault="00EF303A" w:rsidP="005014CE">
            <w:r>
              <w:t>0.875</w:t>
            </w:r>
          </w:p>
        </w:tc>
        <w:tc>
          <w:tcPr>
            <w:tcW w:w="855" w:type="dxa"/>
          </w:tcPr>
          <w:p w14:paraId="491488D0" w14:textId="77777777" w:rsidR="00EF303A" w:rsidRPr="006602E3" w:rsidRDefault="00EF303A" w:rsidP="005014CE">
            <w:r>
              <w:t>1.77</w:t>
            </w:r>
          </w:p>
        </w:tc>
        <w:tc>
          <w:tcPr>
            <w:tcW w:w="844" w:type="dxa"/>
          </w:tcPr>
          <w:p w14:paraId="33D17A24" w14:textId="77777777" w:rsidR="00EF303A" w:rsidRPr="006602E3" w:rsidRDefault="00EF303A" w:rsidP="005014CE">
            <w:r>
              <w:t>1.63</w:t>
            </w:r>
          </w:p>
        </w:tc>
        <w:tc>
          <w:tcPr>
            <w:tcW w:w="848" w:type="dxa"/>
          </w:tcPr>
          <w:p w14:paraId="0647841C" w14:textId="77777777" w:rsidR="00EF303A" w:rsidRPr="006602E3" w:rsidRDefault="00EF303A" w:rsidP="005014CE">
            <w:r>
              <w:t>1.84</w:t>
            </w:r>
          </w:p>
        </w:tc>
        <w:tc>
          <w:tcPr>
            <w:tcW w:w="744" w:type="dxa"/>
          </w:tcPr>
          <w:p w14:paraId="00A3CF29" w14:textId="77777777" w:rsidR="00EF303A" w:rsidRPr="006602E3" w:rsidRDefault="00EF303A" w:rsidP="005014CE">
            <w:r>
              <w:t>Yes</w:t>
            </w:r>
          </w:p>
        </w:tc>
        <w:tc>
          <w:tcPr>
            <w:tcW w:w="712" w:type="dxa"/>
          </w:tcPr>
          <w:p w14:paraId="274F1915" w14:textId="77777777" w:rsidR="00EF303A" w:rsidRPr="006602E3" w:rsidRDefault="00EF303A" w:rsidP="005014CE">
            <w:r>
              <w:t>No</w:t>
            </w:r>
          </w:p>
        </w:tc>
        <w:tc>
          <w:tcPr>
            <w:tcW w:w="728" w:type="dxa"/>
          </w:tcPr>
          <w:p w14:paraId="20821585" w14:textId="77777777" w:rsidR="00EF303A" w:rsidRPr="006602E3" w:rsidRDefault="00EF303A" w:rsidP="005014CE">
            <w:r>
              <w:t>Yes</w:t>
            </w:r>
          </w:p>
        </w:tc>
        <w:tc>
          <w:tcPr>
            <w:tcW w:w="710" w:type="dxa"/>
          </w:tcPr>
          <w:p w14:paraId="39805AF5" w14:textId="77777777" w:rsidR="00EF303A" w:rsidRPr="006602E3" w:rsidRDefault="00EF303A" w:rsidP="005014CE">
            <w:r>
              <w:t>Yes</w:t>
            </w:r>
          </w:p>
        </w:tc>
        <w:tc>
          <w:tcPr>
            <w:tcW w:w="718" w:type="dxa"/>
          </w:tcPr>
          <w:p w14:paraId="0C2E3DB7" w14:textId="77777777" w:rsidR="00EF303A" w:rsidRPr="006602E3" w:rsidRDefault="00EF303A" w:rsidP="005014CE">
            <w:r>
              <w:t>Yes</w:t>
            </w:r>
          </w:p>
        </w:tc>
        <w:tc>
          <w:tcPr>
            <w:tcW w:w="845" w:type="dxa"/>
          </w:tcPr>
          <w:p w14:paraId="65024309" w14:textId="77777777" w:rsidR="00EF303A" w:rsidRPr="006602E3" w:rsidRDefault="00EF303A" w:rsidP="005014CE">
            <w:r>
              <w:t>Yes</w:t>
            </w:r>
          </w:p>
        </w:tc>
      </w:tr>
    </w:tbl>
    <w:p w14:paraId="048D08E1" w14:textId="77777777" w:rsidR="00EF303A" w:rsidRDefault="00EF303A" w:rsidP="00EF303A">
      <w:pPr>
        <w:jc w:val="both"/>
        <w:rPr>
          <w:sz w:val="18"/>
          <w:szCs w:val="18"/>
        </w:rPr>
      </w:pPr>
      <w:r>
        <w:rPr>
          <w:sz w:val="18"/>
          <w:szCs w:val="18"/>
          <w:vertAlign w:val="superscript"/>
        </w:rPr>
        <w:t>1</w:t>
      </w:r>
      <w:r>
        <w:rPr>
          <w:sz w:val="18"/>
          <w:szCs w:val="18"/>
        </w:rPr>
        <w:t xml:space="preserve">Given the survey questions were sampled from a subset of the </w:t>
      </w:r>
      <w:proofErr w:type="spellStart"/>
      <w:r>
        <w:rPr>
          <w:sz w:val="18"/>
          <w:szCs w:val="18"/>
        </w:rPr>
        <w:t>iSarcasm</w:t>
      </w:r>
      <w:proofErr w:type="spellEnd"/>
      <w:r>
        <w:rPr>
          <w:sz w:val="18"/>
          <w:szCs w:val="18"/>
        </w:rPr>
        <w:t xml:space="preserve"> dataset (tweets with no emojis), the converse subset was used for this evaluation to avoid overlap of features.  Reported results for </w:t>
      </w:r>
      <w:proofErr w:type="spellStart"/>
      <w:r>
        <w:rPr>
          <w:sz w:val="18"/>
          <w:szCs w:val="18"/>
        </w:rPr>
        <w:t>iSarcasm</w:t>
      </w:r>
      <w:proofErr w:type="spellEnd"/>
      <w:r>
        <w:rPr>
          <w:sz w:val="18"/>
          <w:szCs w:val="18"/>
        </w:rPr>
        <w:t xml:space="preserve"> emoji use frequency is therefore skewed and unrepresentative of a realistic value. For this reason, these reported values were excluded from the calculation of aligned features for the two datasets. </w:t>
      </w:r>
    </w:p>
    <w:p w14:paraId="319A505E" w14:textId="77777777" w:rsidR="00EF303A" w:rsidRDefault="00EF303A" w:rsidP="00EF303A">
      <w:pPr>
        <w:jc w:val="both"/>
        <w:rPr>
          <w:sz w:val="18"/>
          <w:szCs w:val="18"/>
        </w:rPr>
      </w:pPr>
      <w:r>
        <w:rPr>
          <w:sz w:val="18"/>
          <w:szCs w:val="18"/>
          <w:vertAlign w:val="superscript"/>
        </w:rPr>
        <w:t>2</w:t>
      </w:r>
      <w:r>
        <w:rPr>
          <w:sz w:val="18"/>
          <w:szCs w:val="18"/>
        </w:rPr>
        <w:t xml:space="preserve">Given the sampling of the text for the dataset relies on the presence of #sarcasm or #irony for inclusion, the dataset reports values disproportionately high compared to natural hashtag use rates. In every instance either hashtag appeared once only therefore the values used for statistical evaluation considered comparison both with and without these labels. When assessing the feature for a statistically significant difference. </w:t>
      </w:r>
    </w:p>
    <w:p w14:paraId="2F2E2139" w14:textId="5A766284" w:rsidR="00EF303A" w:rsidRDefault="00EF303A" w:rsidP="00EF303A">
      <w:pPr>
        <w:pStyle w:val="Heading2"/>
        <w:spacing w:line="360" w:lineRule="auto"/>
        <w:rPr>
          <w:rFonts w:asciiTheme="minorHAnsi" w:hAnsiTheme="minorHAnsi" w:cstheme="minorHAnsi"/>
          <w:color w:val="auto"/>
        </w:rPr>
      </w:pPr>
      <w:bookmarkStart w:id="85" w:name="_Toc145513932"/>
      <w:r w:rsidRPr="00EF303A">
        <w:rPr>
          <w:rFonts w:asciiTheme="minorHAnsi" w:hAnsiTheme="minorHAnsi" w:cstheme="minorHAnsi"/>
          <w:color w:val="auto"/>
        </w:rPr>
        <w:t>6.6 Chapter Conclusion</w:t>
      </w:r>
      <w:bookmarkEnd w:id="85"/>
    </w:p>
    <w:p w14:paraId="13616282" w14:textId="77777777" w:rsidR="00EF303A" w:rsidRDefault="00EF303A" w:rsidP="00EF303A">
      <w:pPr>
        <w:spacing w:line="360" w:lineRule="auto"/>
        <w:jc w:val="both"/>
      </w:pPr>
      <w:r>
        <w:t xml:space="preserve">This chapter established features which are significantly different between sarcastic and non-sarcastic tweets using data obtained from a survey. The survey methodology proposed implemented a method to integrate emojis into sarcastic and non-sarcastic content which aimed to capture data more representative of organically occurring sarcasm on Twitter than previous convention of annotation using keyword hashtags and was less labour intensive for participants than previous works which use manual identification of sarcasm in Twitter users previously published tweets, based on author classification. </w:t>
      </w:r>
    </w:p>
    <w:p w14:paraId="1A0CC8DB" w14:textId="77777777" w:rsidR="00EF303A" w:rsidRDefault="00EF303A" w:rsidP="00EF303A">
      <w:pPr>
        <w:spacing w:line="360" w:lineRule="auto"/>
        <w:jc w:val="both"/>
      </w:pPr>
      <w:r>
        <w:lastRenderedPageBreak/>
        <w:t xml:space="preserve">Statistical analysis found survey responses to be sufficiently representative of the relevant population on Twitter and evaluated a range of structural, sentiment and contextual features in the survey results to identify features with significant differences in sarcastic and non-sarcastic content. The identified differences were consistent with intuitive outcomes and indicate that such markers may provide value in subsequent sarcasm detection. This work additionally identified the importance of context on the presentation of sarcasm; where its presentation is notably different in positive and negative content and more likely to be expressed in topics which are polarising. </w:t>
      </w:r>
    </w:p>
    <w:p w14:paraId="778232CD" w14:textId="77777777" w:rsidR="00EF303A" w:rsidRDefault="00EF303A" w:rsidP="00EF303A">
      <w:pPr>
        <w:spacing w:line="360" w:lineRule="auto"/>
        <w:jc w:val="both"/>
      </w:pPr>
      <w:r>
        <w:t xml:space="preserve">Where good alignment was found in patterns in data between content in the survey results and the </w:t>
      </w:r>
      <w:proofErr w:type="spellStart"/>
      <w:r>
        <w:t>iSarcasm</w:t>
      </w:r>
      <w:proofErr w:type="spellEnd"/>
      <w:r>
        <w:t xml:space="preserve"> data, the evaluated dataset which implemented a keyword hashtag strategy to identify sarcastic content showed significantly different features across all categories assessed, providing strong indicators that this method does not yield content which is representative of sarcasm on Twitter.</w:t>
      </w:r>
    </w:p>
    <w:p w14:paraId="58E3D9FB" w14:textId="77777777" w:rsidR="00EF303A" w:rsidRPr="006B7FBE" w:rsidRDefault="00EF303A" w:rsidP="00EF303A">
      <w:pPr>
        <w:spacing w:line="360" w:lineRule="auto"/>
        <w:jc w:val="both"/>
      </w:pPr>
      <w:r>
        <w:t xml:space="preserve">This chapter has established an understanding of trends in features which may aid in the identification of sarcasm in addition to insights into the impacts of differing annotation practices. Such work provides a framework to collect additional data for training and provides insights relevant to feature extraction for sarcasm detection. </w:t>
      </w:r>
    </w:p>
    <w:p w14:paraId="442982D6" w14:textId="28A2BEEF" w:rsidR="00EF303A" w:rsidRPr="00EF303A" w:rsidRDefault="00405A2E" w:rsidP="00405A2E">
      <w:pPr>
        <w:pStyle w:val="Heading1"/>
        <w:spacing w:line="360" w:lineRule="auto"/>
        <w:rPr>
          <w:rFonts w:asciiTheme="minorHAnsi" w:hAnsiTheme="minorHAnsi" w:cstheme="minorHAnsi"/>
          <w:color w:val="auto"/>
        </w:rPr>
      </w:pPr>
      <w:bookmarkStart w:id="86" w:name="_Toc145513933"/>
      <w:r>
        <w:rPr>
          <w:rFonts w:asciiTheme="minorHAnsi" w:hAnsiTheme="minorHAnsi" w:cstheme="minorHAnsi"/>
          <w:color w:val="auto"/>
        </w:rPr>
        <w:t xml:space="preserve">7 </w:t>
      </w:r>
      <w:r w:rsidR="00EF303A" w:rsidRPr="00EF303A">
        <w:rPr>
          <w:rFonts w:asciiTheme="minorHAnsi" w:hAnsiTheme="minorHAnsi" w:cstheme="minorHAnsi"/>
          <w:color w:val="auto"/>
        </w:rPr>
        <w:t>Integration of Emoji Pragmatics into Sarcasm Detection</w:t>
      </w:r>
      <w:bookmarkEnd w:id="86"/>
    </w:p>
    <w:p w14:paraId="2D49DFF5" w14:textId="2780F6B5" w:rsidR="00EF303A" w:rsidRPr="00EF303A" w:rsidRDefault="00EF303A" w:rsidP="00EF303A">
      <w:pPr>
        <w:pStyle w:val="Heading2"/>
        <w:spacing w:line="360" w:lineRule="auto"/>
        <w:rPr>
          <w:rFonts w:asciiTheme="minorHAnsi" w:hAnsiTheme="minorHAnsi" w:cstheme="minorHAnsi"/>
          <w:color w:val="auto"/>
        </w:rPr>
      </w:pPr>
      <w:bookmarkStart w:id="87" w:name="_Toc145513934"/>
      <w:r w:rsidRPr="00EF303A">
        <w:rPr>
          <w:rFonts w:asciiTheme="minorHAnsi" w:hAnsiTheme="minorHAnsi" w:cstheme="minorHAnsi"/>
          <w:color w:val="auto"/>
        </w:rPr>
        <w:t>7.1 Proposed Novel Methodology</w:t>
      </w:r>
      <w:bookmarkEnd w:id="87"/>
    </w:p>
    <w:p w14:paraId="14788B03" w14:textId="77777777" w:rsidR="00EF303A" w:rsidRDefault="00EF303A" w:rsidP="00EF303A">
      <w:pPr>
        <w:spacing w:line="360" w:lineRule="auto"/>
        <w:jc w:val="both"/>
      </w:pPr>
      <w:r>
        <w:t>Work carried out to date has identified several features which may serve to improve outcomes for sarcasm detection models. Chapter 6 has concluded that collection methodologies for annotated data for training has significant implications for the data obtained in terms of the structural and sentimental features. Based upon this assessment, expansions upon the current training dataset must be carried out mindfully to ensure that the characteristics of organic sarcastic data are retained. Additional observations regarding features which have a statistically significant difference in sarcastic and non-sarcastic text were identified; this will form the basis for feature extraction prior to model training. Additional observations which will be subject to evaluation for consideration in the proposed model include:</w:t>
      </w:r>
    </w:p>
    <w:p w14:paraId="6F79BD2A" w14:textId="77777777" w:rsidR="00EF303A" w:rsidRDefault="00EF303A" w:rsidP="00EF303A">
      <w:pPr>
        <w:pStyle w:val="ListParagraph"/>
        <w:numPr>
          <w:ilvl w:val="0"/>
          <w:numId w:val="12"/>
        </w:numPr>
        <w:spacing w:line="360" w:lineRule="auto"/>
        <w:jc w:val="both"/>
      </w:pPr>
      <w:r>
        <w:t xml:space="preserve">Both semantics and sentiment have been identified as features with distinct markers in sarcasm. Word vectors are limited in their capacity to effectively convey both semantic relationships and sentiment concurrently; such an effect is fundamental to the nature of language; where sentiment of two words is opposing, the words may be semantically linked. Consider </w:t>
      </w:r>
      <w:r>
        <w:rPr>
          <w:i/>
          <w:iCs/>
        </w:rPr>
        <w:t>good</w:t>
      </w:r>
      <w:r>
        <w:t xml:space="preserve"> and </w:t>
      </w:r>
      <w:r>
        <w:rPr>
          <w:i/>
          <w:iCs/>
        </w:rPr>
        <w:t xml:space="preserve">bad </w:t>
      </w:r>
      <w:r>
        <w:t xml:space="preserve">which are semantically adjacent however the sentiment is opposite. </w:t>
      </w:r>
    </w:p>
    <w:p w14:paraId="2C5AF49D" w14:textId="77777777" w:rsidR="00EF303A" w:rsidRDefault="00EF303A" w:rsidP="00EF303A">
      <w:pPr>
        <w:pStyle w:val="ListParagraph"/>
        <w:numPr>
          <w:ilvl w:val="0"/>
          <w:numId w:val="12"/>
        </w:numPr>
        <w:spacing w:line="360" w:lineRule="auto"/>
        <w:jc w:val="both"/>
      </w:pPr>
      <w:r>
        <w:lastRenderedPageBreak/>
        <w:t xml:space="preserve">Subjectivity of sarcasm identification is increased where the topic relates to personal beliefs rather than more generalised humour. An observation relating to this effect is that the belief held by the majority seems to be classified as non-sarcastic at higher rates and the converse is true where the belief is regarded as more controversial. There were notable differences in the use of emojis in these cases- sentiment congruence was high between emojis and text in the non-sarcastic content and the opposite was true for the sarcastic content. </w:t>
      </w:r>
    </w:p>
    <w:p w14:paraId="27CC7E71" w14:textId="7C49050F" w:rsidR="00EF303A" w:rsidRPr="00EF303A" w:rsidRDefault="00EF303A" w:rsidP="00EF303A">
      <w:pPr>
        <w:pStyle w:val="ListParagraph"/>
        <w:numPr>
          <w:ilvl w:val="0"/>
          <w:numId w:val="12"/>
        </w:numPr>
        <w:spacing w:line="360" w:lineRule="auto"/>
        <w:jc w:val="both"/>
        <w:rPr>
          <w:rFonts w:cstheme="minorHAnsi"/>
        </w:rPr>
      </w:pPr>
      <w:r>
        <w:t xml:space="preserve">The presentation of sarcasm is different in varying contexts. Negative sarcastic tweets were observed to use emojis disproportionately to reduce perceived negativity. The converse was </w:t>
      </w:r>
      <w:r w:rsidRPr="00EF303A">
        <w:rPr>
          <w:rFonts w:cstheme="minorHAnsi"/>
        </w:rPr>
        <w:t xml:space="preserve">true to some extent for positive sarcastic content; however, the effect was less universal. </w:t>
      </w:r>
    </w:p>
    <w:p w14:paraId="6B439185" w14:textId="448E7EB7" w:rsidR="00EF303A" w:rsidRPr="00EF303A" w:rsidRDefault="00EF303A" w:rsidP="00EF303A">
      <w:pPr>
        <w:pStyle w:val="Heading2"/>
        <w:spacing w:line="360" w:lineRule="auto"/>
        <w:rPr>
          <w:rFonts w:asciiTheme="minorHAnsi" w:hAnsiTheme="minorHAnsi" w:cstheme="minorHAnsi"/>
          <w:color w:val="auto"/>
        </w:rPr>
      </w:pPr>
      <w:bookmarkStart w:id="88" w:name="_Toc145513935"/>
      <w:r w:rsidRPr="00EF303A">
        <w:rPr>
          <w:rFonts w:asciiTheme="minorHAnsi" w:hAnsiTheme="minorHAnsi" w:cstheme="minorHAnsi"/>
          <w:color w:val="auto"/>
        </w:rPr>
        <w:t>7.2 Proposed Architecture</w:t>
      </w:r>
      <w:bookmarkEnd w:id="88"/>
    </w:p>
    <w:p w14:paraId="7AEBC422" w14:textId="36ACA0B0" w:rsidR="00EF303A" w:rsidRDefault="00EF303A" w:rsidP="00EF303A">
      <w:pPr>
        <w:pStyle w:val="Heading2"/>
        <w:spacing w:line="360" w:lineRule="auto"/>
        <w:rPr>
          <w:rFonts w:asciiTheme="minorHAnsi" w:hAnsiTheme="minorHAnsi" w:cstheme="minorHAnsi"/>
          <w:color w:val="auto"/>
        </w:rPr>
      </w:pPr>
      <w:bookmarkStart w:id="89" w:name="_Toc145513936"/>
      <w:r w:rsidRPr="00EF303A">
        <w:rPr>
          <w:rFonts w:asciiTheme="minorHAnsi" w:hAnsiTheme="minorHAnsi" w:cstheme="minorHAnsi"/>
          <w:color w:val="auto"/>
        </w:rPr>
        <w:t>7.2.1 Model Selection</w:t>
      </w:r>
      <w:bookmarkEnd w:id="89"/>
    </w:p>
    <w:p w14:paraId="6F0B545F" w14:textId="70B4A229" w:rsidR="00EF303A" w:rsidRPr="00EF303A" w:rsidRDefault="00EF303A" w:rsidP="00EF303A">
      <w:pPr>
        <w:spacing w:line="360" w:lineRule="auto"/>
        <w:jc w:val="both"/>
      </w:pPr>
      <w:r>
        <w:t>Given the complexity of the task and prevalence of similar architectures identified in literature, neural networks will be the model class evaluated for the task. Selection Criteria will consider the architectural features with respect to the task in addition to observations from literature on their suitability.</w:t>
      </w:r>
    </w:p>
    <w:p w14:paraId="07429EBB" w14:textId="2B0D8AAF" w:rsidR="00EF303A" w:rsidRDefault="00EF303A" w:rsidP="00C40C91">
      <w:pPr>
        <w:pStyle w:val="Heading2"/>
        <w:spacing w:line="360" w:lineRule="auto"/>
        <w:rPr>
          <w:rFonts w:asciiTheme="minorHAnsi" w:hAnsiTheme="minorHAnsi" w:cstheme="minorHAnsi"/>
          <w:color w:val="auto"/>
        </w:rPr>
      </w:pPr>
      <w:bookmarkStart w:id="90" w:name="_Toc145513937"/>
      <w:r w:rsidRPr="00EF303A">
        <w:rPr>
          <w:rFonts w:asciiTheme="minorHAnsi" w:hAnsiTheme="minorHAnsi" w:cstheme="minorHAnsi"/>
          <w:color w:val="auto"/>
        </w:rPr>
        <w:t>7.2.2 Sentiment-Aware Attention Mechanism</w:t>
      </w:r>
      <w:bookmarkEnd w:id="90"/>
    </w:p>
    <w:p w14:paraId="2C6CBAEF" w14:textId="77777777" w:rsidR="00EF303A" w:rsidRDefault="00EF303A" w:rsidP="00C40C91">
      <w:pPr>
        <w:spacing w:line="360" w:lineRule="auto"/>
        <w:jc w:val="both"/>
      </w:pPr>
      <w:r>
        <w:t xml:space="preserve">This section aims to evaluate an approach to ensure both semantic and sentiment information can be considered for the purpose of sarcasm detection as previous evaluation has determined that both features are likely to play a role in understanding the underlying patterns in sarcastic content. The consideration of two sets of word vectors, optimised for semantic and sentiment information respectively is a possible solution for exploration, which may enable a more nuanced representation of the words by the model. This option may improve outcomes for highly specific tasks such as sarcasm detection. However, there are limitations to this approach; this would significantly increase complexity and increase data requirements for the task. Additionally, where the vectors contain overlapping information, there may be interference, reducing model performance necessitating increasingly robust measures against noise which would likely impede the learning of subtle nuances which characterise sarcasm. This evaluation leads to a conclusion that a better approach would consider these features in a manner which does not include additional word vectors. </w:t>
      </w:r>
    </w:p>
    <w:p w14:paraId="624C3372" w14:textId="3D8CFA83" w:rsidR="00EF303A" w:rsidRPr="00C40C91" w:rsidRDefault="00EF303A" w:rsidP="00C40C91">
      <w:pPr>
        <w:spacing w:line="360" w:lineRule="auto"/>
        <w:jc w:val="both"/>
        <w:rPr>
          <w:rFonts w:cstheme="minorHAnsi"/>
        </w:rPr>
      </w:pPr>
      <w:r>
        <w:t xml:space="preserve">The fundamental purpose of attention mechanisms is to mirror cognitive attention within text. Attention mechanisms are not generally utilised for the purpose of enhancing the sentiment awareness of a model, however in this context this poses potential to ensure both sentiment and semantic </w:t>
      </w:r>
      <w:r w:rsidRPr="00C40C91">
        <w:rPr>
          <w:rFonts w:cstheme="minorHAnsi"/>
        </w:rPr>
        <w:t xml:space="preserve">information can be considered in the model architecture. To achieve this, the traditional </w:t>
      </w:r>
      <w:r w:rsidRPr="00C40C91">
        <w:rPr>
          <w:rFonts w:cstheme="minorHAnsi"/>
        </w:rPr>
        <w:lastRenderedPageBreak/>
        <w:t xml:space="preserve">attention mechanism will be modified to weight word importance with regards to their polar sentiment. </w:t>
      </w:r>
    </w:p>
    <w:p w14:paraId="205E8757" w14:textId="34AB3DB1" w:rsidR="00EF303A" w:rsidRPr="00C40C91" w:rsidRDefault="00C40C91" w:rsidP="00C40C91">
      <w:pPr>
        <w:pStyle w:val="Heading2"/>
        <w:spacing w:line="360" w:lineRule="auto"/>
        <w:rPr>
          <w:rFonts w:asciiTheme="minorHAnsi" w:hAnsiTheme="minorHAnsi" w:cstheme="minorHAnsi"/>
          <w:color w:val="auto"/>
        </w:rPr>
      </w:pPr>
      <w:bookmarkStart w:id="91" w:name="_Toc145513938"/>
      <w:r w:rsidRPr="00C40C91">
        <w:rPr>
          <w:rFonts w:asciiTheme="minorHAnsi" w:hAnsiTheme="minorHAnsi" w:cstheme="minorHAnsi"/>
          <w:color w:val="auto"/>
        </w:rPr>
        <w:t>7.3 Data Preparation</w:t>
      </w:r>
      <w:bookmarkEnd w:id="91"/>
    </w:p>
    <w:p w14:paraId="15FA2B58" w14:textId="5B60DFDC" w:rsidR="00C40C91" w:rsidRPr="00C40C91" w:rsidRDefault="00C40C91" w:rsidP="00C40C91">
      <w:pPr>
        <w:pStyle w:val="Heading2"/>
        <w:spacing w:line="360" w:lineRule="auto"/>
        <w:rPr>
          <w:rFonts w:asciiTheme="minorHAnsi" w:hAnsiTheme="minorHAnsi" w:cstheme="minorHAnsi"/>
          <w:color w:val="auto"/>
        </w:rPr>
      </w:pPr>
      <w:bookmarkStart w:id="92" w:name="_Toc145513939"/>
      <w:r w:rsidRPr="00C40C91">
        <w:rPr>
          <w:rFonts w:asciiTheme="minorHAnsi" w:hAnsiTheme="minorHAnsi" w:cstheme="minorHAnsi"/>
          <w:color w:val="auto"/>
        </w:rPr>
        <w:t>7.3.1 Expansion of Current Training Dataset</w:t>
      </w:r>
      <w:bookmarkEnd w:id="92"/>
    </w:p>
    <w:p w14:paraId="3E7DA384" w14:textId="77777777" w:rsidR="00C40C91" w:rsidRDefault="00C40C91" w:rsidP="00C40C91">
      <w:pPr>
        <w:spacing w:line="360" w:lineRule="auto"/>
        <w:jc w:val="both"/>
      </w:pPr>
      <w:r>
        <w:t>Evaluation to this point has established that sarcasm detection is a highly complex process, and thus is likely to require a large dataset for training. Previous work in chapter 6 has established that annotation strategies which rely on weak labelling using hashtags yield text which represents sarcasm significantly differently than human-annotation, however this is not to say that all data contained in these datasets are unrepresentative of organic sarcasm. This work aims to evaluate a series of datasets annotated for sarcasm detection collected in this manner and identify any text which is aligned with observations about the human-annotated data which was shown to be characteristic of sarcastic text previously. The annotation strategies for the evaluated datasets are as follows:</w:t>
      </w:r>
    </w:p>
    <w:p w14:paraId="74F6D651" w14:textId="77777777" w:rsidR="00C40C91" w:rsidRDefault="00C40C91" w:rsidP="00C40C91">
      <w:pPr>
        <w:pStyle w:val="ListParagraph"/>
        <w:numPr>
          <w:ilvl w:val="0"/>
          <w:numId w:val="13"/>
        </w:numPr>
        <w:spacing w:line="360" w:lineRule="auto"/>
        <w:jc w:val="both"/>
      </w:pPr>
      <w:r>
        <w:t xml:space="preserve">Annotation based on the presence of #sarcasm, #sarcastic or #irony in the text. </w:t>
      </w:r>
    </w:p>
    <w:p w14:paraId="3C88D9B0" w14:textId="77777777" w:rsidR="00C40C91" w:rsidRDefault="00C40C91" w:rsidP="00C40C91">
      <w:pPr>
        <w:pStyle w:val="ListParagraph"/>
        <w:numPr>
          <w:ilvl w:val="0"/>
          <w:numId w:val="13"/>
        </w:numPr>
        <w:spacing w:line="360" w:lineRule="auto"/>
        <w:jc w:val="both"/>
      </w:pPr>
      <w:r>
        <w:t xml:space="preserve">Annotation of based upon the presence of #sarcastictweet and #not in addition to a set of offensive vocabulary words. </w:t>
      </w:r>
    </w:p>
    <w:p w14:paraId="6913FCF1" w14:textId="77777777" w:rsidR="00C40C91" w:rsidRDefault="00C40C91" w:rsidP="00C40C91">
      <w:pPr>
        <w:pStyle w:val="ListParagraph"/>
        <w:numPr>
          <w:ilvl w:val="0"/>
          <w:numId w:val="13"/>
        </w:numPr>
        <w:spacing w:line="360" w:lineRule="auto"/>
        <w:jc w:val="both"/>
      </w:pPr>
      <w:r>
        <w:t xml:space="preserve">Annotation strategy based on the presence of key words and hashtags in addition to semi-supervised learning techniques. </w:t>
      </w:r>
    </w:p>
    <w:p w14:paraId="3EDB98BF" w14:textId="77777777" w:rsidR="00C40C91" w:rsidRDefault="00C40C91" w:rsidP="00C40C91">
      <w:pPr>
        <w:pStyle w:val="ListParagraph"/>
        <w:numPr>
          <w:ilvl w:val="0"/>
          <w:numId w:val="13"/>
        </w:numPr>
        <w:spacing w:line="360" w:lineRule="auto"/>
        <w:jc w:val="both"/>
      </w:pPr>
      <w:r>
        <w:t xml:space="preserve">Annotation strategy based on the presence of key words and hashtags in addition to semi-supervised learning techniques. </w:t>
      </w:r>
    </w:p>
    <w:p w14:paraId="097FA025" w14:textId="77777777" w:rsidR="00C40C91" w:rsidRDefault="00C40C91" w:rsidP="00C40C91">
      <w:pPr>
        <w:pStyle w:val="ListParagraph"/>
        <w:numPr>
          <w:ilvl w:val="0"/>
          <w:numId w:val="13"/>
        </w:numPr>
        <w:spacing w:line="360" w:lineRule="auto"/>
        <w:jc w:val="both"/>
      </w:pPr>
      <w:r>
        <w:t>Annotation based on the idea that sarcastic content consists of text containing both positive and negative verb phrases in the same document (tweet) in addition to a set of key words.</w:t>
      </w:r>
    </w:p>
    <w:p w14:paraId="52BF1A51" w14:textId="04F3E5F2" w:rsidR="00EF303A" w:rsidRPr="00C40C91" w:rsidRDefault="00C40C91" w:rsidP="00C40C91">
      <w:pPr>
        <w:pStyle w:val="Heading2"/>
        <w:spacing w:line="360" w:lineRule="auto"/>
        <w:rPr>
          <w:rFonts w:asciiTheme="minorHAnsi" w:hAnsiTheme="minorHAnsi" w:cstheme="minorHAnsi"/>
          <w:color w:val="auto"/>
        </w:rPr>
      </w:pPr>
      <w:bookmarkStart w:id="93" w:name="_Toc145513940"/>
      <w:r w:rsidRPr="00C40C91">
        <w:rPr>
          <w:rFonts w:asciiTheme="minorHAnsi" w:hAnsiTheme="minorHAnsi" w:cstheme="minorHAnsi"/>
          <w:color w:val="auto"/>
        </w:rPr>
        <w:t>7.3.1.1 Statistical Evaluation to Identify Aligned Features</w:t>
      </w:r>
      <w:bookmarkEnd w:id="93"/>
    </w:p>
    <w:p w14:paraId="776DEA8A" w14:textId="77777777" w:rsidR="00C40C91" w:rsidRDefault="00C40C91" w:rsidP="00C40C91">
      <w:pPr>
        <w:spacing w:line="360" w:lineRule="auto"/>
        <w:jc w:val="both"/>
      </w:pPr>
      <w:r>
        <w:t>The goal of this work was to establish a method for removal of data which was unrepresentative of organic sarcasm present in the datasets due to the limitations of hashtag-based annotation strategies. Such a task was carried out by establishing a range for features previously observed to have a statistically significant difference between sarcastic and non-sarcastic text occur in the validated data at 95% confidence. Using this analysis, data can be selectively omitted from the dataset to leave only data which is the most aligned with the data found using validated methodologies. Standard calculations for a 95% confidence interval were implemented with the following adjustments to fit the context of the data:</w:t>
      </w:r>
    </w:p>
    <w:p w14:paraId="4ECB9510" w14:textId="647343C3" w:rsidR="00C40C91" w:rsidRDefault="00C40C91" w:rsidP="00C40C91">
      <w:pPr>
        <w:pStyle w:val="ListParagraph"/>
        <w:numPr>
          <w:ilvl w:val="0"/>
          <w:numId w:val="14"/>
        </w:numPr>
        <w:spacing w:line="360" w:lineRule="auto"/>
        <w:jc w:val="both"/>
      </w:pPr>
      <w:r>
        <w:t>Where measuring instances of a feature, the minimum value for the lower limit of the range at 95% confidence was defined as zero to align with what is possible.</w:t>
      </w:r>
    </w:p>
    <w:p w14:paraId="06FFCE12" w14:textId="042E763D" w:rsidR="00C40C91" w:rsidRDefault="00C40C91" w:rsidP="00C40C91">
      <w:pPr>
        <w:pStyle w:val="ListParagraph"/>
        <w:numPr>
          <w:ilvl w:val="0"/>
          <w:numId w:val="14"/>
        </w:numPr>
        <w:spacing w:line="360" w:lineRule="auto"/>
        <w:jc w:val="both"/>
      </w:pPr>
      <w:r>
        <w:lastRenderedPageBreak/>
        <w:t>Rounding of the results to up the nearest integer was utilised in cases where metrics represent the counting of features, as this must result in an integer value. Justification for this action is clear considering the example of the hashtags per tweet parameter; the range at 95% confidence is defined as 0.00 &lt; x &lt; 0.967 which results in the exclusion of all instances where a hashtag occurs, which is not necessarily valid. The adjustment of the obtained result in cases like this are reasonable as the dataset which establishes these boundaries is relatively small and the range must be viewed in the context of the limitations associated with small datasets.</w:t>
      </w:r>
    </w:p>
    <w:p w14:paraId="1E913D84" w14:textId="2D216A72" w:rsidR="00C40C91" w:rsidRPr="000B20CD" w:rsidRDefault="000B20CD" w:rsidP="000B20CD">
      <w:pPr>
        <w:pStyle w:val="Caption"/>
        <w:jc w:val="center"/>
        <w:rPr>
          <w:color w:val="auto"/>
        </w:rPr>
      </w:pPr>
      <w:bookmarkStart w:id="94" w:name="_Toc145512056"/>
      <w:r w:rsidRPr="000B20CD">
        <w:rPr>
          <w:color w:val="auto"/>
        </w:rPr>
        <w:t xml:space="preserve">Table </w:t>
      </w:r>
      <w:r w:rsidRPr="000B20CD">
        <w:rPr>
          <w:color w:val="auto"/>
        </w:rPr>
        <w:fldChar w:fldCharType="begin"/>
      </w:r>
      <w:r w:rsidRPr="000B20CD">
        <w:rPr>
          <w:color w:val="auto"/>
        </w:rPr>
        <w:instrText xml:space="preserve"> SEQ Table \* ARABIC </w:instrText>
      </w:r>
      <w:r w:rsidRPr="000B20CD">
        <w:rPr>
          <w:color w:val="auto"/>
        </w:rPr>
        <w:fldChar w:fldCharType="separate"/>
      </w:r>
      <w:r w:rsidR="00CE5B32">
        <w:rPr>
          <w:noProof/>
          <w:color w:val="auto"/>
        </w:rPr>
        <w:t>16</w:t>
      </w:r>
      <w:r w:rsidRPr="000B20CD">
        <w:rPr>
          <w:color w:val="auto"/>
        </w:rPr>
        <w:fldChar w:fldCharType="end"/>
      </w:r>
      <w:r w:rsidR="00C40C91" w:rsidRPr="000B20CD">
        <w:rPr>
          <w:i w:val="0"/>
          <w:iCs w:val="0"/>
          <w:color w:val="auto"/>
        </w:rPr>
        <w:t xml:space="preserve"> Baseline for Evaluation of Tweets for Organic Sarcasm Features.</w:t>
      </w:r>
      <w:bookmarkEnd w:id="94"/>
    </w:p>
    <w:tbl>
      <w:tblPr>
        <w:tblStyle w:val="TableGridLight"/>
        <w:tblW w:w="0" w:type="auto"/>
        <w:tblLook w:val="04A0" w:firstRow="1" w:lastRow="0" w:firstColumn="1" w:lastColumn="0" w:noHBand="0" w:noVBand="1"/>
      </w:tblPr>
      <w:tblGrid>
        <w:gridCol w:w="2254"/>
        <w:gridCol w:w="1127"/>
        <w:gridCol w:w="1127"/>
        <w:gridCol w:w="1127"/>
        <w:gridCol w:w="1127"/>
        <w:gridCol w:w="1127"/>
        <w:gridCol w:w="1127"/>
      </w:tblGrid>
      <w:tr w:rsidR="00C40C91" w14:paraId="4898AED6" w14:textId="77777777" w:rsidTr="005014CE">
        <w:tc>
          <w:tcPr>
            <w:tcW w:w="2254" w:type="dxa"/>
          </w:tcPr>
          <w:p w14:paraId="44F1B48A" w14:textId="77777777" w:rsidR="00C40C91" w:rsidRPr="001B33D7" w:rsidRDefault="00C40C91" w:rsidP="005014CE">
            <w:pPr>
              <w:rPr>
                <w:b/>
                <w:bCs/>
              </w:rPr>
            </w:pPr>
          </w:p>
        </w:tc>
        <w:tc>
          <w:tcPr>
            <w:tcW w:w="2254" w:type="dxa"/>
            <w:gridSpan w:val="2"/>
          </w:tcPr>
          <w:p w14:paraId="07A7E5D5" w14:textId="77777777" w:rsidR="00C40C91" w:rsidRPr="001B33D7" w:rsidRDefault="00C40C91" w:rsidP="005014CE">
            <w:pPr>
              <w:rPr>
                <w:b/>
                <w:bCs/>
              </w:rPr>
            </w:pPr>
            <w:r w:rsidRPr="001B33D7">
              <w:rPr>
                <w:b/>
                <w:bCs/>
              </w:rPr>
              <w:t>Mean</w:t>
            </w:r>
          </w:p>
        </w:tc>
        <w:tc>
          <w:tcPr>
            <w:tcW w:w="2254" w:type="dxa"/>
            <w:gridSpan w:val="2"/>
          </w:tcPr>
          <w:p w14:paraId="4F28CBBC" w14:textId="77777777" w:rsidR="00C40C91" w:rsidRPr="001B33D7" w:rsidRDefault="00C40C91" w:rsidP="005014CE">
            <w:pPr>
              <w:rPr>
                <w:b/>
                <w:bCs/>
              </w:rPr>
            </w:pPr>
            <w:r w:rsidRPr="001B33D7">
              <w:rPr>
                <w:b/>
                <w:bCs/>
              </w:rPr>
              <w:t>Standard Deviation</w:t>
            </w:r>
          </w:p>
        </w:tc>
        <w:tc>
          <w:tcPr>
            <w:tcW w:w="2254" w:type="dxa"/>
            <w:gridSpan w:val="2"/>
          </w:tcPr>
          <w:p w14:paraId="6B1CBD57" w14:textId="77777777" w:rsidR="00C40C91" w:rsidRPr="001B33D7" w:rsidRDefault="00C40C91" w:rsidP="005014CE">
            <w:pPr>
              <w:rPr>
                <w:b/>
                <w:bCs/>
              </w:rPr>
            </w:pPr>
            <w:r w:rsidRPr="001B33D7">
              <w:rPr>
                <w:b/>
                <w:bCs/>
              </w:rPr>
              <w:t>Range at 95% confidence</w:t>
            </w:r>
          </w:p>
        </w:tc>
      </w:tr>
      <w:tr w:rsidR="00C40C91" w14:paraId="32CCA72C" w14:textId="77777777" w:rsidTr="005014CE">
        <w:tc>
          <w:tcPr>
            <w:tcW w:w="2254" w:type="dxa"/>
          </w:tcPr>
          <w:p w14:paraId="247827E1" w14:textId="77777777" w:rsidR="00C40C91" w:rsidRPr="001B33D7" w:rsidRDefault="00C40C91" w:rsidP="005014CE">
            <w:pPr>
              <w:rPr>
                <w:b/>
                <w:bCs/>
              </w:rPr>
            </w:pPr>
          </w:p>
        </w:tc>
        <w:tc>
          <w:tcPr>
            <w:tcW w:w="1127" w:type="dxa"/>
          </w:tcPr>
          <w:p w14:paraId="309E97F0" w14:textId="77777777" w:rsidR="00C40C91" w:rsidRPr="001B33D7" w:rsidRDefault="00C40C91" w:rsidP="005014CE">
            <w:pPr>
              <w:spacing w:line="240" w:lineRule="auto"/>
              <w:rPr>
                <w:b/>
                <w:bCs/>
              </w:rPr>
            </w:pPr>
            <w:r w:rsidRPr="001B33D7">
              <w:rPr>
                <w:b/>
                <w:bCs/>
              </w:rPr>
              <w:t>Positive Subset</w:t>
            </w:r>
          </w:p>
        </w:tc>
        <w:tc>
          <w:tcPr>
            <w:tcW w:w="1127" w:type="dxa"/>
          </w:tcPr>
          <w:p w14:paraId="4F37AAAD" w14:textId="77777777" w:rsidR="00C40C91" w:rsidRPr="001B33D7" w:rsidRDefault="00C40C91" w:rsidP="005014CE">
            <w:pPr>
              <w:rPr>
                <w:b/>
                <w:bCs/>
              </w:rPr>
            </w:pPr>
            <w:r w:rsidRPr="001B33D7">
              <w:rPr>
                <w:b/>
                <w:bCs/>
              </w:rPr>
              <w:t>Negative Subset</w:t>
            </w:r>
          </w:p>
        </w:tc>
        <w:tc>
          <w:tcPr>
            <w:tcW w:w="1127" w:type="dxa"/>
          </w:tcPr>
          <w:p w14:paraId="259B9C8B" w14:textId="77777777" w:rsidR="00C40C91" w:rsidRPr="001B33D7" w:rsidRDefault="00C40C91" w:rsidP="005014CE">
            <w:pPr>
              <w:spacing w:line="240" w:lineRule="auto"/>
              <w:rPr>
                <w:b/>
                <w:bCs/>
              </w:rPr>
            </w:pPr>
            <w:r w:rsidRPr="001B33D7">
              <w:rPr>
                <w:b/>
                <w:bCs/>
              </w:rPr>
              <w:t>Positive Subset</w:t>
            </w:r>
          </w:p>
        </w:tc>
        <w:tc>
          <w:tcPr>
            <w:tcW w:w="1127" w:type="dxa"/>
          </w:tcPr>
          <w:p w14:paraId="5DD15756" w14:textId="77777777" w:rsidR="00C40C91" w:rsidRPr="001B33D7" w:rsidRDefault="00C40C91" w:rsidP="005014CE">
            <w:pPr>
              <w:rPr>
                <w:b/>
                <w:bCs/>
              </w:rPr>
            </w:pPr>
            <w:r w:rsidRPr="001B33D7">
              <w:rPr>
                <w:b/>
                <w:bCs/>
              </w:rPr>
              <w:t>Negative Subset</w:t>
            </w:r>
          </w:p>
        </w:tc>
        <w:tc>
          <w:tcPr>
            <w:tcW w:w="1127" w:type="dxa"/>
          </w:tcPr>
          <w:p w14:paraId="43106C16" w14:textId="77777777" w:rsidR="00C40C91" w:rsidRPr="001B33D7" w:rsidRDefault="00C40C91" w:rsidP="005014CE">
            <w:pPr>
              <w:spacing w:line="240" w:lineRule="auto"/>
              <w:rPr>
                <w:b/>
                <w:bCs/>
              </w:rPr>
            </w:pPr>
            <w:r w:rsidRPr="001B33D7">
              <w:rPr>
                <w:b/>
                <w:bCs/>
              </w:rPr>
              <w:t>Positive Subset</w:t>
            </w:r>
          </w:p>
        </w:tc>
        <w:tc>
          <w:tcPr>
            <w:tcW w:w="1127" w:type="dxa"/>
          </w:tcPr>
          <w:p w14:paraId="680F6CC5" w14:textId="77777777" w:rsidR="00C40C91" w:rsidRPr="001B33D7" w:rsidRDefault="00C40C91" w:rsidP="005014CE">
            <w:pPr>
              <w:rPr>
                <w:b/>
                <w:bCs/>
              </w:rPr>
            </w:pPr>
            <w:r w:rsidRPr="001B33D7">
              <w:rPr>
                <w:b/>
                <w:bCs/>
              </w:rPr>
              <w:t>Negative Subset</w:t>
            </w:r>
          </w:p>
        </w:tc>
      </w:tr>
      <w:tr w:rsidR="00C40C91" w14:paraId="2A1AB49E" w14:textId="77777777" w:rsidTr="005014CE">
        <w:tc>
          <w:tcPr>
            <w:tcW w:w="2254" w:type="dxa"/>
          </w:tcPr>
          <w:p w14:paraId="70360225" w14:textId="77777777" w:rsidR="00C40C91" w:rsidRPr="001B33D7" w:rsidRDefault="00C40C91" w:rsidP="005014CE">
            <w:pPr>
              <w:rPr>
                <w:b/>
                <w:bCs/>
              </w:rPr>
            </w:pPr>
          </w:p>
        </w:tc>
        <w:tc>
          <w:tcPr>
            <w:tcW w:w="6762" w:type="dxa"/>
            <w:gridSpan w:val="6"/>
          </w:tcPr>
          <w:p w14:paraId="62FD4A5D" w14:textId="77777777" w:rsidR="00C40C91" w:rsidRPr="001B33D7" w:rsidRDefault="00C40C91" w:rsidP="005014CE">
            <w:pPr>
              <w:rPr>
                <w:b/>
                <w:bCs/>
              </w:rPr>
            </w:pPr>
            <w:r w:rsidRPr="001B33D7">
              <w:rPr>
                <w:b/>
                <w:bCs/>
              </w:rPr>
              <w:t>Emoji-Based Features</w:t>
            </w:r>
          </w:p>
        </w:tc>
      </w:tr>
      <w:tr w:rsidR="00C40C91" w14:paraId="61F48B1A" w14:textId="77777777" w:rsidTr="005014CE">
        <w:tc>
          <w:tcPr>
            <w:tcW w:w="2254" w:type="dxa"/>
          </w:tcPr>
          <w:p w14:paraId="5D8FDB47" w14:textId="77777777" w:rsidR="00C40C91" w:rsidRPr="001B33D7" w:rsidRDefault="00C40C91" w:rsidP="005014CE">
            <w:pPr>
              <w:rPr>
                <w:b/>
                <w:bCs/>
              </w:rPr>
            </w:pPr>
            <w:r w:rsidRPr="001B33D7">
              <w:rPr>
                <w:b/>
                <w:bCs/>
              </w:rPr>
              <w:t>Emojis Per Tweet</w:t>
            </w:r>
          </w:p>
        </w:tc>
        <w:tc>
          <w:tcPr>
            <w:tcW w:w="1127" w:type="dxa"/>
          </w:tcPr>
          <w:p w14:paraId="72DC1060" w14:textId="77777777" w:rsidR="00C40C91" w:rsidRDefault="00C40C91" w:rsidP="005014CE">
            <w:pPr>
              <w:spacing w:line="240" w:lineRule="auto"/>
            </w:pPr>
            <w:r>
              <w:t>0.569</w:t>
            </w:r>
          </w:p>
        </w:tc>
        <w:tc>
          <w:tcPr>
            <w:tcW w:w="1127" w:type="dxa"/>
          </w:tcPr>
          <w:p w14:paraId="7F6D2E0E" w14:textId="77777777" w:rsidR="00C40C91" w:rsidRDefault="00C40C91" w:rsidP="005014CE">
            <w:r>
              <w:t>0.507</w:t>
            </w:r>
          </w:p>
        </w:tc>
        <w:tc>
          <w:tcPr>
            <w:tcW w:w="1127" w:type="dxa"/>
          </w:tcPr>
          <w:p w14:paraId="1A8CC09B" w14:textId="77777777" w:rsidR="00C40C91" w:rsidRDefault="00C40C91" w:rsidP="005014CE">
            <w:pPr>
              <w:spacing w:line="240" w:lineRule="auto"/>
            </w:pPr>
            <w:r>
              <w:t>0.803</w:t>
            </w:r>
          </w:p>
        </w:tc>
        <w:tc>
          <w:tcPr>
            <w:tcW w:w="1127" w:type="dxa"/>
          </w:tcPr>
          <w:p w14:paraId="24C5B4FB" w14:textId="77777777" w:rsidR="00C40C91" w:rsidRDefault="00C40C91" w:rsidP="005014CE">
            <w:r>
              <w:t>0.680</w:t>
            </w:r>
          </w:p>
        </w:tc>
        <w:tc>
          <w:tcPr>
            <w:tcW w:w="1127" w:type="dxa"/>
          </w:tcPr>
          <w:p w14:paraId="4FBCBD47" w14:textId="77777777" w:rsidR="00C40C91" w:rsidRDefault="00C40C91" w:rsidP="005014CE">
            <w:r>
              <w:t>UL: 2.17</w:t>
            </w:r>
          </w:p>
          <w:p w14:paraId="16B61A32" w14:textId="77777777" w:rsidR="00C40C91" w:rsidRDefault="00C40C91" w:rsidP="005014CE">
            <w:pPr>
              <w:spacing w:line="240" w:lineRule="auto"/>
            </w:pPr>
            <w:r>
              <w:t>LL: 0.00</w:t>
            </w:r>
          </w:p>
        </w:tc>
        <w:tc>
          <w:tcPr>
            <w:tcW w:w="1127" w:type="dxa"/>
          </w:tcPr>
          <w:p w14:paraId="6317BBFD" w14:textId="77777777" w:rsidR="00C40C91" w:rsidRDefault="00C40C91" w:rsidP="005014CE">
            <w:r>
              <w:t>UL: 1.87</w:t>
            </w:r>
          </w:p>
          <w:p w14:paraId="2093D239" w14:textId="77777777" w:rsidR="00C40C91" w:rsidRDefault="00C40C91" w:rsidP="005014CE">
            <w:r>
              <w:t>LL: 0.00</w:t>
            </w:r>
          </w:p>
        </w:tc>
      </w:tr>
      <w:tr w:rsidR="00C40C91" w14:paraId="14EE525B" w14:textId="77777777" w:rsidTr="005014CE">
        <w:tc>
          <w:tcPr>
            <w:tcW w:w="2254" w:type="dxa"/>
          </w:tcPr>
          <w:p w14:paraId="7D895FB3" w14:textId="77777777" w:rsidR="00C40C91" w:rsidRPr="001B33D7" w:rsidRDefault="00C40C91" w:rsidP="005014CE">
            <w:pPr>
              <w:rPr>
                <w:b/>
                <w:bCs/>
              </w:rPr>
            </w:pPr>
            <w:r w:rsidRPr="001B33D7">
              <w:rPr>
                <w:b/>
                <w:bCs/>
              </w:rPr>
              <w:t>Sentiment Score</w:t>
            </w:r>
          </w:p>
        </w:tc>
        <w:tc>
          <w:tcPr>
            <w:tcW w:w="1127" w:type="dxa"/>
          </w:tcPr>
          <w:p w14:paraId="1A294E84" w14:textId="77777777" w:rsidR="00C40C91" w:rsidRDefault="00C40C91" w:rsidP="005014CE">
            <w:pPr>
              <w:spacing w:line="240" w:lineRule="auto"/>
            </w:pPr>
            <w:r>
              <w:t>0.323</w:t>
            </w:r>
          </w:p>
        </w:tc>
        <w:tc>
          <w:tcPr>
            <w:tcW w:w="1127" w:type="dxa"/>
          </w:tcPr>
          <w:p w14:paraId="3DB5D46D" w14:textId="77777777" w:rsidR="00C40C91" w:rsidRDefault="00C40C91" w:rsidP="005014CE">
            <w:r>
              <w:t>-0.0514</w:t>
            </w:r>
          </w:p>
        </w:tc>
        <w:tc>
          <w:tcPr>
            <w:tcW w:w="1127" w:type="dxa"/>
          </w:tcPr>
          <w:p w14:paraId="03A33577" w14:textId="77777777" w:rsidR="00C40C91" w:rsidRDefault="00C40C91" w:rsidP="005014CE">
            <w:pPr>
              <w:spacing w:line="240" w:lineRule="auto"/>
            </w:pPr>
            <w:r>
              <w:t>0.412</w:t>
            </w:r>
          </w:p>
        </w:tc>
        <w:tc>
          <w:tcPr>
            <w:tcW w:w="1127" w:type="dxa"/>
          </w:tcPr>
          <w:p w14:paraId="2746BDDF" w14:textId="77777777" w:rsidR="00C40C91" w:rsidRDefault="00C40C91" w:rsidP="005014CE">
            <w:r>
              <w:t>0.413</w:t>
            </w:r>
          </w:p>
        </w:tc>
        <w:tc>
          <w:tcPr>
            <w:tcW w:w="1127" w:type="dxa"/>
          </w:tcPr>
          <w:p w14:paraId="5FEECADC" w14:textId="77777777" w:rsidR="00C40C91" w:rsidRDefault="00C40C91" w:rsidP="005014CE">
            <w:r>
              <w:t>UL: 1.15</w:t>
            </w:r>
          </w:p>
          <w:p w14:paraId="66E93243" w14:textId="77777777" w:rsidR="00C40C91" w:rsidRDefault="00C40C91" w:rsidP="005014CE">
            <w:pPr>
              <w:spacing w:line="240" w:lineRule="auto"/>
            </w:pPr>
            <w:r>
              <w:t>LL: -0.500</w:t>
            </w:r>
          </w:p>
        </w:tc>
        <w:tc>
          <w:tcPr>
            <w:tcW w:w="1127" w:type="dxa"/>
          </w:tcPr>
          <w:p w14:paraId="1B3A141A" w14:textId="77777777" w:rsidR="00C40C91" w:rsidRDefault="00C40C91" w:rsidP="005014CE">
            <w:r>
              <w:t>UL: 0.775</w:t>
            </w:r>
          </w:p>
          <w:p w14:paraId="1E21E22B" w14:textId="77777777" w:rsidR="00C40C91" w:rsidRDefault="00C40C91" w:rsidP="005014CE">
            <w:r>
              <w:t>LL: -0.878</w:t>
            </w:r>
          </w:p>
        </w:tc>
      </w:tr>
      <w:tr w:rsidR="00C40C91" w14:paraId="351E64E6" w14:textId="77777777" w:rsidTr="005014CE">
        <w:tc>
          <w:tcPr>
            <w:tcW w:w="2254" w:type="dxa"/>
          </w:tcPr>
          <w:p w14:paraId="15DA3285" w14:textId="77777777" w:rsidR="00C40C91" w:rsidRPr="001B33D7" w:rsidRDefault="00C40C91" w:rsidP="005014CE">
            <w:pPr>
              <w:rPr>
                <w:b/>
                <w:bCs/>
              </w:rPr>
            </w:pPr>
            <w:r w:rsidRPr="001B33D7">
              <w:rPr>
                <w:b/>
                <w:bCs/>
              </w:rPr>
              <w:t>Degree of Positivity</w:t>
            </w:r>
          </w:p>
        </w:tc>
        <w:tc>
          <w:tcPr>
            <w:tcW w:w="1127" w:type="dxa"/>
          </w:tcPr>
          <w:p w14:paraId="6ED0DA67" w14:textId="77777777" w:rsidR="00C40C91" w:rsidRDefault="00C40C91" w:rsidP="005014CE">
            <w:pPr>
              <w:spacing w:line="240" w:lineRule="auto"/>
            </w:pPr>
            <w:r>
              <w:t>0.466</w:t>
            </w:r>
          </w:p>
        </w:tc>
        <w:tc>
          <w:tcPr>
            <w:tcW w:w="1127" w:type="dxa"/>
          </w:tcPr>
          <w:p w14:paraId="5D578333" w14:textId="77777777" w:rsidR="00C40C91" w:rsidRDefault="00C40C91" w:rsidP="005014CE">
            <w:r>
              <w:t>0.261</w:t>
            </w:r>
          </w:p>
        </w:tc>
        <w:tc>
          <w:tcPr>
            <w:tcW w:w="1127" w:type="dxa"/>
          </w:tcPr>
          <w:p w14:paraId="01511705" w14:textId="77777777" w:rsidR="00C40C91" w:rsidRDefault="00C40C91" w:rsidP="005014CE">
            <w:pPr>
              <w:spacing w:line="240" w:lineRule="auto"/>
            </w:pPr>
            <w:r>
              <w:t>0.255</w:t>
            </w:r>
          </w:p>
        </w:tc>
        <w:tc>
          <w:tcPr>
            <w:tcW w:w="1127" w:type="dxa"/>
          </w:tcPr>
          <w:p w14:paraId="1EECC5FA" w14:textId="77777777" w:rsidR="00C40C91" w:rsidRDefault="00C40C91" w:rsidP="005014CE">
            <w:r>
              <w:t>0.200</w:t>
            </w:r>
          </w:p>
        </w:tc>
        <w:tc>
          <w:tcPr>
            <w:tcW w:w="1127" w:type="dxa"/>
          </w:tcPr>
          <w:p w14:paraId="7C73D345" w14:textId="77777777" w:rsidR="00C40C91" w:rsidRDefault="00C40C91" w:rsidP="005014CE">
            <w:r>
              <w:t>UL: 0.977</w:t>
            </w:r>
          </w:p>
          <w:p w14:paraId="027D0667" w14:textId="77777777" w:rsidR="00C40C91" w:rsidRDefault="00C40C91" w:rsidP="005014CE">
            <w:pPr>
              <w:spacing w:line="240" w:lineRule="auto"/>
            </w:pPr>
            <w:r>
              <w:t>LL: 0.00</w:t>
            </w:r>
          </w:p>
        </w:tc>
        <w:tc>
          <w:tcPr>
            <w:tcW w:w="1127" w:type="dxa"/>
          </w:tcPr>
          <w:p w14:paraId="116B50BF" w14:textId="77777777" w:rsidR="00C40C91" w:rsidRDefault="00C40C91" w:rsidP="005014CE">
            <w:r>
              <w:t>UL: 0.661</w:t>
            </w:r>
          </w:p>
          <w:p w14:paraId="5D05731F" w14:textId="77777777" w:rsidR="00C40C91" w:rsidRDefault="00C40C91" w:rsidP="005014CE">
            <w:r>
              <w:t>LL: 0.00</w:t>
            </w:r>
          </w:p>
        </w:tc>
      </w:tr>
      <w:tr w:rsidR="00C40C91" w14:paraId="07789F07" w14:textId="77777777" w:rsidTr="005014CE">
        <w:tc>
          <w:tcPr>
            <w:tcW w:w="2254" w:type="dxa"/>
          </w:tcPr>
          <w:p w14:paraId="6A118FF6" w14:textId="77777777" w:rsidR="00C40C91" w:rsidRPr="001B33D7" w:rsidRDefault="00C40C91" w:rsidP="005014CE">
            <w:pPr>
              <w:rPr>
                <w:b/>
                <w:bCs/>
              </w:rPr>
            </w:pPr>
            <w:r w:rsidRPr="001B33D7">
              <w:rPr>
                <w:b/>
                <w:bCs/>
              </w:rPr>
              <w:t>Degree of Negativity</w:t>
            </w:r>
          </w:p>
        </w:tc>
        <w:tc>
          <w:tcPr>
            <w:tcW w:w="1127" w:type="dxa"/>
          </w:tcPr>
          <w:p w14:paraId="3ECCCA5A" w14:textId="77777777" w:rsidR="00C40C91" w:rsidRDefault="00C40C91" w:rsidP="005014CE">
            <w:pPr>
              <w:spacing w:line="240" w:lineRule="auto"/>
            </w:pPr>
            <w:r>
              <w:t>0.143</w:t>
            </w:r>
          </w:p>
        </w:tc>
        <w:tc>
          <w:tcPr>
            <w:tcW w:w="1127" w:type="dxa"/>
          </w:tcPr>
          <w:p w14:paraId="517BAD72" w14:textId="77777777" w:rsidR="00C40C91" w:rsidRDefault="00C40C91" w:rsidP="005014CE">
            <w:r>
              <w:t>0.312</w:t>
            </w:r>
          </w:p>
        </w:tc>
        <w:tc>
          <w:tcPr>
            <w:tcW w:w="1127" w:type="dxa"/>
          </w:tcPr>
          <w:p w14:paraId="10B9C496" w14:textId="77777777" w:rsidR="00C40C91" w:rsidRDefault="00C40C91" w:rsidP="005014CE">
            <w:pPr>
              <w:spacing w:line="240" w:lineRule="auto"/>
            </w:pPr>
            <w:r>
              <w:t>0.178</w:t>
            </w:r>
          </w:p>
        </w:tc>
        <w:tc>
          <w:tcPr>
            <w:tcW w:w="1127" w:type="dxa"/>
          </w:tcPr>
          <w:p w14:paraId="41B75D9F" w14:textId="77777777" w:rsidR="00C40C91" w:rsidRDefault="00C40C91" w:rsidP="005014CE">
            <w:r>
              <w:t>0.229</w:t>
            </w:r>
          </w:p>
        </w:tc>
        <w:tc>
          <w:tcPr>
            <w:tcW w:w="1127" w:type="dxa"/>
          </w:tcPr>
          <w:p w14:paraId="328F8045" w14:textId="77777777" w:rsidR="00C40C91" w:rsidRDefault="00C40C91" w:rsidP="005014CE">
            <w:r>
              <w:t>UL: 0.498</w:t>
            </w:r>
          </w:p>
          <w:p w14:paraId="463892EF" w14:textId="77777777" w:rsidR="00C40C91" w:rsidRDefault="00C40C91" w:rsidP="005014CE">
            <w:r>
              <w:t>LL: 0.00</w:t>
            </w:r>
          </w:p>
        </w:tc>
        <w:tc>
          <w:tcPr>
            <w:tcW w:w="1127" w:type="dxa"/>
          </w:tcPr>
          <w:p w14:paraId="0369B9B0" w14:textId="77777777" w:rsidR="00C40C91" w:rsidRDefault="00C40C91" w:rsidP="005014CE">
            <w:r>
              <w:t>UL: 0.770</w:t>
            </w:r>
          </w:p>
          <w:p w14:paraId="0A0546C5" w14:textId="77777777" w:rsidR="00C40C91" w:rsidRDefault="00C40C91" w:rsidP="005014CE">
            <w:r>
              <w:t>LL: 0.00</w:t>
            </w:r>
          </w:p>
        </w:tc>
      </w:tr>
      <w:tr w:rsidR="00C40C91" w14:paraId="26AE3344" w14:textId="77777777" w:rsidTr="005014CE">
        <w:tc>
          <w:tcPr>
            <w:tcW w:w="2254" w:type="dxa"/>
          </w:tcPr>
          <w:p w14:paraId="39799082" w14:textId="77777777" w:rsidR="00C40C91" w:rsidRPr="001B33D7" w:rsidRDefault="00C40C91" w:rsidP="005014CE">
            <w:pPr>
              <w:rPr>
                <w:b/>
                <w:bCs/>
              </w:rPr>
            </w:pPr>
            <w:r>
              <w:rPr>
                <w:b/>
                <w:bCs/>
              </w:rPr>
              <w:t>Degree of Neutrality</w:t>
            </w:r>
          </w:p>
        </w:tc>
        <w:tc>
          <w:tcPr>
            <w:tcW w:w="1127" w:type="dxa"/>
          </w:tcPr>
          <w:p w14:paraId="07A99137" w14:textId="77777777" w:rsidR="00C40C91" w:rsidRDefault="00C40C91" w:rsidP="005014CE">
            <w:pPr>
              <w:spacing w:line="240" w:lineRule="auto"/>
            </w:pPr>
            <w:r>
              <w:t>0.391</w:t>
            </w:r>
          </w:p>
        </w:tc>
        <w:tc>
          <w:tcPr>
            <w:tcW w:w="1127" w:type="dxa"/>
          </w:tcPr>
          <w:p w14:paraId="0F34911F" w14:textId="77777777" w:rsidR="00C40C91" w:rsidRDefault="00C40C91" w:rsidP="005014CE">
            <w:r>
              <w:t>0.427</w:t>
            </w:r>
          </w:p>
        </w:tc>
        <w:tc>
          <w:tcPr>
            <w:tcW w:w="1127" w:type="dxa"/>
          </w:tcPr>
          <w:p w14:paraId="6EB01731" w14:textId="77777777" w:rsidR="00C40C91" w:rsidRDefault="00C40C91" w:rsidP="005014CE">
            <w:pPr>
              <w:spacing w:line="240" w:lineRule="auto"/>
            </w:pPr>
            <w:r>
              <w:t>0.155</w:t>
            </w:r>
          </w:p>
        </w:tc>
        <w:tc>
          <w:tcPr>
            <w:tcW w:w="1127" w:type="dxa"/>
          </w:tcPr>
          <w:p w14:paraId="7476B732" w14:textId="77777777" w:rsidR="00C40C91" w:rsidRDefault="00C40C91" w:rsidP="005014CE">
            <w:r>
              <w:t>0.118</w:t>
            </w:r>
          </w:p>
        </w:tc>
        <w:tc>
          <w:tcPr>
            <w:tcW w:w="1127" w:type="dxa"/>
          </w:tcPr>
          <w:p w14:paraId="095EF7DF" w14:textId="77777777" w:rsidR="00C40C91" w:rsidRDefault="00C40C91" w:rsidP="005014CE">
            <w:r>
              <w:t>UL: 0.701</w:t>
            </w:r>
          </w:p>
          <w:p w14:paraId="1B57DF7C" w14:textId="77777777" w:rsidR="00C40C91" w:rsidRDefault="00C40C91" w:rsidP="005014CE">
            <w:r>
              <w:t>LL: 0.0800</w:t>
            </w:r>
          </w:p>
        </w:tc>
        <w:tc>
          <w:tcPr>
            <w:tcW w:w="1127" w:type="dxa"/>
          </w:tcPr>
          <w:p w14:paraId="152557BD" w14:textId="77777777" w:rsidR="00C40C91" w:rsidRDefault="00C40C91" w:rsidP="005014CE">
            <w:r>
              <w:t>UL: 0.662</w:t>
            </w:r>
          </w:p>
          <w:p w14:paraId="54A3B045" w14:textId="77777777" w:rsidR="00C40C91" w:rsidRDefault="00C40C91" w:rsidP="005014CE">
            <w:r>
              <w:t>LL: 0.191</w:t>
            </w:r>
          </w:p>
        </w:tc>
      </w:tr>
      <w:tr w:rsidR="00C40C91" w14:paraId="4889E1CF" w14:textId="77777777" w:rsidTr="005014CE">
        <w:tc>
          <w:tcPr>
            <w:tcW w:w="2254" w:type="dxa"/>
          </w:tcPr>
          <w:p w14:paraId="03F17646" w14:textId="77777777" w:rsidR="00C40C91" w:rsidRDefault="00C40C91" w:rsidP="005014CE">
            <w:pPr>
              <w:rPr>
                <w:b/>
                <w:bCs/>
              </w:rPr>
            </w:pPr>
          </w:p>
        </w:tc>
        <w:tc>
          <w:tcPr>
            <w:tcW w:w="6762" w:type="dxa"/>
            <w:gridSpan w:val="6"/>
          </w:tcPr>
          <w:p w14:paraId="6153023E" w14:textId="77777777" w:rsidR="00C40C91" w:rsidRDefault="00C40C91" w:rsidP="005014CE">
            <w:r>
              <w:rPr>
                <w:b/>
                <w:bCs/>
              </w:rPr>
              <w:t>Text-Based Features</w:t>
            </w:r>
          </w:p>
        </w:tc>
      </w:tr>
      <w:tr w:rsidR="00C40C91" w14:paraId="53C930ED" w14:textId="77777777" w:rsidTr="005014CE">
        <w:tc>
          <w:tcPr>
            <w:tcW w:w="2254" w:type="dxa"/>
          </w:tcPr>
          <w:p w14:paraId="6CA8A181" w14:textId="77777777" w:rsidR="00C40C91" w:rsidRDefault="00C40C91" w:rsidP="005014CE">
            <w:r w:rsidRPr="001B33D7">
              <w:rPr>
                <w:b/>
                <w:bCs/>
              </w:rPr>
              <w:t>Degree of Positivity</w:t>
            </w:r>
          </w:p>
        </w:tc>
        <w:tc>
          <w:tcPr>
            <w:tcW w:w="1127" w:type="dxa"/>
          </w:tcPr>
          <w:p w14:paraId="1C48D3DE" w14:textId="77777777" w:rsidR="00C40C91" w:rsidRDefault="00C40C91" w:rsidP="005014CE">
            <w:pPr>
              <w:spacing w:line="240" w:lineRule="auto"/>
            </w:pPr>
            <w:r>
              <w:t>0.667</w:t>
            </w:r>
          </w:p>
        </w:tc>
        <w:tc>
          <w:tcPr>
            <w:tcW w:w="1127" w:type="dxa"/>
          </w:tcPr>
          <w:p w14:paraId="30F4A4D2" w14:textId="77777777" w:rsidR="00C40C91" w:rsidRDefault="00C40C91" w:rsidP="005014CE">
            <w:r>
              <w:t>0.0707</w:t>
            </w:r>
          </w:p>
        </w:tc>
        <w:tc>
          <w:tcPr>
            <w:tcW w:w="1127" w:type="dxa"/>
          </w:tcPr>
          <w:p w14:paraId="3463D678" w14:textId="77777777" w:rsidR="00C40C91" w:rsidRDefault="00C40C91" w:rsidP="005014CE">
            <w:pPr>
              <w:spacing w:line="240" w:lineRule="auto"/>
            </w:pPr>
            <w:r>
              <w:t>0.282</w:t>
            </w:r>
          </w:p>
        </w:tc>
        <w:tc>
          <w:tcPr>
            <w:tcW w:w="1127" w:type="dxa"/>
          </w:tcPr>
          <w:p w14:paraId="75278CB0" w14:textId="77777777" w:rsidR="00C40C91" w:rsidRDefault="00C40C91" w:rsidP="005014CE">
            <w:r>
              <w:t>0.0698</w:t>
            </w:r>
          </w:p>
        </w:tc>
        <w:tc>
          <w:tcPr>
            <w:tcW w:w="1127" w:type="dxa"/>
          </w:tcPr>
          <w:p w14:paraId="094D26A4" w14:textId="77777777" w:rsidR="00C40C91" w:rsidRDefault="00C40C91" w:rsidP="005014CE">
            <w:r>
              <w:t>UL: 1.23</w:t>
            </w:r>
          </w:p>
          <w:p w14:paraId="6FD007DD" w14:textId="77777777" w:rsidR="00C40C91" w:rsidRDefault="00C40C91" w:rsidP="005014CE">
            <w:r>
              <w:t>LL: 0.102</w:t>
            </w:r>
          </w:p>
        </w:tc>
        <w:tc>
          <w:tcPr>
            <w:tcW w:w="1127" w:type="dxa"/>
          </w:tcPr>
          <w:p w14:paraId="1ACAA286" w14:textId="77777777" w:rsidR="00C40C91" w:rsidRDefault="00C40C91" w:rsidP="005014CE">
            <w:r>
              <w:t>UL: 0.210</w:t>
            </w:r>
          </w:p>
          <w:p w14:paraId="6AC99E42" w14:textId="77777777" w:rsidR="00C40C91" w:rsidRDefault="00C40C91" w:rsidP="005014CE">
            <w:r>
              <w:t>LL: 0.00</w:t>
            </w:r>
          </w:p>
        </w:tc>
      </w:tr>
      <w:tr w:rsidR="00C40C91" w14:paraId="6CAF86D2" w14:textId="77777777" w:rsidTr="005014CE">
        <w:tc>
          <w:tcPr>
            <w:tcW w:w="2254" w:type="dxa"/>
          </w:tcPr>
          <w:p w14:paraId="6866E41D" w14:textId="77777777" w:rsidR="00C40C91" w:rsidRDefault="00C40C91" w:rsidP="005014CE">
            <w:r w:rsidRPr="001B33D7">
              <w:rPr>
                <w:b/>
                <w:bCs/>
              </w:rPr>
              <w:t>Degree of Negativity</w:t>
            </w:r>
          </w:p>
        </w:tc>
        <w:tc>
          <w:tcPr>
            <w:tcW w:w="1127" w:type="dxa"/>
          </w:tcPr>
          <w:p w14:paraId="4E4A1B94" w14:textId="77777777" w:rsidR="00C40C91" w:rsidRDefault="00C40C91" w:rsidP="005014CE">
            <w:pPr>
              <w:spacing w:line="240" w:lineRule="auto"/>
            </w:pPr>
            <w:r>
              <w:t>0.0520</w:t>
            </w:r>
          </w:p>
        </w:tc>
        <w:tc>
          <w:tcPr>
            <w:tcW w:w="1127" w:type="dxa"/>
          </w:tcPr>
          <w:p w14:paraId="0C10DDF3" w14:textId="77777777" w:rsidR="00C40C91" w:rsidRDefault="00C40C91" w:rsidP="005014CE">
            <w:r>
              <w:t>0.589</w:t>
            </w:r>
          </w:p>
        </w:tc>
        <w:tc>
          <w:tcPr>
            <w:tcW w:w="1127" w:type="dxa"/>
          </w:tcPr>
          <w:p w14:paraId="7E1F7D4E" w14:textId="77777777" w:rsidR="00C40C91" w:rsidRDefault="00C40C91" w:rsidP="005014CE">
            <w:pPr>
              <w:spacing w:line="240" w:lineRule="auto"/>
            </w:pPr>
            <w:r>
              <w:t>0.0695</w:t>
            </w:r>
          </w:p>
        </w:tc>
        <w:tc>
          <w:tcPr>
            <w:tcW w:w="1127" w:type="dxa"/>
          </w:tcPr>
          <w:p w14:paraId="191704DC" w14:textId="77777777" w:rsidR="00C40C91" w:rsidRDefault="00C40C91" w:rsidP="005014CE">
            <w:r>
              <w:t>0.246</w:t>
            </w:r>
          </w:p>
        </w:tc>
        <w:tc>
          <w:tcPr>
            <w:tcW w:w="1127" w:type="dxa"/>
          </w:tcPr>
          <w:p w14:paraId="23223893" w14:textId="77777777" w:rsidR="00C40C91" w:rsidRDefault="00C40C91" w:rsidP="005014CE">
            <w:r>
              <w:t>UL: 0.191</w:t>
            </w:r>
          </w:p>
          <w:p w14:paraId="72E13245" w14:textId="77777777" w:rsidR="00C40C91" w:rsidRDefault="00C40C91" w:rsidP="005014CE">
            <w:r>
              <w:t>LL: 0.00</w:t>
            </w:r>
          </w:p>
        </w:tc>
        <w:tc>
          <w:tcPr>
            <w:tcW w:w="1127" w:type="dxa"/>
          </w:tcPr>
          <w:p w14:paraId="44527D39" w14:textId="77777777" w:rsidR="00C40C91" w:rsidRDefault="00C40C91" w:rsidP="005014CE">
            <w:r>
              <w:t>UL: 1.08</w:t>
            </w:r>
          </w:p>
          <w:p w14:paraId="2B9ACCCC" w14:textId="77777777" w:rsidR="00C40C91" w:rsidRDefault="00C40C91" w:rsidP="005014CE">
            <w:r>
              <w:t>LL: 0.00</w:t>
            </w:r>
          </w:p>
        </w:tc>
      </w:tr>
      <w:tr w:rsidR="00C40C91" w14:paraId="3E79E585" w14:textId="77777777" w:rsidTr="005014CE">
        <w:tc>
          <w:tcPr>
            <w:tcW w:w="2254" w:type="dxa"/>
          </w:tcPr>
          <w:p w14:paraId="24D428E4" w14:textId="77777777" w:rsidR="00C40C91" w:rsidRPr="001B33D7" w:rsidRDefault="00C40C91" w:rsidP="005014CE">
            <w:pPr>
              <w:rPr>
                <w:b/>
                <w:bCs/>
              </w:rPr>
            </w:pPr>
            <w:r w:rsidRPr="001B33D7">
              <w:rPr>
                <w:b/>
                <w:bCs/>
              </w:rPr>
              <w:t>Degree of Ne</w:t>
            </w:r>
            <w:r>
              <w:rPr>
                <w:b/>
                <w:bCs/>
              </w:rPr>
              <w:t>utrality</w:t>
            </w:r>
          </w:p>
        </w:tc>
        <w:tc>
          <w:tcPr>
            <w:tcW w:w="1127" w:type="dxa"/>
          </w:tcPr>
          <w:p w14:paraId="7A317D61" w14:textId="77777777" w:rsidR="00C40C91" w:rsidRDefault="00C40C91" w:rsidP="005014CE">
            <w:pPr>
              <w:spacing w:line="240" w:lineRule="auto"/>
            </w:pPr>
            <w:r>
              <w:t>0.281</w:t>
            </w:r>
          </w:p>
        </w:tc>
        <w:tc>
          <w:tcPr>
            <w:tcW w:w="1127" w:type="dxa"/>
          </w:tcPr>
          <w:p w14:paraId="57A3E82D" w14:textId="77777777" w:rsidR="00C40C91" w:rsidRDefault="00C40C91" w:rsidP="005014CE">
            <w:r>
              <w:t>0.340</w:t>
            </w:r>
          </w:p>
        </w:tc>
        <w:tc>
          <w:tcPr>
            <w:tcW w:w="1127" w:type="dxa"/>
          </w:tcPr>
          <w:p w14:paraId="460EDC97" w14:textId="77777777" w:rsidR="00C40C91" w:rsidRDefault="00C40C91" w:rsidP="005014CE">
            <w:pPr>
              <w:spacing w:line="240" w:lineRule="auto"/>
            </w:pPr>
            <w:r>
              <w:t>0.247</w:t>
            </w:r>
          </w:p>
        </w:tc>
        <w:tc>
          <w:tcPr>
            <w:tcW w:w="1127" w:type="dxa"/>
          </w:tcPr>
          <w:p w14:paraId="43316951" w14:textId="77777777" w:rsidR="00C40C91" w:rsidRDefault="00C40C91" w:rsidP="005014CE">
            <w:r>
              <w:t>0.205</w:t>
            </w:r>
          </w:p>
        </w:tc>
        <w:tc>
          <w:tcPr>
            <w:tcW w:w="1127" w:type="dxa"/>
          </w:tcPr>
          <w:p w14:paraId="59A227CF" w14:textId="77777777" w:rsidR="00C40C91" w:rsidRDefault="00C40C91" w:rsidP="005014CE">
            <w:r>
              <w:t>UL: 0.775</w:t>
            </w:r>
          </w:p>
          <w:p w14:paraId="3CDE12CE" w14:textId="77777777" w:rsidR="00C40C91" w:rsidRDefault="00C40C91" w:rsidP="005014CE">
            <w:r>
              <w:t>LL: 0.00</w:t>
            </w:r>
          </w:p>
        </w:tc>
        <w:tc>
          <w:tcPr>
            <w:tcW w:w="1127" w:type="dxa"/>
          </w:tcPr>
          <w:p w14:paraId="2E84442D" w14:textId="77777777" w:rsidR="00C40C91" w:rsidRDefault="00C40C91" w:rsidP="005014CE">
            <w:r>
              <w:t>UL: 0.751</w:t>
            </w:r>
          </w:p>
          <w:p w14:paraId="233835EF" w14:textId="77777777" w:rsidR="00C40C91" w:rsidRDefault="00C40C91" w:rsidP="005014CE">
            <w:r>
              <w:t>LL: 0.00</w:t>
            </w:r>
          </w:p>
        </w:tc>
      </w:tr>
      <w:tr w:rsidR="00C40C91" w14:paraId="643B11F7" w14:textId="77777777" w:rsidTr="005014CE">
        <w:tc>
          <w:tcPr>
            <w:tcW w:w="2254" w:type="dxa"/>
          </w:tcPr>
          <w:p w14:paraId="6566F508" w14:textId="77777777" w:rsidR="00C40C91" w:rsidRPr="001B33D7" w:rsidRDefault="00C40C91" w:rsidP="005014CE">
            <w:pPr>
              <w:rPr>
                <w:b/>
                <w:bCs/>
              </w:rPr>
            </w:pPr>
            <w:r>
              <w:rPr>
                <w:b/>
                <w:bCs/>
              </w:rPr>
              <w:t>Hashtags per Tweet</w:t>
            </w:r>
          </w:p>
        </w:tc>
        <w:tc>
          <w:tcPr>
            <w:tcW w:w="1127" w:type="dxa"/>
          </w:tcPr>
          <w:p w14:paraId="39D32C51" w14:textId="77777777" w:rsidR="00C40C91" w:rsidRDefault="00C40C91" w:rsidP="005014CE">
            <w:pPr>
              <w:spacing w:line="240" w:lineRule="auto"/>
            </w:pPr>
            <w:r>
              <w:t>0.164</w:t>
            </w:r>
          </w:p>
        </w:tc>
        <w:tc>
          <w:tcPr>
            <w:tcW w:w="1127" w:type="dxa"/>
          </w:tcPr>
          <w:p w14:paraId="7557F54A" w14:textId="77777777" w:rsidR="00C40C91" w:rsidRDefault="00C40C91" w:rsidP="005014CE">
            <w:r>
              <w:t>0.104</w:t>
            </w:r>
          </w:p>
        </w:tc>
        <w:tc>
          <w:tcPr>
            <w:tcW w:w="1127" w:type="dxa"/>
          </w:tcPr>
          <w:p w14:paraId="4A6A1E3B" w14:textId="77777777" w:rsidR="00C40C91" w:rsidRDefault="00C40C91" w:rsidP="005014CE">
            <w:pPr>
              <w:spacing w:line="240" w:lineRule="auto"/>
            </w:pPr>
            <w:r>
              <w:t>0.637</w:t>
            </w:r>
          </w:p>
        </w:tc>
        <w:tc>
          <w:tcPr>
            <w:tcW w:w="1127" w:type="dxa"/>
          </w:tcPr>
          <w:p w14:paraId="64168B22" w14:textId="77777777" w:rsidR="00C40C91" w:rsidRDefault="00C40C91" w:rsidP="005014CE">
            <w:r>
              <w:t>0.431</w:t>
            </w:r>
          </w:p>
        </w:tc>
        <w:tc>
          <w:tcPr>
            <w:tcW w:w="1127" w:type="dxa"/>
          </w:tcPr>
          <w:p w14:paraId="4FE47F0D" w14:textId="77777777" w:rsidR="00C40C91" w:rsidRDefault="00C40C91" w:rsidP="005014CE">
            <w:r>
              <w:t>UL: 1.44</w:t>
            </w:r>
          </w:p>
          <w:p w14:paraId="0BEAFE8D" w14:textId="77777777" w:rsidR="00C40C91" w:rsidRDefault="00C40C91" w:rsidP="005014CE">
            <w:r>
              <w:t>LL 0.00</w:t>
            </w:r>
          </w:p>
        </w:tc>
        <w:tc>
          <w:tcPr>
            <w:tcW w:w="1127" w:type="dxa"/>
          </w:tcPr>
          <w:p w14:paraId="51341F1E" w14:textId="77777777" w:rsidR="00C40C91" w:rsidRDefault="00C40C91" w:rsidP="005014CE">
            <w:r>
              <w:t>UL: 0.967</w:t>
            </w:r>
          </w:p>
          <w:p w14:paraId="579AAF11" w14:textId="77777777" w:rsidR="00C40C91" w:rsidRDefault="00C40C91" w:rsidP="005014CE">
            <w:r>
              <w:t>LL: 0.00</w:t>
            </w:r>
          </w:p>
        </w:tc>
      </w:tr>
      <w:tr w:rsidR="00C40C91" w14:paraId="275D0099" w14:textId="77777777" w:rsidTr="005014CE">
        <w:tc>
          <w:tcPr>
            <w:tcW w:w="2254" w:type="dxa"/>
          </w:tcPr>
          <w:p w14:paraId="492D150F" w14:textId="77777777" w:rsidR="00C40C91" w:rsidRPr="001B33D7" w:rsidRDefault="00C40C91" w:rsidP="005014CE">
            <w:pPr>
              <w:rPr>
                <w:b/>
                <w:bCs/>
              </w:rPr>
            </w:pPr>
            <w:r>
              <w:rPr>
                <w:b/>
                <w:bCs/>
              </w:rPr>
              <w:t>Laughter Markers per Tweet</w:t>
            </w:r>
          </w:p>
        </w:tc>
        <w:tc>
          <w:tcPr>
            <w:tcW w:w="1127" w:type="dxa"/>
          </w:tcPr>
          <w:p w14:paraId="618DC29B" w14:textId="77777777" w:rsidR="00C40C91" w:rsidRDefault="00C40C91" w:rsidP="005014CE">
            <w:pPr>
              <w:spacing w:line="240" w:lineRule="auto"/>
            </w:pPr>
            <w:r>
              <w:t>0.0336</w:t>
            </w:r>
          </w:p>
        </w:tc>
        <w:tc>
          <w:tcPr>
            <w:tcW w:w="1127" w:type="dxa"/>
          </w:tcPr>
          <w:p w14:paraId="166F8C34" w14:textId="77777777" w:rsidR="00C40C91" w:rsidRDefault="00C40C91" w:rsidP="005014CE">
            <w:r>
              <w:t>0.0116</w:t>
            </w:r>
          </w:p>
        </w:tc>
        <w:tc>
          <w:tcPr>
            <w:tcW w:w="1127" w:type="dxa"/>
          </w:tcPr>
          <w:p w14:paraId="50625CD7" w14:textId="77777777" w:rsidR="00C40C91" w:rsidRDefault="00C40C91" w:rsidP="005014CE">
            <w:pPr>
              <w:spacing w:line="240" w:lineRule="auto"/>
            </w:pPr>
            <w:r>
              <w:t>0.211</w:t>
            </w:r>
          </w:p>
        </w:tc>
        <w:tc>
          <w:tcPr>
            <w:tcW w:w="1127" w:type="dxa"/>
          </w:tcPr>
          <w:p w14:paraId="6890758D" w14:textId="77777777" w:rsidR="00C40C91" w:rsidRDefault="00C40C91" w:rsidP="005014CE">
            <w:r>
              <w:t>0.107</w:t>
            </w:r>
          </w:p>
        </w:tc>
        <w:tc>
          <w:tcPr>
            <w:tcW w:w="1127" w:type="dxa"/>
          </w:tcPr>
          <w:p w14:paraId="08FA8D13" w14:textId="77777777" w:rsidR="00C40C91" w:rsidRDefault="00C40C91" w:rsidP="005014CE">
            <w:r>
              <w:t>UL: 0.455</w:t>
            </w:r>
          </w:p>
          <w:p w14:paraId="0F02C621" w14:textId="77777777" w:rsidR="00C40C91" w:rsidRDefault="00C40C91" w:rsidP="005014CE">
            <w:r>
              <w:t>LL: 0.00</w:t>
            </w:r>
          </w:p>
        </w:tc>
        <w:tc>
          <w:tcPr>
            <w:tcW w:w="1127" w:type="dxa"/>
          </w:tcPr>
          <w:p w14:paraId="7877AA9D" w14:textId="77777777" w:rsidR="00C40C91" w:rsidRDefault="00C40C91" w:rsidP="005014CE">
            <w:r>
              <w:t>UL: 0.226</w:t>
            </w:r>
          </w:p>
          <w:p w14:paraId="21D945F1" w14:textId="77777777" w:rsidR="00C40C91" w:rsidRDefault="00C40C91" w:rsidP="005014CE">
            <w:r>
              <w:t>LL: 0.00</w:t>
            </w:r>
          </w:p>
        </w:tc>
      </w:tr>
      <w:tr w:rsidR="00C40C91" w14:paraId="5B469637" w14:textId="77777777" w:rsidTr="005014CE">
        <w:tc>
          <w:tcPr>
            <w:tcW w:w="2254" w:type="dxa"/>
          </w:tcPr>
          <w:p w14:paraId="35ECC373" w14:textId="77777777" w:rsidR="00C40C91" w:rsidRPr="001B33D7" w:rsidRDefault="00C40C91" w:rsidP="005014CE">
            <w:pPr>
              <w:rPr>
                <w:b/>
                <w:bCs/>
              </w:rPr>
            </w:pPr>
            <w:r>
              <w:rPr>
                <w:b/>
                <w:bCs/>
              </w:rPr>
              <w:t>Affirmatives per Tweet</w:t>
            </w:r>
          </w:p>
        </w:tc>
        <w:tc>
          <w:tcPr>
            <w:tcW w:w="1127" w:type="dxa"/>
          </w:tcPr>
          <w:p w14:paraId="5712F2C2" w14:textId="77777777" w:rsidR="00C40C91" w:rsidRDefault="00C40C91" w:rsidP="005014CE">
            <w:pPr>
              <w:spacing w:line="240" w:lineRule="auto"/>
            </w:pPr>
            <w:r>
              <w:t>0.502</w:t>
            </w:r>
          </w:p>
        </w:tc>
        <w:tc>
          <w:tcPr>
            <w:tcW w:w="1127" w:type="dxa"/>
          </w:tcPr>
          <w:p w14:paraId="0CF7F078" w14:textId="77777777" w:rsidR="00C40C91" w:rsidRDefault="00C40C91" w:rsidP="005014CE">
            <w:r>
              <w:t>0.533</w:t>
            </w:r>
          </w:p>
        </w:tc>
        <w:tc>
          <w:tcPr>
            <w:tcW w:w="1127" w:type="dxa"/>
          </w:tcPr>
          <w:p w14:paraId="1ED0E5F7" w14:textId="77777777" w:rsidR="00C40C91" w:rsidRDefault="00C40C91" w:rsidP="005014CE">
            <w:pPr>
              <w:spacing w:line="240" w:lineRule="auto"/>
            </w:pPr>
            <w:r>
              <w:t>0.844</w:t>
            </w:r>
          </w:p>
        </w:tc>
        <w:tc>
          <w:tcPr>
            <w:tcW w:w="1127" w:type="dxa"/>
          </w:tcPr>
          <w:p w14:paraId="4F12FB50" w14:textId="77777777" w:rsidR="00C40C91" w:rsidRDefault="00C40C91" w:rsidP="005014CE">
            <w:r>
              <w:t>0.828</w:t>
            </w:r>
          </w:p>
        </w:tc>
        <w:tc>
          <w:tcPr>
            <w:tcW w:w="1127" w:type="dxa"/>
          </w:tcPr>
          <w:p w14:paraId="264009F3" w14:textId="77777777" w:rsidR="00C40C91" w:rsidRDefault="00C40C91" w:rsidP="005014CE">
            <w:r>
              <w:t>UL: 2.19</w:t>
            </w:r>
          </w:p>
          <w:p w14:paraId="01CA799C" w14:textId="77777777" w:rsidR="00C40C91" w:rsidRDefault="00C40C91" w:rsidP="005014CE">
            <w:r>
              <w:t>LL: 0.00</w:t>
            </w:r>
          </w:p>
        </w:tc>
        <w:tc>
          <w:tcPr>
            <w:tcW w:w="1127" w:type="dxa"/>
          </w:tcPr>
          <w:p w14:paraId="4FA81057" w14:textId="77777777" w:rsidR="00C40C91" w:rsidRDefault="00C40C91" w:rsidP="005014CE">
            <w:r>
              <w:t>UL: 2.19</w:t>
            </w:r>
          </w:p>
          <w:p w14:paraId="7D87BC0F" w14:textId="77777777" w:rsidR="00C40C91" w:rsidRDefault="00C40C91" w:rsidP="005014CE">
            <w:r>
              <w:t>LL: 0.00</w:t>
            </w:r>
          </w:p>
        </w:tc>
      </w:tr>
      <w:tr w:rsidR="00C40C91" w14:paraId="26921D33" w14:textId="77777777" w:rsidTr="005014CE">
        <w:tc>
          <w:tcPr>
            <w:tcW w:w="2254" w:type="dxa"/>
          </w:tcPr>
          <w:p w14:paraId="3DFDA51B" w14:textId="77777777" w:rsidR="00C40C91" w:rsidRDefault="00C40C91" w:rsidP="005014CE">
            <w:pPr>
              <w:rPr>
                <w:b/>
                <w:bCs/>
              </w:rPr>
            </w:pPr>
            <w:r>
              <w:rPr>
                <w:b/>
                <w:bCs/>
              </w:rPr>
              <w:t>Negations per Tweet</w:t>
            </w:r>
          </w:p>
        </w:tc>
        <w:tc>
          <w:tcPr>
            <w:tcW w:w="1127" w:type="dxa"/>
          </w:tcPr>
          <w:p w14:paraId="46B3D094" w14:textId="77777777" w:rsidR="00C40C91" w:rsidRDefault="00C40C91" w:rsidP="005014CE">
            <w:pPr>
              <w:spacing w:line="240" w:lineRule="auto"/>
            </w:pPr>
            <w:r>
              <w:t>0.379</w:t>
            </w:r>
          </w:p>
        </w:tc>
        <w:tc>
          <w:tcPr>
            <w:tcW w:w="1127" w:type="dxa"/>
          </w:tcPr>
          <w:p w14:paraId="7B559A73" w14:textId="77777777" w:rsidR="00C40C91" w:rsidRDefault="00C40C91" w:rsidP="005014CE">
            <w:r>
              <w:t>0.651</w:t>
            </w:r>
          </w:p>
        </w:tc>
        <w:tc>
          <w:tcPr>
            <w:tcW w:w="1127" w:type="dxa"/>
          </w:tcPr>
          <w:p w14:paraId="1E132212" w14:textId="77777777" w:rsidR="00C40C91" w:rsidRDefault="00C40C91" w:rsidP="005014CE">
            <w:pPr>
              <w:spacing w:line="240" w:lineRule="auto"/>
            </w:pPr>
            <w:r>
              <w:t>0.779</w:t>
            </w:r>
          </w:p>
        </w:tc>
        <w:tc>
          <w:tcPr>
            <w:tcW w:w="1127" w:type="dxa"/>
          </w:tcPr>
          <w:p w14:paraId="5F0EBC6B" w14:textId="77777777" w:rsidR="00C40C91" w:rsidRDefault="00C40C91" w:rsidP="005014CE">
            <w:r>
              <w:t>1.06</w:t>
            </w:r>
          </w:p>
        </w:tc>
        <w:tc>
          <w:tcPr>
            <w:tcW w:w="1127" w:type="dxa"/>
          </w:tcPr>
          <w:p w14:paraId="535F3155" w14:textId="77777777" w:rsidR="00C40C91" w:rsidRDefault="00C40C91" w:rsidP="005014CE">
            <w:r>
              <w:t>UL:1.94</w:t>
            </w:r>
          </w:p>
          <w:p w14:paraId="05F46944" w14:textId="77777777" w:rsidR="00C40C91" w:rsidRDefault="00C40C91" w:rsidP="005014CE">
            <w:r>
              <w:t>LL: 0.00</w:t>
            </w:r>
          </w:p>
        </w:tc>
        <w:tc>
          <w:tcPr>
            <w:tcW w:w="1127" w:type="dxa"/>
          </w:tcPr>
          <w:p w14:paraId="0C7711F3" w14:textId="77777777" w:rsidR="00C40C91" w:rsidRDefault="00C40C91" w:rsidP="005014CE">
            <w:r>
              <w:t>UL: 2.78</w:t>
            </w:r>
          </w:p>
          <w:p w14:paraId="4EF84C40" w14:textId="77777777" w:rsidR="00C40C91" w:rsidRDefault="00C40C91" w:rsidP="005014CE">
            <w:r>
              <w:t>LL: 0.00</w:t>
            </w:r>
          </w:p>
        </w:tc>
      </w:tr>
      <w:tr w:rsidR="00C40C91" w14:paraId="73BF3E96" w14:textId="77777777" w:rsidTr="005014CE">
        <w:tc>
          <w:tcPr>
            <w:tcW w:w="2254" w:type="dxa"/>
          </w:tcPr>
          <w:p w14:paraId="4E770139" w14:textId="77777777" w:rsidR="00C40C91" w:rsidRDefault="00C40C91" w:rsidP="005014CE">
            <w:pPr>
              <w:rPr>
                <w:b/>
                <w:bCs/>
              </w:rPr>
            </w:pPr>
            <w:r>
              <w:rPr>
                <w:b/>
                <w:bCs/>
              </w:rPr>
              <w:t>Intensifiers per Tweet</w:t>
            </w:r>
          </w:p>
        </w:tc>
        <w:tc>
          <w:tcPr>
            <w:tcW w:w="1127" w:type="dxa"/>
          </w:tcPr>
          <w:p w14:paraId="4676BD6D" w14:textId="77777777" w:rsidR="00C40C91" w:rsidRDefault="00C40C91" w:rsidP="005014CE">
            <w:pPr>
              <w:spacing w:line="240" w:lineRule="auto"/>
            </w:pPr>
            <w:r>
              <w:t>0.247</w:t>
            </w:r>
          </w:p>
        </w:tc>
        <w:tc>
          <w:tcPr>
            <w:tcW w:w="1127" w:type="dxa"/>
          </w:tcPr>
          <w:p w14:paraId="544DD0A5" w14:textId="77777777" w:rsidR="00C40C91" w:rsidRDefault="00C40C91" w:rsidP="005014CE">
            <w:r>
              <w:t>0.320</w:t>
            </w:r>
          </w:p>
        </w:tc>
        <w:tc>
          <w:tcPr>
            <w:tcW w:w="1127" w:type="dxa"/>
          </w:tcPr>
          <w:p w14:paraId="484A1FCF" w14:textId="77777777" w:rsidR="00C40C91" w:rsidRDefault="00C40C91" w:rsidP="005014CE">
            <w:pPr>
              <w:spacing w:line="240" w:lineRule="auto"/>
            </w:pPr>
            <w:r>
              <w:t>0.483</w:t>
            </w:r>
          </w:p>
        </w:tc>
        <w:tc>
          <w:tcPr>
            <w:tcW w:w="1127" w:type="dxa"/>
          </w:tcPr>
          <w:p w14:paraId="5EB3282E" w14:textId="77777777" w:rsidR="00C40C91" w:rsidRDefault="00C40C91" w:rsidP="005014CE">
            <w:r>
              <w:t>0.678</w:t>
            </w:r>
          </w:p>
        </w:tc>
        <w:tc>
          <w:tcPr>
            <w:tcW w:w="1127" w:type="dxa"/>
          </w:tcPr>
          <w:p w14:paraId="1A1960B4" w14:textId="77777777" w:rsidR="00C40C91" w:rsidRDefault="00C40C91" w:rsidP="005014CE">
            <w:r>
              <w:t>UL: 1.21</w:t>
            </w:r>
          </w:p>
          <w:p w14:paraId="5A9F93C2" w14:textId="77777777" w:rsidR="00C40C91" w:rsidRDefault="00C40C91" w:rsidP="005014CE">
            <w:r>
              <w:t>LL: 0.00</w:t>
            </w:r>
          </w:p>
        </w:tc>
        <w:tc>
          <w:tcPr>
            <w:tcW w:w="1127" w:type="dxa"/>
          </w:tcPr>
          <w:p w14:paraId="36F4666C" w14:textId="77777777" w:rsidR="00C40C91" w:rsidRDefault="00C40C91" w:rsidP="005014CE">
            <w:r>
              <w:t>UL: 1.67</w:t>
            </w:r>
          </w:p>
          <w:p w14:paraId="590A1B1E" w14:textId="77777777" w:rsidR="00C40C91" w:rsidRDefault="00C40C91" w:rsidP="005014CE">
            <w:r>
              <w:t>LL: 0.00</w:t>
            </w:r>
          </w:p>
        </w:tc>
      </w:tr>
      <w:tr w:rsidR="00C40C91" w14:paraId="10EB31F0" w14:textId="77777777" w:rsidTr="005014CE">
        <w:tc>
          <w:tcPr>
            <w:tcW w:w="2254" w:type="dxa"/>
          </w:tcPr>
          <w:p w14:paraId="0AD107E4" w14:textId="77777777" w:rsidR="00C40C91" w:rsidRDefault="00C40C91" w:rsidP="005014CE">
            <w:pPr>
              <w:rPr>
                <w:b/>
                <w:bCs/>
              </w:rPr>
            </w:pPr>
            <w:r>
              <w:rPr>
                <w:b/>
                <w:bCs/>
              </w:rPr>
              <w:t>Interjections per Tweet</w:t>
            </w:r>
          </w:p>
        </w:tc>
        <w:tc>
          <w:tcPr>
            <w:tcW w:w="1127" w:type="dxa"/>
          </w:tcPr>
          <w:p w14:paraId="10287200" w14:textId="77777777" w:rsidR="00C40C91" w:rsidRDefault="00C40C91" w:rsidP="005014CE">
            <w:pPr>
              <w:spacing w:line="240" w:lineRule="auto"/>
            </w:pPr>
            <w:r>
              <w:t>1.08</w:t>
            </w:r>
          </w:p>
        </w:tc>
        <w:tc>
          <w:tcPr>
            <w:tcW w:w="1127" w:type="dxa"/>
          </w:tcPr>
          <w:p w14:paraId="7AAA1801" w14:textId="77777777" w:rsidR="00C40C91" w:rsidRDefault="00C40C91" w:rsidP="005014CE">
            <w:r>
              <w:t>1.70</w:t>
            </w:r>
          </w:p>
        </w:tc>
        <w:tc>
          <w:tcPr>
            <w:tcW w:w="1127" w:type="dxa"/>
          </w:tcPr>
          <w:p w14:paraId="6A67CC6E" w14:textId="77777777" w:rsidR="00C40C91" w:rsidRDefault="00C40C91" w:rsidP="005014CE">
            <w:pPr>
              <w:spacing w:line="240" w:lineRule="auto"/>
            </w:pPr>
            <w:r>
              <w:t>1.74</w:t>
            </w:r>
          </w:p>
        </w:tc>
        <w:tc>
          <w:tcPr>
            <w:tcW w:w="1127" w:type="dxa"/>
          </w:tcPr>
          <w:p w14:paraId="2B1A91B9" w14:textId="77777777" w:rsidR="00C40C91" w:rsidRDefault="00C40C91" w:rsidP="005014CE">
            <w:r>
              <w:t>1.70</w:t>
            </w:r>
          </w:p>
        </w:tc>
        <w:tc>
          <w:tcPr>
            <w:tcW w:w="1127" w:type="dxa"/>
          </w:tcPr>
          <w:p w14:paraId="3555200D" w14:textId="77777777" w:rsidR="00C40C91" w:rsidRDefault="00C40C91" w:rsidP="005014CE">
            <w:r>
              <w:t>UL: 4.57</w:t>
            </w:r>
          </w:p>
          <w:p w14:paraId="1DBB7541" w14:textId="77777777" w:rsidR="00C40C91" w:rsidRDefault="00C40C91" w:rsidP="005014CE">
            <w:r>
              <w:t>LL: 0.00</w:t>
            </w:r>
          </w:p>
        </w:tc>
        <w:tc>
          <w:tcPr>
            <w:tcW w:w="1127" w:type="dxa"/>
          </w:tcPr>
          <w:p w14:paraId="3B8E12FC" w14:textId="77777777" w:rsidR="00C40C91" w:rsidRDefault="00C40C91" w:rsidP="005014CE">
            <w:r>
              <w:t>UL: 4.78</w:t>
            </w:r>
          </w:p>
          <w:p w14:paraId="547B1541" w14:textId="77777777" w:rsidR="00C40C91" w:rsidRDefault="00C40C91" w:rsidP="005014CE">
            <w:r>
              <w:t>LL: 0.00</w:t>
            </w:r>
          </w:p>
        </w:tc>
      </w:tr>
      <w:tr w:rsidR="00C40C91" w14:paraId="3C0D7674" w14:textId="77777777" w:rsidTr="005014CE">
        <w:tc>
          <w:tcPr>
            <w:tcW w:w="2254" w:type="dxa"/>
          </w:tcPr>
          <w:p w14:paraId="29E77711" w14:textId="77777777" w:rsidR="00C40C91" w:rsidRDefault="00C40C91" w:rsidP="005014CE">
            <w:pPr>
              <w:rPr>
                <w:b/>
                <w:bCs/>
              </w:rPr>
            </w:pPr>
            <w:r>
              <w:rPr>
                <w:b/>
                <w:bCs/>
              </w:rPr>
              <w:t>Relevant Punctuation per Tweet</w:t>
            </w:r>
          </w:p>
        </w:tc>
        <w:tc>
          <w:tcPr>
            <w:tcW w:w="1127" w:type="dxa"/>
          </w:tcPr>
          <w:p w14:paraId="2FCF8777" w14:textId="77777777" w:rsidR="00C40C91" w:rsidRDefault="00C40C91" w:rsidP="005014CE">
            <w:pPr>
              <w:spacing w:line="240" w:lineRule="auto"/>
            </w:pPr>
            <w:r>
              <w:t>0.423</w:t>
            </w:r>
          </w:p>
        </w:tc>
        <w:tc>
          <w:tcPr>
            <w:tcW w:w="1127" w:type="dxa"/>
          </w:tcPr>
          <w:p w14:paraId="478CB43A" w14:textId="77777777" w:rsidR="00C40C91" w:rsidRDefault="00C40C91" w:rsidP="005014CE">
            <w:r>
              <w:t>0.528</w:t>
            </w:r>
          </w:p>
        </w:tc>
        <w:tc>
          <w:tcPr>
            <w:tcW w:w="1127" w:type="dxa"/>
          </w:tcPr>
          <w:p w14:paraId="7BEAE04C" w14:textId="77777777" w:rsidR="00C40C91" w:rsidRDefault="00C40C91" w:rsidP="005014CE">
            <w:pPr>
              <w:spacing w:line="240" w:lineRule="auto"/>
            </w:pPr>
            <w:r>
              <w:t>1.03</w:t>
            </w:r>
          </w:p>
        </w:tc>
        <w:tc>
          <w:tcPr>
            <w:tcW w:w="1127" w:type="dxa"/>
          </w:tcPr>
          <w:p w14:paraId="7CABAB88" w14:textId="77777777" w:rsidR="00C40C91" w:rsidRDefault="00C40C91" w:rsidP="005014CE">
            <w:r>
              <w:t>1.29</w:t>
            </w:r>
          </w:p>
        </w:tc>
        <w:tc>
          <w:tcPr>
            <w:tcW w:w="1127" w:type="dxa"/>
          </w:tcPr>
          <w:p w14:paraId="60E07E36" w14:textId="77777777" w:rsidR="00C40C91" w:rsidRDefault="00C40C91" w:rsidP="005014CE">
            <w:r>
              <w:t>UL: 2.59</w:t>
            </w:r>
          </w:p>
          <w:p w14:paraId="1F56B68F" w14:textId="77777777" w:rsidR="00C40C91" w:rsidRDefault="00C40C91" w:rsidP="005014CE">
            <w:r>
              <w:t>LL: 0.00</w:t>
            </w:r>
          </w:p>
        </w:tc>
        <w:tc>
          <w:tcPr>
            <w:tcW w:w="1127" w:type="dxa"/>
          </w:tcPr>
          <w:p w14:paraId="5CA656BA" w14:textId="77777777" w:rsidR="00C40C91" w:rsidRDefault="00C40C91" w:rsidP="005014CE">
            <w:r>
              <w:t>UL: 3.11</w:t>
            </w:r>
          </w:p>
          <w:p w14:paraId="745A020C" w14:textId="77777777" w:rsidR="00C40C91" w:rsidRDefault="00C40C91" w:rsidP="005014CE">
            <w:r>
              <w:t>LL: 0.00</w:t>
            </w:r>
          </w:p>
        </w:tc>
      </w:tr>
      <w:tr w:rsidR="00C40C91" w14:paraId="6BCEEBB7" w14:textId="77777777" w:rsidTr="005014CE">
        <w:tc>
          <w:tcPr>
            <w:tcW w:w="2254" w:type="dxa"/>
          </w:tcPr>
          <w:p w14:paraId="6B860FC9" w14:textId="77777777" w:rsidR="00C40C91" w:rsidRDefault="00C40C91" w:rsidP="005014CE">
            <w:pPr>
              <w:rPr>
                <w:b/>
                <w:bCs/>
              </w:rPr>
            </w:pPr>
            <w:r>
              <w:rPr>
                <w:b/>
                <w:bCs/>
              </w:rPr>
              <w:lastRenderedPageBreak/>
              <w:t>User Mentions per Tweet</w:t>
            </w:r>
          </w:p>
        </w:tc>
        <w:tc>
          <w:tcPr>
            <w:tcW w:w="1127" w:type="dxa"/>
          </w:tcPr>
          <w:p w14:paraId="11189572" w14:textId="77777777" w:rsidR="00C40C91" w:rsidRDefault="00C40C91" w:rsidP="005014CE">
            <w:pPr>
              <w:spacing w:line="240" w:lineRule="auto"/>
            </w:pPr>
            <w:r>
              <w:t>0.227</w:t>
            </w:r>
          </w:p>
        </w:tc>
        <w:tc>
          <w:tcPr>
            <w:tcW w:w="1127" w:type="dxa"/>
          </w:tcPr>
          <w:p w14:paraId="772A00F7" w14:textId="77777777" w:rsidR="00C40C91" w:rsidRDefault="00C40C91" w:rsidP="005014CE">
            <w:r>
              <w:t>0.258</w:t>
            </w:r>
          </w:p>
        </w:tc>
        <w:tc>
          <w:tcPr>
            <w:tcW w:w="1127" w:type="dxa"/>
          </w:tcPr>
          <w:p w14:paraId="2173F9AB" w14:textId="77777777" w:rsidR="00C40C91" w:rsidRDefault="00C40C91" w:rsidP="005014CE">
            <w:pPr>
              <w:spacing w:line="240" w:lineRule="auto"/>
            </w:pPr>
            <w:r>
              <w:t>0.584</w:t>
            </w:r>
          </w:p>
        </w:tc>
        <w:tc>
          <w:tcPr>
            <w:tcW w:w="1127" w:type="dxa"/>
          </w:tcPr>
          <w:p w14:paraId="793DEB5C" w14:textId="77777777" w:rsidR="00C40C91" w:rsidRDefault="00C40C91" w:rsidP="005014CE">
            <w:r>
              <w:t>0.754</w:t>
            </w:r>
          </w:p>
        </w:tc>
        <w:tc>
          <w:tcPr>
            <w:tcW w:w="1127" w:type="dxa"/>
          </w:tcPr>
          <w:p w14:paraId="577B2B3F" w14:textId="77777777" w:rsidR="00C40C91" w:rsidRDefault="00C40C91" w:rsidP="005014CE">
            <w:r>
              <w:t>UL: 1.40</w:t>
            </w:r>
          </w:p>
          <w:p w14:paraId="2B36EF6C" w14:textId="77777777" w:rsidR="00C40C91" w:rsidRDefault="00C40C91" w:rsidP="005014CE">
            <w:r>
              <w:t>LL: 0.00</w:t>
            </w:r>
          </w:p>
        </w:tc>
        <w:tc>
          <w:tcPr>
            <w:tcW w:w="1127" w:type="dxa"/>
          </w:tcPr>
          <w:p w14:paraId="758BCC69" w14:textId="77777777" w:rsidR="00C40C91" w:rsidRDefault="00C40C91" w:rsidP="005014CE">
            <w:r>
              <w:t>UL: 1.77</w:t>
            </w:r>
          </w:p>
          <w:p w14:paraId="0F2DD19B" w14:textId="77777777" w:rsidR="00C40C91" w:rsidRDefault="00C40C91" w:rsidP="005014CE">
            <w:r>
              <w:t>LL: 0.00</w:t>
            </w:r>
          </w:p>
        </w:tc>
      </w:tr>
      <w:tr w:rsidR="00C40C91" w14:paraId="6AE412A9" w14:textId="77777777" w:rsidTr="005014CE">
        <w:tc>
          <w:tcPr>
            <w:tcW w:w="2254" w:type="dxa"/>
          </w:tcPr>
          <w:p w14:paraId="7C35C576" w14:textId="77777777" w:rsidR="00C40C91" w:rsidRDefault="00C40C91" w:rsidP="005014CE">
            <w:pPr>
              <w:rPr>
                <w:b/>
                <w:bCs/>
              </w:rPr>
            </w:pPr>
            <w:r>
              <w:rPr>
                <w:b/>
                <w:bCs/>
              </w:rPr>
              <w:t>Capitalised Words per Tweet</w:t>
            </w:r>
          </w:p>
        </w:tc>
        <w:tc>
          <w:tcPr>
            <w:tcW w:w="1127" w:type="dxa"/>
          </w:tcPr>
          <w:p w14:paraId="35E534FB" w14:textId="77777777" w:rsidR="00C40C91" w:rsidRDefault="00C40C91" w:rsidP="005014CE">
            <w:pPr>
              <w:spacing w:line="240" w:lineRule="auto"/>
            </w:pPr>
            <w:r>
              <w:t>2.00</w:t>
            </w:r>
          </w:p>
        </w:tc>
        <w:tc>
          <w:tcPr>
            <w:tcW w:w="1127" w:type="dxa"/>
          </w:tcPr>
          <w:p w14:paraId="352E576D" w14:textId="77777777" w:rsidR="00C40C91" w:rsidRDefault="00C40C91" w:rsidP="005014CE">
            <w:r>
              <w:t>2.13</w:t>
            </w:r>
          </w:p>
        </w:tc>
        <w:tc>
          <w:tcPr>
            <w:tcW w:w="1127" w:type="dxa"/>
          </w:tcPr>
          <w:p w14:paraId="4DDCCD0F" w14:textId="77777777" w:rsidR="00C40C91" w:rsidRDefault="00C40C91" w:rsidP="005014CE">
            <w:pPr>
              <w:spacing w:line="240" w:lineRule="auto"/>
            </w:pPr>
            <w:r>
              <w:t>2.19</w:t>
            </w:r>
          </w:p>
        </w:tc>
        <w:tc>
          <w:tcPr>
            <w:tcW w:w="1127" w:type="dxa"/>
          </w:tcPr>
          <w:p w14:paraId="2AB397D6" w14:textId="77777777" w:rsidR="00C40C91" w:rsidRDefault="00C40C91" w:rsidP="005014CE">
            <w:r>
              <w:t>2.28</w:t>
            </w:r>
          </w:p>
        </w:tc>
        <w:tc>
          <w:tcPr>
            <w:tcW w:w="1127" w:type="dxa"/>
          </w:tcPr>
          <w:p w14:paraId="46D4A8FC" w14:textId="77777777" w:rsidR="00C40C91" w:rsidRDefault="00C40C91" w:rsidP="005014CE">
            <w:r>
              <w:t>UL: 6.38</w:t>
            </w:r>
          </w:p>
          <w:p w14:paraId="6763A6E2" w14:textId="77777777" w:rsidR="00C40C91" w:rsidRDefault="00C40C91" w:rsidP="005014CE">
            <w:r>
              <w:t>LL: 0.00</w:t>
            </w:r>
          </w:p>
        </w:tc>
        <w:tc>
          <w:tcPr>
            <w:tcW w:w="1127" w:type="dxa"/>
          </w:tcPr>
          <w:p w14:paraId="7506160C" w14:textId="77777777" w:rsidR="00C40C91" w:rsidRDefault="00C40C91" w:rsidP="005014CE">
            <w:r>
              <w:t>UL: 6.69</w:t>
            </w:r>
          </w:p>
          <w:p w14:paraId="0588C46C" w14:textId="77777777" w:rsidR="00C40C91" w:rsidRDefault="00C40C91" w:rsidP="005014CE">
            <w:r>
              <w:t>LL: 0.00</w:t>
            </w:r>
          </w:p>
        </w:tc>
      </w:tr>
      <w:tr w:rsidR="00C40C91" w14:paraId="06FA9728" w14:textId="77777777" w:rsidTr="005014CE">
        <w:tc>
          <w:tcPr>
            <w:tcW w:w="2254" w:type="dxa"/>
          </w:tcPr>
          <w:p w14:paraId="4AACDCC6" w14:textId="77777777" w:rsidR="00C40C91" w:rsidRDefault="00C40C91" w:rsidP="005014CE">
            <w:pPr>
              <w:rPr>
                <w:b/>
                <w:bCs/>
              </w:rPr>
            </w:pPr>
            <w:r>
              <w:rPr>
                <w:b/>
                <w:bCs/>
              </w:rPr>
              <w:t>Mid-Word Capitalisations per Tweet</w:t>
            </w:r>
          </w:p>
        </w:tc>
        <w:tc>
          <w:tcPr>
            <w:tcW w:w="1127" w:type="dxa"/>
          </w:tcPr>
          <w:p w14:paraId="649E69AD" w14:textId="77777777" w:rsidR="00C40C91" w:rsidRDefault="00C40C91" w:rsidP="005014CE">
            <w:pPr>
              <w:spacing w:line="240" w:lineRule="auto"/>
            </w:pPr>
            <w:r>
              <w:t>0.551</w:t>
            </w:r>
          </w:p>
        </w:tc>
        <w:tc>
          <w:tcPr>
            <w:tcW w:w="1127" w:type="dxa"/>
          </w:tcPr>
          <w:p w14:paraId="2C48F235" w14:textId="77777777" w:rsidR="00C40C91" w:rsidRDefault="00C40C91" w:rsidP="005014CE">
            <w:r>
              <w:t>0.603</w:t>
            </w:r>
          </w:p>
        </w:tc>
        <w:tc>
          <w:tcPr>
            <w:tcW w:w="1127" w:type="dxa"/>
          </w:tcPr>
          <w:p w14:paraId="0580A55D" w14:textId="77777777" w:rsidR="00C40C91" w:rsidRDefault="00C40C91" w:rsidP="005014CE">
            <w:pPr>
              <w:spacing w:line="240" w:lineRule="auto"/>
            </w:pPr>
            <w:r>
              <w:t>1.35</w:t>
            </w:r>
          </w:p>
        </w:tc>
        <w:tc>
          <w:tcPr>
            <w:tcW w:w="1127" w:type="dxa"/>
          </w:tcPr>
          <w:p w14:paraId="3354868D" w14:textId="77777777" w:rsidR="00C40C91" w:rsidRDefault="00C40C91" w:rsidP="005014CE">
            <w:r>
              <w:t>1.69</w:t>
            </w:r>
          </w:p>
        </w:tc>
        <w:tc>
          <w:tcPr>
            <w:tcW w:w="1127" w:type="dxa"/>
          </w:tcPr>
          <w:p w14:paraId="4CBA97AE" w14:textId="77777777" w:rsidR="00C40C91" w:rsidRDefault="00C40C91" w:rsidP="005014CE">
            <w:r>
              <w:t>UL: 3.25</w:t>
            </w:r>
          </w:p>
          <w:p w14:paraId="2D59BA7D" w14:textId="77777777" w:rsidR="00C40C91" w:rsidRDefault="00C40C91" w:rsidP="005014CE">
            <w:r>
              <w:t>LL: 0.00</w:t>
            </w:r>
          </w:p>
        </w:tc>
        <w:tc>
          <w:tcPr>
            <w:tcW w:w="1127" w:type="dxa"/>
          </w:tcPr>
          <w:p w14:paraId="665423CD" w14:textId="77777777" w:rsidR="00C40C91" w:rsidRDefault="00C40C91" w:rsidP="005014CE">
            <w:r>
              <w:t>UL: 3.94</w:t>
            </w:r>
          </w:p>
          <w:p w14:paraId="44EE59DF" w14:textId="77777777" w:rsidR="00C40C91" w:rsidRDefault="00C40C91" w:rsidP="005014CE">
            <w:r>
              <w:t>LL: 0.00</w:t>
            </w:r>
          </w:p>
        </w:tc>
      </w:tr>
    </w:tbl>
    <w:p w14:paraId="56859686" w14:textId="77777777" w:rsidR="00C40C91" w:rsidRDefault="00C40C91" w:rsidP="00C40C91">
      <w:pPr>
        <w:spacing w:line="360" w:lineRule="auto"/>
        <w:jc w:val="both"/>
      </w:pPr>
      <w:r>
        <w:t xml:space="preserve">Previous chapters establish that sarcasm presents differently where there is positive and negative sentiment in the text. For this reason, evaluation of each dataset has been broken down into these subsets for a more granular approach to the task. Figures X and X show results of the analysis for each dataset. </w:t>
      </w:r>
    </w:p>
    <w:p w14:paraId="5DEC66F9" w14:textId="77777777" w:rsidR="00C40C91" w:rsidRDefault="00C40C91" w:rsidP="00C40C91">
      <w:pPr>
        <w:jc w:val="center"/>
      </w:pPr>
      <w:r>
        <w:rPr>
          <w:noProof/>
        </w:rPr>
        <w:lastRenderedPageBreak/>
        <w:drawing>
          <wp:inline distT="0" distB="0" distL="0" distR="0" wp14:anchorId="4EA428F9" wp14:editId="59B5A8B3">
            <wp:extent cx="4111617" cy="6907794"/>
            <wp:effectExtent l="0" t="0" r="3810" b="7620"/>
            <wp:docPr id="2123693493" name="Picture 1" descr="A group of blue and whit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693493" name="Picture 1" descr="A group of blue and white bars&#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126790" cy="6933286"/>
                    </a:xfrm>
                    <a:prstGeom prst="rect">
                      <a:avLst/>
                    </a:prstGeom>
                    <a:noFill/>
                    <a:ln>
                      <a:noFill/>
                    </a:ln>
                  </pic:spPr>
                </pic:pic>
              </a:graphicData>
            </a:graphic>
          </wp:inline>
        </w:drawing>
      </w:r>
    </w:p>
    <w:p w14:paraId="5137458F" w14:textId="0D29AF2F" w:rsidR="00C40C91" w:rsidRPr="000B20CD" w:rsidRDefault="000B20CD" w:rsidP="000B20CD">
      <w:pPr>
        <w:pStyle w:val="Caption"/>
        <w:jc w:val="center"/>
        <w:rPr>
          <w:color w:val="auto"/>
        </w:rPr>
      </w:pPr>
      <w:bookmarkStart w:id="95" w:name="_Toc145512175"/>
      <w:r w:rsidRPr="000B20CD">
        <w:rPr>
          <w:color w:val="auto"/>
        </w:rPr>
        <w:t xml:space="preserve">Figure </w:t>
      </w:r>
      <w:r w:rsidRPr="000B20CD">
        <w:rPr>
          <w:color w:val="auto"/>
        </w:rPr>
        <w:fldChar w:fldCharType="begin"/>
      </w:r>
      <w:r w:rsidRPr="000B20CD">
        <w:rPr>
          <w:color w:val="auto"/>
        </w:rPr>
        <w:instrText xml:space="preserve"> SEQ Figure \* ARABIC </w:instrText>
      </w:r>
      <w:r w:rsidRPr="000B20CD">
        <w:rPr>
          <w:color w:val="auto"/>
        </w:rPr>
        <w:fldChar w:fldCharType="separate"/>
      </w:r>
      <w:r w:rsidR="004E7B4A">
        <w:rPr>
          <w:noProof/>
          <w:color w:val="auto"/>
        </w:rPr>
        <w:t>10</w:t>
      </w:r>
      <w:r w:rsidRPr="000B20CD">
        <w:rPr>
          <w:color w:val="auto"/>
        </w:rPr>
        <w:fldChar w:fldCharType="end"/>
      </w:r>
      <w:r w:rsidRPr="000B20CD">
        <w:rPr>
          <w:i w:val="0"/>
          <w:iCs w:val="0"/>
          <w:color w:val="auto"/>
        </w:rPr>
        <w:t xml:space="preserve"> </w:t>
      </w:r>
      <w:r w:rsidR="00C40C91" w:rsidRPr="000B20CD">
        <w:rPr>
          <w:i w:val="0"/>
          <w:iCs w:val="0"/>
          <w:color w:val="auto"/>
        </w:rPr>
        <w:t>Atypical Feature Identification in Datasets Annotated using Hashtag Strategy by Feature.</w:t>
      </w:r>
      <w:bookmarkEnd w:id="95"/>
    </w:p>
    <w:p w14:paraId="50745664" w14:textId="77777777" w:rsidR="00C40C91" w:rsidRDefault="00C40C91" w:rsidP="00C40C91">
      <w:pPr>
        <w:jc w:val="center"/>
      </w:pPr>
      <w:r>
        <w:rPr>
          <w:noProof/>
        </w:rPr>
        <w:lastRenderedPageBreak/>
        <w:drawing>
          <wp:inline distT="0" distB="0" distL="0" distR="0" wp14:anchorId="392F25CE" wp14:editId="4D25B0CF">
            <wp:extent cx="3429309" cy="5758004"/>
            <wp:effectExtent l="0" t="0" r="0" b="0"/>
            <wp:docPr id="1802587942" name="Picture 3"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587942" name="Picture 3" descr="A screenshot of a graph&#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439504" cy="5775122"/>
                    </a:xfrm>
                    <a:prstGeom prst="rect">
                      <a:avLst/>
                    </a:prstGeom>
                    <a:noFill/>
                    <a:ln>
                      <a:noFill/>
                    </a:ln>
                  </pic:spPr>
                </pic:pic>
              </a:graphicData>
            </a:graphic>
          </wp:inline>
        </w:drawing>
      </w:r>
    </w:p>
    <w:p w14:paraId="1A231332" w14:textId="09EE767E" w:rsidR="00C40C91" w:rsidRPr="000B20CD" w:rsidRDefault="000B20CD" w:rsidP="000B20CD">
      <w:pPr>
        <w:pStyle w:val="Caption"/>
        <w:jc w:val="center"/>
        <w:rPr>
          <w:i w:val="0"/>
          <w:iCs w:val="0"/>
          <w:color w:val="auto"/>
        </w:rPr>
      </w:pPr>
      <w:bookmarkStart w:id="96" w:name="_Toc145512176"/>
      <w:r w:rsidRPr="000B20CD">
        <w:rPr>
          <w:color w:val="auto"/>
        </w:rPr>
        <w:t xml:space="preserve">Figure </w:t>
      </w:r>
      <w:r w:rsidRPr="000B20CD">
        <w:rPr>
          <w:color w:val="auto"/>
        </w:rPr>
        <w:fldChar w:fldCharType="begin"/>
      </w:r>
      <w:r w:rsidRPr="000B20CD">
        <w:rPr>
          <w:color w:val="auto"/>
        </w:rPr>
        <w:instrText xml:space="preserve"> SEQ Figure \* ARABIC </w:instrText>
      </w:r>
      <w:r w:rsidRPr="000B20CD">
        <w:rPr>
          <w:color w:val="auto"/>
        </w:rPr>
        <w:fldChar w:fldCharType="separate"/>
      </w:r>
      <w:r w:rsidR="004E7B4A">
        <w:rPr>
          <w:noProof/>
          <w:color w:val="auto"/>
        </w:rPr>
        <w:t>11</w:t>
      </w:r>
      <w:r w:rsidRPr="000B20CD">
        <w:rPr>
          <w:color w:val="auto"/>
        </w:rPr>
        <w:fldChar w:fldCharType="end"/>
      </w:r>
      <w:r w:rsidR="00C40C91" w:rsidRPr="000B20CD">
        <w:rPr>
          <w:i w:val="0"/>
          <w:iCs w:val="0"/>
          <w:color w:val="auto"/>
        </w:rPr>
        <w:t xml:space="preserve"> Atypical Feature Identification in Datasets Annotated using Hashtag Strategy by Subset.</w:t>
      </w:r>
      <w:bookmarkEnd w:id="96"/>
    </w:p>
    <w:p w14:paraId="0E89DCBA" w14:textId="476ACA1A" w:rsidR="00C40C91" w:rsidRDefault="00C40C91" w:rsidP="00C40C91">
      <w:pPr>
        <w:pStyle w:val="Heading2"/>
        <w:spacing w:line="360" w:lineRule="auto"/>
        <w:rPr>
          <w:rFonts w:asciiTheme="minorHAnsi" w:hAnsiTheme="minorHAnsi" w:cstheme="minorHAnsi"/>
          <w:color w:val="auto"/>
        </w:rPr>
      </w:pPr>
      <w:bookmarkStart w:id="97" w:name="_Toc145513941"/>
      <w:r w:rsidRPr="00C40C91">
        <w:rPr>
          <w:rFonts w:asciiTheme="minorHAnsi" w:hAnsiTheme="minorHAnsi" w:cstheme="minorHAnsi"/>
          <w:color w:val="auto"/>
        </w:rPr>
        <w:t>7.3.1.2 Results</w:t>
      </w:r>
      <w:bookmarkEnd w:id="97"/>
    </w:p>
    <w:p w14:paraId="5444A9F3" w14:textId="77777777" w:rsidR="00C40C91" w:rsidRDefault="00C40C91" w:rsidP="00C40C91">
      <w:pPr>
        <w:spacing w:line="360" w:lineRule="auto"/>
        <w:jc w:val="both"/>
      </w:pPr>
      <w:r>
        <w:t xml:space="preserve">In every case a significant proportion of text prompts were found to contain atypical presentations of sarcasm based on the established baseline from the results contained in the datasets which utilised human-annotation methods. Given the more aligned results observed for datasets 3 and 4, the addition of machine learning improves outcomes for training data collection. Details with regards to the techniques were not provided within the associated literature therefore greater depth of evaluation is difficult. Across the datasets available, 72% of the tweets were found to display incongruent characteristics compared to the present gold-standard collection strategy used in the </w:t>
      </w:r>
      <w:proofErr w:type="spellStart"/>
      <w:r>
        <w:t>iSarcasm</w:t>
      </w:r>
      <w:proofErr w:type="spellEnd"/>
      <w:r>
        <w:t xml:space="preserve"> dataset. Given the assessed datasets are the most prominently referenced across sarcasm </w:t>
      </w:r>
      <w:r>
        <w:lastRenderedPageBreak/>
        <w:t xml:space="preserve">detection literature, validity concerns are evident with regards to the true capabilities of resulting models to identify organic sarcasm online. </w:t>
      </w:r>
    </w:p>
    <w:p w14:paraId="6938C13E" w14:textId="77777777" w:rsidR="00C40C91" w:rsidRDefault="00C40C91" w:rsidP="00C40C91">
      <w:pPr>
        <w:spacing w:line="360" w:lineRule="auto"/>
        <w:jc w:val="both"/>
      </w:pPr>
      <w:r>
        <w:t xml:space="preserve">For the purposes of expansion upon the present training dataset, a cautious approach was implemented which includes only data which has no features which present atypically compared to the defined baseline. This yielded an additional 38593 sarcastic tweets for consideration during model training. </w:t>
      </w:r>
    </w:p>
    <w:p w14:paraId="415A4BED" w14:textId="77777777" w:rsidR="00C40C91" w:rsidRDefault="00C40C91" w:rsidP="00C40C91">
      <w:pPr>
        <w:spacing w:line="360" w:lineRule="auto"/>
        <w:jc w:val="both"/>
      </w:pPr>
      <w:r>
        <w:t>This strategy ensures that the bias associated with poor annotation strategy is mitigated, however the results are limited to align with the characteristics of the previously validated data. In any instance using this strategy, the scope of what is represented in the final dataset is limited to what aligns with the baseline. Where some valid instances of organic sarcasm are unrepresented in the baseline, they will be excluded from the collected data also. However, this serves to exclude data which is unrepresentative of how sarcasm usually presents; it is not typical for sarcastic content to contain hashtags like #sarcasm therefore the training data should reflect this. Expansion upon the availability of human-annotated data in future would serve to improve outcomes for representation of organic sarcasm within the dataset, leading to a more comprehensive understanding of patterns which are present in sarcastic content.</w:t>
      </w:r>
    </w:p>
    <w:p w14:paraId="5E71B5D1" w14:textId="5331AD8D" w:rsidR="00C40C91" w:rsidRDefault="00C40C91" w:rsidP="00354AD0">
      <w:pPr>
        <w:pStyle w:val="Heading2"/>
        <w:spacing w:line="360" w:lineRule="auto"/>
        <w:rPr>
          <w:rFonts w:asciiTheme="minorHAnsi" w:hAnsiTheme="minorHAnsi" w:cstheme="minorHAnsi"/>
          <w:color w:val="auto"/>
        </w:rPr>
      </w:pPr>
      <w:bookmarkStart w:id="98" w:name="_Toc145513942"/>
      <w:r w:rsidRPr="00C40C91">
        <w:rPr>
          <w:rFonts w:asciiTheme="minorHAnsi" w:hAnsiTheme="minorHAnsi" w:cstheme="minorHAnsi"/>
          <w:color w:val="auto"/>
        </w:rPr>
        <w:t>7.3.2 Data Cleaning</w:t>
      </w:r>
      <w:bookmarkEnd w:id="98"/>
    </w:p>
    <w:p w14:paraId="39043772" w14:textId="320BFC07" w:rsidR="00C40C91" w:rsidRDefault="00C40C91" w:rsidP="00C40C91">
      <w:pPr>
        <w:spacing w:line="360" w:lineRule="auto"/>
        <w:jc w:val="both"/>
      </w:pPr>
      <w:r>
        <w:t xml:space="preserve">To ensure patterns learned for sarcastic content are as robust as possible, it is important to ensure that the data is processed appropriately prior to model training. The process for cleaning was dependent on the type of model to be trained. The processes have been detailed in section </w:t>
      </w:r>
      <w:r w:rsidR="00635A50">
        <w:t>11.10</w:t>
      </w:r>
      <w:r>
        <w:t>. Following the data cleaning process, a control subset was generated which omitted all emojis from the text.</w:t>
      </w:r>
    </w:p>
    <w:p w14:paraId="71CFF2B8" w14:textId="77777777" w:rsidR="00C40C91" w:rsidRDefault="00C40C91" w:rsidP="00C40C91">
      <w:pPr>
        <w:spacing w:line="360" w:lineRule="auto"/>
        <w:jc w:val="center"/>
      </w:pPr>
      <w:r w:rsidRPr="00097E6D">
        <w:rPr>
          <w:noProof/>
        </w:rPr>
        <w:drawing>
          <wp:inline distT="0" distB="0" distL="0" distR="0" wp14:anchorId="6A9934A0" wp14:editId="1284DDA8">
            <wp:extent cx="4582571" cy="1747530"/>
            <wp:effectExtent l="0" t="0" r="8890" b="5080"/>
            <wp:docPr id="952665520" name="Picture 1" descr="A diagram of a proces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665520" name="Picture 1" descr="A diagram of a process&#10;&#10;Description automatically generated with medium confidence"/>
                    <pic:cNvPicPr/>
                  </pic:nvPicPr>
                  <pic:blipFill>
                    <a:blip r:embed="rId23"/>
                    <a:stretch>
                      <a:fillRect/>
                    </a:stretch>
                  </pic:blipFill>
                  <pic:spPr>
                    <a:xfrm>
                      <a:off x="0" y="0"/>
                      <a:ext cx="4592887" cy="1751464"/>
                    </a:xfrm>
                    <a:prstGeom prst="rect">
                      <a:avLst/>
                    </a:prstGeom>
                  </pic:spPr>
                </pic:pic>
              </a:graphicData>
            </a:graphic>
          </wp:inline>
        </w:drawing>
      </w:r>
    </w:p>
    <w:p w14:paraId="3E255394" w14:textId="46432AD1" w:rsidR="00C40C91" w:rsidRPr="000B20CD" w:rsidRDefault="000B20CD" w:rsidP="000B20CD">
      <w:pPr>
        <w:pStyle w:val="Caption"/>
        <w:jc w:val="center"/>
        <w:rPr>
          <w:color w:val="auto"/>
          <w:sz w:val="22"/>
          <w:szCs w:val="22"/>
        </w:rPr>
      </w:pPr>
      <w:bookmarkStart w:id="99" w:name="_Toc145512177"/>
      <w:r w:rsidRPr="000B20CD">
        <w:rPr>
          <w:color w:val="auto"/>
        </w:rPr>
        <w:t xml:space="preserve">Figure </w:t>
      </w:r>
      <w:r w:rsidRPr="000B20CD">
        <w:rPr>
          <w:color w:val="auto"/>
        </w:rPr>
        <w:fldChar w:fldCharType="begin"/>
      </w:r>
      <w:r w:rsidRPr="000B20CD">
        <w:rPr>
          <w:color w:val="auto"/>
        </w:rPr>
        <w:instrText xml:space="preserve"> SEQ Figure \* ARABIC </w:instrText>
      </w:r>
      <w:r w:rsidRPr="000B20CD">
        <w:rPr>
          <w:color w:val="auto"/>
        </w:rPr>
        <w:fldChar w:fldCharType="separate"/>
      </w:r>
      <w:r w:rsidR="004E7B4A">
        <w:rPr>
          <w:noProof/>
          <w:color w:val="auto"/>
        </w:rPr>
        <w:t>12</w:t>
      </w:r>
      <w:r w:rsidRPr="000B20CD">
        <w:rPr>
          <w:color w:val="auto"/>
        </w:rPr>
        <w:fldChar w:fldCharType="end"/>
      </w:r>
      <w:r w:rsidR="00C40C91" w:rsidRPr="000B20CD">
        <w:rPr>
          <w:i w:val="0"/>
          <w:iCs w:val="0"/>
          <w:color w:val="auto"/>
        </w:rPr>
        <w:t xml:space="preserve"> Data cleaning steps for neural network model training.</w:t>
      </w:r>
      <w:bookmarkEnd w:id="99"/>
    </w:p>
    <w:p w14:paraId="41211956" w14:textId="2DD5C9FE" w:rsidR="00354AD0" w:rsidRPr="00354AD0" w:rsidRDefault="00C40C91" w:rsidP="00354AD0">
      <w:pPr>
        <w:pStyle w:val="Heading2"/>
        <w:spacing w:line="360" w:lineRule="auto"/>
        <w:rPr>
          <w:rFonts w:asciiTheme="minorHAnsi" w:hAnsiTheme="minorHAnsi" w:cstheme="minorHAnsi"/>
          <w:color w:val="auto"/>
        </w:rPr>
      </w:pPr>
      <w:bookmarkStart w:id="100" w:name="_Toc145513943"/>
      <w:r w:rsidRPr="00354AD0">
        <w:rPr>
          <w:rFonts w:asciiTheme="minorHAnsi" w:hAnsiTheme="minorHAnsi" w:cstheme="minorHAnsi"/>
          <w:color w:val="auto"/>
        </w:rPr>
        <w:lastRenderedPageBreak/>
        <w:t xml:space="preserve">7.4 </w:t>
      </w:r>
      <w:r w:rsidR="00354AD0" w:rsidRPr="00354AD0">
        <w:rPr>
          <w:rFonts w:asciiTheme="minorHAnsi" w:hAnsiTheme="minorHAnsi" w:cstheme="minorHAnsi"/>
          <w:color w:val="auto"/>
        </w:rPr>
        <w:t>Baseline Model Evaluation</w:t>
      </w:r>
      <w:bookmarkEnd w:id="100"/>
    </w:p>
    <w:p w14:paraId="2CB71512" w14:textId="52EA2A2D" w:rsidR="00354AD0" w:rsidRPr="00354AD0" w:rsidRDefault="00354AD0" w:rsidP="00354AD0">
      <w:pPr>
        <w:pStyle w:val="Heading2"/>
        <w:spacing w:line="360" w:lineRule="auto"/>
        <w:rPr>
          <w:rFonts w:asciiTheme="minorHAnsi" w:hAnsiTheme="minorHAnsi" w:cstheme="minorHAnsi"/>
          <w:color w:val="auto"/>
        </w:rPr>
      </w:pPr>
      <w:bookmarkStart w:id="101" w:name="_Toc145513944"/>
      <w:r w:rsidRPr="00354AD0">
        <w:rPr>
          <w:rFonts w:asciiTheme="minorHAnsi" w:hAnsiTheme="minorHAnsi" w:cstheme="minorHAnsi"/>
          <w:color w:val="auto"/>
        </w:rPr>
        <w:t>7.4.1 Neural Network Selection</w:t>
      </w:r>
      <w:bookmarkEnd w:id="101"/>
    </w:p>
    <w:p w14:paraId="0697E831" w14:textId="26B37102" w:rsidR="00354AD0" w:rsidRPr="00B035CF" w:rsidRDefault="00354AD0" w:rsidP="00354AD0">
      <w:pPr>
        <w:spacing w:line="360" w:lineRule="auto"/>
        <w:jc w:val="both"/>
        <w:rPr>
          <w:rFonts w:eastAsiaTheme="minorEastAsia"/>
        </w:rPr>
      </w:pPr>
      <w:r>
        <w:t xml:space="preserve">Neural networks are a primary area of potential identified in literature for sarcasm detection tasks, with the primary models used being CNN, LSTM and GRU models. Suitability based on their respective architectures are evaluated in section </w:t>
      </w:r>
      <w:r w:rsidR="002E0E42">
        <w:t>11.10.4</w:t>
      </w:r>
      <w:r>
        <w:t xml:space="preserve">. Each identified model was hyperparameter tuned using a similar methodology to that which was described previously in section </w:t>
      </w:r>
      <w:r w:rsidR="002E0E42">
        <w:t>11.4.5</w:t>
      </w:r>
      <w:r>
        <w:t xml:space="preserve">, with the goal of identifying the most optimal model with regards to accuracy and generalisation capabilities. </w:t>
      </w:r>
    </w:p>
    <w:p w14:paraId="0CB348DD" w14:textId="77777777" w:rsidR="00354AD0" w:rsidRDefault="00354AD0" w:rsidP="00354AD0">
      <w:pPr>
        <w:spacing w:line="360" w:lineRule="auto"/>
        <w:jc w:val="both"/>
        <w:rPr>
          <w:rFonts w:eastAsiaTheme="minorEastAsia"/>
        </w:rPr>
      </w:pPr>
      <w:r>
        <w:rPr>
          <w:rFonts w:eastAsiaTheme="minorEastAsia"/>
        </w:rPr>
        <w:t>Following hyperparameter tuning, three models with the greatest performance metrics were re-trained using 5-fold cross validation to evaluate their robustness to varied data. The results were used to identify the optimal model.</w:t>
      </w:r>
    </w:p>
    <w:p w14:paraId="6633910B" w14:textId="1A136AAD" w:rsidR="00354AD0" w:rsidRPr="00354AD0" w:rsidRDefault="00354AD0" w:rsidP="00354AD0">
      <w:pPr>
        <w:pStyle w:val="Heading2"/>
        <w:spacing w:line="360" w:lineRule="auto"/>
        <w:rPr>
          <w:rFonts w:asciiTheme="minorHAnsi" w:eastAsiaTheme="minorEastAsia" w:hAnsiTheme="minorHAnsi" w:cstheme="minorHAnsi"/>
          <w:color w:val="auto"/>
        </w:rPr>
      </w:pPr>
      <w:bookmarkStart w:id="102" w:name="_Toc145513945"/>
      <w:r w:rsidRPr="00354AD0">
        <w:rPr>
          <w:rFonts w:asciiTheme="minorHAnsi" w:eastAsiaTheme="minorEastAsia" w:hAnsiTheme="minorHAnsi" w:cstheme="minorHAnsi"/>
          <w:color w:val="auto"/>
        </w:rPr>
        <w:t>7.4.2 Evaluation Metrics</w:t>
      </w:r>
      <w:bookmarkEnd w:id="102"/>
    </w:p>
    <w:p w14:paraId="0418C56E" w14:textId="77777777" w:rsidR="00354AD0" w:rsidRDefault="00354AD0" w:rsidP="00354AD0">
      <w:pPr>
        <w:spacing w:line="360" w:lineRule="auto"/>
        <w:jc w:val="both"/>
      </w:pPr>
      <w:r>
        <w:t xml:space="preserve">The assessment metrics were adjusted to account for the nature of the task, binary classification. During hyperparameter tuning accuracy was the primary metric used to evaluate model performance. The metric reports the proportion of correct predictions made by the model. This was selected based on the ease of interpretation and its suitability given the balanced nature of the dataset. </w:t>
      </w:r>
    </w:p>
    <w:p w14:paraId="455ABEF0" w14:textId="77777777" w:rsidR="00354AD0" w:rsidRPr="007D2AE8" w:rsidRDefault="00354AD0" w:rsidP="00354AD0">
      <w:pPr>
        <w:spacing w:line="360" w:lineRule="auto"/>
        <w:jc w:val="both"/>
        <w:rPr>
          <w:rFonts w:eastAsiaTheme="minorEastAsia"/>
        </w:rPr>
      </w:pPr>
      <m:oMathPara>
        <m:oMath>
          <m:r>
            <w:rPr>
              <w:rFonts w:ascii="Cambria Math" w:hAnsi="Cambria Math"/>
            </w:rPr>
            <m:t xml:space="preserve">Accuracy= </m:t>
          </m:r>
          <m:f>
            <m:fPr>
              <m:ctrlPr>
                <w:rPr>
                  <w:rFonts w:ascii="Cambria Math" w:hAnsi="Cambria Math"/>
                  <w:i/>
                  <w:kern w:val="2"/>
                  <w14:ligatures w14:val="standardContextual"/>
                </w:rPr>
              </m:ctrlPr>
            </m:fPr>
            <m:num>
              <m:sSub>
                <m:sSubPr>
                  <m:ctrlPr>
                    <w:rPr>
                      <w:rFonts w:ascii="Cambria Math" w:hAnsi="Cambria Math"/>
                      <w:i/>
                      <w:kern w:val="2"/>
                      <w14:ligatures w14:val="standardContextual"/>
                    </w:rPr>
                  </m:ctrlPr>
                </m:sSubPr>
                <m:e>
                  <m:r>
                    <w:rPr>
                      <w:rFonts w:ascii="Cambria Math" w:hAnsi="Cambria Math"/>
                    </w:rPr>
                    <m:t>True</m:t>
                  </m:r>
                </m:e>
                <m:sub>
                  <m:r>
                    <w:rPr>
                      <w:rFonts w:ascii="Cambria Math" w:hAnsi="Cambria Math"/>
                    </w:rPr>
                    <m:t>pos</m:t>
                  </m:r>
                </m:sub>
              </m:sSub>
              <m:r>
                <w:rPr>
                  <w:rFonts w:ascii="Cambria Math" w:hAnsi="Cambria Math"/>
                </w:rPr>
                <m:t>+</m:t>
              </m:r>
              <m:sSub>
                <m:sSubPr>
                  <m:ctrlPr>
                    <w:rPr>
                      <w:rFonts w:ascii="Cambria Math" w:hAnsi="Cambria Math"/>
                      <w:i/>
                      <w:kern w:val="2"/>
                      <w14:ligatures w14:val="standardContextual"/>
                    </w:rPr>
                  </m:ctrlPr>
                </m:sSubPr>
                <m:e>
                  <m:r>
                    <w:rPr>
                      <w:rFonts w:ascii="Cambria Math" w:hAnsi="Cambria Math"/>
                    </w:rPr>
                    <m:t>True</m:t>
                  </m:r>
                </m:e>
                <m:sub>
                  <m:r>
                    <w:rPr>
                      <w:rFonts w:ascii="Cambria Math" w:hAnsi="Cambria Math"/>
                    </w:rPr>
                    <m:t>neg</m:t>
                  </m:r>
                </m:sub>
              </m:sSub>
            </m:num>
            <m:den>
              <m:sSub>
                <m:sSubPr>
                  <m:ctrlPr>
                    <w:rPr>
                      <w:rFonts w:ascii="Cambria Math" w:hAnsi="Cambria Math"/>
                      <w:i/>
                      <w:kern w:val="2"/>
                      <w14:ligatures w14:val="standardContextual"/>
                    </w:rPr>
                  </m:ctrlPr>
                </m:sSubPr>
                <m:e>
                  <m:r>
                    <w:rPr>
                      <w:rFonts w:ascii="Cambria Math" w:hAnsi="Cambria Math"/>
                    </w:rPr>
                    <m:t>True</m:t>
                  </m:r>
                </m:e>
                <m:sub>
                  <m:r>
                    <w:rPr>
                      <w:rFonts w:ascii="Cambria Math" w:hAnsi="Cambria Math"/>
                    </w:rPr>
                    <m:t>pos</m:t>
                  </m:r>
                </m:sub>
              </m:sSub>
              <m:r>
                <w:rPr>
                  <w:rFonts w:ascii="Cambria Math" w:hAnsi="Cambria Math"/>
                </w:rPr>
                <m:t>+</m:t>
              </m:r>
              <m:sSub>
                <m:sSubPr>
                  <m:ctrlPr>
                    <w:rPr>
                      <w:rFonts w:ascii="Cambria Math" w:hAnsi="Cambria Math"/>
                      <w:i/>
                      <w:kern w:val="2"/>
                      <w14:ligatures w14:val="standardContextual"/>
                    </w:rPr>
                  </m:ctrlPr>
                </m:sSubPr>
                <m:e>
                  <m:r>
                    <w:rPr>
                      <w:rFonts w:ascii="Cambria Math" w:hAnsi="Cambria Math"/>
                    </w:rPr>
                    <m:t>True</m:t>
                  </m:r>
                </m:e>
                <m:sub>
                  <m:r>
                    <w:rPr>
                      <w:rFonts w:ascii="Cambria Math" w:hAnsi="Cambria Math"/>
                    </w:rPr>
                    <m:t>neg</m:t>
                  </m:r>
                </m:sub>
              </m:sSub>
              <m:r>
                <w:rPr>
                  <w:rFonts w:ascii="Cambria Math" w:hAnsi="Cambria Math"/>
                </w:rPr>
                <m:t>+</m:t>
              </m:r>
              <m:sSub>
                <m:sSubPr>
                  <m:ctrlPr>
                    <w:rPr>
                      <w:rFonts w:ascii="Cambria Math" w:hAnsi="Cambria Math"/>
                      <w:i/>
                      <w:kern w:val="2"/>
                      <w14:ligatures w14:val="standardContextual"/>
                    </w:rPr>
                  </m:ctrlPr>
                </m:sSubPr>
                <m:e>
                  <m:r>
                    <w:rPr>
                      <w:rFonts w:ascii="Cambria Math" w:hAnsi="Cambria Math"/>
                    </w:rPr>
                    <m:t>False</m:t>
                  </m:r>
                </m:e>
                <m:sub>
                  <m:r>
                    <w:rPr>
                      <w:rFonts w:ascii="Cambria Math" w:hAnsi="Cambria Math"/>
                    </w:rPr>
                    <m:t>pos</m:t>
                  </m:r>
                </m:sub>
              </m:sSub>
              <m:r>
                <w:rPr>
                  <w:rFonts w:ascii="Cambria Math" w:hAnsi="Cambria Math"/>
                </w:rPr>
                <m:t>+</m:t>
              </m:r>
              <m:sSub>
                <m:sSubPr>
                  <m:ctrlPr>
                    <w:rPr>
                      <w:rFonts w:ascii="Cambria Math" w:hAnsi="Cambria Math"/>
                      <w:i/>
                      <w:kern w:val="2"/>
                      <w14:ligatures w14:val="standardContextual"/>
                    </w:rPr>
                  </m:ctrlPr>
                </m:sSubPr>
                <m:e>
                  <m:r>
                    <w:rPr>
                      <w:rFonts w:ascii="Cambria Math" w:hAnsi="Cambria Math"/>
                    </w:rPr>
                    <m:t>False</m:t>
                  </m:r>
                </m:e>
                <m:sub>
                  <m:r>
                    <w:rPr>
                      <w:rFonts w:ascii="Cambria Math" w:hAnsi="Cambria Math"/>
                    </w:rPr>
                    <m:t>neg</m:t>
                  </m:r>
                </m:sub>
              </m:sSub>
            </m:den>
          </m:f>
        </m:oMath>
      </m:oMathPara>
    </w:p>
    <w:p w14:paraId="455BDCF2" w14:textId="77777777" w:rsidR="00354AD0" w:rsidRDefault="00354AD0" w:rsidP="00354AD0">
      <w:pPr>
        <w:spacing w:line="360" w:lineRule="auto"/>
        <w:jc w:val="both"/>
      </w:pPr>
      <w:r>
        <w:t xml:space="preserve">Following initial tuning, during the assessment of models with varying data input, F1 score was additionally considered which provides insight into the precision and recall of the model. </w:t>
      </w:r>
    </w:p>
    <w:p w14:paraId="70380EFF" w14:textId="77777777" w:rsidR="00354AD0" w:rsidRPr="004C2374" w:rsidRDefault="00354AD0" w:rsidP="00354AD0">
      <w:pPr>
        <w:spacing w:line="360" w:lineRule="auto"/>
        <w:jc w:val="both"/>
        <w:rPr>
          <w:rFonts w:eastAsiaTheme="minorEastAsia"/>
        </w:rPr>
      </w:pPr>
      <m:oMathPara>
        <m:oMath>
          <m:r>
            <w:rPr>
              <w:rFonts w:ascii="Cambria Math" w:eastAsiaTheme="minorEastAsia" w:hAnsi="Cambria Math"/>
            </w:rPr>
            <m:t>Precision=</m:t>
          </m:r>
          <m:f>
            <m:fPr>
              <m:ctrlPr>
                <w:rPr>
                  <w:rFonts w:ascii="Cambria Math" w:eastAsiaTheme="minorEastAsia" w:hAnsi="Cambria Math"/>
                  <w:i/>
                  <w:kern w:val="2"/>
                  <w14:ligatures w14:val="standardContextual"/>
                </w:rPr>
              </m:ctrlPr>
            </m:fPr>
            <m:num>
              <m:sSub>
                <m:sSubPr>
                  <m:ctrlPr>
                    <w:rPr>
                      <w:rFonts w:ascii="Cambria Math" w:hAnsi="Cambria Math"/>
                      <w:i/>
                      <w:kern w:val="2"/>
                      <w14:ligatures w14:val="standardContextual"/>
                    </w:rPr>
                  </m:ctrlPr>
                </m:sSubPr>
                <m:e>
                  <m:r>
                    <w:rPr>
                      <w:rFonts w:ascii="Cambria Math" w:hAnsi="Cambria Math"/>
                    </w:rPr>
                    <m:t>True</m:t>
                  </m:r>
                </m:e>
                <m:sub>
                  <m:r>
                    <w:rPr>
                      <w:rFonts w:ascii="Cambria Math" w:hAnsi="Cambria Math"/>
                    </w:rPr>
                    <m:t>pos</m:t>
                  </m:r>
                </m:sub>
              </m:sSub>
            </m:num>
            <m:den>
              <m:sSub>
                <m:sSubPr>
                  <m:ctrlPr>
                    <w:rPr>
                      <w:rFonts w:ascii="Cambria Math" w:hAnsi="Cambria Math"/>
                      <w:i/>
                      <w:kern w:val="2"/>
                      <w14:ligatures w14:val="standardContextual"/>
                    </w:rPr>
                  </m:ctrlPr>
                </m:sSubPr>
                <m:e>
                  <m:r>
                    <w:rPr>
                      <w:rFonts w:ascii="Cambria Math" w:hAnsi="Cambria Math"/>
                    </w:rPr>
                    <m:t>True</m:t>
                  </m:r>
                </m:e>
                <m:sub>
                  <m:r>
                    <w:rPr>
                      <w:rFonts w:ascii="Cambria Math" w:hAnsi="Cambria Math"/>
                    </w:rPr>
                    <m:t>pos</m:t>
                  </m:r>
                </m:sub>
              </m:sSub>
              <m:r>
                <w:rPr>
                  <w:rFonts w:ascii="Cambria Math" w:hAnsi="Cambria Math"/>
                </w:rPr>
                <m:t>+</m:t>
              </m:r>
              <m:sSub>
                <m:sSubPr>
                  <m:ctrlPr>
                    <w:rPr>
                      <w:rFonts w:ascii="Cambria Math" w:hAnsi="Cambria Math"/>
                      <w:i/>
                      <w:kern w:val="2"/>
                      <w14:ligatures w14:val="standardContextual"/>
                    </w:rPr>
                  </m:ctrlPr>
                </m:sSubPr>
                <m:e>
                  <m:r>
                    <w:rPr>
                      <w:rFonts w:ascii="Cambria Math" w:hAnsi="Cambria Math"/>
                    </w:rPr>
                    <m:t>False</m:t>
                  </m:r>
                </m:e>
                <m:sub>
                  <m:r>
                    <w:rPr>
                      <w:rFonts w:ascii="Cambria Math" w:hAnsi="Cambria Math"/>
                    </w:rPr>
                    <m:t>pos</m:t>
                  </m:r>
                </m:sub>
              </m:sSub>
            </m:den>
          </m:f>
        </m:oMath>
      </m:oMathPara>
    </w:p>
    <w:p w14:paraId="31A439BC" w14:textId="77777777" w:rsidR="00354AD0" w:rsidRPr="004C2374" w:rsidRDefault="00354AD0" w:rsidP="00354AD0">
      <w:pPr>
        <w:spacing w:line="360" w:lineRule="auto"/>
        <w:jc w:val="both"/>
        <w:rPr>
          <w:rFonts w:eastAsiaTheme="minorEastAsia"/>
        </w:rPr>
      </w:pPr>
      <m:oMathPara>
        <m:oMath>
          <m:r>
            <w:rPr>
              <w:rFonts w:ascii="Cambria Math" w:eastAsiaTheme="minorEastAsia" w:hAnsi="Cambria Math"/>
            </w:rPr>
            <m:t>Recall=</m:t>
          </m:r>
          <m:f>
            <m:fPr>
              <m:ctrlPr>
                <w:rPr>
                  <w:rFonts w:ascii="Cambria Math" w:eastAsiaTheme="minorEastAsia" w:hAnsi="Cambria Math"/>
                  <w:i/>
                  <w:kern w:val="2"/>
                  <w14:ligatures w14:val="standardContextual"/>
                </w:rPr>
              </m:ctrlPr>
            </m:fPr>
            <m:num>
              <m:sSub>
                <m:sSubPr>
                  <m:ctrlPr>
                    <w:rPr>
                      <w:rFonts w:ascii="Cambria Math" w:hAnsi="Cambria Math"/>
                      <w:i/>
                      <w:kern w:val="2"/>
                      <w14:ligatures w14:val="standardContextual"/>
                    </w:rPr>
                  </m:ctrlPr>
                </m:sSubPr>
                <m:e>
                  <m:r>
                    <w:rPr>
                      <w:rFonts w:ascii="Cambria Math" w:hAnsi="Cambria Math"/>
                    </w:rPr>
                    <m:t>True</m:t>
                  </m:r>
                </m:e>
                <m:sub>
                  <m:r>
                    <w:rPr>
                      <w:rFonts w:ascii="Cambria Math" w:hAnsi="Cambria Math"/>
                    </w:rPr>
                    <m:t>pos</m:t>
                  </m:r>
                </m:sub>
              </m:sSub>
            </m:num>
            <m:den>
              <m:sSub>
                <m:sSubPr>
                  <m:ctrlPr>
                    <w:rPr>
                      <w:rFonts w:ascii="Cambria Math" w:hAnsi="Cambria Math"/>
                      <w:i/>
                      <w:kern w:val="2"/>
                      <w14:ligatures w14:val="standardContextual"/>
                    </w:rPr>
                  </m:ctrlPr>
                </m:sSubPr>
                <m:e>
                  <m:r>
                    <w:rPr>
                      <w:rFonts w:ascii="Cambria Math" w:hAnsi="Cambria Math"/>
                    </w:rPr>
                    <m:t>True</m:t>
                  </m:r>
                </m:e>
                <m:sub>
                  <m:r>
                    <w:rPr>
                      <w:rFonts w:ascii="Cambria Math" w:hAnsi="Cambria Math"/>
                    </w:rPr>
                    <m:t>pos</m:t>
                  </m:r>
                </m:sub>
              </m:sSub>
              <m:r>
                <w:rPr>
                  <w:rFonts w:ascii="Cambria Math" w:hAnsi="Cambria Math"/>
                </w:rPr>
                <m:t>+</m:t>
              </m:r>
              <m:sSub>
                <m:sSubPr>
                  <m:ctrlPr>
                    <w:rPr>
                      <w:rFonts w:ascii="Cambria Math" w:hAnsi="Cambria Math"/>
                      <w:i/>
                      <w:kern w:val="2"/>
                      <w14:ligatures w14:val="standardContextual"/>
                    </w:rPr>
                  </m:ctrlPr>
                </m:sSubPr>
                <m:e>
                  <m:r>
                    <w:rPr>
                      <w:rFonts w:ascii="Cambria Math" w:hAnsi="Cambria Math"/>
                    </w:rPr>
                    <m:t>True</m:t>
                  </m:r>
                </m:e>
                <m:sub>
                  <m:r>
                    <w:rPr>
                      <w:rFonts w:ascii="Cambria Math" w:hAnsi="Cambria Math"/>
                    </w:rPr>
                    <m:t>neg</m:t>
                  </m:r>
                </m:sub>
              </m:sSub>
            </m:den>
          </m:f>
        </m:oMath>
      </m:oMathPara>
    </w:p>
    <w:p w14:paraId="0447A6C2" w14:textId="77777777" w:rsidR="00354AD0" w:rsidRPr="00B035CF" w:rsidRDefault="00000000" w:rsidP="00354AD0">
      <w:pPr>
        <w:spacing w:line="360" w:lineRule="auto"/>
        <w:jc w:val="both"/>
        <w:rPr>
          <w:rFonts w:eastAsiaTheme="minorEastAsia"/>
        </w:rPr>
      </w:pPr>
      <m:oMathPara>
        <m:oMath>
          <m:sSub>
            <m:sSubPr>
              <m:ctrlPr>
                <w:rPr>
                  <w:rFonts w:ascii="Cambria Math" w:eastAsiaTheme="minorEastAsia" w:hAnsi="Cambria Math"/>
                  <w:i/>
                  <w:kern w:val="2"/>
                  <w14:ligatures w14:val="standardContextual"/>
                </w:rPr>
              </m:ctrlPr>
            </m:sSubPr>
            <m:e>
              <m:r>
                <w:rPr>
                  <w:rFonts w:ascii="Cambria Math" w:eastAsiaTheme="minorEastAsia" w:hAnsi="Cambria Math"/>
                </w:rPr>
                <m:t>F</m:t>
              </m:r>
            </m:e>
            <m:sub>
              <m:r>
                <w:rPr>
                  <w:rFonts w:ascii="Cambria Math" w:eastAsiaTheme="minorEastAsia" w:hAnsi="Cambria Math"/>
                </w:rPr>
                <m:t>1</m:t>
              </m:r>
            </m:sub>
          </m:sSub>
          <m:r>
            <w:rPr>
              <w:rFonts w:ascii="Cambria Math" w:eastAsiaTheme="minorEastAsia" w:hAnsi="Cambria Math"/>
            </w:rPr>
            <m:t>=</m:t>
          </m:r>
          <m:f>
            <m:fPr>
              <m:ctrlPr>
                <w:rPr>
                  <w:rFonts w:ascii="Cambria Math" w:eastAsiaTheme="minorEastAsia" w:hAnsi="Cambria Math"/>
                  <w:i/>
                  <w:kern w:val="2"/>
                  <w14:ligatures w14:val="standardContextual"/>
                </w:rPr>
              </m:ctrlPr>
            </m:fPr>
            <m:num>
              <m:r>
                <w:rPr>
                  <w:rFonts w:ascii="Cambria Math" w:eastAsiaTheme="minorEastAsia" w:hAnsi="Cambria Math"/>
                </w:rPr>
                <m:t>Precision×Recall</m:t>
              </m:r>
            </m:num>
            <m:den>
              <m:r>
                <w:rPr>
                  <w:rFonts w:ascii="Cambria Math" w:eastAsiaTheme="minorEastAsia" w:hAnsi="Cambria Math"/>
                </w:rPr>
                <m:t>Precision+Recall</m:t>
              </m:r>
            </m:den>
          </m:f>
        </m:oMath>
      </m:oMathPara>
    </w:p>
    <w:p w14:paraId="4BD52290" w14:textId="77777777" w:rsidR="00354AD0" w:rsidRPr="00BF2C85" w:rsidRDefault="00354AD0" w:rsidP="00354AD0">
      <w:pPr>
        <w:spacing w:line="360" w:lineRule="auto"/>
        <w:jc w:val="both"/>
      </w:pPr>
      <w:r>
        <w:t>Initial evaluation during the hyperparameter tuning process identified the GRU model as achieving maximum accuracy while minimizing loss. To balance computational cost with assessment of as many iterations of the model as possible during hyperparameter tuning cross validation was performed on the three models identified with the greatest performance and the final optimal results was selected from this pool.</w:t>
      </w:r>
    </w:p>
    <w:p w14:paraId="1BB4758C" w14:textId="54392C36" w:rsidR="00354AD0" w:rsidRPr="00354AD0" w:rsidRDefault="00354AD0" w:rsidP="00592290">
      <w:pPr>
        <w:pStyle w:val="Heading2"/>
        <w:spacing w:line="360" w:lineRule="auto"/>
        <w:rPr>
          <w:rFonts w:asciiTheme="minorHAnsi" w:hAnsiTheme="minorHAnsi" w:cstheme="minorHAnsi"/>
          <w:color w:val="auto"/>
        </w:rPr>
      </w:pPr>
      <w:bookmarkStart w:id="103" w:name="_Toc145513946"/>
      <w:r w:rsidRPr="00354AD0">
        <w:rPr>
          <w:rFonts w:asciiTheme="minorHAnsi" w:hAnsiTheme="minorHAnsi" w:cstheme="minorHAnsi"/>
          <w:color w:val="auto"/>
        </w:rPr>
        <w:lastRenderedPageBreak/>
        <w:t>7.4.3 Model Performance</w:t>
      </w:r>
      <w:bookmarkEnd w:id="103"/>
    </w:p>
    <w:p w14:paraId="03A4B7E0" w14:textId="77777777" w:rsidR="00354AD0" w:rsidRPr="00376D7E" w:rsidRDefault="00354AD0" w:rsidP="00354AD0">
      <w:pPr>
        <w:spacing w:line="360" w:lineRule="auto"/>
        <w:jc w:val="both"/>
        <w:rPr>
          <w:kern w:val="2"/>
          <w14:ligatures w14:val="standardContextual"/>
        </w:rPr>
      </w:pPr>
      <w:r>
        <w:t xml:space="preserve">Initial evaluation during the hyperparameter tuning process identified the GRU models as the greatest performing, which is aligned with expectations with respect to their architectural features and literature assessment discussed previously. </w:t>
      </w:r>
    </w:p>
    <w:p w14:paraId="612EB848" w14:textId="77777777" w:rsidR="00354AD0" w:rsidRPr="00376D7E" w:rsidRDefault="00354AD0" w:rsidP="00354A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center"/>
        <w:textAlignment w:val="baseline"/>
        <w:rPr>
          <w:rFonts w:ascii="Courier New" w:eastAsia="Times New Roman" w:hAnsi="Courier New" w:cs="Courier New"/>
          <w:color w:val="000000"/>
          <w:sz w:val="21"/>
          <w:szCs w:val="21"/>
          <w:lang w:eastAsia="en-IE"/>
        </w:rPr>
      </w:pPr>
      <w:r w:rsidRPr="00376D7E">
        <w:rPr>
          <w:rFonts w:ascii="Courier New" w:eastAsia="Times New Roman" w:hAnsi="Courier New" w:cs="Courier New"/>
          <w:noProof/>
          <w:color w:val="000000"/>
          <w:sz w:val="21"/>
          <w:szCs w:val="21"/>
          <w:lang w:eastAsia="en-IE"/>
        </w:rPr>
        <w:drawing>
          <wp:inline distT="0" distB="0" distL="0" distR="0" wp14:anchorId="32E766D7" wp14:editId="726122DD">
            <wp:extent cx="2463800" cy="2602523"/>
            <wp:effectExtent l="0" t="0" r="0" b="7620"/>
            <wp:docPr id="19336877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687702" name="Picture 1" descr="A screenshot of a computer&#10;&#10;Description automatically generated"/>
                    <pic:cNvPicPr/>
                  </pic:nvPicPr>
                  <pic:blipFill rotWithShape="1">
                    <a:blip r:embed="rId24"/>
                    <a:srcRect b="11671"/>
                    <a:stretch/>
                  </pic:blipFill>
                  <pic:spPr bwMode="auto">
                    <a:xfrm>
                      <a:off x="0" y="0"/>
                      <a:ext cx="2463927" cy="2602657"/>
                    </a:xfrm>
                    <a:prstGeom prst="rect">
                      <a:avLst/>
                    </a:prstGeom>
                    <a:ln>
                      <a:noFill/>
                    </a:ln>
                    <a:extLst>
                      <a:ext uri="{53640926-AAD7-44D8-BBD7-CCE9431645EC}">
                        <a14:shadowObscured xmlns:a14="http://schemas.microsoft.com/office/drawing/2010/main"/>
                      </a:ext>
                    </a:extLst>
                  </pic:spPr>
                </pic:pic>
              </a:graphicData>
            </a:graphic>
          </wp:inline>
        </w:drawing>
      </w:r>
    </w:p>
    <w:p w14:paraId="58608CEE" w14:textId="09F9A41E" w:rsidR="00354AD0" w:rsidRPr="00002ED0" w:rsidRDefault="00002ED0" w:rsidP="00002ED0">
      <w:pPr>
        <w:pStyle w:val="Caption"/>
        <w:jc w:val="center"/>
        <w:rPr>
          <w:i w:val="0"/>
          <w:iCs w:val="0"/>
          <w:color w:val="auto"/>
        </w:rPr>
      </w:pPr>
      <w:bookmarkStart w:id="104" w:name="_Toc145512178"/>
      <w:r w:rsidRPr="00002ED0">
        <w:rPr>
          <w:color w:val="auto"/>
        </w:rPr>
        <w:t xml:space="preserve">Figure </w:t>
      </w:r>
      <w:r w:rsidRPr="00002ED0">
        <w:rPr>
          <w:color w:val="auto"/>
        </w:rPr>
        <w:fldChar w:fldCharType="begin"/>
      </w:r>
      <w:r w:rsidRPr="00002ED0">
        <w:rPr>
          <w:color w:val="auto"/>
        </w:rPr>
        <w:instrText xml:space="preserve"> SEQ Figure \* ARABIC </w:instrText>
      </w:r>
      <w:r w:rsidRPr="00002ED0">
        <w:rPr>
          <w:color w:val="auto"/>
        </w:rPr>
        <w:fldChar w:fldCharType="separate"/>
      </w:r>
      <w:r w:rsidR="004E7B4A">
        <w:rPr>
          <w:noProof/>
          <w:color w:val="auto"/>
        </w:rPr>
        <w:t>13</w:t>
      </w:r>
      <w:r w:rsidRPr="00002ED0">
        <w:rPr>
          <w:color w:val="auto"/>
        </w:rPr>
        <w:fldChar w:fldCharType="end"/>
      </w:r>
      <w:r w:rsidR="00354AD0" w:rsidRPr="00002ED0">
        <w:rPr>
          <w:i w:val="0"/>
          <w:iCs w:val="0"/>
          <w:color w:val="auto"/>
        </w:rPr>
        <w:t xml:space="preserve"> Optimal GRU Model for Sarcasm Detection.</w:t>
      </w:r>
      <w:bookmarkEnd w:id="104"/>
    </w:p>
    <w:p w14:paraId="0B0B5A16" w14:textId="77777777" w:rsidR="00354AD0" w:rsidRDefault="00354AD0" w:rsidP="00354AD0">
      <w:pPr>
        <w:spacing w:line="360" w:lineRule="auto"/>
        <w:jc w:val="both"/>
      </w:pPr>
      <w:r>
        <w:t>Although this was the optimal outcome for the assessed models, evaluation of results display overfitting. Over the duration of training, loss increases and the accuracy trends upwards, but the curve is unstable. Across folds there is notable variance in performance, indicating the model is not capable of learning robust features.</w:t>
      </w:r>
    </w:p>
    <w:p w14:paraId="4D8BA661" w14:textId="77777777" w:rsidR="00354AD0" w:rsidRDefault="00354AD0" w:rsidP="00354AD0">
      <w:pPr>
        <w:spacing w:line="360" w:lineRule="auto"/>
        <w:jc w:val="center"/>
      </w:pPr>
      <w:r>
        <w:rPr>
          <w:noProof/>
        </w:rPr>
        <w:drawing>
          <wp:inline distT="0" distB="0" distL="0" distR="0" wp14:anchorId="1383738C" wp14:editId="34F46DB2">
            <wp:extent cx="3373989" cy="1394303"/>
            <wp:effectExtent l="0" t="0" r="0" b="0"/>
            <wp:docPr id="1349745286" name="Picture 5" descr="A graph of performance metr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745286" name="Picture 5" descr="A graph of performance metrics&#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26203" cy="1415880"/>
                    </a:xfrm>
                    <a:prstGeom prst="rect">
                      <a:avLst/>
                    </a:prstGeom>
                    <a:noFill/>
                    <a:ln>
                      <a:noFill/>
                    </a:ln>
                  </pic:spPr>
                </pic:pic>
              </a:graphicData>
            </a:graphic>
          </wp:inline>
        </w:drawing>
      </w:r>
    </w:p>
    <w:p w14:paraId="017AAD69" w14:textId="77777777" w:rsidR="00354AD0" w:rsidRDefault="00354AD0" w:rsidP="00354AD0">
      <w:pPr>
        <w:spacing w:line="360" w:lineRule="auto"/>
        <w:jc w:val="center"/>
      </w:pPr>
      <w:r>
        <w:rPr>
          <w:noProof/>
        </w:rPr>
        <w:drawing>
          <wp:inline distT="0" distB="0" distL="0" distR="0" wp14:anchorId="2021031C" wp14:editId="2D80FA8D">
            <wp:extent cx="2947185" cy="1127156"/>
            <wp:effectExtent l="0" t="0" r="5715" b="0"/>
            <wp:docPr id="3" name="Picture 2" descr="A graph of a graph showing the difference between epidermis and epidermi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graph of a graph showing the difference between epidermis and epidermis&#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63840" cy="1171771"/>
                    </a:xfrm>
                    <a:prstGeom prst="rect">
                      <a:avLst/>
                    </a:prstGeom>
                    <a:noFill/>
                    <a:ln>
                      <a:noFill/>
                    </a:ln>
                  </pic:spPr>
                </pic:pic>
              </a:graphicData>
            </a:graphic>
          </wp:inline>
        </w:drawing>
      </w:r>
    </w:p>
    <w:p w14:paraId="5A5B4446" w14:textId="0C858D07" w:rsidR="00354AD0" w:rsidRPr="00002ED0" w:rsidRDefault="00002ED0" w:rsidP="00002ED0">
      <w:pPr>
        <w:pStyle w:val="Caption"/>
        <w:jc w:val="center"/>
        <w:rPr>
          <w:color w:val="auto"/>
        </w:rPr>
      </w:pPr>
      <w:bookmarkStart w:id="105" w:name="_Toc145512179"/>
      <w:r w:rsidRPr="00002ED0">
        <w:rPr>
          <w:color w:val="auto"/>
        </w:rPr>
        <w:t xml:space="preserve">Figure </w:t>
      </w:r>
      <w:r w:rsidRPr="00002ED0">
        <w:rPr>
          <w:color w:val="auto"/>
        </w:rPr>
        <w:fldChar w:fldCharType="begin"/>
      </w:r>
      <w:r w:rsidRPr="00002ED0">
        <w:rPr>
          <w:color w:val="auto"/>
        </w:rPr>
        <w:instrText xml:space="preserve"> SEQ Figure \* ARABIC </w:instrText>
      </w:r>
      <w:r w:rsidRPr="00002ED0">
        <w:rPr>
          <w:color w:val="auto"/>
        </w:rPr>
        <w:fldChar w:fldCharType="separate"/>
      </w:r>
      <w:r w:rsidR="004E7B4A">
        <w:rPr>
          <w:noProof/>
          <w:color w:val="auto"/>
        </w:rPr>
        <w:t>14</w:t>
      </w:r>
      <w:r w:rsidRPr="00002ED0">
        <w:rPr>
          <w:color w:val="auto"/>
        </w:rPr>
        <w:fldChar w:fldCharType="end"/>
      </w:r>
      <w:r w:rsidR="00354AD0" w:rsidRPr="00002ED0">
        <w:rPr>
          <w:i w:val="0"/>
          <w:iCs w:val="0"/>
          <w:color w:val="auto"/>
        </w:rPr>
        <w:t xml:space="preserve"> Training Profile of Optimal GRU model.</w:t>
      </w:r>
      <w:bookmarkEnd w:id="105"/>
    </w:p>
    <w:p w14:paraId="7A5714EF" w14:textId="7427B388" w:rsidR="00354AD0" w:rsidRDefault="00354AD0" w:rsidP="00354AD0">
      <w:pPr>
        <w:spacing w:line="360" w:lineRule="auto"/>
        <w:jc w:val="both"/>
      </w:pPr>
      <w:r>
        <w:t xml:space="preserve">Test accuracy result of </w:t>
      </w:r>
      <w:r>
        <w:rPr>
          <w:rFonts w:cstheme="minorHAnsi"/>
        </w:rPr>
        <w:t>≈</w:t>
      </w:r>
      <w:r>
        <w:t xml:space="preserve">63% in the context of binary classification indicates a model that can to some extent discriminate between sarcastic and non-sarcastic content, given the accuracy consistently </w:t>
      </w:r>
      <w:r>
        <w:lastRenderedPageBreak/>
        <w:t xml:space="preserve">exceeds 50%, the expected accuracy of a model which predicts labels at random. However, given the variance between tests, and high loss scores, the models performance on unseen data cannot be stated with certainty, thus is an undesirable solution. Given this approach utilised the word vectors as the sole source of information to train the model, this result may be related to the over-reliance of the model on semantic information, where sentiment is also relevant. Further adaptations to the model which enable the consideration of sentiment to a greater extent may be of value for the task. Section </w:t>
      </w:r>
      <w:r w:rsidR="002E0E42">
        <w:t>7.5</w:t>
      </w:r>
      <w:r>
        <w:t xml:space="preserve"> discusses the implementation of a strategy to provide enhanced sentiment awareness to the model. </w:t>
      </w:r>
    </w:p>
    <w:p w14:paraId="79CB0284" w14:textId="350AB57C" w:rsidR="00354AD0" w:rsidRDefault="00002ED0" w:rsidP="00002ED0">
      <w:pPr>
        <w:pStyle w:val="Caption"/>
        <w:jc w:val="center"/>
        <w:rPr>
          <w:i w:val="0"/>
          <w:iCs w:val="0"/>
          <w:color w:val="auto"/>
        </w:rPr>
      </w:pPr>
      <w:bookmarkStart w:id="106" w:name="_Toc145512057"/>
      <w:r w:rsidRPr="00002ED0">
        <w:rPr>
          <w:color w:val="auto"/>
        </w:rPr>
        <w:t xml:space="preserve">Table </w:t>
      </w:r>
      <w:r w:rsidRPr="00002ED0">
        <w:rPr>
          <w:color w:val="auto"/>
        </w:rPr>
        <w:fldChar w:fldCharType="begin"/>
      </w:r>
      <w:r w:rsidRPr="00002ED0">
        <w:rPr>
          <w:color w:val="auto"/>
        </w:rPr>
        <w:instrText xml:space="preserve"> SEQ Table \* ARABIC </w:instrText>
      </w:r>
      <w:r w:rsidRPr="00002ED0">
        <w:rPr>
          <w:color w:val="auto"/>
        </w:rPr>
        <w:fldChar w:fldCharType="separate"/>
      </w:r>
      <w:r w:rsidR="00CE5B32">
        <w:rPr>
          <w:noProof/>
          <w:color w:val="auto"/>
        </w:rPr>
        <w:t>17</w:t>
      </w:r>
      <w:r w:rsidRPr="00002ED0">
        <w:rPr>
          <w:color w:val="auto"/>
        </w:rPr>
        <w:fldChar w:fldCharType="end"/>
      </w:r>
      <w:r w:rsidRPr="00002ED0">
        <w:rPr>
          <w:i w:val="0"/>
          <w:iCs w:val="0"/>
          <w:color w:val="auto"/>
        </w:rPr>
        <w:t xml:space="preserve"> </w:t>
      </w:r>
      <w:r w:rsidR="00354AD0" w:rsidRPr="00002ED0">
        <w:rPr>
          <w:i w:val="0"/>
          <w:iCs w:val="0"/>
          <w:color w:val="auto"/>
        </w:rPr>
        <w:t>Performance Metrics of Optimal GRU Model for Sarcasm Detection</w:t>
      </w:r>
      <w:r w:rsidR="007C2451">
        <w:rPr>
          <w:i w:val="0"/>
          <w:iCs w:val="0"/>
          <w:color w:val="auto"/>
        </w:rPr>
        <w:t xml:space="preserve"> on unseen data</w:t>
      </w:r>
      <w:r w:rsidR="00354AD0" w:rsidRPr="00002ED0">
        <w:rPr>
          <w:i w:val="0"/>
          <w:iCs w:val="0"/>
          <w:color w:val="auto"/>
        </w:rPr>
        <w:t>.</w:t>
      </w:r>
      <w:bookmarkEnd w:id="106"/>
    </w:p>
    <w:tbl>
      <w:tblPr>
        <w:tblStyle w:val="TableGridLight"/>
        <w:tblW w:w="5000" w:type="pct"/>
        <w:tblLook w:val="04A0" w:firstRow="1" w:lastRow="0" w:firstColumn="1" w:lastColumn="0" w:noHBand="0" w:noVBand="1"/>
      </w:tblPr>
      <w:tblGrid>
        <w:gridCol w:w="4508"/>
        <w:gridCol w:w="4508"/>
      </w:tblGrid>
      <w:tr w:rsidR="007C2451" w14:paraId="1C5E781F" w14:textId="77777777" w:rsidTr="007C2451">
        <w:tc>
          <w:tcPr>
            <w:tcW w:w="2500" w:type="pct"/>
          </w:tcPr>
          <w:p w14:paraId="3E3C716E" w14:textId="767DD81A" w:rsidR="007C2451" w:rsidRPr="007C2451" w:rsidRDefault="007C2451" w:rsidP="007A2F72">
            <w:pPr>
              <w:rPr>
                <w:b/>
                <w:bCs/>
              </w:rPr>
            </w:pPr>
            <w:r w:rsidRPr="007C2451">
              <w:rPr>
                <w:b/>
                <w:bCs/>
              </w:rPr>
              <w:t>Accuracy</w:t>
            </w:r>
          </w:p>
        </w:tc>
        <w:tc>
          <w:tcPr>
            <w:tcW w:w="2500" w:type="pct"/>
          </w:tcPr>
          <w:p w14:paraId="2FD869C5" w14:textId="65BF081E" w:rsidR="007C2451" w:rsidRDefault="007C2451" w:rsidP="007A2F72">
            <w:r>
              <w:t>0.6255</w:t>
            </w:r>
          </w:p>
        </w:tc>
      </w:tr>
      <w:tr w:rsidR="007C2451" w14:paraId="204BB074" w14:textId="77777777" w:rsidTr="007C2451">
        <w:tc>
          <w:tcPr>
            <w:tcW w:w="2500" w:type="pct"/>
          </w:tcPr>
          <w:p w14:paraId="6F32F0A9" w14:textId="38D17809" w:rsidR="007C2451" w:rsidRPr="007C2451" w:rsidRDefault="007C2451" w:rsidP="007A2F72">
            <w:pPr>
              <w:rPr>
                <w:b/>
                <w:bCs/>
              </w:rPr>
            </w:pPr>
            <w:r w:rsidRPr="007C2451">
              <w:rPr>
                <w:b/>
                <w:bCs/>
              </w:rPr>
              <w:t>F1 score</w:t>
            </w:r>
          </w:p>
        </w:tc>
        <w:tc>
          <w:tcPr>
            <w:tcW w:w="2500" w:type="pct"/>
          </w:tcPr>
          <w:p w14:paraId="10477477" w14:textId="596995FD" w:rsidR="007C2451" w:rsidRDefault="007C2451" w:rsidP="007A2F72">
            <w:r>
              <w:t>0.6829</w:t>
            </w:r>
          </w:p>
        </w:tc>
      </w:tr>
    </w:tbl>
    <w:p w14:paraId="2787B3A3" w14:textId="77777777" w:rsidR="007C2451" w:rsidRDefault="007C2451" w:rsidP="00592290">
      <w:bookmarkStart w:id="107" w:name="_Toc145513947"/>
    </w:p>
    <w:p w14:paraId="29A5205D" w14:textId="19A69AA7" w:rsidR="00354AD0" w:rsidRPr="00354AD0" w:rsidRDefault="00354AD0" w:rsidP="00592290">
      <w:pPr>
        <w:pStyle w:val="Heading2"/>
        <w:spacing w:line="360" w:lineRule="auto"/>
        <w:rPr>
          <w:rFonts w:asciiTheme="minorHAnsi" w:hAnsiTheme="minorHAnsi" w:cstheme="minorHAnsi"/>
          <w:color w:val="auto"/>
        </w:rPr>
      </w:pPr>
      <w:r w:rsidRPr="00354AD0">
        <w:rPr>
          <w:rFonts w:asciiTheme="minorHAnsi" w:hAnsiTheme="minorHAnsi" w:cstheme="minorHAnsi"/>
          <w:color w:val="auto"/>
        </w:rPr>
        <w:t>7.5 Attention Mechanism</w:t>
      </w:r>
      <w:bookmarkEnd w:id="107"/>
    </w:p>
    <w:p w14:paraId="7CDE2163" w14:textId="0AA64AD8" w:rsidR="00354AD0" w:rsidRDefault="00354AD0" w:rsidP="00354AD0">
      <w:pPr>
        <w:pStyle w:val="Heading2"/>
        <w:spacing w:line="360" w:lineRule="auto"/>
        <w:rPr>
          <w:rFonts w:asciiTheme="minorHAnsi" w:hAnsiTheme="minorHAnsi" w:cstheme="minorHAnsi"/>
          <w:color w:val="auto"/>
        </w:rPr>
      </w:pPr>
      <w:bookmarkStart w:id="108" w:name="_Toc145513948"/>
      <w:r w:rsidRPr="00354AD0">
        <w:rPr>
          <w:rFonts w:asciiTheme="minorHAnsi" w:hAnsiTheme="minorHAnsi" w:cstheme="minorHAnsi"/>
          <w:color w:val="auto"/>
        </w:rPr>
        <w:t>7.5.1 Architecture</w:t>
      </w:r>
      <w:bookmarkEnd w:id="108"/>
    </w:p>
    <w:p w14:paraId="3939A96D" w14:textId="77777777" w:rsidR="00354AD0" w:rsidRDefault="00354AD0" w:rsidP="00354AD0">
      <w:pPr>
        <w:spacing w:line="360" w:lineRule="auto"/>
        <w:jc w:val="both"/>
      </w:pPr>
      <w:r>
        <w:t>To integrate sentiment awareness into the model in the most computationally efficient manner, which minimising the addition of noise which may arise from vectors with overlapping information, an attention mechanism which weights the semantic and contextual information gleaned from the word vectors alongside sentiment embeddings.</w:t>
      </w:r>
    </w:p>
    <w:p w14:paraId="74258885" w14:textId="77777777" w:rsidR="00354AD0" w:rsidRDefault="00354AD0" w:rsidP="00354AD0">
      <w:pPr>
        <w:spacing w:line="360" w:lineRule="auto"/>
        <w:jc w:val="both"/>
      </w:pPr>
      <w:r>
        <w:t xml:space="preserve">Sentiment metrics selected for use in this layer were limited to degree of positivity and negativity. Such a selection directly addresses the limitations of adjacent semantics and opposing sentiment, in addition to providing means to learn patterns relating to sentiment incongruency, differing presentation of sarcasm in positive and negative contexts which have each been observed to contribute to what makes sarcasm. This work was limited to the evaluation of the effects of dimensional theory centric embeddings as these parameters were shown to have statistically significant differences in sarcastic text compared to non-sarcastic text. The evidence for parameters generated from basic theory data was more limited. Given this observation, the </w:t>
      </w:r>
      <w:proofErr w:type="spellStart"/>
      <w:r>
        <w:t>trade off</w:t>
      </w:r>
      <w:proofErr w:type="spellEnd"/>
      <w:r>
        <w:t xml:space="preserve"> between increasing computational complexity and likelihood of noise against the increased granularity of the data which enhance learning of subtle patterns indicated that the results were not likely to yield favourable results from their inclusion. The values previously generated in chapter X were limited to emojis only; no dataset could be identified which contains predictions for the up-to-date corpus therefore this resource is of significant value for such a task. Word values were obtained from the </w:t>
      </w:r>
      <w:proofErr w:type="spellStart"/>
      <w:r>
        <w:t>SentiWordNet</w:t>
      </w:r>
      <w:proofErr w:type="spellEnd"/>
      <w:r>
        <w:t xml:space="preserve"> dictionary which provides polar information for degree of positivity and negativity for a large set of words. The sentiment data was converted to embeddings and scaled to integer values for ease of interpretation:</w:t>
      </w:r>
    </w:p>
    <w:p w14:paraId="5EF352EC" w14:textId="77777777" w:rsidR="00354AD0" w:rsidRPr="00825E4C" w:rsidRDefault="00000000" w:rsidP="00354AD0">
      <w:pPr>
        <w:spacing w:line="360" w:lineRule="auto"/>
        <w:jc w:val="both"/>
        <w:rPr>
          <w:rFonts w:eastAsiaTheme="minorEastAsia"/>
        </w:rPr>
      </w:pPr>
      <m:oMathPara>
        <m:oMath>
          <m:sSub>
            <m:sSubPr>
              <m:ctrlPr>
                <w:rPr>
                  <w:rFonts w:ascii="Cambria Math" w:hAnsi="Cambria Math"/>
                  <w:i/>
                  <w:kern w:val="2"/>
                  <w14:ligatures w14:val="standardContextual"/>
                </w:rPr>
              </m:ctrlPr>
            </m:sSubPr>
            <m:e>
              <m:r>
                <w:rPr>
                  <w:rFonts w:ascii="Cambria Math" w:hAnsi="Cambria Math"/>
                </w:rPr>
                <m:t>I</m:t>
              </m:r>
            </m:e>
            <m:sub>
              <m:r>
                <w:rPr>
                  <w:rFonts w:ascii="Cambria Math" w:hAnsi="Cambria Math"/>
                </w:rPr>
                <m:t>p</m:t>
              </m:r>
            </m:sub>
          </m:sSub>
          <m:r>
            <w:rPr>
              <w:rFonts w:ascii="Cambria Math" w:hAnsi="Cambria Math"/>
            </w:rPr>
            <m:t>,</m:t>
          </m:r>
          <m:sSub>
            <m:sSubPr>
              <m:ctrlPr>
                <w:rPr>
                  <w:rFonts w:ascii="Cambria Math" w:hAnsi="Cambria Math"/>
                  <w:i/>
                  <w:kern w:val="2"/>
                  <w14:ligatures w14:val="standardContextual"/>
                </w:rPr>
              </m:ctrlPr>
            </m:sSubPr>
            <m:e>
              <m:r>
                <w:rPr>
                  <w:rFonts w:ascii="Cambria Math" w:hAnsi="Cambria Math"/>
                </w:rPr>
                <m:t>I</m:t>
              </m:r>
            </m:e>
            <m:sub>
              <m:r>
                <w:rPr>
                  <w:rFonts w:ascii="Cambria Math" w:hAnsi="Cambria Math"/>
                </w:rPr>
                <m:t>n</m:t>
              </m:r>
            </m:sub>
          </m:sSub>
          <m:r>
            <w:rPr>
              <w:rFonts w:ascii="Cambria Math" w:hAnsi="Cambria Math"/>
            </w:rPr>
            <m:t>=</m:t>
          </m:r>
          <m:d>
            <m:dPr>
              <m:begChr m:val="{"/>
              <m:endChr m:val=""/>
              <m:ctrlPr>
                <w:rPr>
                  <w:rFonts w:ascii="Cambria Math" w:hAnsi="Cambria Math"/>
                  <w:i/>
                  <w:kern w:val="2"/>
                  <w14:ligatures w14:val="standardContextual"/>
                </w:rPr>
              </m:ctrlPr>
            </m:dPr>
            <m:e>
              <m:eqArr>
                <m:eqArrPr>
                  <m:ctrlPr>
                    <w:rPr>
                      <w:rFonts w:ascii="Cambria Math" w:hAnsi="Cambria Math"/>
                      <w:i/>
                      <w:kern w:val="2"/>
                      <w14:ligatures w14:val="standardContextual"/>
                    </w:rPr>
                  </m:ctrlPr>
                </m:eqArrPr>
                <m:e>
                  <m:d>
                    <m:dPr>
                      <m:ctrlPr>
                        <w:rPr>
                          <w:rFonts w:ascii="Cambria Math" w:hAnsi="Cambria Math"/>
                          <w:i/>
                          <w:kern w:val="2"/>
                          <w14:ligatures w14:val="standardContextual"/>
                        </w:rPr>
                      </m:ctrlPr>
                    </m:dPr>
                    <m:e>
                      <m:r>
                        <w:rPr>
                          <w:rFonts w:ascii="Cambria Math" w:hAnsi="Cambria Math"/>
                        </w:rPr>
                        <m:t>50×x</m:t>
                      </m:r>
                    </m:e>
                  </m:d>
                  <m:r>
                    <w:rPr>
                      <w:rFonts w:ascii="Cambria Math" w:hAnsi="Cambria Math"/>
                    </w:rPr>
                    <m:t xml:space="preserve">+1     </m:t>
                  </m:r>
                  <m:r>
                    <m:rPr>
                      <m:sty m:val="p"/>
                    </m:rPr>
                    <w:rPr>
                      <w:rFonts w:ascii="Cambria Math" w:hAnsi="Cambria Math"/>
                    </w:rPr>
                    <m:t>if</m:t>
                  </m:r>
                  <m:r>
                    <w:rPr>
                      <w:rFonts w:ascii="Cambria Math" w:hAnsi="Cambria Math"/>
                    </w:rPr>
                    <m:t xml:space="preserve"> x ≠1</m:t>
                  </m:r>
                </m:e>
                <m:e>
                  <m:r>
                    <w:rPr>
                      <w:rFonts w:ascii="Cambria Math" w:hAnsi="Cambria Math"/>
                    </w:rPr>
                    <m:t xml:space="preserve">50                        </m:t>
                  </m:r>
                  <m:r>
                    <m:rPr>
                      <m:sty m:val="p"/>
                    </m:rPr>
                    <w:rPr>
                      <w:rFonts w:ascii="Cambria Math" w:hAnsi="Cambria Math"/>
                    </w:rPr>
                    <m:t>if</m:t>
                  </m:r>
                  <m:r>
                    <w:rPr>
                      <w:rFonts w:ascii="Cambria Math" w:hAnsi="Cambria Math"/>
                    </w:rPr>
                    <m:t xml:space="preserve"> x =1</m:t>
                  </m:r>
                </m:e>
              </m:eqArr>
            </m:e>
          </m:d>
        </m:oMath>
      </m:oMathPara>
    </w:p>
    <w:p w14:paraId="37C10446" w14:textId="77777777" w:rsidR="00354AD0" w:rsidRDefault="00354AD0" w:rsidP="00354AD0">
      <w:pPr>
        <w:spacing w:line="360" w:lineRule="auto"/>
        <w:jc w:val="both"/>
        <w:rPr>
          <w:rFonts w:eastAsiaTheme="minorEastAsia"/>
        </w:rPr>
      </w:pPr>
      <w:r>
        <w:rPr>
          <w:rFonts w:eastAsiaTheme="minorEastAsia"/>
        </w:rPr>
        <w:t xml:space="preserve">Where </w:t>
      </w:r>
      <m:oMath>
        <m:sSub>
          <m:sSubPr>
            <m:ctrlPr>
              <w:rPr>
                <w:rFonts w:ascii="Cambria Math" w:hAnsi="Cambria Math"/>
                <w:i/>
                <w:kern w:val="2"/>
                <w14:ligatures w14:val="standardContextual"/>
              </w:rPr>
            </m:ctrlPr>
          </m:sSubPr>
          <m:e>
            <m:r>
              <w:rPr>
                <w:rFonts w:ascii="Cambria Math" w:hAnsi="Cambria Math"/>
              </w:rPr>
              <m:t>I</m:t>
            </m:r>
          </m:e>
          <m:sub>
            <m:r>
              <w:rPr>
                <w:rFonts w:ascii="Cambria Math" w:hAnsi="Cambria Math"/>
              </w:rPr>
              <m:t>p</m:t>
            </m:r>
          </m:sub>
        </m:sSub>
      </m:oMath>
      <w:r>
        <w:rPr>
          <w:rFonts w:eastAsiaTheme="minorEastAsia"/>
        </w:rPr>
        <w:t xml:space="preserve"> and </w:t>
      </w:r>
      <m:oMath>
        <m:sSub>
          <m:sSubPr>
            <m:ctrlPr>
              <w:rPr>
                <w:rFonts w:ascii="Cambria Math" w:hAnsi="Cambria Math"/>
                <w:i/>
                <w:kern w:val="2"/>
                <w14:ligatures w14:val="standardContextual"/>
              </w:rPr>
            </m:ctrlPr>
          </m:sSubPr>
          <m:e>
            <m:r>
              <w:rPr>
                <w:rFonts w:ascii="Cambria Math" w:hAnsi="Cambria Math"/>
              </w:rPr>
              <m:t>I</m:t>
            </m:r>
          </m:e>
          <m:sub>
            <m:r>
              <w:rPr>
                <w:rFonts w:ascii="Cambria Math" w:hAnsi="Cambria Math"/>
              </w:rPr>
              <m:t>n</m:t>
            </m:r>
          </m:sub>
        </m:sSub>
      </m:oMath>
      <w:r>
        <w:rPr>
          <w:rFonts w:eastAsiaTheme="minorEastAsia"/>
        </w:rPr>
        <w:t xml:space="preserve"> represent the positive and negative sentiment intensity of the words respectively where large values indicate greater intensity towards the given polarity and the converse for lesser values. Out of vocabulary words were represented by 0, indicating an objective word. Given an input string:</w:t>
      </w:r>
    </w:p>
    <w:p w14:paraId="02CDB16C" w14:textId="77777777" w:rsidR="00354AD0" w:rsidRPr="00D05693" w:rsidRDefault="00354AD0" w:rsidP="00354AD0">
      <w:pPr>
        <w:spacing w:line="360" w:lineRule="auto"/>
        <w:jc w:val="both"/>
      </w:pPr>
      <m:oMathPara>
        <m:oMath>
          <m:r>
            <w:rPr>
              <w:rFonts w:ascii="Cambria Math" w:hAnsi="Cambria Math"/>
            </w:rPr>
            <m:t>t=</m:t>
          </m:r>
          <m:d>
            <m:dPr>
              <m:begChr m:val="["/>
              <m:endChr m:val="]"/>
              <m:ctrlPr>
                <w:rPr>
                  <w:rFonts w:ascii="Cambria Math" w:hAnsi="Cambria Math"/>
                  <w:i/>
                  <w:kern w:val="2"/>
                  <w14:ligatures w14:val="standardContextual"/>
                </w:rPr>
              </m:ctrlPr>
            </m:dPr>
            <m:e>
              <m:sSub>
                <m:sSubPr>
                  <m:ctrlPr>
                    <w:rPr>
                      <w:rFonts w:ascii="Cambria Math" w:hAnsi="Cambria Math"/>
                      <w:i/>
                      <w:kern w:val="2"/>
                      <w14:ligatures w14:val="standardContextual"/>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kern w:val="2"/>
                      <w14:ligatures w14:val="standardContextual"/>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kern w:val="2"/>
                      <w14:ligatures w14:val="standardContextual"/>
                    </w:rPr>
                  </m:ctrlPr>
                </m:sSubPr>
                <m:e>
                  <m:r>
                    <w:rPr>
                      <w:rFonts w:ascii="Cambria Math" w:hAnsi="Cambria Math"/>
                    </w:rPr>
                    <m:t>t</m:t>
                  </m:r>
                </m:e>
                <m:sub>
                  <m:r>
                    <w:rPr>
                      <w:rFonts w:ascii="Cambria Math" w:hAnsi="Cambria Math"/>
                    </w:rPr>
                    <m:t>3</m:t>
                  </m:r>
                </m:sub>
              </m:sSub>
              <m:r>
                <w:rPr>
                  <w:rFonts w:ascii="Cambria Math" w:hAnsi="Cambria Math"/>
                </w:rPr>
                <m:t>,…,</m:t>
              </m:r>
              <m:sSub>
                <m:sSubPr>
                  <m:ctrlPr>
                    <w:rPr>
                      <w:rFonts w:ascii="Cambria Math" w:hAnsi="Cambria Math"/>
                      <w:i/>
                      <w:kern w:val="2"/>
                      <w14:ligatures w14:val="standardContextual"/>
                    </w:rPr>
                  </m:ctrlPr>
                </m:sSubPr>
                <m:e>
                  <m:r>
                    <w:rPr>
                      <w:rFonts w:ascii="Cambria Math" w:hAnsi="Cambria Math"/>
                    </w:rPr>
                    <m:t>t</m:t>
                  </m:r>
                </m:e>
                <m:sub>
                  <m:r>
                    <w:rPr>
                      <w:rFonts w:ascii="Cambria Math" w:hAnsi="Cambria Math"/>
                    </w:rPr>
                    <m:t>n</m:t>
                  </m:r>
                </m:sub>
              </m:sSub>
            </m:e>
          </m:d>
        </m:oMath>
      </m:oMathPara>
    </w:p>
    <w:p w14:paraId="281C345C" w14:textId="77777777" w:rsidR="00354AD0" w:rsidRDefault="00354AD0" w:rsidP="00354AD0">
      <w:pPr>
        <w:spacing w:line="360" w:lineRule="auto"/>
        <w:jc w:val="both"/>
        <w:rPr>
          <w:b/>
          <w:bCs/>
        </w:rPr>
      </w:pPr>
      <w:r>
        <w:t>Sentiment embeddings (</w:t>
      </w:r>
      <m:oMath>
        <m:sSubSup>
          <m:sSubSupPr>
            <m:ctrlPr>
              <w:rPr>
                <w:rFonts w:ascii="Cambria Math" w:eastAsiaTheme="minorEastAsia" w:hAnsi="Cambria Math"/>
                <w:i/>
                <w:kern w:val="2"/>
                <w14:ligatures w14:val="standardContextual"/>
              </w:rPr>
            </m:ctrlPr>
          </m:sSubSupPr>
          <m:e>
            <m:r>
              <w:rPr>
                <w:rFonts w:ascii="Cambria Math" w:eastAsiaTheme="minorEastAsia" w:hAnsi="Cambria Math"/>
              </w:rPr>
              <m:t>s</m:t>
            </m:r>
          </m:e>
          <m:sub>
            <m:r>
              <w:rPr>
                <w:rFonts w:ascii="Cambria Math" w:eastAsiaTheme="minorEastAsia" w:hAnsi="Cambria Math"/>
              </w:rPr>
              <m:t>n</m:t>
            </m:r>
          </m:sub>
          <m:sup>
            <m:r>
              <w:rPr>
                <w:rFonts w:ascii="Cambria Math" w:eastAsiaTheme="minorEastAsia" w:hAnsi="Cambria Math"/>
              </w:rPr>
              <m:t>p</m:t>
            </m:r>
          </m:sup>
        </m:sSubSup>
      </m:oMath>
      <w:r>
        <w:rPr>
          <w:rFonts w:eastAsiaTheme="minorEastAsia"/>
        </w:rPr>
        <w:t>,</w:t>
      </w:r>
      <w:r w:rsidRPr="005E07CC">
        <w:rPr>
          <w:rFonts w:ascii="Cambria Math" w:eastAsiaTheme="minorEastAsia" w:hAnsi="Cambria Math"/>
          <w:i/>
        </w:rPr>
        <w:t xml:space="preserve"> </w:t>
      </w:r>
      <m:oMath>
        <m:sSubSup>
          <m:sSubSupPr>
            <m:ctrlPr>
              <w:rPr>
                <w:rFonts w:ascii="Cambria Math" w:eastAsiaTheme="minorEastAsia" w:hAnsi="Cambria Math"/>
                <w:i/>
                <w:kern w:val="2"/>
                <w14:ligatures w14:val="standardContextual"/>
              </w:rPr>
            </m:ctrlPr>
          </m:sSubSupPr>
          <m:e>
            <m:r>
              <w:rPr>
                <w:rFonts w:ascii="Cambria Math" w:eastAsiaTheme="minorEastAsia" w:hAnsi="Cambria Math"/>
              </w:rPr>
              <m:t>s</m:t>
            </m:r>
          </m:e>
          <m:sub>
            <m:r>
              <w:rPr>
                <w:rFonts w:ascii="Cambria Math" w:eastAsiaTheme="minorEastAsia" w:hAnsi="Cambria Math"/>
              </w:rPr>
              <m:t>n</m:t>
            </m:r>
          </m:sub>
          <m:sup>
            <m:r>
              <w:rPr>
                <w:rFonts w:ascii="Cambria Math" w:eastAsiaTheme="minorEastAsia" w:hAnsi="Cambria Math"/>
              </w:rPr>
              <m:t>n</m:t>
            </m:r>
          </m:sup>
        </m:sSubSup>
      </m:oMath>
      <w:r>
        <w:t xml:space="preserve">) containing </w:t>
      </w:r>
      <m:oMath>
        <m:sSub>
          <m:sSubPr>
            <m:ctrlPr>
              <w:rPr>
                <w:rFonts w:ascii="Cambria Math" w:hAnsi="Cambria Math"/>
                <w:i/>
                <w:kern w:val="2"/>
                <w14:ligatures w14:val="standardContextual"/>
              </w:rPr>
            </m:ctrlPr>
          </m:sSubPr>
          <m:e>
            <m:r>
              <w:rPr>
                <w:rFonts w:ascii="Cambria Math" w:hAnsi="Cambria Math"/>
              </w:rPr>
              <m:t>I</m:t>
            </m:r>
          </m:e>
          <m:sub>
            <m:r>
              <w:rPr>
                <w:rFonts w:ascii="Cambria Math" w:hAnsi="Cambria Math"/>
              </w:rPr>
              <m:t>p</m:t>
            </m:r>
          </m:sub>
        </m:sSub>
      </m:oMath>
      <w:r>
        <w:rPr>
          <w:rFonts w:eastAsiaTheme="minorEastAsia"/>
        </w:rPr>
        <w:t xml:space="preserve"> and </w:t>
      </w:r>
      <m:oMath>
        <m:sSub>
          <m:sSubPr>
            <m:ctrlPr>
              <w:rPr>
                <w:rFonts w:ascii="Cambria Math" w:hAnsi="Cambria Math"/>
                <w:i/>
                <w:kern w:val="2"/>
                <w14:ligatures w14:val="standardContextual"/>
              </w:rPr>
            </m:ctrlPr>
          </m:sSubPr>
          <m:e>
            <m:r>
              <w:rPr>
                <w:rFonts w:ascii="Cambria Math" w:hAnsi="Cambria Math"/>
              </w:rPr>
              <m:t>I</m:t>
            </m:r>
          </m:e>
          <m:sub>
            <m:r>
              <w:rPr>
                <w:rFonts w:ascii="Cambria Math" w:hAnsi="Cambria Math"/>
              </w:rPr>
              <m:t>n</m:t>
            </m:r>
          </m:sub>
        </m:sSub>
      </m:oMath>
      <w:r>
        <w:rPr>
          <w:rFonts w:eastAsiaTheme="minorEastAsia"/>
        </w:rPr>
        <w:t xml:space="preserve"> respectively can be constructed for string </w:t>
      </w:r>
      <w:r>
        <w:rPr>
          <w:rFonts w:eastAsiaTheme="minorEastAsia"/>
          <w:i/>
          <w:iCs/>
        </w:rPr>
        <w:t>t</w:t>
      </w:r>
      <w:r>
        <w:rPr>
          <w:rFonts w:eastAsiaTheme="minorEastAsia"/>
        </w:rPr>
        <w:t>:</w:t>
      </w:r>
    </w:p>
    <w:p w14:paraId="5D1162C6" w14:textId="77777777" w:rsidR="00354AD0" w:rsidRPr="005E07CC" w:rsidRDefault="00354AD0" w:rsidP="00354AD0">
      <w:pPr>
        <w:spacing w:line="360" w:lineRule="auto"/>
        <w:jc w:val="center"/>
        <w:rPr>
          <w:rFonts w:eastAsiaTheme="minorEastAsia"/>
        </w:rPr>
      </w:pPr>
      <m:oMathPara>
        <m:oMath>
          <m:r>
            <w:rPr>
              <w:rFonts w:ascii="Cambria Math" w:hAnsi="Cambria Math"/>
            </w:rPr>
            <m:t>t=</m:t>
          </m:r>
          <m:d>
            <m:dPr>
              <m:begChr m:val="["/>
              <m:endChr m:val="]"/>
              <m:ctrlPr>
                <w:rPr>
                  <w:rFonts w:ascii="Cambria Math" w:hAnsi="Cambria Math"/>
                  <w:i/>
                  <w:kern w:val="2"/>
                  <w14:ligatures w14:val="standardContextual"/>
                </w:rPr>
              </m:ctrlPr>
            </m:dPr>
            <m:e>
              <m:sSub>
                <m:sSubPr>
                  <m:ctrlPr>
                    <w:rPr>
                      <w:rFonts w:ascii="Cambria Math" w:hAnsi="Cambria Math"/>
                      <w:i/>
                      <w:kern w:val="2"/>
                      <w14:ligatures w14:val="standardContextual"/>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kern w:val="2"/>
                      <w14:ligatures w14:val="standardContextual"/>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kern w:val="2"/>
                      <w14:ligatures w14:val="standardContextual"/>
                    </w:rPr>
                  </m:ctrlPr>
                </m:sSubPr>
                <m:e>
                  <m:r>
                    <w:rPr>
                      <w:rFonts w:ascii="Cambria Math" w:hAnsi="Cambria Math"/>
                    </w:rPr>
                    <m:t>t</m:t>
                  </m:r>
                </m:e>
                <m:sub>
                  <m:r>
                    <w:rPr>
                      <w:rFonts w:ascii="Cambria Math" w:hAnsi="Cambria Math"/>
                    </w:rPr>
                    <m:t>3</m:t>
                  </m:r>
                </m:sub>
              </m:sSub>
              <m:r>
                <w:rPr>
                  <w:rFonts w:ascii="Cambria Math" w:hAnsi="Cambria Math"/>
                </w:rPr>
                <m:t>,…,</m:t>
              </m:r>
              <m:sSub>
                <m:sSubPr>
                  <m:ctrlPr>
                    <w:rPr>
                      <w:rFonts w:ascii="Cambria Math" w:hAnsi="Cambria Math"/>
                      <w:i/>
                      <w:kern w:val="2"/>
                      <w14:ligatures w14:val="standardContextual"/>
                    </w:rPr>
                  </m:ctrlPr>
                </m:sSubPr>
                <m:e>
                  <m:r>
                    <w:rPr>
                      <w:rFonts w:ascii="Cambria Math" w:hAnsi="Cambria Math"/>
                    </w:rPr>
                    <m:t>t</m:t>
                  </m:r>
                </m:e>
                <m:sub>
                  <m:r>
                    <w:rPr>
                      <w:rFonts w:ascii="Cambria Math" w:hAnsi="Cambria Math"/>
                    </w:rPr>
                    <m:t>n</m:t>
                  </m:r>
                </m:sub>
              </m:sSub>
            </m:e>
          </m:d>
          <m:r>
            <w:rPr>
              <w:rFonts w:ascii="Cambria Math" w:eastAsiaTheme="minorEastAsia" w:hAnsi="Cambria Math"/>
            </w:rPr>
            <m:t>→</m:t>
          </m:r>
          <m:d>
            <m:dPr>
              <m:begChr m:val="{"/>
              <m:endChr m:val=""/>
              <m:ctrlPr>
                <w:rPr>
                  <w:rFonts w:ascii="Cambria Math" w:eastAsiaTheme="minorEastAsia" w:hAnsi="Cambria Math"/>
                  <w:i/>
                  <w:kern w:val="2"/>
                  <w14:ligatures w14:val="standardContextual"/>
                </w:rPr>
              </m:ctrlPr>
            </m:dPr>
            <m:e>
              <m:eqArr>
                <m:eqArrPr>
                  <m:ctrlPr>
                    <w:rPr>
                      <w:rFonts w:ascii="Cambria Math" w:eastAsiaTheme="minorEastAsia" w:hAnsi="Cambria Math"/>
                      <w:i/>
                      <w:kern w:val="2"/>
                      <w14:ligatures w14:val="standardContextual"/>
                    </w:rPr>
                  </m:ctrlPr>
                </m:eqArrPr>
                <m:e>
                  <m:sSubSup>
                    <m:sSubSupPr>
                      <m:ctrlPr>
                        <w:rPr>
                          <w:rFonts w:ascii="Cambria Math" w:eastAsiaTheme="minorEastAsia" w:hAnsi="Cambria Math"/>
                          <w:i/>
                          <w:kern w:val="2"/>
                          <w14:ligatures w14:val="standardContextual"/>
                        </w:rPr>
                      </m:ctrlPr>
                    </m:sSubSupPr>
                    <m:e>
                      <m:r>
                        <w:rPr>
                          <w:rFonts w:ascii="Cambria Math" w:eastAsiaTheme="minorEastAsia" w:hAnsi="Cambria Math"/>
                        </w:rPr>
                        <m:t>s</m:t>
                      </m:r>
                    </m:e>
                    <m:sub>
                      <m:r>
                        <w:rPr>
                          <w:rFonts w:ascii="Cambria Math" w:eastAsiaTheme="minorEastAsia" w:hAnsi="Cambria Math"/>
                        </w:rPr>
                        <m:t>x</m:t>
                      </m:r>
                    </m:sub>
                    <m:sup>
                      <m:r>
                        <w:rPr>
                          <w:rFonts w:ascii="Cambria Math" w:eastAsiaTheme="minorEastAsia" w:hAnsi="Cambria Math"/>
                        </w:rPr>
                        <m:t>p</m:t>
                      </m:r>
                    </m:sup>
                  </m:sSubSup>
                  <m:r>
                    <w:rPr>
                      <w:rFonts w:ascii="Cambria Math" w:eastAsiaTheme="minorEastAsia" w:hAnsi="Cambria Math"/>
                    </w:rPr>
                    <m:t>=</m:t>
                  </m:r>
                  <m:d>
                    <m:dPr>
                      <m:begChr m:val="["/>
                      <m:endChr m:val="]"/>
                      <m:ctrlPr>
                        <w:rPr>
                          <w:rFonts w:ascii="Cambria Math" w:hAnsi="Cambria Math"/>
                          <w:i/>
                          <w:kern w:val="2"/>
                          <w14:ligatures w14:val="standardContextual"/>
                        </w:rPr>
                      </m:ctrlPr>
                    </m:dPr>
                    <m:e>
                      <m:sSubSup>
                        <m:sSubSupPr>
                          <m:ctrlPr>
                            <w:rPr>
                              <w:rFonts w:ascii="Cambria Math" w:hAnsi="Cambria Math"/>
                              <w:i/>
                              <w:kern w:val="2"/>
                              <w14:ligatures w14:val="standardContextual"/>
                            </w:rPr>
                          </m:ctrlPr>
                        </m:sSubSupPr>
                        <m:e>
                          <m:r>
                            <w:rPr>
                              <w:rFonts w:ascii="Cambria Math" w:hAnsi="Cambria Math"/>
                            </w:rPr>
                            <m:t>I</m:t>
                          </m:r>
                        </m:e>
                        <m:sub>
                          <m:r>
                            <w:rPr>
                              <w:rFonts w:ascii="Cambria Math" w:hAnsi="Cambria Math"/>
                            </w:rPr>
                            <m:t>1</m:t>
                          </m:r>
                        </m:sub>
                        <m:sup>
                          <m:r>
                            <w:rPr>
                              <w:rFonts w:ascii="Cambria Math" w:hAnsi="Cambria Math"/>
                            </w:rPr>
                            <m:t>p</m:t>
                          </m:r>
                        </m:sup>
                      </m:sSubSup>
                      <m:r>
                        <w:rPr>
                          <w:rFonts w:ascii="Cambria Math" w:hAnsi="Cambria Math"/>
                        </w:rPr>
                        <m:t>,</m:t>
                      </m:r>
                      <m:sSubSup>
                        <m:sSubSupPr>
                          <m:ctrlPr>
                            <w:rPr>
                              <w:rFonts w:ascii="Cambria Math" w:hAnsi="Cambria Math"/>
                              <w:i/>
                              <w:kern w:val="2"/>
                              <w14:ligatures w14:val="standardContextual"/>
                            </w:rPr>
                          </m:ctrlPr>
                        </m:sSubSupPr>
                        <m:e>
                          <m:r>
                            <w:rPr>
                              <w:rFonts w:ascii="Cambria Math" w:hAnsi="Cambria Math"/>
                            </w:rPr>
                            <m:t>I</m:t>
                          </m:r>
                        </m:e>
                        <m:sub>
                          <m:r>
                            <w:rPr>
                              <w:rFonts w:ascii="Cambria Math" w:hAnsi="Cambria Math"/>
                            </w:rPr>
                            <m:t>2</m:t>
                          </m:r>
                        </m:sub>
                        <m:sup>
                          <m:r>
                            <w:rPr>
                              <w:rFonts w:ascii="Cambria Math" w:hAnsi="Cambria Math"/>
                            </w:rPr>
                            <m:t>p</m:t>
                          </m:r>
                        </m:sup>
                      </m:sSubSup>
                      <m:r>
                        <w:rPr>
                          <w:rFonts w:ascii="Cambria Math" w:hAnsi="Cambria Math"/>
                        </w:rPr>
                        <m:t>,</m:t>
                      </m:r>
                      <m:sSubSup>
                        <m:sSubSupPr>
                          <m:ctrlPr>
                            <w:rPr>
                              <w:rFonts w:ascii="Cambria Math" w:hAnsi="Cambria Math"/>
                              <w:i/>
                              <w:kern w:val="2"/>
                              <w14:ligatures w14:val="standardContextual"/>
                            </w:rPr>
                          </m:ctrlPr>
                        </m:sSubSupPr>
                        <m:e>
                          <m:r>
                            <w:rPr>
                              <w:rFonts w:ascii="Cambria Math" w:hAnsi="Cambria Math"/>
                            </w:rPr>
                            <m:t>I</m:t>
                          </m:r>
                        </m:e>
                        <m:sub>
                          <m:r>
                            <w:rPr>
                              <w:rFonts w:ascii="Cambria Math" w:hAnsi="Cambria Math"/>
                            </w:rPr>
                            <m:t>3</m:t>
                          </m:r>
                        </m:sub>
                        <m:sup>
                          <m:r>
                            <w:rPr>
                              <w:rFonts w:ascii="Cambria Math" w:hAnsi="Cambria Math"/>
                            </w:rPr>
                            <m:t>p</m:t>
                          </m:r>
                        </m:sup>
                      </m:sSubSup>
                      <m:r>
                        <w:rPr>
                          <w:rFonts w:ascii="Cambria Math" w:hAnsi="Cambria Math"/>
                        </w:rPr>
                        <m:t>,…,</m:t>
                      </m:r>
                      <m:sSubSup>
                        <m:sSubSupPr>
                          <m:ctrlPr>
                            <w:rPr>
                              <w:rFonts w:ascii="Cambria Math" w:hAnsi="Cambria Math"/>
                              <w:i/>
                              <w:kern w:val="2"/>
                              <w14:ligatures w14:val="standardContextual"/>
                            </w:rPr>
                          </m:ctrlPr>
                        </m:sSubSupPr>
                        <m:e>
                          <m:r>
                            <w:rPr>
                              <w:rFonts w:ascii="Cambria Math" w:hAnsi="Cambria Math"/>
                            </w:rPr>
                            <m:t>I</m:t>
                          </m:r>
                        </m:e>
                        <m:sub>
                          <m:r>
                            <w:rPr>
                              <w:rFonts w:ascii="Cambria Math" w:hAnsi="Cambria Math"/>
                            </w:rPr>
                            <m:t>n</m:t>
                          </m:r>
                        </m:sub>
                        <m:sup>
                          <m:r>
                            <w:rPr>
                              <w:rFonts w:ascii="Cambria Math" w:hAnsi="Cambria Math"/>
                            </w:rPr>
                            <m:t>p</m:t>
                          </m:r>
                        </m:sup>
                      </m:sSubSup>
                    </m:e>
                  </m:d>
                </m:e>
                <m:e>
                  <m:sSubSup>
                    <m:sSubSupPr>
                      <m:ctrlPr>
                        <w:rPr>
                          <w:rFonts w:ascii="Cambria Math" w:eastAsiaTheme="minorEastAsia" w:hAnsi="Cambria Math"/>
                          <w:i/>
                          <w:kern w:val="2"/>
                          <w14:ligatures w14:val="standardContextual"/>
                        </w:rPr>
                      </m:ctrlPr>
                    </m:sSubSupPr>
                    <m:e>
                      <m:r>
                        <w:rPr>
                          <w:rFonts w:ascii="Cambria Math" w:eastAsiaTheme="minorEastAsia" w:hAnsi="Cambria Math"/>
                        </w:rPr>
                        <m:t>s</m:t>
                      </m:r>
                    </m:e>
                    <m:sub>
                      <m:r>
                        <w:rPr>
                          <w:rFonts w:ascii="Cambria Math" w:eastAsiaTheme="minorEastAsia" w:hAnsi="Cambria Math"/>
                        </w:rPr>
                        <m:t>x</m:t>
                      </m:r>
                    </m:sub>
                    <m:sup>
                      <m:r>
                        <w:rPr>
                          <w:rFonts w:ascii="Cambria Math" w:eastAsiaTheme="minorEastAsia" w:hAnsi="Cambria Math"/>
                        </w:rPr>
                        <m:t>n</m:t>
                      </m:r>
                    </m:sup>
                  </m:sSubSup>
                  <m:r>
                    <w:rPr>
                      <w:rFonts w:ascii="Cambria Math" w:eastAsiaTheme="minorEastAsia" w:hAnsi="Cambria Math"/>
                    </w:rPr>
                    <m:t>=</m:t>
                  </m:r>
                  <m:d>
                    <m:dPr>
                      <m:begChr m:val="["/>
                      <m:endChr m:val="]"/>
                      <m:ctrlPr>
                        <w:rPr>
                          <w:rFonts w:ascii="Cambria Math" w:hAnsi="Cambria Math"/>
                          <w:i/>
                          <w:kern w:val="2"/>
                          <w14:ligatures w14:val="standardContextual"/>
                        </w:rPr>
                      </m:ctrlPr>
                    </m:dPr>
                    <m:e>
                      <m:sSubSup>
                        <m:sSubSupPr>
                          <m:ctrlPr>
                            <w:rPr>
                              <w:rFonts w:ascii="Cambria Math" w:hAnsi="Cambria Math"/>
                              <w:i/>
                              <w:kern w:val="2"/>
                              <w14:ligatures w14:val="standardContextual"/>
                            </w:rPr>
                          </m:ctrlPr>
                        </m:sSubSupPr>
                        <m:e>
                          <m:r>
                            <w:rPr>
                              <w:rFonts w:ascii="Cambria Math" w:hAnsi="Cambria Math"/>
                            </w:rPr>
                            <m:t>I</m:t>
                          </m:r>
                        </m:e>
                        <m:sub>
                          <m:r>
                            <w:rPr>
                              <w:rFonts w:ascii="Cambria Math" w:hAnsi="Cambria Math"/>
                            </w:rPr>
                            <m:t>1</m:t>
                          </m:r>
                        </m:sub>
                        <m:sup>
                          <m:r>
                            <w:rPr>
                              <w:rFonts w:ascii="Cambria Math" w:hAnsi="Cambria Math"/>
                            </w:rPr>
                            <m:t>n</m:t>
                          </m:r>
                        </m:sup>
                      </m:sSubSup>
                      <m:r>
                        <w:rPr>
                          <w:rFonts w:ascii="Cambria Math" w:hAnsi="Cambria Math"/>
                        </w:rPr>
                        <m:t>,</m:t>
                      </m:r>
                      <m:sSubSup>
                        <m:sSubSupPr>
                          <m:ctrlPr>
                            <w:rPr>
                              <w:rFonts w:ascii="Cambria Math" w:hAnsi="Cambria Math"/>
                              <w:i/>
                              <w:kern w:val="2"/>
                              <w14:ligatures w14:val="standardContextual"/>
                            </w:rPr>
                          </m:ctrlPr>
                        </m:sSubSupPr>
                        <m:e>
                          <m:r>
                            <w:rPr>
                              <w:rFonts w:ascii="Cambria Math" w:hAnsi="Cambria Math"/>
                            </w:rPr>
                            <m:t>I</m:t>
                          </m:r>
                        </m:e>
                        <m:sub>
                          <m:r>
                            <w:rPr>
                              <w:rFonts w:ascii="Cambria Math" w:hAnsi="Cambria Math"/>
                            </w:rPr>
                            <m:t>2</m:t>
                          </m:r>
                        </m:sub>
                        <m:sup>
                          <m:r>
                            <w:rPr>
                              <w:rFonts w:ascii="Cambria Math" w:hAnsi="Cambria Math"/>
                            </w:rPr>
                            <m:t>n</m:t>
                          </m:r>
                        </m:sup>
                      </m:sSubSup>
                      <m:r>
                        <w:rPr>
                          <w:rFonts w:ascii="Cambria Math" w:hAnsi="Cambria Math"/>
                        </w:rPr>
                        <m:t>,</m:t>
                      </m:r>
                      <m:sSubSup>
                        <m:sSubSupPr>
                          <m:ctrlPr>
                            <w:rPr>
                              <w:rFonts w:ascii="Cambria Math" w:hAnsi="Cambria Math"/>
                              <w:i/>
                              <w:kern w:val="2"/>
                              <w14:ligatures w14:val="standardContextual"/>
                            </w:rPr>
                          </m:ctrlPr>
                        </m:sSubSupPr>
                        <m:e>
                          <m:r>
                            <w:rPr>
                              <w:rFonts w:ascii="Cambria Math" w:hAnsi="Cambria Math"/>
                            </w:rPr>
                            <m:t>I</m:t>
                          </m:r>
                        </m:e>
                        <m:sub>
                          <m:r>
                            <w:rPr>
                              <w:rFonts w:ascii="Cambria Math" w:hAnsi="Cambria Math"/>
                            </w:rPr>
                            <m:t>3</m:t>
                          </m:r>
                        </m:sub>
                        <m:sup>
                          <m:r>
                            <w:rPr>
                              <w:rFonts w:ascii="Cambria Math" w:hAnsi="Cambria Math"/>
                            </w:rPr>
                            <m:t>n</m:t>
                          </m:r>
                        </m:sup>
                      </m:sSubSup>
                      <m:r>
                        <w:rPr>
                          <w:rFonts w:ascii="Cambria Math" w:hAnsi="Cambria Math"/>
                        </w:rPr>
                        <m:t>,…,</m:t>
                      </m:r>
                      <m:sSubSup>
                        <m:sSubSupPr>
                          <m:ctrlPr>
                            <w:rPr>
                              <w:rFonts w:ascii="Cambria Math" w:hAnsi="Cambria Math"/>
                              <w:i/>
                              <w:kern w:val="2"/>
                              <w14:ligatures w14:val="standardContextual"/>
                            </w:rPr>
                          </m:ctrlPr>
                        </m:sSubSupPr>
                        <m:e>
                          <m:r>
                            <w:rPr>
                              <w:rFonts w:ascii="Cambria Math" w:hAnsi="Cambria Math"/>
                            </w:rPr>
                            <m:t>I</m:t>
                          </m:r>
                        </m:e>
                        <m:sub>
                          <m:r>
                            <w:rPr>
                              <w:rFonts w:ascii="Cambria Math" w:hAnsi="Cambria Math"/>
                            </w:rPr>
                            <m:t>n</m:t>
                          </m:r>
                        </m:sub>
                        <m:sup>
                          <m:r>
                            <w:rPr>
                              <w:rFonts w:ascii="Cambria Math" w:hAnsi="Cambria Math"/>
                            </w:rPr>
                            <m:t>n</m:t>
                          </m:r>
                        </m:sup>
                      </m:sSubSup>
                    </m:e>
                  </m:d>
                </m:e>
              </m:eqArr>
            </m:e>
          </m:d>
        </m:oMath>
      </m:oMathPara>
    </w:p>
    <w:p w14:paraId="7F071CFE" w14:textId="77777777" w:rsidR="00354AD0" w:rsidRDefault="00354AD0" w:rsidP="00354AD0">
      <w:pPr>
        <w:spacing w:line="360" w:lineRule="auto"/>
        <w:jc w:val="both"/>
        <w:rPr>
          <w:rFonts w:eastAsiaTheme="minorEastAsia"/>
        </w:rPr>
      </w:pPr>
      <w:r>
        <w:rPr>
          <w:rFonts w:eastAsiaTheme="minorEastAsia"/>
        </w:rPr>
        <w:t>The embeddings are introduced into the attention layer of the optimised GRU model and the weighted contribution of the sentiment of each word is determined via a matrix multiplication between the sentiment values and the weight matrix:</w:t>
      </w:r>
    </w:p>
    <w:p w14:paraId="4EF03F06" w14:textId="77777777" w:rsidR="00354AD0" w:rsidRPr="00C74C71" w:rsidRDefault="00000000" w:rsidP="00354AD0">
      <w:pPr>
        <w:spacing w:line="360" w:lineRule="auto"/>
        <w:jc w:val="both"/>
        <w:rPr>
          <w:rFonts w:eastAsiaTheme="minorEastAsia"/>
        </w:rPr>
      </w:pPr>
      <m:oMathPara>
        <m:oMath>
          <m:sSub>
            <m:sSubPr>
              <m:ctrlPr>
                <w:rPr>
                  <w:rFonts w:ascii="Cambria Math" w:eastAsiaTheme="minorEastAsia" w:hAnsi="Cambria Math"/>
                  <w:i/>
                  <w:kern w:val="2"/>
                  <w14:ligatures w14:val="standardContextual"/>
                </w:rPr>
              </m:ctrlPr>
            </m:sSubPr>
            <m:e>
              <m:r>
                <w:rPr>
                  <w:rFonts w:ascii="Cambria Math" w:eastAsiaTheme="minorEastAsia" w:hAnsi="Cambria Math"/>
                </w:rPr>
                <m:t>Q</m:t>
              </m:r>
            </m:e>
            <m:sub>
              <m:r>
                <w:rPr>
                  <w:rFonts w:ascii="Cambria Math" w:eastAsiaTheme="minorEastAsia" w:hAnsi="Cambria Math"/>
                </w:rPr>
                <m:t>i</m:t>
              </m:r>
            </m:sub>
          </m:sSub>
          <m:d>
            <m:dPr>
              <m:ctrlPr>
                <w:rPr>
                  <w:rFonts w:ascii="Cambria Math" w:eastAsiaTheme="minorEastAsia" w:hAnsi="Cambria Math"/>
                  <w:i/>
                  <w:kern w:val="2"/>
                  <w14:ligatures w14:val="standardContextual"/>
                </w:rPr>
              </m:ctrlPr>
            </m:dPr>
            <m:e>
              <m:r>
                <w:rPr>
                  <w:rFonts w:ascii="Cambria Math" w:eastAsiaTheme="minorEastAsia" w:hAnsi="Cambria Math"/>
                </w:rPr>
                <m:t>↓</m:t>
              </m:r>
              <m:m>
                <m:mPr>
                  <m:mcs>
                    <m:mc>
                      <m:mcPr>
                        <m:count m:val="2"/>
                        <m:mcJc m:val="center"/>
                      </m:mcPr>
                    </m:mc>
                  </m:mcs>
                  <m:ctrlPr>
                    <w:rPr>
                      <w:rFonts w:ascii="Cambria Math" w:eastAsiaTheme="minorEastAsia" w:hAnsi="Cambria Math"/>
                      <w:i/>
                      <w:kern w:val="2"/>
                      <w14:ligatures w14:val="standardContextual"/>
                    </w:rPr>
                  </m:ctrlPr>
                </m:mPr>
                <m:mr>
                  <m:e>
                    <m:r>
                      <w:rPr>
                        <w:rFonts w:ascii="Cambria Math" w:eastAsiaTheme="minorEastAsia" w:hAnsi="Cambria Math"/>
                      </w:rPr>
                      <m:t>A</m:t>
                    </m:r>
                  </m:e>
                  <m:e>
                    <m:r>
                      <w:rPr>
                        <w:rFonts w:ascii="Cambria Math" w:eastAsiaTheme="minorEastAsia" w:hAnsi="Cambria Math"/>
                      </w:rPr>
                      <m:t>B</m:t>
                    </m:r>
                  </m:e>
                </m:mr>
                <m:mr>
                  <m:e>
                    <m:r>
                      <w:rPr>
                        <w:rFonts w:ascii="Cambria Math" w:eastAsiaTheme="minorEastAsia" w:hAnsi="Cambria Math"/>
                      </w:rPr>
                      <m:t>C</m:t>
                    </m:r>
                  </m:e>
                  <m:e>
                    <m:r>
                      <w:rPr>
                        <w:rFonts w:ascii="Cambria Math" w:eastAsiaTheme="minorEastAsia" w:hAnsi="Cambria Math"/>
                      </w:rPr>
                      <m:t>D</m:t>
                    </m:r>
                  </m:e>
                </m:mr>
              </m:m>
              <m:r>
                <w:rPr>
                  <w:rFonts w:ascii="Cambria Math" w:eastAsiaTheme="minorEastAsia" w:hAnsi="Cambria Math"/>
                </w:rPr>
                <m:t>↓</m:t>
              </m:r>
            </m:e>
          </m:d>
          <m:r>
            <w:rPr>
              <w:rFonts w:ascii="Cambria Math" w:eastAsiaTheme="minorEastAsia" w:hAnsi="Cambria Math"/>
            </w:rPr>
            <m:t>×</m:t>
          </m:r>
          <m:d>
            <m:dPr>
              <m:ctrlPr>
                <w:rPr>
                  <w:rFonts w:ascii="Cambria Math" w:eastAsiaTheme="minorEastAsia" w:hAnsi="Cambria Math"/>
                  <w:i/>
                  <w:kern w:val="2"/>
                  <w14:ligatures w14:val="standardContextual"/>
                </w:rPr>
              </m:ctrlPr>
            </m:dPr>
            <m:e>
              <m:m>
                <m:mPr>
                  <m:mcs>
                    <m:mc>
                      <m:mcPr>
                        <m:count m:val="1"/>
                        <m:mcJc m:val="center"/>
                      </m:mcPr>
                    </m:mc>
                  </m:mcs>
                  <m:ctrlPr>
                    <w:rPr>
                      <w:rFonts w:ascii="Cambria Math" w:eastAsiaTheme="minorEastAsia" w:hAnsi="Cambria Math"/>
                      <w:i/>
                      <w:kern w:val="2"/>
                      <w14:ligatures w14:val="standardContextual"/>
                    </w:rPr>
                  </m:ctrlPr>
                </m:mPr>
                <m:mr>
                  <m:e>
                    <m:r>
                      <w:rPr>
                        <w:rFonts w:ascii="Cambria Math" w:eastAsiaTheme="minorEastAsia" w:hAnsi="Cambria Math"/>
                      </w:rPr>
                      <m:t>→</m:t>
                    </m:r>
                  </m:e>
                </m:mr>
                <m:mr>
                  <m:e>
                    <m:m>
                      <m:mPr>
                        <m:mcs>
                          <m:mc>
                            <m:mcPr>
                              <m:count m:val="2"/>
                              <m:mcJc m:val="center"/>
                            </m:mcPr>
                          </m:mc>
                        </m:mcs>
                        <m:ctrlPr>
                          <w:rPr>
                            <w:rFonts w:ascii="Cambria Math" w:eastAsiaTheme="minorEastAsia" w:hAnsi="Cambria Math"/>
                            <w:i/>
                            <w:kern w:val="2"/>
                            <w14:ligatures w14:val="standardContextual"/>
                          </w:rPr>
                        </m:ctrlPr>
                      </m:mPr>
                      <m:mr>
                        <m:e>
                          <m:r>
                            <w:rPr>
                              <w:rFonts w:ascii="Cambria Math" w:eastAsiaTheme="minorEastAsia" w:hAnsi="Cambria Math"/>
                            </w:rPr>
                            <m:t>E</m:t>
                          </m:r>
                        </m:e>
                        <m:e>
                          <m:r>
                            <w:rPr>
                              <w:rFonts w:ascii="Cambria Math" w:eastAsiaTheme="minorEastAsia" w:hAnsi="Cambria Math"/>
                            </w:rPr>
                            <m:t>F</m:t>
                          </m:r>
                        </m:e>
                      </m:mr>
                      <m:mr>
                        <m:e>
                          <m:r>
                            <w:rPr>
                              <w:rFonts w:ascii="Cambria Math" w:eastAsiaTheme="minorEastAsia" w:hAnsi="Cambria Math"/>
                            </w:rPr>
                            <m:t>G</m:t>
                          </m:r>
                        </m:e>
                        <m:e>
                          <m:r>
                            <w:rPr>
                              <w:rFonts w:ascii="Cambria Math" w:eastAsiaTheme="minorEastAsia" w:hAnsi="Cambria Math"/>
                            </w:rPr>
                            <m:t>H</m:t>
                          </m:r>
                        </m:e>
                      </m:mr>
                    </m:m>
                  </m:e>
                </m:mr>
                <m:mr>
                  <m:e>
                    <m:r>
                      <w:rPr>
                        <w:rFonts w:ascii="Cambria Math" w:eastAsiaTheme="minorEastAsia" w:hAnsi="Cambria Math"/>
                      </w:rPr>
                      <m:t>→</m:t>
                    </m:r>
                  </m:e>
                </m:mr>
              </m:m>
            </m:e>
          </m:d>
          <m:r>
            <w:rPr>
              <w:rFonts w:ascii="Cambria Math" w:eastAsiaTheme="minorEastAsia" w:hAnsi="Cambria Math"/>
            </w:rPr>
            <m:t>=</m:t>
          </m:r>
          <m:d>
            <m:dPr>
              <m:ctrlPr>
                <w:rPr>
                  <w:rFonts w:ascii="Cambria Math" w:eastAsiaTheme="minorEastAsia" w:hAnsi="Cambria Math"/>
                  <w:i/>
                  <w:kern w:val="2"/>
                  <w14:ligatures w14:val="standardContextual"/>
                </w:rPr>
              </m:ctrlPr>
            </m:dPr>
            <m:e>
              <m:m>
                <m:mPr>
                  <m:mcs>
                    <m:mc>
                      <m:mcPr>
                        <m:count m:val="2"/>
                        <m:mcJc m:val="center"/>
                      </m:mcPr>
                    </m:mc>
                  </m:mcs>
                  <m:ctrlPr>
                    <w:rPr>
                      <w:rFonts w:ascii="Cambria Math" w:eastAsiaTheme="minorEastAsia" w:hAnsi="Cambria Math"/>
                      <w:i/>
                      <w:kern w:val="2"/>
                      <w14:ligatures w14:val="standardContextual"/>
                    </w:rPr>
                  </m:ctrlPr>
                </m:mPr>
                <m:mr>
                  <m:e>
                    <m:r>
                      <w:rPr>
                        <w:rFonts w:ascii="Cambria Math" w:eastAsiaTheme="minorEastAsia" w:hAnsi="Cambria Math"/>
                      </w:rPr>
                      <m:t>AE+BG</m:t>
                    </m:r>
                  </m:e>
                  <m:e>
                    <m:r>
                      <w:rPr>
                        <w:rFonts w:ascii="Cambria Math" w:eastAsiaTheme="minorEastAsia" w:hAnsi="Cambria Math"/>
                      </w:rPr>
                      <m:t>AF+BH</m:t>
                    </m:r>
                  </m:e>
                </m:mr>
                <m:mr>
                  <m:e>
                    <m:r>
                      <w:rPr>
                        <w:rFonts w:ascii="Cambria Math" w:eastAsiaTheme="minorEastAsia" w:hAnsi="Cambria Math"/>
                      </w:rPr>
                      <m:t>CE+DG</m:t>
                    </m:r>
                  </m:e>
                  <m:e>
                    <m:r>
                      <w:rPr>
                        <w:rFonts w:ascii="Cambria Math" w:eastAsiaTheme="minorEastAsia" w:hAnsi="Cambria Math"/>
                      </w:rPr>
                      <m:t>CF+DH</m:t>
                    </m:r>
                  </m:e>
                </m:mr>
              </m:m>
            </m:e>
          </m:d>
        </m:oMath>
      </m:oMathPara>
    </w:p>
    <w:p w14:paraId="71AEA1AB" w14:textId="77777777" w:rsidR="00354AD0" w:rsidRDefault="00354AD0" w:rsidP="00354AD0">
      <w:pPr>
        <w:spacing w:line="360" w:lineRule="auto"/>
        <w:jc w:val="both"/>
        <w:rPr>
          <w:rFonts w:eastAsiaTheme="minorEastAsia"/>
        </w:rPr>
      </w:pPr>
      <w:r>
        <w:rPr>
          <w:rFonts w:eastAsiaTheme="minorEastAsia"/>
        </w:rPr>
        <w:t>Which is subsequently adjusted by a bias term:</w:t>
      </w:r>
    </w:p>
    <w:p w14:paraId="537D0AD1" w14:textId="77777777" w:rsidR="00354AD0" w:rsidRPr="000A2E4A" w:rsidRDefault="00000000" w:rsidP="00354AD0">
      <w:pPr>
        <w:spacing w:line="360" w:lineRule="auto"/>
        <w:jc w:val="both"/>
        <w:rPr>
          <w:rFonts w:eastAsiaTheme="minorEastAsia"/>
        </w:rPr>
      </w:pPr>
      <m:oMathPara>
        <m:oMath>
          <m:sSubSup>
            <m:sSubSupPr>
              <m:ctrlPr>
                <w:rPr>
                  <w:rFonts w:ascii="Cambria Math" w:eastAsiaTheme="minorEastAsia" w:hAnsi="Cambria Math"/>
                  <w:i/>
                  <w:kern w:val="2"/>
                  <w14:ligatures w14:val="standardContextual"/>
                </w:rPr>
              </m:ctrlPr>
            </m:sSubSupPr>
            <m:e>
              <m:r>
                <w:rPr>
                  <w:rFonts w:ascii="Cambria Math" w:eastAsiaTheme="minorEastAsia" w:hAnsi="Cambria Math"/>
                </w:rPr>
                <m:t>W</m:t>
              </m:r>
            </m:e>
            <m:sub>
              <m:r>
                <w:rPr>
                  <w:rFonts w:ascii="Cambria Math" w:eastAsiaTheme="minorEastAsia" w:hAnsi="Cambria Math"/>
                </w:rPr>
                <m:t>x</m:t>
              </m:r>
            </m:sub>
            <m:sup>
              <m:r>
                <w:rPr>
                  <w:rFonts w:ascii="Cambria Math" w:eastAsiaTheme="minorEastAsia" w:hAnsi="Cambria Math"/>
                </w:rPr>
                <m:t>c</m:t>
              </m:r>
            </m:sup>
          </m:sSubSup>
          <m:r>
            <w:rPr>
              <w:rFonts w:ascii="Cambria Math" w:eastAsiaTheme="minorEastAsia" w:hAnsi="Cambria Math"/>
            </w:rPr>
            <m:t>=</m:t>
          </m:r>
          <m:d>
            <m:dPr>
              <m:ctrlPr>
                <w:rPr>
                  <w:rFonts w:ascii="Cambria Math" w:eastAsiaTheme="minorEastAsia" w:hAnsi="Cambria Math"/>
                  <w:i/>
                  <w:kern w:val="2"/>
                  <w14:ligatures w14:val="standardContextual"/>
                </w:rPr>
              </m:ctrlPr>
            </m:dPr>
            <m:e>
              <m:sSub>
                <m:sSubPr>
                  <m:ctrlPr>
                    <w:rPr>
                      <w:rFonts w:ascii="Cambria Math" w:eastAsiaTheme="minorEastAsia" w:hAnsi="Cambria Math"/>
                      <w:i/>
                      <w:kern w:val="2"/>
                      <w14:ligatures w14:val="standardContextual"/>
                    </w:rPr>
                  </m:ctrlPr>
                </m:sSubPr>
                <m:e>
                  <m:r>
                    <w:rPr>
                      <w:rFonts w:ascii="Cambria Math" w:eastAsiaTheme="minorEastAsia" w:hAnsi="Cambria Math"/>
                    </w:rPr>
                    <m:t>Q</m:t>
                  </m:r>
                </m:e>
                <m:sub>
                  <m:r>
                    <w:rPr>
                      <w:rFonts w:ascii="Cambria Math" w:eastAsiaTheme="minorEastAsia" w:hAnsi="Cambria Math"/>
                    </w:rPr>
                    <m:t>x</m:t>
                  </m:r>
                </m:sub>
              </m:sSub>
              <m:r>
                <w:rPr>
                  <w:rFonts w:ascii="Cambria Math" w:eastAsiaTheme="minorEastAsia" w:hAnsi="Cambria Math"/>
                </w:rPr>
                <m:t>⋅</m:t>
              </m:r>
              <m:sSub>
                <m:sSubPr>
                  <m:ctrlPr>
                    <w:rPr>
                      <w:rFonts w:ascii="Cambria Math" w:eastAsiaTheme="minorEastAsia" w:hAnsi="Cambria Math"/>
                      <w:i/>
                      <w:kern w:val="2"/>
                      <w14:ligatures w14:val="standardContextual"/>
                    </w:rPr>
                  </m:ctrlPr>
                </m:sSubPr>
                <m:e>
                  <m:r>
                    <w:rPr>
                      <w:rFonts w:ascii="Cambria Math" w:eastAsiaTheme="minorEastAsia" w:hAnsi="Cambria Math"/>
                    </w:rPr>
                    <m:t>W</m:t>
                  </m:r>
                </m:e>
                <m:sub>
                  <m:r>
                    <w:rPr>
                      <w:rFonts w:ascii="Cambria Math" w:eastAsiaTheme="minorEastAsia" w:hAnsi="Cambria Math"/>
                    </w:rPr>
                    <m:t>x</m:t>
                  </m:r>
                </m:sub>
              </m:sSub>
            </m:e>
          </m:d>
          <m:r>
            <w:rPr>
              <w:rFonts w:ascii="Cambria Math" w:eastAsiaTheme="minorEastAsia" w:hAnsi="Cambria Math"/>
            </w:rPr>
            <m:t>+</m:t>
          </m:r>
          <m:sSub>
            <m:sSubPr>
              <m:ctrlPr>
                <w:rPr>
                  <w:rFonts w:ascii="Cambria Math" w:eastAsiaTheme="minorEastAsia" w:hAnsi="Cambria Math"/>
                  <w:i/>
                  <w:kern w:val="2"/>
                  <w14:ligatures w14:val="standardContextual"/>
                </w:rPr>
              </m:ctrlPr>
            </m:sSubPr>
            <m:e>
              <m:r>
                <w:rPr>
                  <w:rFonts w:ascii="Cambria Math" w:eastAsiaTheme="minorEastAsia" w:hAnsi="Cambria Math"/>
                </w:rPr>
                <m:t>b</m:t>
              </m:r>
            </m:e>
            <m:sub>
              <m:r>
                <w:rPr>
                  <w:rFonts w:ascii="Cambria Math" w:eastAsiaTheme="minorEastAsia" w:hAnsi="Cambria Math"/>
                </w:rPr>
                <m:t>x</m:t>
              </m:r>
            </m:sub>
          </m:sSub>
        </m:oMath>
      </m:oMathPara>
    </w:p>
    <w:p w14:paraId="7F14CAC4" w14:textId="77777777" w:rsidR="00354AD0" w:rsidRDefault="00354AD0" w:rsidP="00354AD0">
      <w:pPr>
        <w:spacing w:line="360" w:lineRule="auto"/>
        <w:jc w:val="both"/>
        <w:rPr>
          <w:rFonts w:eastAsiaTheme="minorEastAsia"/>
        </w:rPr>
      </w:pPr>
      <w:r>
        <w:rPr>
          <w:rFonts w:eastAsiaTheme="minorEastAsia"/>
        </w:rPr>
        <w:t>Where:</w:t>
      </w:r>
    </w:p>
    <w:p w14:paraId="5BB3AF0C" w14:textId="77777777" w:rsidR="00354AD0" w:rsidRPr="000A2E4A" w:rsidRDefault="00354AD0" w:rsidP="00354AD0">
      <w:pPr>
        <w:spacing w:line="360" w:lineRule="auto"/>
        <w:jc w:val="both"/>
        <w:rPr>
          <w:rFonts w:eastAsiaTheme="minorEastAsia"/>
        </w:rPr>
      </w:pPr>
      <m:oMathPara>
        <m:oMath>
          <m:r>
            <w:rPr>
              <w:rFonts w:ascii="Cambria Math" w:eastAsiaTheme="minorEastAsia" w:hAnsi="Cambria Math"/>
            </w:rPr>
            <m:t>x∈</m:t>
          </m:r>
          <m:d>
            <m:dPr>
              <m:begChr m:val="{"/>
              <m:endChr m:val="}"/>
              <m:ctrlPr>
                <w:rPr>
                  <w:rFonts w:ascii="Cambria Math" w:eastAsiaTheme="minorEastAsia" w:hAnsi="Cambria Math"/>
                  <w:i/>
                  <w:kern w:val="2"/>
                  <w14:ligatures w14:val="standardContextual"/>
                </w:rPr>
              </m:ctrlPr>
            </m:dPr>
            <m:e>
              <m:r>
                <w:rPr>
                  <w:rFonts w:ascii="Cambria Math" w:eastAsiaTheme="minorEastAsia" w:hAnsi="Cambria Math"/>
                </w:rPr>
                <m:t xml:space="preserve">o, </m:t>
              </m:r>
              <m:sSub>
                <m:sSubPr>
                  <m:ctrlPr>
                    <w:rPr>
                      <w:rFonts w:ascii="Cambria Math" w:eastAsiaTheme="minorEastAsia" w:hAnsi="Cambria Math"/>
                      <w:i/>
                      <w:kern w:val="2"/>
                      <w14:ligatures w14:val="standardContextual"/>
                    </w:rPr>
                  </m:ctrlPr>
                </m:sSubPr>
                <m:e>
                  <m:r>
                    <w:rPr>
                      <w:rFonts w:ascii="Cambria Math" w:eastAsiaTheme="minorEastAsia" w:hAnsi="Cambria Math"/>
                    </w:rPr>
                    <m:t>s</m:t>
                  </m:r>
                </m:e>
                <m:sub>
                  <m:r>
                    <w:rPr>
                      <w:rFonts w:ascii="Cambria Math" w:eastAsiaTheme="minorEastAsia" w:hAnsi="Cambria Math"/>
                    </w:rPr>
                    <m:t>p</m:t>
                  </m:r>
                </m:sub>
              </m:sSub>
              <m:r>
                <w:rPr>
                  <w:rFonts w:ascii="Cambria Math" w:eastAsiaTheme="minorEastAsia" w:hAnsi="Cambria Math"/>
                </w:rPr>
                <m:t xml:space="preserve">, </m:t>
              </m:r>
              <m:sSub>
                <m:sSubPr>
                  <m:ctrlPr>
                    <w:rPr>
                      <w:rFonts w:ascii="Cambria Math" w:eastAsiaTheme="minorEastAsia" w:hAnsi="Cambria Math"/>
                      <w:i/>
                      <w:kern w:val="2"/>
                      <w14:ligatures w14:val="standardContextual"/>
                    </w:rPr>
                  </m:ctrlPr>
                </m:sSubPr>
                <m:e>
                  <m:r>
                    <w:rPr>
                      <w:rFonts w:ascii="Cambria Math" w:eastAsiaTheme="minorEastAsia" w:hAnsi="Cambria Math"/>
                    </w:rPr>
                    <m:t>s</m:t>
                  </m:r>
                </m:e>
                <m:sub>
                  <m:r>
                    <w:rPr>
                      <w:rFonts w:ascii="Cambria Math" w:eastAsiaTheme="minorEastAsia" w:hAnsi="Cambria Math"/>
                    </w:rPr>
                    <m:t>n</m:t>
                  </m:r>
                </m:sub>
              </m:sSub>
            </m:e>
          </m:d>
        </m:oMath>
      </m:oMathPara>
    </w:p>
    <w:p w14:paraId="174F444A" w14:textId="77777777" w:rsidR="00354AD0" w:rsidRDefault="00354AD0" w:rsidP="00354AD0">
      <w:pPr>
        <w:spacing w:line="360" w:lineRule="auto"/>
        <w:jc w:val="both"/>
        <w:rPr>
          <w:rFonts w:eastAsiaTheme="minorEastAsia"/>
        </w:rPr>
      </w:pPr>
      <w:r>
        <w:rPr>
          <w:rFonts w:eastAsiaTheme="minorEastAsia"/>
        </w:rPr>
        <w:t xml:space="preserve">Where </w:t>
      </w:r>
      <w:r w:rsidRPr="000A2E4A">
        <w:rPr>
          <w:rFonts w:eastAsiaTheme="minorEastAsia"/>
          <w:i/>
          <w:iCs/>
        </w:rPr>
        <w:t>o</w:t>
      </w:r>
      <w:r>
        <w:rPr>
          <w:rFonts w:eastAsiaTheme="minorEastAsia"/>
        </w:rPr>
        <w:t xml:space="preserve"> represents the output of the GRU layer and </w:t>
      </w:r>
      <m:oMath>
        <m:sSub>
          <m:sSubPr>
            <m:ctrlPr>
              <w:rPr>
                <w:rFonts w:ascii="Cambria Math" w:eastAsiaTheme="minorEastAsia" w:hAnsi="Cambria Math"/>
                <w:i/>
                <w:kern w:val="2"/>
                <w14:ligatures w14:val="standardContextual"/>
              </w:rPr>
            </m:ctrlPr>
          </m:sSubPr>
          <m:e>
            <m:r>
              <w:rPr>
                <w:rFonts w:ascii="Cambria Math" w:eastAsiaTheme="minorEastAsia" w:hAnsi="Cambria Math"/>
              </w:rPr>
              <m:t>s</m:t>
            </m:r>
          </m:e>
          <m:sub>
            <m:r>
              <w:rPr>
                <w:rFonts w:ascii="Cambria Math" w:eastAsiaTheme="minorEastAsia" w:hAnsi="Cambria Math"/>
              </w:rPr>
              <m:t>p</m:t>
            </m:r>
          </m:sub>
        </m:sSub>
      </m:oMath>
      <w:r>
        <w:rPr>
          <w:rFonts w:eastAsiaTheme="minorEastAsia"/>
        </w:rPr>
        <w:t xml:space="preserve"> and </w:t>
      </w:r>
      <m:oMath>
        <m:sSub>
          <m:sSubPr>
            <m:ctrlPr>
              <w:rPr>
                <w:rFonts w:ascii="Cambria Math" w:eastAsiaTheme="minorEastAsia" w:hAnsi="Cambria Math"/>
                <w:i/>
                <w:kern w:val="2"/>
                <w14:ligatures w14:val="standardContextual"/>
              </w:rPr>
            </m:ctrlPr>
          </m:sSubPr>
          <m:e>
            <m:r>
              <w:rPr>
                <w:rFonts w:ascii="Cambria Math" w:eastAsiaTheme="minorEastAsia" w:hAnsi="Cambria Math"/>
              </w:rPr>
              <m:t>s</m:t>
            </m:r>
          </m:e>
          <m:sub>
            <m:r>
              <w:rPr>
                <w:rFonts w:ascii="Cambria Math" w:eastAsiaTheme="minorEastAsia" w:hAnsi="Cambria Math"/>
              </w:rPr>
              <m:t>n</m:t>
            </m:r>
          </m:sub>
        </m:sSub>
      </m:oMath>
      <w:r>
        <w:rPr>
          <w:rFonts w:eastAsiaTheme="minorEastAsia"/>
        </w:rPr>
        <w:t xml:space="preserve"> represent positive and negative sentiment intensity embeddings respectively. Each respective transformation is calculated using independent weight and bias to enable varying importance to be assigned to each data type, providing a more flexible framework for optimisation during model training. The summation of these weights is obtained, and a hyperbolic tangent function is applied:</w:t>
      </w:r>
    </w:p>
    <w:p w14:paraId="56FB980F" w14:textId="77777777" w:rsidR="00354AD0" w:rsidRPr="006A225A" w:rsidRDefault="00000000" w:rsidP="00354AD0">
      <w:pPr>
        <w:spacing w:line="360" w:lineRule="auto"/>
        <w:jc w:val="center"/>
        <w:rPr>
          <w:rFonts w:eastAsiaTheme="minorEastAsia"/>
        </w:rPr>
      </w:pPr>
      <m:oMathPara>
        <m:oMath>
          <m:sSub>
            <m:sSubPr>
              <m:ctrlPr>
                <w:rPr>
                  <w:rFonts w:ascii="Cambria Math" w:eastAsiaTheme="minorEastAsia" w:hAnsi="Cambria Math"/>
                  <w:i/>
                  <w:kern w:val="2"/>
                  <w14:ligatures w14:val="standardContextual"/>
                </w:rPr>
              </m:ctrlPr>
            </m:sSubPr>
            <m:e>
              <m:r>
                <w:rPr>
                  <w:rFonts w:ascii="Cambria Math" w:eastAsiaTheme="minorEastAsia" w:hAnsi="Cambria Math"/>
                </w:rPr>
                <m:t>u</m:t>
              </m:r>
            </m:e>
            <m:sub>
              <m:r>
                <w:rPr>
                  <w:rFonts w:ascii="Cambria Math" w:eastAsiaTheme="minorEastAsia" w:hAnsi="Cambria Math"/>
                </w:rPr>
                <m:t>i</m:t>
              </m:r>
            </m:sub>
          </m:sSub>
          <m:r>
            <w:rPr>
              <w:rFonts w:ascii="Cambria Math" w:eastAsiaTheme="minorEastAsia" w:hAnsi="Cambria Math"/>
            </w:rPr>
            <m:t>=</m:t>
          </m:r>
          <m:r>
            <m:rPr>
              <m:sty m:val="p"/>
            </m:rPr>
            <w:rPr>
              <w:rFonts w:ascii="Cambria Math" w:eastAsiaTheme="minorEastAsia" w:hAnsi="Cambria Math"/>
            </w:rPr>
            <m:t>tanh⁡</m:t>
          </m:r>
          <m:d>
            <m:dPr>
              <m:ctrlPr>
                <w:rPr>
                  <w:rFonts w:ascii="Cambria Math" w:eastAsiaTheme="minorEastAsia" w:hAnsi="Cambria Math"/>
                  <w:i/>
                  <w:kern w:val="2"/>
                  <w14:ligatures w14:val="standardContextual"/>
                </w:rPr>
              </m:ctrlPr>
            </m:dPr>
            <m:e>
              <m:sSub>
                <m:sSubPr>
                  <m:ctrlPr>
                    <w:rPr>
                      <w:rFonts w:ascii="Cambria Math" w:eastAsiaTheme="minorEastAsia" w:hAnsi="Cambria Math"/>
                      <w:i/>
                      <w:kern w:val="2"/>
                      <w14:ligatures w14:val="standardContextual"/>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m:t>
              </m:r>
              <m:sSub>
                <m:sSubPr>
                  <m:ctrlPr>
                    <w:rPr>
                      <w:rFonts w:ascii="Cambria Math" w:eastAsiaTheme="minorEastAsia" w:hAnsi="Cambria Math"/>
                      <w:i/>
                      <w:kern w:val="2"/>
                      <w14:ligatures w14:val="standardContextual"/>
                    </w:rPr>
                  </m:ctrlPr>
                </m:sSubPr>
                <m:e>
                  <m:r>
                    <w:rPr>
                      <w:rFonts w:ascii="Cambria Math" w:eastAsiaTheme="minorEastAsia" w:hAnsi="Cambria Math"/>
                    </w:rPr>
                    <m:t>W</m:t>
                  </m:r>
                </m:e>
                <m:sub>
                  <m:r>
                    <w:rPr>
                      <w:rFonts w:ascii="Cambria Math" w:eastAsiaTheme="minorEastAsia" w:hAnsi="Cambria Math"/>
                    </w:rPr>
                    <m:t>sp</m:t>
                  </m:r>
                </m:sub>
              </m:sSub>
              <m:r>
                <w:rPr>
                  <w:rFonts w:ascii="Cambria Math" w:eastAsiaTheme="minorEastAsia" w:hAnsi="Cambria Math"/>
                </w:rPr>
                <m:t>,</m:t>
              </m:r>
              <m:sSub>
                <m:sSubPr>
                  <m:ctrlPr>
                    <w:rPr>
                      <w:rFonts w:ascii="Cambria Math" w:eastAsiaTheme="minorEastAsia" w:hAnsi="Cambria Math"/>
                      <w:i/>
                      <w:kern w:val="2"/>
                      <w14:ligatures w14:val="standardContextual"/>
                    </w:rPr>
                  </m:ctrlPr>
                </m:sSubPr>
                <m:e>
                  <m:r>
                    <w:rPr>
                      <w:rFonts w:ascii="Cambria Math" w:eastAsiaTheme="minorEastAsia" w:hAnsi="Cambria Math"/>
                    </w:rPr>
                    <m:t>W</m:t>
                  </m:r>
                </m:e>
                <m:sub>
                  <m:r>
                    <w:rPr>
                      <w:rFonts w:ascii="Cambria Math" w:eastAsiaTheme="minorEastAsia" w:hAnsi="Cambria Math"/>
                    </w:rPr>
                    <m:t>sn</m:t>
                  </m:r>
                </m:sub>
              </m:sSub>
            </m:e>
          </m:d>
        </m:oMath>
      </m:oMathPara>
    </w:p>
    <w:p w14:paraId="0D0554BD" w14:textId="77777777" w:rsidR="00354AD0" w:rsidRDefault="00354AD0" w:rsidP="00354AD0">
      <w:pPr>
        <w:spacing w:line="360" w:lineRule="auto"/>
        <w:rPr>
          <w:rFonts w:eastAsiaTheme="minorEastAsia"/>
        </w:rPr>
      </w:pPr>
      <w:r>
        <w:rPr>
          <w:rFonts w:eastAsiaTheme="minorEastAsia"/>
        </w:rPr>
        <w:t>Where:</w:t>
      </w:r>
    </w:p>
    <w:p w14:paraId="20908F9C" w14:textId="77777777" w:rsidR="00354AD0" w:rsidRPr="008F7AF8" w:rsidRDefault="00354AD0" w:rsidP="00354AD0">
      <w:pPr>
        <w:spacing w:line="360" w:lineRule="auto"/>
        <w:rPr>
          <w:rFonts w:eastAsiaTheme="minorEastAsia"/>
        </w:rPr>
      </w:pPr>
      <m:oMathPara>
        <m:oMath>
          <m:r>
            <w:rPr>
              <w:rFonts w:ascii="Cambria Math" w:eastAsiaTheme="minorEastAsia" w:hAnsi="Cambria Math"/>
            </w:rPr>
            <m:t>tanh</m:t>
          </m:r>
          <m:d>
            <m:dPr>
              <m:ctrlPr>
                <w:rPr>
                  <w:rFonts w:ascii="Cambria Math" w:eastAsiaTheme="minorEastAsia" w:hAnsi="Cambria Math"/>
                  <w:i/>
                  <w:kern w:val="2"/>
                  <w14:ligatures w14:val="standardContextual"/>
                </w:rPr>
              </m:ctrlPr>
            </m:dPr>
            <m:e>
              <m:r>
                <w:rPr>
                  <w:rFonts w:ascii="Cambria Math" w:eastAsiaTheme="minorEastAsia" w:hAnsi="Cambria Math"/>
                </w:rPr>
                <m:t>z</m:t>
              </m:r>
            </m:e>
          </m:d>
          <m:r>
            <w:rPr>
              <w:rFonts w:ascii="Cambria Math" w:eastAsiaTheme="minorEastAsia" w:hAnsi="Cambria Math"/>
            </w:rPr>
            <m:t>=</m:t>
          </m:r>
          <m:f>
            <m:fPr>
              <m:ctrlPr>
                <w:rPr>
                  <w:rFonts w:ascii="Cambria Math" w:eastAsiaTheme="minorEastAsia" w:hAnsi="Cambria Math"/>
                  <w:i/>
                  <w:kern w:val="2"/>
                  <w14:ligatures w14:val="standardContextual"/>
                </w:rPr>
              </m:ctrlPr>
            </m:fPr>
            <m:num>
              <m:func>
                <m:funcPr>
                  <m:ctrlPr>
                    <w:rPr>
                      <w:rFonts w:ascii="Cambria Math" w:eastAsiaTheme="minorEastAsia" w:hAnsi="Cambria Math"/>
                      <w:i/>
                      <w:kern w:val="2"/>
                      <w14:ligatures w14:val="standardContextual"/>
                    </w:rPr>
                  </m:ctrlPr>
                </m:funcPr>
                <m:fName>
                  <m:r>
                    <m:rPr>
                      <m:sty m:val="p"/>
                    </m:rPr>
                    <w:rPr>
                      <w:rFonts w:ascii="Cambria Math" w:hAnsi="Cambria Math"/>
                    </w:rPr>
                    <m:t>sinh</m:t>
                  </m:r>
                </m:fName>
                <m:e>
                  <m:d>
                    <m:dPr>
                      <m:ctrlPr>
                        <w:rPr>
                          <w:rFonts w:ascii="Cambria Math" w:eastAsiaTheme="minorEastAsia" w:hAnsi="Cambria Math"/>
                          <w:i/>
                          <w:kern w:val="2"/>
                          <w14:ligatures w14:val="standardContextual"/>
                        </w:rPr>
                      </m:ctrlPr>
                    </m:dPr>
                    <m:e>
                      <m:r>
                        <w:rPr>
                          <w:rFonts w:ascii="Cambria Math" w:eastAsiaTheme="minorEastAsia" w:hAnsi="Cambria Math"/>
                        </w:rPr>
                        <m:t>z</m:t>
                      </m:r>
                    </m:e>
                  </m:d>
                </m:e>
              </m:func>
            </m:num>
            <m:den>
              <m:func>
                <m:funcPr>
                  <m:ctrlPr>
                    <w:rPr>
                      <w:rFonts w:ascii="Cambria Math" w:eastAsiaTheme="minorEastAsia" w:hAnsi="Cambria Math"/>
                      <w:i/>
                      <w:kern w:val="2"/>
                      <w14:ligatures w14:val="standardContextual"/>
                    </w:rPr>
                  </m:ctrlPr>
                </m:funcPr>
                <m:fName>
                  <m:r>
                    <m:rPr>
                      <m:sty m:val="p"/>
                    </m:rPr>
                    <w:rPr>
                      <w:rFonts w:ascii="Cambria Math" w:hAnsi="Cambria Math"/>
                    </w:rPr>
                    <m:t>cosh</m:t>
                  </m:r>
                </m:fName>
                <m:e>
                  <m:d>
                    <m:dPr>
                      <m:ctrlPr>
                        <w:rPr>
                          <w:rFonts w:ascii="Cambria Math" w:eastAsiaTheme="minorEastAsia" w:hAnsi="Cambria Math"/>
                          <w:i/>
                          <w:kern w:val="2"/>
                          <w14:ligatures w14:val="standardContextual"/>
                        </w:rPr>
                      </m:ctrlPr>
                    </m:dPr>
                    <m:e>
                      <m:r>
                        <w:rPr>
                          <w:rFonts w:ascii="Cambria Math" w:eastAsiaTheme="minorEastAsia" w:hAnsi="Cambria Math"/>
                        </w:rPr>
                        <m:t>z</m:t>
                      </m:r>
                    </m:e>
                  </m:d>
                </m:e>
              </m:func>
            </m:den>
          </m:f>
          <m:r>
            <w:rPr>
              <w:rFonts w:ascii="Cambria Math" w:eastAsiaTheme="minorEastAsia" w:hAnsi="Cambria Math"/>
            </w:rPr>
            <m:t>=</m:t>
          </m:r>
          <m:f>
            <m:fPr>
              <m:ctrlPr>
                <w:rPr>
                  <w:rFonts w:ascii="Cambria Math" w:eastAsiaTheme="minorEastAsia" w:hAnsi="Cambria Math"/>
                  <w:i/>
                  <w:kern w:val="2"/>
                  <w14:ligatures w14:val="standardContextual"/>
                </w:rPr>
              </m:ctrlPr>
            </m:fPr>
            <m:num>
              <m:sSup>
                <m:sSupPr>
                  <m:ctrlPr>
                    <w:rPr>
                      <w:rFonts w:ascii="Cambria Math" w:eastAsiaTheme="minorEastAsia" w:hAnsi="Cambria Math"/>
                      <w:i/>
                      <w:kern w:val="2"/>
                      <w14:ligatures w14:val="standardContextual"/>
                    </w:rPr>
                  </m:ctrlPr>
                </m:sSupPr>
                <m:e>
                  <m:r>
                    <w:rPr>
                      <w:rFonts w:ascii="Cambria Math" w:eastAsiaTheme="minorEastAsia" w:hAnsi="Cambria Math"/>
                    </w:rPr>
                    <m:t>e</m:t>
                  </m:r>
                </m:e>
                <m:sup>
                  <m:r>
                    <w:rPr>
                      <w:rFonts w:ascii="Cambria Math" w:eastAsiaTheme="minorEastAsia" w:hAnsi="Cambria Math"/>
                    </w:rPr>
                    <m:t>z</m:t>
                  </m:r>
                </m:sup>
              </m:sSup>
              <m:r>
                <w:rPr>
                  <w:rFonts w:ascii="Cambria Math" w:eastAsiaTheme="minorEastAsia" w:hAnsi="Cambria Math"/>
                </w:rPr>
                <m:t>-</m:t>
              </m:r>
              <m:sSup>
                <m:sSupPr>
                  <m:ctrlPr>
                    <w:rPr>
                      <w:rFonts w:ascii="Cambria Math" w:eastAsiaTheme="minorEastAsia" w:hAnsi="Cambria Math"/>
                      <w:i/>
                      <w:kern w:val="2"/>
                      <w14:ligatures w14:val="standardContextual"/>
                    </w:rPr>
                  </m:ctrlPr>
                </m:sSupPr>
                <m:e>
                  <m:r>
                    <w:rPr>
                      <w:rFonts w:ascii="Cambria Math" w:eastAsiaTheme="minorEastAsia" w:hAnsi="Cambria Math"/>
                    </w:rPr>
                    <m:t>e</m:t>
                  </m:r>
                </m:e>
                <m:sup>
                  <m:r>
                    <w:rPr>
                      <w:rFonts w:ascii="Cambria Math" w:eastAsiaTheme="minorEastAsia" w:hAnsi="Cambria Math"/>
                    </w:rPr>
                    <m:t>-z</m:t>
                  </m:r>
                </m:sup>
              </m:sSup>
            </m:num>
            <m:den>
              <m:sSup>
                <m:sSupPr>
                  <m:ctrlPr>
                    <w:rPr>
                      <w:rFonts w:ascii="Cambria Math" w:eastAsiaTheme="minorEastAsia" w:hAnsi="Cambria Math"/>
                      <w:i/>
                      <w:kern w:val="2"/>
                      <w14:ligatures w14:val="standardContextual"/>
                    </w:rPr>
                  </m:ctrlPr>
                </m:sSupPr>
                <m:e>
                  <m:r>
                    <w:rPr>
                      <w:rFonts w:ascii="Cambria Math" w:eastAsiaTheme="minorEastAsia" w:hAnsi="Cambria Math"/>
                    </w:rPr>
                    <m:t>e</m:t>
                  </m:r>
                </m:e>
                <m:sup>
                  <m:r>
                    <w:rPr>
                      <w:rFonts w:ascii="Cambria Math" w:eastAsiaTheme="minorEastAsia" w:hAnsi="Cambria Math"/>
                    </w:rPr>
                    <m:t>z</m:t>
                  </m:r>
                </m:sup>
              </m:sSup>
              <m:r>
                <w:rPr>
                  <w:rFonts w:ascii="Cambria Math" w:eastAsiaTheme="minorEastAsia" w:hAnsi="Cambria Math"/>
                </w:rPr>
                <m:t>+</m:t>
              </m:r>
              <m:sSup>
                <m:sSupPr>
                  <m:ctrlPr>
                    <w:rPr>
                      <w:rFonts w:ascii="Cambria Math" w:eastAsiaTheme="minorEastAsia" w:hAnsi="Cambria Math"/>
                      <w:i/>
                      <w:kern w:val="2"/>
                      <w14:ligatures w14:val="standardContextual"/>
                    </w:rPr>
                  </m:ctrlPr>
                </m:sSupPr>
                <m:e>
                  <m:r>
                    <w:rPr>
                      <w:rFonts w:ascii="Cambria Math" w:eastAsiaTheme="minorEastAsia" w:hAnsi="Cambria Math"/>
                    </w:rPr>
                    <m:t>e</m:t>
                  </m:r>
                </m:e>
                <m:sup>
                  <m:r>
                    <w:rPr>
                      <w:rFonts w:ascii="Cambria Math" w:eastAsiaTheme="minorEastAsia" w:hAnsi="Cambria Math"/>
                    </w:rPr>
                    <m:t>-z</m:t>
                  </m:r>
                </m:sup>
              </m:sSup>
            </m:den>
          </m:f>
        </m:oMath>
      </m:oMathPara>
    </w:p>
    <w:p w14:paraId="64E208F2" w14:textId="77777777" w:rsidR="00354AD0" w:rsidRDefault="00354AD0" w:rsidP="00354AD0">
      <w:pPr>
        <w:spacing w:line="360" w:lineRule="auto"/>
        <w:jc w:val="both"/>
        <w:rPr>
          <w:rFonts w:eastAsiaTheme="minorEastAsia"/>
        </w:rPr>
      </w:pPr>
      <w:r>
        <w:rPr>
          <w:rFonts w:eastAsiaTheme="minorEastAsia"/>
        </w:rPr>
        <w:lastRenderedPageBreak/>
        <w:t xml:space="preserve">This introduces non-linearity to the model, increasing its capacity to learn complex patterns which cannot be entirely represented by linear relationships. Without the use of an activation </w:t>
      </w:r>
      <w:r>
        <w:rPr>
          <w:rFonts w:eastAsiaTheme="minorEastAsia"/>
          <w:i/>
          <w:iCs/>
        </w:rPr>
        <w:t>n</w:t>
      </w:r>
      <w:r>
        <w:rPr>
          <w:rFonts w:eastAsiaTheme="minorEastAsia"/>
        </w:rPr>
        <w:t xml:space="preserve"> layers in a model can be reduced to a single linear layer, which mirrors linear regression thus is only capable of learning linear functions within the feature space.</w:t>
      </w:r>
    </w:p>
    <w:p w14:paraId="4E7E0B5F" w14:textId="77777777" w:rsidR="00354AD0" w:rsidRDefault="00354AD0" w:rsidP="00354AD0">
      <w:pPr>
        <w:spacing w:line="360" w:lineRule="auto"/>
        <w:jc w:val="both"/>
        <w:rPr>
          <w:rFonts w:eastAsiaTheme="minorEastAsia"/>
        </w:rPr>
      </w:pPr>
      <w:r>
        <w:rPr>
          <w:rFonts w:eastAsiaTheme="minorEastAsia"/>
        </w:rPr>
        <w:t>Given a definition of linear regression as follows:</w:t>
      </w:r>
    </w:p>
    <w:p w14:paraId="54872516" w14:textId="77777777" w:rsidR="00354AD0" w:rsidRPr="00D52B2E" w:rsidRDefault="00354AD0" w:rsidP="00354AD0">
      <w:pPr>
        <w:spacing w:line="360" w:lineRule="auto"/>
        <w:jc w:val="both"/>
        <w:rPr>
          <w:rFonts w:eastAsiaTheme="minorEastAsia"/>
        </w:rPr>
      </w:pPr>
      <m:oMathPara>
        <m:oMath>
          <m:r>
            <w:rPr>
              <w:rFonts w:ascii="Cambria Math" w:eastAsiaTheme="minorEastAsia" w:hAnsi="Cambria Math"/>
            </w:rPr>
            <m:t>y=mx+c</m:t>
          </m:r>
        </m:oMath>
      </m:oMathPara>
    </w:p>
    <w:p w14:paraId="5FA69435" w14:textId="77777777" w:rsidR="00354AD0" w:rsidRDefault="00354AD0" w:rsidP="00354AD0">
      <w:pPr>
        <w:spacing w:line="360" w:lineRule="auto"/>
        <w:jc w:val="both"/>
        <w:rPr>
          <w:rFonts w:eastAsiaTheme="minorEastAsia"/>
        </w:rPr>
      </w:pPr>
      <w:r>
        <w:rPr>
          <w:rFonts w:eastAsiaTheme="minorEastAsia"/>
        </w:rPr>
        <w:t>Two linear layers can be reduced to a single linear layer as follows:</w:t>
      </w:r>
    </w:p>
    <w:p w14:paraId="14909F95" w14:textId="77777777" w:rsidR="00354AD0" w:rsidRPr="00D52B2E" w:rsidRDefault="00354AD0" w:rsidP="00354AD0">
      <w:pPr>
        <w:spacing w:line="360" w:lineRule="auto"/>
        <w:jc w:val="both"/>
        <w:rPr>
          <w:rFonts w:eastAsiaTheme="minorEastAsia"/>
        </w:rPr>
      </w:pPr>
      <m:oMathPara>
        <m:oMath>
          <m:r>
            <w:rPr>
              <w:rFonts w:ascii="Cambria Math" w:eastAsiaTheme="minorEastAsia" w:hAnsi="Cambria Math"/>
            </w:rPr>
            <m:t>y=</m:t>
          </m:r>
          <m:d>
            <m:dPr>
              <m:ctrlPr>
                <w:rPr>
                  <w:rFonts w:ascii="Cambria Math" w:eastAsiaTheme="minorEastAsia" w:hAnsi="Cambria Math"/>
                  <w:i/>
                  <w:kern w:val="2"/>
                  <w14:ligatures w14:val="standardContextual"/>
                </w:rPr>
              </m:ctrlPr>
            </m:dPr>
            <m:e>
              <m:r>
                <w:rPr>
                  <w:rFonts w:ascii="Cambria Math" w:eastAsiaTheme="minorEastAsia" w:hAnsi="Cambria Math"/>
                </w:rPr>
                <m:t>x</m:t>
              </m:r>
              <m:sSub>
                <m:sSubPr>
                  <m:ctrlPr>
                    <w:rPr>
                      <w:rFonts w:ascii="Cambria Math" w:eastAsiaTheme="minorEastAsia" w:hAnsi="Cambria Math"/>
                      <w:i/>
                      <w:kern w:val="2"/>
                      <w14:ligatures w14:val="standardContextual"/>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kern w:val="2"/>
                      <w14:ligatures w14:val="standardContextual"/>
                    </w:rPr>
                  </m:ctrlPr>
                </m:sSubPr>
                <m:e>
                  <m:r>
                    <w:rPr>
                      <w:rFonts w:ascii="Cambria Math" w:eastAsiaTheme="minorEastAsia" w:hAnsi="Cambria Math"/>
                    </w:rPr>
                    <m:t>b</m:t>
                  </m:r>
                </m:e>
                <m:sub>
                  <m:r>
                    <w:rPr>
                      <w:rFonts w:ascii="Cambria Math" w:eastAsiaTheme="minorEastAsia" w:hAnsi="Cambria Math"/>
                    </w:rPr>
                    <m:t>1</m:t>
                  </m:r>
                </m:sub>
              </m:sSub>
            </m:e>
          </m:d>
          <m:sSub>
            <m:sSubPr>
              <m:ctrlPr>
                <w:rPr>
                  <w:rFonts w:ascii="Cambria Math" w:eastAsiaTheme="minorEastAsia" w:hAnsi="Cambria Math"/>
                  <w:i/>
                  <w:kern w:val="2"/>
                  <w14:ligatures w14:val="standardContextual"/>
                </w:rPr>
              </m:ctrlPr>
            </m:sSubPr>
            <m:e>
              <m:r>
                <w:rPr>
                  <w:rFonts w:ascii="Cambria Math" w:eastAsiaTheme="minorEastAsia" w:hAnsi="Cambria Math"/>
                </w:rPr>
                <m:t>W</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kern w:val="2"/>
                  <w14:ligatures w14:val="standardContextual"/>
                </w:rPr>
              </m:ctrlPr>
            </m:sSubPr>
            <m:e>
              <m:r>
                <w:rPr>
                  <w:rFonts w:ascii="Cambria Math" w:eastAsiaTheme="minorEastAsia" w:hAnsi="Cambria Math"/>
                </w:rPr>
                <m:t>b</m:t>
              </m:r>
            </m:e>
            <m:sub>
              <m:r>
                <w:rPr>
                  <w:rFonts w:ascii="Cambria Math" w:eastAsiaTheme="minorEastAsia" w:hAnsi="Cambria Math"/>
                </w:rPr>
                <m:t>2</m:t>
              </m:r>
            </m:sub>
          </m:sSub>
          <m:r>
            <w:rPr>
              <w:rFonts w:ascii="Cambria Math" w:eastAsiaTheme="minorEastAsia" w:hAnsi="Cambria Math"/>
            </w:rPr>
            <m:t>=x</m:t>
          </m:r>
          <m:sSub>
            <m:sSubPr>
              <m:ctrlPr>
                <w:rPr>
                  <w:rFonts w:ascii="Cambria Math" w:eastAsiaTheme="minorEastAsia" w:hAnsi="Cambria Math"/>
                  <w:i/>
                  <w:kern w:val="2"/>
                  <w14:ligatures w14:val="standardContextual"/>
                </w:rPr>
              </m:ctrlPr>
            </m:sSubPr>
            <m:e>
              <m:r>
                <w:rPr>
                  <w:rFonts w:ascii="Cambria Math" w:eastAsiaTheme="minorEastAsia" w:hAnsi="Cambria Math"/>
                </w:rPr>
                <m:t>W</m:t>
              </m:r>
            </m:e>
            <m:sub>
              <m:r>
                <w:rPr>
                  <w:rFonts w:ascii="Cambria Math" w:eastAsiaTheme="minorEastAsia" w:hAnsi="Cambria Math"/>
                </w:rPr>
                <m:t>1</m:t>
              </m:r>
            </m:sub>
          </m:sSub>
          <m:sSub>
            <m:sSubPr>
              <m:ctrlPr>
                <w:rPr>
                  <w:rFonts w:ascii="Cambria Math" w:eastAsiaTheme="minorEastAsia" w:hAnsi="Cambria Math"/>
                  <w:i/>
                  <w:kern w:val="2"/>
                  <w14:ligatures w14:val="standardContextual"/>
                </w:rPr>
              </m:ctrlPr>
            </m:sSubPr>
            <m:e>
              <m:r>
                <w:rPr>
                  <w:rFonts w:ascii="Cambria Math" w:eastAsiaTheme="minorEastAsia" w:hAnsi="Cambria Math"/>
                </w:rPr>
                <m:t>W</m:t>
              </m:r>
            </m:e>
            <m:sub>
              <m:r>
                <w:rPr>
                  <w:rFonts w:ascii="Cambria Math" w:eastAsiaTheme="minorEastAsia" w:hAnsi="Cambria Math"/>
                </w:rPr>
                <m:t>2</m:t>
              </m:r>
            </m:sub>
          </m:sSub>
          <m:r>
            <w:rPr>
              <w:rFonts w:ascii="Cambria Math" w:eastAsiaTheme="minorEastAsia" w:hAnsi="Cambria Math"/>
            </w:rPr>
            <m:t>+</m:t>
          </m:r>
          <m:d>
            <m:dPr>
              <m:ctrlPr>
                <w:rPr>
                  <w:rFonts w:ascii="Cambria Math" w:eastAsiaTheme="minorEastAsia" w:hAnsi="Cambria Math"/>
                  <w:i/>
                  <w:kern w:val="2"/>
                  <w14:ligatures w14:val="standardContextual"/>
                </w:rPr>
              </m:ctrlPr>
            </m:dPr>
            <m:e>
              <m:sSub>
                <m:sSubPr>
                  <m:ctrlPr>
                    <w:rPr>
                      <w:rFonts w:ascii="Cambria Math" w:eastAsiaTheme="minorEastAsia" w:hAnsi="Cambria Math"/>
                      <w:i/>
                      <w:kern w:val="2"/>
                      <w14:ligatures w14:val="standardContextual"/>
                    </w:rPr>
                  </m:ctrlPr>
                </m:sSubPr>
                <m:e>
                  <m:r>
                    <w:rPr>
                      <w:rFonts w:ascii="Cambria Math" w:eastAsiaTheme="minorEastAsia" w:hAnsi="Cambria Math"/>
                    </w:rPr>
                    <m:t>b</m:t>
                  </m:r>
                </m:e>
                <m:sub>
                  <m:r>
                    <w:rPr>
                      <w:rFonts w:ascii="Cambria Math" w:eastAsiaTheme="minorEastAsia" w:hAnsi="Cambria Math"/>
                    </w:rPr>
                    <m:t>1</m:t>
                  </m:r>
                </m:sub>
              </m:sSub>
              <m:sSub>
                <m:sSubPr>
                  <m:ctrlPr>
                    <w:rPr>
                      <w:rFonts w:ascii="Cambria Math" w:eastAsiaTheme="minorEastAsia" w:hAnsi="Cambria Math"/>
                      <w:i/>
                      <w:kern w:val="2"/>
                      <w14:ligatures w14:val="standardContextual"/>
                    </w:rPr>
                  </m:ctrlPr>
                </m:sSubPr>
                <m:e>
                  <m:r>
                    <w:rPr>
                      <w:rFonts w:ascii="Cambria Math" w:eastAsiaTheme="minorEastAsia" w:hAnsi="Cambria Math"/>
                    </w:rPr>
                    <m:t>W</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kern w:val="2"/>
                      <w14:ligatures w14:val="standardContextual"/>
                    </w:rPr>
                  </m:ctrlPr>
                </m:sSubPr>
                <m:e>
                  <m:r>
                    <w:rPr>
                      <w:rFonts w:ascii="Cambria Math" w:eastAsiaTheme="minorEastAsia" w:hAnsi="Cambria Math"/>
                    </w:rPr>
                    <m:t>b</m:t>
                  </m:r>
                </m:e>
                <m:sub>
                  <m:r>
                    <w:rPr>
                      <w:rFonts w:ascii="Cambria Math" w:eastAsiaTheme="minorEastAsia" w:hAnsi="Cambria Math"/>
                    </w:rPr>
                    <m:t>2</m:t>
                  </m:r>
                </m:sub>
              </m:sSub>
            </m:e>
          </m:d>
          <m:r>
            <w:rPr>
              <w:rFonts w:ascii="Cambria Math" w:eastAsiaTheme="minorEastAsia" w:hAnsi="Cambria Math"/>
            </w:rPr>
            <m:t>=xW'+b'</m:t>
          </m:r>
        </m:oMath>
      </m:oMathPara>
    </w:p>
    <w:p w14:paraId="0B46C0F1" w14:textId="77777777" w:rsidR="00354AD0" w:rsidRDefault="00354AD0" w:rsidP="00354AD0">
      <w:pPr>
        <w:spacing w:line="360" w:lineRule="auto"/>
        <w:jc w:val="both"/>
        <w:rPr>
          <w:rFonts w:eastAsiaTheme="minorEastAsia"/>
        </w:rPr>
      </w:pPr>
      <w:r>
        <w:rPr>
          <w:rFonts w:eastAsiaTheme="minorEastAsia"/>
        </w:rPr>
        <w:t xml:space="preserve">Where </w:t>
      </w:r>
      <m:oMath>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kern w:val="2"/>
                <w14:ligatures w14:val="standardContextual"/>
              </w:rPr>
            </m:ctrlPr>
          </m:sSubPr>
          <m:e>
            <m:r>
              <w:rPr>
                <w:rFonts w:ascii="Cambria Math" w:eastAsiaTheme="minorEastAsia" w:hAnsi="Cambria Math"/>
              </w:rPr>
              <m:t>W</m:t>
            </m:r>
          </m:e>
          <m:sub>
            <m:r>
              <w:rPr>
                <w:rFonts w:ascii="Cambria Math" w:eastAsiaTheme="minorEastAsia" w:hAnsi="Cambria Math"/>
              </w:rPr>
              <m:t>1</m:t>
            </m:r>
          </m:sub>
        </m:sSub>
        <m:sSub>
          <m:sSubPr>
            <m:ctrlPr>
              <w:rPr>
                <w:rFonts w:ascii="Cambria Math" w:eastAsiaTheme="minorEastAsia" w:hAnsi="Cambria Math"/>
                <w:i/>
                <w:kern w:val="2"/>
                <w14:ligatures w14:val="standardContextual"/>
              </w:rPr>
            </m:ctrlPr>
          </m:sSubPr>
          <m:e>
            <m:r>
              <w:rPr>
                <w:rFonts w:ascii="Cambria Math" w:eastAsiaTheme="minorEastAsia" w:hAnsi="Cambria Math"/>
              </w:rPr>
              <m:t>W</m:t>
            </m:r>
          </m:e>
          <m:sub>
            <m:r>
              <w:rPr>
                <w:rFonts w:ascii="Cambria Math" w:eastAsiaTheme="minorEastAsia" w:hAnsi="Cambria Math"/>
              </w:rPr>
              <m:t>2</m:t>
            </m:r>
          </m:sub>
        </m:sSub>
      </m:oMath>
      <w:r>
        <w:rPr>
          <w:rFonts w:eastAsiaTheme="minorEastAsia"/>
        </w:rPr>
        <w:t xml:space="preserve"> and </w:t>
      </w:r>
      <m:oMath>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kern w:val="2"/>
                <w14:ligatures w14:val="standardContextual"/>
              </w:rPr>
            </m:ctrlPr>
          </m:sSubPr>
          <m:e>
            <m:r>
              <w:rPr>
                <w:rFonts w:ascii="Cambria Math" w:eastAsiaTheme="minorEastAsia" w:hAnsi="Cambria Math"/>
              </w:rPr>
              <m:t>b</m:t>
            </m:r>
          </m:e>
          <m:sub>
            <m:r>
              <w:rPr>
                <w:rFonts w:ascii="Cambria Math" w:eastAsiaTheme="minorEastAsia" w:hAnsi="Cambria Math"/>
              </w:rPr>
              <m:t>1</m:t>
            </m:r>
          </m:sub>
        </m:sSub>
        <m:sSub>
          <m:sSubPr>
            <m:ctrlPr>
              <w:rPr>
                <w:rFonts w:ascii="Cambria Math" w:eastAsiaTheme="minorEastAsia" w:hAnsi="Cambria Math"/>
                <w:i/>
                <w:kern w:val="2"/>
                <w14:ligatures w14:val="standardContextual"/>
              </w:rPr>
            </m:ctrlPr>
          </m:sSubPr>
          <m:e>
            <m:r>
              <w:rPr>
                <w:rFonts w:ascii="Cambria Math" w:eastAsiaTheme="minorEastAsia" w:hAnsi="Cambria Math"/>
              </w:rPr>
              <m:t>W</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kern w:val="2"/>
                <w14:ligatures w14:val="standardContextual"/>
              </w:rPr>
            </m:ctrlPr>
          </m:sSubPr>
          <m:e>
            <m:r>
              <w:rPr>
                <w:rFonts w:ascii="Cambria Math" w:eastAsiaTheme="minorEastAsia" w:hAnsi="Cambria Math"/>
              </w:rPr>
              <m:t>b</m:t>
            </m:r>
          </m:e>
          <m:sub>
            <m:r>
              <w:rPr>
                <w:rFonts w:ascii="Cambria Math" w:eastAsiaTheme="minorEastAsia" w:hAnsi="Cambria Math"/>
              </w:rPr>
              <m:t>2</m:t>
            </m:r>
          </m:sub>
        </m:sSub>
      </m:oMath>
      <w:r>
        <w:rPr>
          <w:rFonts w:eastAsiaTheme="minorEastAsia"/>
        </w:rPr>
        <w:t xml:space="preserve">. Such a definition can be extended to </w:t>
      </w:r>
      <w:r>
        <w:rPr>
          <w:rFonts w:eastAsiaTheme="minorEastAsia"/>
          <w:i/>
          <w:iCs/>
        </w:rPr>
        <w:t>n</w:t>
      </w:r>
      <w:r>
        <w:rPr>
          <w:rFonts w:eastAsiaTheme="minorEastAsia"/>
        </w:rPr>
        <w:t xml:space="preserve"> layers by induction. The hyperbolic tangent activation specifically was selected for the introduction of non-linearity due to its mapping of values to a range of -1 to 1 which mitigates instability and exploding gradients, which is not achieved by alternatives such as the sigmoid function. The function was additionally widely documented within literature for similar implementations within neural network and attention architectures. </w:t>
      </w:r>
    </w:p>
    <w:p w14:paraId="34649EAA" w14:textId="77777777" w:rsidR="00354AD0" w:rsidRDefault="00354AD0" w:rsidP="00354AD0">
      <w:pPr>
        <w:spacing w:line="360" w:lineRule="auto"/>
        <w:jc w:val="both"/>
        <w:rPr>
          <w:rFonts w:eastAsiaTheme="minorEastAsia"/>
        </w:rPr>
      </w:pPr>
      <w:r>
        <w:rPr>
          <w:rFonts w:eastAsiaTheme="minorEastAsia"/>
        </w:rPr>
        <w:t xml:space="preserve">A </w:t>
      </w:r>
      <w:proofErr w:type="spellStart"/>
      <w:r>
        <w:rPr>
          <w:rFonts w:eastAsiaTheme="minorEastAsia"/>
        </w:rPr>
        <w:t>softmax</w:t>
      </w:r>
      <w:proofErr w:type="spellEnd"/>
      <w:r>
        <w:rPr>
          <w:rFonts w:eastAsiaTheme="minorEastAsia"/>
        </w:rPr>
        <w:t xml:space="preserve"> function is applied to the output of the tanh function to convert unnormalized attention scores into interpretable probability distributions, which can be added to a total of 1 where greater probability is assigned to higher scores:</w:t>
      </w:r>
    </w:p>
    <w:p w14:paraId="1327B3AE" w14:textId="77777777" w:rsidR="00354AD0" w:rsidRPr="00FE37D5" w:rsidRDefault="00000000" w:rsidP="00354AD0">
      <w:pPr>
        <w:spacing w:line="360" w:lineRule="auto"/>
        <w:jc w:val="both"/>
        <w:rPr>
          <w:rFonts w:eastAsiaTheme="minorEastAsia"/>
        </w:rPr>
      </w:pPr>
      <m:oMathPara>
        <m:oMath>
          <m:sSub>
            <m:sSubPr>
              <m:ctrlPr>
                <w:rPr>
                  <w:rFonts w:ascii="Cambria Math" w:eastAsiaTheme="minorEastAsia" w:hAnsi="Cambria Math"/>
                  <w:i/>
                  <w:kern w:val="2"/>
                  <w14:ligatures w14:val="standardContextual"/>
                </w:rPr>
              </m:ctrlPr>
            </m:sSubPr>
            <m:e>
              <m:r>
                <w:rPr>
                  <w:rFonts w:ascii="Cambria Math" w:eastAsiaTheme="minorEastAsia" w:hAnsi="Cambria Math"/>
                </w:rPr>
                <m:t>α</m:t>
              </m:r>
            </m:e>
            <m:sub>
              <m:r>
                <w:rPr>
                  <w:rFonts w:ascii="Cambria Math" w:eastAsiaTheme="minorEastAsia" w:hAnsi="Cambria Math"/>
                </w:rPr>
                <m:t>i</m:t>
              </m:r>
            </m:sub>
          </m:sSub>
          <m:r>
            <w:rPr>
              <w:rFonts w:ascii="Cambria Math" w:eastAsiaTheme="minorEastAsia" w:hAnsi="Cambria Math"/>
            </w:rPr>
            <m:t>=</m:t>
          </m:r>
          <m:f>
            <m:fPr>
              <m:ctrlPr>
                <w:rPr>
                  <w:rFonts w:ascii="Cambria Math" w:eastAsiaTheme="minorEastAsia" w:hAnsi="Cambria Math"/>
                  <w:i/>
                  <w:kern w:val="2"/>
                  <w14:ligatures w14:val="standardContextual"/>
                </w:rPr>
              </m:ctrlPr>
            </m:fPr>
            <m:num>
              <m:r>
                <w:rPr>
                  <w:rFonts w:ascii="Cambria Math" w:eastAsiaTheme="minorEastAsia" w:hAnsi="Cambria Math"/>
                </w:rPr>
                <m:t>exp</m:t>
              </m:r>
              <m:d>
                <m:dPr>
                  <m:ctrlPr>
                    <w:rPr>
                      <w:rFonts w:ascii="Cambria Math" w:eastAsiaTheme="minorEastAsia" w:hAnsi="Cambria Math"/>
                      <w:i/>
                      <w:kern w:val="2"/>
                      <w14:ligatures w14:val="standardContextual"/>
                    </w:rPr>
                  </m:ctrlPr>
                </m:dPr>
                <m:e>
                  <m:sSub>
                    <m:sSubPr>
                      <m:ctrlPr>
                        <w:rPr>
                          <w:rFonts w:ascii="Cambria Math" w:eastAsiaTheme="minorEastAsia" w:hAnsi="Cambria Math"/>
                          <w:i/>
                          <w:kern w:val="2"/>
                          <w14:ligatures w14:val="standardContextual"/>
                        </w:rPr>
                      </m:ctrlPr>
                    </m:sSubPr>
                    <m:e>
                      <m:r>
                        <w:rPr>
                          <w:rFonts w:ascii="Cambria Math" w:eastAsiaTheme="minorEastAsia" w:hAnsi="Cambria Math"/>
                        </w:rPr>
                        <m:t>u</m:t>
                      </m:r>
                    </m:e>
                    <m:sub>
                      <m:r>
                        <w:rPr>
                          <w:rFonts w:ascii="Cambria Math" w:eastAsiaTheme="minorEastAsia" w:hAnsi="Cambria Math"/>
                        </w:rPr>
                        <m:t>i</m:t>
                      </m:r>
                    </m:sub>
                  </m:sSub>
                </m:e>
              </m:d>
            </m:num>
            <m:den>
              <m:nary>
                <m:naryPr>
                  <m:chr m:val="∑"/>
                  <m:limLoc m:val="undOvr"/>
                  <m:ctrlPr>
                    <w:rPr>
                      <w:rFonts w:ascii="Cambria Math" w:eastAsiaTheme="minorEastAsia" w:hAnsi="Cambria Math"/>
                      <w:i/>
                      <w:kern w:val="2"/>
                      <w14:ligatures w14:val="standardContextual"/>
                    </w:rPr>
                  </m:ctrlPr>
                </m:naryPr>
                <m:sub>
                  <m:r>
                    <w:rPr>
                      <w:rFonts w:ascii="Cambria Math" w:eastAsiaTheme="minorEastAsia" w:hAnsi="Cambria Math"/>
                    </w:rPr>
                    <m:t>j=1</m:t>
                  </m:r>
                </m:sub>
                <m:sup>
                  <m:r>
                    <w:rPr>
                      <w:rFonts w:ascii="Cambria Math" w:eastAsiaTheme="minorEastAsia" w:hAnsi="Cambria Math"/>
                    </w:rPr>
                    <m:t>l</m:t>
                  </m:r>
                </m:sup>
                <m:e>
                  <m:r>
                    <w:rPr>
                      <w:rFonts w:ascii="Cambria Math" w:eastAsiaTheme="minorEastAsia" w:hAnsi="Cambria Math"/>
                    </w:rPr>
                    <m:t>exp</m:t>
                  </m:r>
                  <m:d>
                    <m:dPr>
                      <m:ctrlPr>
                        <w:rPr>
                          <w:rFonts w:ascii="Cambria Math" w:eastAsiaTheme="minorEastAsia" w:hAnsi="Cambria Math"/>
                          <w:i/>
                          <w:kern w:val="2"/>
                          <w14:ligatures w14:val="standardContextual"/>
                        </w:rPr>
                      </m:ctrlPr>
                    </m:dPr>
                    <m:e>
                      <m:sSub>
                        <m:sSubPr>
                          <m:ctrlPr>
                            <w:rPr>
                              <w:rFonts w:ascii="Cambria Math" w:eastAsiaTheme="minorEastAsia" w:hAnsi="Cambria Math"/>
                              <w:i/>
                              <w:kern w:val="2"/>
                              <w14:ligatures w14:val="standardContextual"/>
                            </w:rPr>
                          </m:ctrlPr>
                        </m:sSubPr>
                        <m:e>
                          <m:r>
                            <w:rPr>
                              <w:rFonts w:ascii="Cambria Math" w:eastAsiaTheme="minorEastAsia" w:hAnsi="Cambria Math"/>
                            </w:rPr>
                            <m:t>u</m:t>
                          </m:r>
                        </m:e>
                        <m:sub>
                          <m:r>
                            <w:rPr>
                              <w:rFonts w:ascii="Cambria Math" w:eastAsiaTheme="minorEastAsia" w:hAnsi="Cambria Math"/>
                            </w:rPr>
                            <m:t>j</m:t>
                          </m:r>
                        </m:sub>
                      </m:sSub>
                    </m:e>
                  </m:d>
                </m:e>
              </m:nary>
            </m:den>
          </m:f>
        </m:oMath>
      </m:oMathPara>
    </w:p>
    <w:p w14:paraId="7524DE78" w14:textId="77777777" w:rsidR="00354AD0" w:rsidRDefault="00354AD0" w:rsidP="00354AD0">
      <w:pPr>
        <w:spacing w:line="360" w:lineRule="auto"/>
        <w:jc w:val="both"/>
        <w:rPr>
          <w:rFonts w:eastAsiaTheme="minorEastAsia"/>
        </w:rPr>
      </w:pPr>
      <w:r>
        <w:rPr>
          <w:rFonts w:eastAsiaTheme="minorEastAsia"/>
        </w:rPr>
        <w:t xml:space="preserve">Where attention weights, </w:t>
      </w:r>
      <m:oMath>
        <m:sSub>
          <m:sSubPr>
            <m:ctrlPr>
              <w:rPr>
                <w:rFonts w:ascii="Cambria Math" w:eastAsiaTheme="minorEastAsia" w:hAnsi="Cambria Math"/>
                <w:i/>
                <w:kern w:val="2"/>
                <w14:ligatures w14:val="standardContextual"/>
              </w:rPr>
            </m:ctrlPr>
          </m:sSubPr>
          <m:e>
            <m:r>
              <w:rPr>
                <w:rFonts w:ascii="Cambria Math" w:eastAsiaTheme="minorEastAsia" w:hAnsi="Cambria Math"/>
              </w:rPr>
              <m:t>α</m:t>
            </m:r>
          </m:e>
          <m:sub>
            <m:r>
              <w:rPr>
                <w:rFonts w:ascii="Cambria Math" w:eastAsiaTheme="minorEastAsia" w:hAnsi="Cambria Math"/>
              </w:rPr>
              <m:t>i</m:t>
            </m:r>
          </m:sub>
        </m:sSub>
      </m:oMath>
      <w:r>
        <w:rPr>
          <w:rFonts w:eastAsiaTheme="minorEastAsia"/>
        </w:rPr>
        <w:t xml:space="preserve"> represent the contribution of each token in the string to the final text representation. Finally, the attention weights are applied to the input word vectors:</w:t>
      </w:r>
    </w:p>
    <w:p w14:paraId="22778DA4" w14:textId="77777777" w:rsidR="00354AD0" w:rsidRPr="005649B2" w:rsidRDefault="00000000" w:rsidP="00354AD0">
      <w:pPr>
        <w:spacing w:line="360" w:lineRule="auto"/>
        <w:jc w:val="both"/>
        <w:rPr>
          <w:rFonts w:eastAsiaTheme="minorEastAsia"/>
        </w:rPr>
      </w:pPr>
      <m:oMathPara>
        <m:oMath>
          <m:sSub>
            <m:sSubPr>
              <m:ctrlPr>
                <w:rPr>
                  <w:rFonts w:ascii="Cambria Math" w:eastAsiaTheme="minorEastAsia" w:hAnsi="Cambria Math"/>
                  <w:i/>
                  <w:kern w:val="2"/>
                  <w14:ligatures w14:val="standardContextual"/>
                </w:rPr>
              </m:ctrlPr>
            </m:sSubPr>
            <m:e>
              <m:r>
                <w:rPr>
                  <w:rFonts w:ascii="Cambria Math" w:eastAsiaTheme="minorEastAsia" w:hAnsi="Cambria Math"/>
                </w:rPr>
                <m:t>f</m:t>
              </m:r>
            </m:e>
            <m:sub>
              <m:r>
                <w:rPr>
                  <w:rFonts w:ascii="Cambria Math" w:eastAsiaTheme="minorEastAsia" w:hAnsi="Cambria Math"/>
                </w:rPr>
                <m:t>i</m:t>
              </m:r>
            </m:sub>
          </m:sSub>
          <m:r>
            <w:rPr>
              <w:rFonts w:ascii="Cambria Math" w:eastAsiaTheme="minorEastAsia" w:hAnsi="Cambria Math"/>
            </w:rPr>
            <m:t>=</m:t>
          </m:r>
          <m:nary>
            <m:naryPr>
              <m:chr m:val="∑"/>
              <m:limLoc m:val="undOvr"/>
              <m:ctrlPr>
                <w:rPr>
                  <w:rFonts w:ascii="Cambria Math" w:eastAsiaTheme="minorEastAsia" w:hAnsi="Cambria Math"/>
                  <w:i/>
                  <w:kern w:val="2"/>
                  <w14:ligatures w14:val="standardContextual"/>
                </w:rPr>
              </m:ctrlPr>
            </m:naryPr>
            <m:sub>
              <m:r>
                <w:rPr>
                  <w:rFonts w:ascii="Cambria Math" w:eastAsiaTheme="minorEastAsia" w:hAnsi="Cambria Math"/>
                </w:rPr>
                <m:t>i=1</m:t>
              </m:r>
            </m:sub>
            <m:sup>
              <m:r>
                <w:rPr>
                  <w:rFonts w:ascii="Cambria Math" w:eastAsiaTheme="minorEastAsia" w:hAnsi="Cambria Math"/>
                </w:rPr>
                <m:t>l</m:t>
              </m:r>
            </m:sup>
            <m:e>
              <m:sSub>
                <m:sSubPr>
                  <m:ctrlPr>
                    <w:rPr>
                      <w:rFonts w:ascii="Cambria Math" w:eastAsiaTheme="minorEastAsia" w:hAnsi="Cambria Math"/>
                      <w:i/>
                      <w:kern w:val="2"/>
                      <w14:ligatures w14:val="standardContextual"/>
                    </w:rPr>
                  </m:ctrlPr>
                </m:sSubPr>
                <m:e>
                  <m:r>
                    <w:rPr>
                      <w:rFonts w:ascii="Cambria Math" w:eastAsiaTheme="minorEastAsia" w:hAnsi="Cambria Math"/>
                    </w:rPr>
                    <m:t>α</m:t>
                  </m:r>
                </m:e>
                <m:sub>
                  <m:r>
                    <w:rPr>
                      <w:rFonts w:ascii="Cambria Math" w:eastAsiaTheme="minorEastAsia" w:hAnsi="Cambria Math"/>
                    </w:rPr>
                    <m:t>i</m:t>
                  </m:r>
                </m:sub>
              </m:sSub>
              <m:sSub>
                <m:sSubPr>
                  <m:ctrlPr>
                    <w:rPr>
                      <w:rFonts w:ascii="Cambria Math" w:eastAsiaTheme="minorEastAsia" w:hAnsi="Cambria Math"/>
                      <w:i/>
                      <w:kern w:val="2"/>
                      <w14:ligatures w14:val="standardContextual"/>
                    </w:rPr>
                  </m:ctrlPr>
                </m:sSubPr>
                <m:e>
                  <m:r>
                    <w:rPr>
                      <w:rFonts w:ascii="Cambria Math" w:eastAsiaTheme="minorEastAsia" w:hAnsi="Cambria Math"/>
                    </w:rPr>
                    <m:t>o</m:t>
                  </m:r>
                </m:e>
                <m:sub>
                  <m:r>
                    <w:rPr>
                      <w:rFonts w:ascii="Cambria Math" w:eastAsiaTheme="minorEastAsia" w:hAnsi="Cambria Math"/>
                    </w:rPr>
                    <m:t>i</m:t>
                  </m:r>
                </m:sub>
              </m:sSub>
            </m:e>
          </m:nary>
        </m:oMath>
      </m:oMathPara>
    </w:p>
    <w:p w14:paraId="5F81A3B8" w14:textId="77777777" w:rsidR="00354AD0" w:rsidRDefault="00354AD0" w:rsidP="00354AD0">
      <w:pPr>
        <w:spacing w:line="360" w:lineRule="auto"/>
        <w:jc w:val="both"/>
        <w:rPr>
          <w:rFonts w:eastAsiaTheme="minorEastAsia"/>
        </w:rPr>
      </w:pPr>
      <w:r>
        <w:rPr>
          <w:rFonts w:eastAsiaTheme="minorEastAsia"/>
        </w:rPr>
        <w:t>This approach allows the model to learn the most relevant semantic information from the vectors in addition to considering the sentiment information for its prediction. The use of sentiment determined externally to the model enables the model to learn based off prior knowledge learned from word tokens previously, while also considering the most computationally efficient method to introduce sentiment information.</w:t>
      </w:r>
    </w:p>
    <w:p w14:paraId="33A64BDB" w14:textId="3EC38189" w:rsidR="00354AD0" w:rsidRPr="00354AD0" w:rsidRDefault="00354AD0" w:rsidP="00354AD0">
      <w:pPr>
        <w:pStyle w:val="Heading2"/>
        <w:spacing w:line="360" w:lineRule="auto"/>
        <w:rPr>
          <w:rFonts w:asciiTheme="minorHAnsi" w:eastAsiaTheme="minorEastAsia" w:hAnsiTheme="minorHAnsi" w:cstheme="minorHAnsi"/>
          <w:color w:val="auto"/>
        </w:rPr>
      </w:pPr>
      <w:bookmarkStart w:id="109" w:name="_Toc145513949"/>
      <w:r w:rsidRPr="00354AD0">
        <w:rPr>
          <w:rFonts w:asciiTheme="minorHAnsi" w:eastAsiaTheme="minorEastAsia" w:hAnsiTheme="minorHAnsi" w:cstheme="minorHAnsi"/>
          <w:color w:val="auto"/>
        </w:rPr>
        <w:lastRenderedPageBreak/>
        <w:t>7.5.2 Model Performance</w:t>
      </w:r>
      <w:bookmarkEnd w:id="109"/>
    </w:p>
    <w:p w14:paraId="144E7B1A" w14:textId="497ED15B" w:rsidR="00354AD0" w:rsidRPr="00E14102" w:rsidRDefault="00354AD0" w:rsidP="00354AD0">
      <w:pPr>
        <w:spacing w:line="360" w:lineRule="auto"/>
        <w:jc w:val="both"/>
      </w:pPr>
      <w:r>
        <w:t>Evaluation metrics indicate the introduction of the attention layer to the model was effective in improving the models’ performance for the purposes of sarcasm detection</w:t>
      </w:r>
      <w:r w:rsidR="007C2451">
        <w:t xml:space="preserve">. On an identical training dataset, the increased </w:t>
      </w:r>
      <w:r w:rsidR="00A210E0">
        <w:t xml:space="preserve">sentiment information and context weighting afforded by the attention layer yielded an improvement in accuracy </w:t>
      </w:r>
      <w:r w:rsidR="00A210E0">
        <w:rPr>
          <w:rFonts w:cstheme="minorHAnsi"/>
        </w:rPr>
        <w:t xml:space="preserve">≈15.8%. The training profile of the model indicated increased robustness in pattern recognition and decreased overfitting, implying the sentiment information and sentiment-context weighting was a key limitation of methodologies which rely solely on semantic information within word vectors. </w:t>
      </w:r>
    </w:p>
    <w:p w14:paraId="21D55051" w14:textId="77777777" w:rsidR="00354AD0" w:rsidRDefault="00354AD0" w:rsidP="00354AD0">
      <w:pPr>
        <w:spacing w:line="360" w:lineRule="auto"/>
        <w:jc w:val="center"/>
        <w:rPr>
          <w:b/>
          <w:bCs/>
        </w:rPr>
      </w:pPr>
      <w:r w:rsidRPr="00DD5110">
        <w:rPr>
          <w:b/>
          <w:bCs/>
          <w:noProof/>
        </w:rPr>
        <w:drawing>
          <wp:inline distT="0" distB="0" distL="0" distR="0" wp14:anchorId="357BB241" wp14:editId="65722A26">
            <wp:extent cx="2848911" cy="2312879"/>
            <wp:effectExtent l="0" t="0" r="8890" b="0"/>
            <wp:docPr id="147264903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649034" name="Picture 1" descr="A screenshot of a computer program&#10;&#10;Description automatically generated"/>
                    <pic:cNvPicPr/>
                  </pic:nvPicPr>
                  <pic:blipFill>
                    <a:blip r:embed="rId27"/>
                    <a:stretch>
                      <a:fillRect/>
                    </a:stretch>
                  </pic:blipFill>
                  <pic:spPr>
                    <a:xfrm>
                      <a:off x="0" y="0"/>
                      <a:ext cx="2852362" cy="2315681"/>
                    </a:xfrm>
                    <a:prstGeom prst="rect">
                      <a:avLst/>
                    </a:prstGeom>
                  </pic:spPr>
                </pic:pic>
              </a:graphicData>
            </a:graphic>
          </wp:inline>
        </w:drawing>
      </w:r>
    </w:p>
    <w:p w14:paraId="0F76EBED" w14:textId="6ED99BC1" w:rsidR="00354AD0" w:rsidRPr="00002ED0" w:rsidRDefault="00002ED0" w:rsidP="00002ED0">
      <w:pPr>
        <w:pStyle w:val="Caption"/>
        <w:jc w:val="center"/>
        <w:rPr>
          <w:i w:val="0"/>
          <w:iCs w:val="0"/>
          <w:color w:val="auto"/>
        </w:rPr>
      </w:pPr>
      <w:bookmarkStart w:id="110" w:name="_Toc145512180"/>
      <w:r w:rsidRPr="00002ED0">
        <w:rPr>
          <w:color w:val="auto"/>
        </w:rPr>
        <w:t xml:space="preserve">Figure </w:t>
      </w:r>
      <w:r w:rsidRPr="00002ED0">
        <w:rPr>
          <w:color w:val="auto"/>
        </w:rPr>
        <w:fldChar w:fldCharType="begin"/>
      </w:r>
      <w:r w:rsidRPr="00002ED0">
        <w:rPr>
          <w:color w:val="auto"/>
        </w:rPr>
        <w:instrText xml:space="preserve"> SEQ Figure \* ARABIC </w:instrText>
      </w:r>
      <w:r w:rsidRPr="00002ED0">
        <w:rPr>
          <w:color w:val="auto"/>
        </w:rPr>
        <w:fldChar w:fldCharType="separate"/>
      </w:r>
      <w:r w:rsidR="004E7B4A">
        <w:rPr>
          <w:noProof/>
          <w:color w:val="auto"/>
        </w:rPr>
        <w:t>15</w:t>
      </w:r>
      <w:r w:rsidRPr="00002ED0">
        <w:rPr>
          <w:color w:val="auto"/>
        </w:rPr>
        <w:fldChar w:fldCharType="end"/>
      </w:r>
      <w:r w:rsidR="00354AD0" w:rsidRPr="00002ED0">
        <w:rPr>
          <w:i w:val="0"/>
          <w:iCs w:val="0"/>
          <w:color w:val="auto"/>
        </w:rPr>
        <w:t xml:space="preserve"> Optimal GRU Model for Sarcasm Detection with Attention Layer.</w:t>
      </w:r>
      <w:bookmarkEnd w:id="110"/>
    </w:p>
    <w:p w14:paraId="686F19EB" w14:textId="4D74359E" w:rsidR="00354AD0" w:rsidRPr="004E3181" w:rsidRDefault="00A210E0" w:rsidP="00354AD0">
      <w:pPr>
        <w:spacing w:line="360" w:lineRule="auto"/>
        <w:jc w:val="both"/>
      </w:pPr>
      <w:r>
        <w:t>I</w:t>
      </w:r>
      <w:r w:rsidR="00016F89">
        <w:t xml:space="preserve">mprovements </w:t>
      </w:r>
      <w:r>
        <w:t xml:space="preserve">are similarly observed in the </w:t>
      </w:r>
      <w:r w:rsidR="00016F89">
        <w:t xml:space="preserve">F1 score; from 0.6829 to 0.7539 consolidating observations of increased performance and highlighting the enhancement of generalisation and overall performance of the adapted model. Loss values across training displayed a smoother profile, showing increased stability of the model which further lends confidence to the result. Results using this iteration of the model can be viewed with increased confidence </w:t>
      </w:r>
      <w:r w:rsidR="004E3181">
        <w:t>in comparison to the previous model thus results would be increasingly predictable in comparison to the previous model, where deployed for use on unseen data.</w:t>
      </w:r>
    </w:p>
    <w:p w14:paraId="094233B3" w14:textId="53671663" w:rsidR="00354AD0" w:rsidRPr="00002ED0" w:rsidRDefault="00002ED0" w:rsidP="00002ED0">
      <w:pPr>
        <w:pStyle w:val="Caption"/>
        <w:jc w:val="center"/>
        <w:rPr>
          <w:b/>
          <w:bCs/>
          <w:color w:val="auto"/>
        </w:rPr>
      </w:pPr>
      <w:bookmarkStart w:id="111" w:name="_Toc145512058"/>
      <w:r w:rsidRPr="00002ED0">
        <w:rPr>
          <w:color w:val="auto"/>
        </w:rPr>
        <w:t xml:space="preserve">Table </w:t>
      </w:r>
      <w:r w:rsidRPr="00002ED0">
        <w:rPr>
          <w:color w:val="auto"/>
        </w:rPr>
        <w:fldChar w:fldCharType="begin"/>
      </w:r>
      <w:r w:rsidRPr="00002ED0">
        <w:rPr>
          <w:color w:val="auto"/>
        </w:rPr>
        <w:instrText xml:space="preserve"> SEQ Table \* ARABIC </w:instrText>
      </w:r>
      <w:r w:rsidRPr="00002ED0">
        <w:rPr>
          <w:color w:val="auto"/>
        </w:rPr>
        <w:fldChar w:fldCharType="separate"/>
      </w:r>
      <w:r w:rsidR="00CE5B32">
        <w:rPr>
          <w:noProof/>
          <w:color w:val="auto"/>
        </w:rPr>
        <w:t>18</w:t>
      </w:r>
      <w:r w:rsidRPr="00002ED0">
        <w:rPr>
          <w:color w:val="auto"/>
        </w:rPr>
        <w:fldChar w:fldCharType="end"/>
      </w:r>
      <w:r w:rsidR="00354AD0" w:rsidRPr="00002ED0">
        <w:rPr>
          <w:i w:val="0"/>
          <w:iCs w:val="0"/>
          <w:color w:val="auto"/>
        </w:rPr>
        <w:t xml:space="preserve"> </w:t>
      </w:r>
      <w:r w:rsidR="00A210E0" w:rsidRPr="00002ED0">
        <w:rPr>
          <w:i w:val="0"/>
          <w:iCs w:val="0"/>
          <w:color w:val="auto"/>
        </w:rPr>
        <w:t>Performance Metrics of Optimal GRU Model for Sarcasm Detection</w:t>
      </w:r>
      <w:r w:rsidR="00A210E0">
        <w:rPr>
          <w:i w:val="0"/>
          <w:iCs w:val="0"/>
          <w:color w:val="auto"/>
        </w:rPr>
        <w:t xml:space="preserve"> with Sentiment-Aware Attention Layer on unseen data</w:t>
      </w:r>
      <w:r w:rsidR="00354AD0" w:rsidRPr="00002ED0">
        <w:rPr>
          <w:i w:val="0"/>
          <w:iCs w:val="0"/>
          <w:color w:val="auto"/>
        </w:rPr>
        <w:t>.</w:t>
      </w:r>
      <w:bookmarkEnd w:id="111"/>
    </w:p>
    <w:tbl>
      <w:tblPr>
        <w:tblStyle w:val="TableGridLight"/>
        <w:tblW w:w="5000" w:type="pct"/>
        <w:tblLook w:val="04A0" w:firstRow="1" w:lastRow="0" w:firstColumn="1" w:lastColumn="0" w:noHBand="0" w:noVBand="1"/>
      </w:tblPr>
      <w:tblGrid>
        <w:gridCol w:w="4506"/>
        <w:gridCol w:w="4510"/>
      </w:tblGrid>
      <w:tr w:rsidR="007C2451" w:rsidRPr="00210C89" w14:paraId="357C315D" w14:textId="38A35AC8" w:rsidTr="007C2451">
        <w:tc>
          <w:tcPr>
            <w:tcW w:w="2499" w:type="pct"/>
          </w:tcPr>
          <w:p w14:paraId="5688EBA6" w14:textId="77777777" w:rsidR="007C2451" w:rsidRPr="000713C9" w:rsidRDefault="007C2451" w:rsidP="00354AD0">
            <w:pPr>
              <w:spacing w:line="360" w:lineRule="auto"/>
              <w:jc w:val="both"/>
              <w:rPr>
                <w:b/>
                <w:bCs/>
              </w:rPr>
            </w:pPr>
            <w:r w:rsidRPr="000713C9">
              <w:rPr>
                <w:b/>
                <w:bCs/>
              </w:rPr>
              <w:t>Accuracy</w:t>
            </w:r>
          </w:p>
        </w:tc>
        <w:tc>
          <w:tcPr>
            <w:tcW w:w="2501" w:type="pct"/>
          </w:tcPr>
          <w:p w14:paraId="6DDE823F" w14:textId="4CB8698A" w:rsidR="007C2451" w:rsidRPr="007C2451" w:rsidRDefault="007C2451" w:rsidP="00354AD0">
            <w:pPr>
              <w:spacing w:line="360" w:lineRule="auto"/>
              <w:jc w:val="both"/>
            </w:pPr>
            <w:r w:rsidRPr="007C2451">
              <w:t>0.72</w:t>
            </w:r>
            <w:r w:rsidR="00DD3BB3">
              <w:t>5</w:t>
            </w:r>
            <w:r w:rsidRPr="007C2451">
              <w:t>6</w:t>
            </w:r>
          </w:p>
        </w:tc>
      </w:tr>
      <w:tr w:rsidR="007C2451" w:rsidRPr="00210C89" w14:paraId="49BA584D" w14:textId="0C3791B1" w:rsidTr="007C2451">
        <w:tc>
          <w:tcPr>
            <w:tcW w:w="2499" w:type="pct"/>
          </w:tcPr>
          <w:p w14:paraId="787E8098" w14:textId="010FC1BF" w:rsidR="007C2451" w:rsidRPr="000713C9" w:rsidRDefault="007C2451" w:rsidP="00354AD0">
            <w:pPr>
              <w:spacing w:line="360" w:lineRule="auto"/>
              <w:jc w:val="both"/>
              <w:rPr>
                <w:b/>
                <w:bCs/>
              </w:rPr>
            </w:pPr>
            <w:r w:rsidRPr="000713C9">
              <w:rPr>
                <w:b/>
                <w:bCs/>
              </w:rPr>
              <w:t>F1 score</w:t>
            </w:r>
          </w:p>
        </w:tc>
        <w:tc>
          <w:tcPr>
            <w:tcW w:w="2501" w:type="pct"/>
          </w:tcPr>
          <w:p w14:paraId="4ADCEEDE" w14:textId="607CDD91" w:rsidR="007C2451" w:rsidRPr="007C2451" w:rsidRDefault="007C2451" w:rsidP="00354AD0">
            <w:pPr>
              <w:spacing w:line="360" w:lineRule="auto"/>
              <w:jc w:val="both"/>
            </w:pPr>
            <w:r w:rsidRPr="007C2451">
              <w:t>0.7539</w:t>
            </w:r>
          </w:p>
        </w:tc>
      </w:tr>
    </w:tbl>
    <w:p w14:paraId="50FA82E0" w14:textId="77777777" w:rsidR="00354AD0" w:rsidRPr="00585AAB" w:rsidRDefault="00354AD0" w:rsidP="00354AD0">
      <w:pPr>
        <w:spacing w:line="360" w:lineRule="auto"/>
        <w:jc w:val="both"/>
        <w:rPr>
          <w:b/>
          <w:bCs/>
        </w:rPr>
      </w:pPr>
    </w:p>
    <w:p w14:paraId="47C973F2" w14:textId="476A019F" w:rsidR="00354AD0" w:rsidRDefault="00354AD0" w:rsidP="007A691D">
      <w:pPr>
        <w:pStyle w:val="Heading2"/>
        <w:spacing w:line="360" w:lineRule="auto"/>
        <w:rPr>
          <w:rFonts w:asciiTheme="minorHAnsi" w:hAnsiTheme="minorHAnsi" w:cstheme="minorHAnsi"/>
          <w:color w:val="auto"/>
        </w:rPr>
      </w:pPr>
      <w:bookmarkStart w:id="112" w:name="_Toc145513950"/>
      <w:r w:rsidRPr="00354AD0">
        <w:rPr>
          <w:rFonts w:asciiTheme="minorHAnsi" w:hAnsiTheme="minorHAnsi" w:cstheme="minorHAnsi"/>
          <w:color w:val="auto"/>
        </w:rPr>
        <w:lastRenderedPageBreak/>
        <w:t>7.6 Impact of Emojis on Model Performance</w:t>
      </w:r>
      <w:bookmarkEnd w:id="112"/>
    </w:p>
    <w:p w14:paraId="0892EB8B" w14:textId="573B2243" w:rsidR="004E3181" w:rsidRDefault="004E3181" w:rsidP="007A691D">
      <w:pPr>
        <w:spacing w:line="360" w:lineRule="auto"/>
        <w:jc w:val="both"/>
      </w:pPr>
      <w:r>
        <w:t>Given emojis are used disproportionately to convey tone within online content, it is possible that sentiment incongruence may be disproportionately relevant where their contribution to a</w:t>
      </w:r>
      <w:r w:rsidR="007A691D">
        <w:t>n input is considered. Presently, this information is under-utilised for sarcasm detection tasks in online content, despite this observati</w:t>
      </w:r>
      <w:r w:rsidR="00CE5B32">
        <w:t>on. Removal of the consideration of emoji from the training data yielded slight decrease in performance metrics; 1.9% and 1.4% decrease in accuracy and F1 scores respectively. Validation loss however displayed a 13% increase where emojis were omitted, indicating that information obtained from emoji data is of importance in the</w:t>
      </w:r>
      <w:r w:rsidR="00592290">
        <w:t xml:space="preserve"> generation of a robust model. Where emojis are not used, it is possible that accuracy on unseen data is similar based on the performance metrics, however the outcome on unseen data is much less predictable. </w:t>
      </w:r>
    </w:p>
    <w:p w14:paraId="63A258B6" w14:textId="0317D153" w:rsidR="00CE5B32" w:rsidRPr="00002ED0" w:rsidRDefault="00CE5B32" w:rsidP="00CE5B32">
      <w:pPr>
        <w:pStyle w:val="Caption"/>
        <w:jc w:val="center"/>
        <w:rPr>
          <w:b/>
          <w:bCs/>
          <w:color w:val="auto"/>
        </w:rPr>
      </w:pPr>
      <w:r w:rsidRPr="00CE5B32">
        <w:rPr>
          <w:color w:val="000000" w:themeColor="text1"/>
        </w:rPr>
        <w:t xml:space="preserve">Table </w:t>
      </w:r>
      <w:r w:rsidRPr="00CE5B32">
        <w:rPr>
          <w:color w:val="000000" w:themeColor="text1"/>
        </w:rPr>
        <w:fldChar w:fldCharType="begin"/>
      </w:r>
      <w:r w:rsidRPr="00CE5B32">
        <w:rPr>
          <w:color w:val="000000" w:themeColor="text1"/>
        </w:rPr>
        <w:instrText xml:space="preserve"> SEQ Table \* ARABIC </w:instrText>
      </w:r>
      <w:r w:rsidRPr="00CE5B32">
        <w:rPr>
          <w:color w:val="000000" w:themeColor="text1"/>
        </w:rPr>
        <w:fldChar w:fldCharType="separate"/>
      </w:r>
      <w:r w:rsidRPr="00CE5B32">
        <w:rPr>
          <w:noProof/>
          <w:color w:val="000000" w:themeColor="text1"/>
        </w:rPr>
        <w:t>19</w:t>
      </w:r>
      <w:r w:rsidRPr="00CE5B32">
        <w:rPr>
          <w:color w:val="000000" w:themeColor="text1"/>
        </w:rPr>
        <w:fldChar w:fldCharType="end"/>
      </w:r>
      <w:r>
        <w:t xml:space="preserve"> </w:t>
      </w:r>
      <w:r w:rsidRPr="00002ED0">
        <w:rPr>
          <w:i w:val="0"/>
          <w:iCs w:val="0"/>
          <w:color w:val="auto"/>
        </w:rPr>
        <w:t>Performance Metrics of Optimal GRU Model for Sarcasm Detection</w:t>
      </w:r>
      <w:r>
        <w:rPr>
          <w:i w:val="0"/>
          <w:iCs w:val="0"/>
          <w:color w:val="auto"/>
        </w:rPr>
        <w:t xml:space="preserve"> with Sentiment-Aware Attention Layer on unseen data</w:t>
      </w:r>
      <w:r w:rsidRPr="00002ED0">
        <w:rPr>
          <w:i w:val="0"/>
          <w:iCs w:val="0"/>
          <w:color w:val="auto"/>
        </w:rPr>
        <w:t>.</w:t>
      </w:r>
    </w:p>
    <w:tbl>
      <w:tblPr>
        <w:tblStyle w:val="TableGridLight"/>
        <w:tblW w:w="5000" w:type="pct"/>
        <w:tblLook w:val="04A0" w:firstRow="1" w:lastRow="0" w:firstColumn="1" w:lastColumn="0" w:noHBand="0" w:noVBand="1"/>
      </w:tblPr>
      <w:tblGrid>
        <w:gridCol w:w="4506"/>
        <w:gridCol w:w="4510"/>
      </w:tblGrid>
      <w:tr w:rsidR="00CE5B32" w:rsidRPr="00210C89" w14:paraId="54E648D6" w14:textId="77777777" w:rsidTr="00BC79DA">
        <w:tc>
          <w:tcPr>
            <w:tcW w:w="2499" w:type="pct"/>
          </w:tcPr>
          <w:p w14:paraId="66322332" w14:textId="77777777" w:rsidR="00CE5B32" w:rsidRPr="000713C9" w:rsidRDefault="00CE5B32" w:rsidP="00BC79DA">
            <w:pPr>
              <w:spacing w:line="360" w:lineRule="auto"/>
              <w:jc w:val="both"/>
              <w:rPr>
                <w:b/>
                <w:bCs/>
              </w:rPr>
            </w:pPr>
            <w:r w:rsidRPr="000713C9">
              <w:rPr>
                <w:b/>
                <w:bCs/>
              </w:rPr>
              <w:t>Accuracy</w:t>
            </w:r>
          </w:p>
        </w:tc>
        <w:tc>
          <w:tcPr>
            <w:tcW w:w="2501" w:type="pct"/>
          </w:tcPr>
          <w:p w14:paraId="2C7D1047" w14:textId="7148F07F" w:rsidR="00CE5B32" w:rsidRPr="007C2451" w:rsidRDefault="00CE5B32" w:rsidP="00BC79DA">
            <w:pPr>
              <w:spacing w:line="360" w:lineRule="auto"/>
              <w:jc w:val="both"/>
            </w:pPr>
            <w:r w:rsidRPr="007C2451">
              <w:t>0.7</w:t>
            </w:r>
            <w:r>
              <w:t>110</w:t>
            </w:r>
          </w:p>
        </w:tc>
      </w:tr>
      <w:tr w:rsidR="00CE5B32" w:rsidRPr="00210C89" w14:paraId="2CC542CA" w14:textId="77777777" w:rsidTr="00BC79DA">
        <w:tc>
          <w:tcPr>
            <w:tcW w:w="2499" w:type="pct"/>
          </w:tcPr>
          <w:p w14:paraId="218519CD" w14:textId="77777777" w:rsidR="00CE5B32" w:rsidRPr="000713C9" w:rsidRDefault="00CE5B32" w:rsidP="00BC79DA">
            <w:pPr>
              <w:spacing w:line="360" w:lineRule="auto"/>
              <w:jc w:val="both"/>
              <w:rPr>
                <w:b/>
                <w:bCs/>
              </w:rPr>
            </w:pPr>
            <w:r w:rsidRPr="000713C9">
              <w:rPr>
                <w:b/>
                <w:bCs/>
              </w:rPr>
              <w:t>F1 score</w:t>
            </w:r>
          </w:p>
        </w:tc>
        <w:tc>
          <w:tcPr>
            <w:tcW w:w="2501" w:type="pct"/>
          </w:tcPr>
          <w:p w14:paraId="0A3BA212" w14:textId="63396D1A" w:rsidR="00CE5B32" w:rsidRPr="007C2451" w:rsidRDefault="00CE5B32" w:rsidP="00BC79DA">
            <w:pPr>
              <w:spacing w:line="360" w:lineRule="auto"/>
              <w:jc w:val="both"/>
            </w:pPr>
            <w:r w:rsidRPr="007C2451">
              <w:t>0.7</w:t>
            </w:r>
            <w:r>
              <w:t>436</w:t>
            </w:r>
          </w:p>
        </w:tc>
      </w:tr>
    </w:tbl>
    <w:p w14:paraId="5AF265D2" w14:textId="77777777" w:rsidR="00592290" w:rsidRDefault="00592290" w:rsidP="00592290">
      <w:bookmarkStart w:id="113" w:name="_Toc145513951"/>
    </w:p>
    <w:p w14:paraId="46BC19E1" w14:textId="129E38B6" w:rsidR="00354AD0" w:rsidRDefault="00002ED0" w:rsidP="00592290">
      <w:pPr>
        <w:pStyle w:val="Heading2"/>
        <w:spacing w:line="360" w:lineRule="auto"/>
        <w:rPr>
          <w:rFonts w:asciiTheme="minorHAnsi" w:hAnsiTheme="minorHAnsi" w:cstheme="minorHAnsi"/>
          <w:color w:val="auto"/>
        </w:rPr>
      </w:pPr>
      <w:r w:rsidRPr="00002ED0">
        <w:rPr>
          <w:rFonts w:asciiTheme="minorHAnsi" w:hAnsiTheme="minorHAnsi" w:cstheme="minorHAnsi"/>
          <w:color w:val="auto"/>
        </w:rPr>
        <w:t>7.7 Chapter Conclusion</w:t>
      </w:r>
      <w:bookmarkEnd w:id="113"/>
    </w:p>
    <w:p w14:paraId="4AFF83B2" w14:textId="593B3ED2" w:rsidR="00592290" w:rsidRDefault="00592290" w:rsidP="00592290">
      <w:pPr>
        <w:spacing w:line="360" w:lineRule="auto"/>
        <w:jc w:val="both"/>
        <w:rPr>
          <w:rFonts w:cstheme="minorHAnsi"/>
        </w:rPr>
      </w:pPr>
      <w:r>
        <w:t xml:space="preserve">This chapter initially presented broad characteristics of sarcasm which contribute to its complexity for detection in Twitter content based upon work carried out in previous chapters. Characteristics of greatest importance were postulated to include </w:t>
      </w:r>
      <w:r w:rsidR="00BA63CF">
        <w:t xml:space="preserve">sentiment features underrepresented in present models and context. Such features were used to construct a novel sentiment-aware attention mechanism which enabled tokens within the text string to be weighted based upon their polar sentiment in addition to their contextual importance. A GRU neural network was selected for the task based upon prevalence in literature for similar tasks, architectural suitability, and performance in initial evaluation. The addition of the attention mechanism into the model yielded an improvement in accuracy </w:t>
      </w:r>
      <w:r w:rsidR="00BA63CF">
        <w:rPr>
          <w:rFonts w:cstheme="minorHAnsi"/>
        </w:rPr>
        <w:t xml:space="preserve">≈15.8% and improved stability. Such an outcome consolidated hypothesis that sentiment may be an under-utilised component of sarcasm detection where standard word vector methodologies are implemented, which are prevalent in present literature. The impact can be attributed at least partially to the sentiment weights within the attention layer as a control test using only context vectors did not yield improved results from the model without attention. </w:t>
      </w:r>
    </w:p>
    <w:p w14:paraId="40E4FCDB" w14:textId="00297B6F" w:rsidR="002E2799" w:rsidRDefault="002E2799" w:rsidP="00592290">
      <w:pPr>
        <w:spacing w:line="360" w:lineRule="auto"/>
        <w:jc w:val="both"/>
        <w:rPr>
          <w:rFonts w:cstheme="minorHAnsi"/>
        </w:rPr>
      </w:pPr>
      <w:r>
        <w:rPr>
          <w:rFonts w:cstheme="minorHAnsi"/>
        </w:rPr>
        <w:t xml:space="preserve">The chapter concludes by addressing one core research question; Can emojis be used to improve outcomes for sarcasm detection? The omission of information relating to emojis from the dataset provides a </w:t>
      </w:r>
      <w:r w:rsidR="00924BB4">
        <w:rPr>
          <w:rFonts w:cstheme="minorHAnsi"/>
        </w:rPr>
        <w:t xml:space="preserve">slight </w:t>
      </w:r>
      <w:r w:rsidR="009C2590">
        <w:rPr>
          <w:rFonts w:cstheme="minorHAnsi"/>
        </w:rPr>
        <w:t xml:space="preserve">reduction in performance parameters, and a significant reduction in the stability of the model leading to the conclusion that the inclusion of data relating to emojis is of value in the improvement of outcomes for sarcasm detection in Twitter content. </w:t>
      </w:r>
    </w:p>
    <w:p w14:paraId="5589F5DE" w14:textId="257B35AA" w:rsidR="009C2590" w:rsidRPr="00592290" w:rsidRDefault="009C2590" w:rsidP="00592290">
      <w:pPr>
        <w:spacing w:line="360" w:lineRule="auto"/>
        <w:jc w:val="both"/>
      </w:pPr>
      <w:r>
        <w:rPr>
          <w:rFonts w:cstheme="minorHAnsi"/>
        </w:rPr>
        <w:lastRenderedPageBreak/>
        <w:t>Comparative work to measure performance under varying conditions in this chapter utilises a single baseline GRU model architecture, which was obtained during hyperparameter tuning, prior to the addition of the attention layer. Evaluation was carried out in this manner for the purposes of limiting time associated with hyperparameter tuning. This method demonstrates the efficacy of the proposed novel attention layer, however the final model reported may not necessarily be a true optimum without further hyperparameter tuning with the inclusion of the attention layer. Work in this chapter successfully demonstrates a novel methodology to integrate sentiment information into sarcasm detection models, which generates more robust models and improved outcomes.</w:t>
      </w:r>
    </w:p>
    <w:p w14:paraId="7AE4E93F" w14:textId="61CB70D5" w:rsidR="00354AD0" w:rsidRPr="00354AD0" w:rsidRDefault="00354AD0" w:rsidP="00354AD0">
      <w:pPr>
        <w:pStyle w:val="Heading1"/>
        <w:spacing w:line="360" w:lineRule="auto"/>
        <w:rPr>
          <w:rFonts w:asciiTheme="minorHAnsi" w:hAnsiTheme="minorHAnsi" w:cstheme="minorHAnsi"/>
          <w:color w:val="auto"/>
        </w:rPr>
      </w:pPr>
      <w:bookmarkStart w:id="114" w:name="_Toc145513952"/>
      <w:r w:rsidRPr="00354AD0">
        <w:rPr>
          <w:rFonts w:asciiTheme="minorHAnsi" w:hAnsiTheme="minorHAnsi" w:cstheme="minorHAnsi"/>
          <w:color w:val="auto"/>
        </w:rPr>
        <w:t>8 Evaluation</w:t>
      </w:r>
      <w:bookmarkEnd w:id="114"/>
    </w:p>
    <w:p w14:paraId="1EAD5B52" w14:textId="7BFC63CE" w:rsidR="00354AD0" w:rsidRDefault="00354AD0" w:rsidP="00354AD0">
      <w:pPr>
        <w:pStyle w:val="Heading2"/>
        <w:spacing w:line="360" w:lineRule="auto"/>
        <w:rPr>
          <w:rFonts w:asciiTheme="minorHAnsi" w:hAnsiTheme="minorHAnsi" w:cstheme="minorHAnsi"/>
          <w:color w:val="auto"/>
        </w:rPr>
      </w:pPr>
      <w:bookmarkStart w:id="115" w:name="_Toc145513953"/>
      <w:r w:rsidRPr="00354AD0">
        <w:rPr>
          <w:rFonts w:asciiTheme="minorHAnsi" w:hAnsiTheme="minorHAnsi" w:cstheme="minorHAnsi"/>
          <w:color w:val="auto"/>
        </w:rPr>
        <w:t>8.1 Solution Strengths</w:t>
      </w:r>
      <w:bookmarkEnd w:id="115"/>
    </w:p>
    <w:p w14:paraId="1527C066" w14:textId="400D80E3" w:rsidR="00BF1C2F" w:rsidRDefault="00DD3BB3" w:rsidP="00DD3BB3">
      <w:pPr>
        <w:spacing w:line="360" w:lineRule="auto"/>
        <w:jc w:val="both"/>
      </w:pPr>
      <w:r>
        <w:t>A primary strength of the proposed methodology carried out in this work is that the generation of sentiment data relies minimally on human annotations. Prediction for both basic and dimensional theory parameters ultimately used for sarcasm detection was completed using solely information contained within the word vectors, which were generated using the information supplied during each new release of emoji from the Unicode consortium. This enables the same method to be scaled for any new releases of emoji in the future without the requirement to generate supplementary human-annotated data.</w:t>
      </w:r>
    </w:p>
    <w:p w14:paraId="5A36E724" w14:textId="77777777" w:rsidR="00ED1E98" w:rsidRDefault="00DD3BB3" w:rsidP="00DD3BB3">
      <w:pPr>
        <w:spacing w:line="360" w:lineRule="auto"/>
        <w:jc w:val="both"/>
      </w:pPr>
      <w:r>
        <w:t xml:space="preserve">The results of the proposed sarcasm detection model yielded a </w:t>
      </w:r>
      <w:r w:rsidR="00C937DB">
        <w:t xml:space="preserve">73% accuracy with promising results regarding robustness as compared to the baseline model which did not include the attention mechanism. Such a result is lower than certain reported accuracies in present literature, however direct comparisons are </w:t>
      </w:r>
      <w:r w:rsidR="00BF1C2F">
        <w:t xml:space="preserve">challenging and not necessarily insightful given the outlined challenges regarding the data used in literature. Where hashtag annotated strategies are implemented, it is likely that many of these models rely on these markers rather than other features to generate their results, </w:t>
      </w:r>
      <w:r w:rsidR="001F6740">
        <w:t>given their</w:t>
      </w:r>
      <w:r w:rsidR="00D9235D">
        <w:t xml:space="preserve"> consistent</w:t>
      </w:r>
      <w:r w:rsidR="001F6740">
        <w:t xml:space="preserve"> presence in </w:t>
      </w:r>
      <w:r w:rsidR="00D9235D">
        <w:t>the sarcastic tweets sampled, despite this being unrepresentative of organic sarcasm</w:t>
      </w:r>
      <w:r w:rsidR="001F6740">
        <w:t xml:space="preserve">. Work carried out in chapter 6.5 </w:t>
      </w:r>
      <w:r w:rsidR="00D9235D">
        <w:t>has established that even if the weak-label hashtags were removed</w:t>
      </w:r>
      <w:r w:rsidR="00ED1E98">
        <w:t xml:space="preserve"> in preprocessing</w:t>
      </w:r>
      <w:r w:rsidR="00D9235D">
        <w:t xml:space="preserve">, the features of the resulting sample </w:t>
      </w:r>
      <w:r w:rsidR="00C87DB1">
        <w:t xml:space="preserve">would not be aligned with </w:t>
      </w:r>
      <w:r w:rsidR="00ED1E98">
        <w:t>the established baseline for organic sarcastic content. This work establishes a baseline which represents a more accurate assessment of true sarcasm detection due to the emphasis on ensuring training data is representative of organic sarcasm.</w:t>
      </w:r>
    </w:p>
    <w:p w14:paraId="7CA603CE" w14:textId="07B062EB" w:rsidR="00A71B28" w:rsidRDefault="00ED1E98" w:rsidP="00DD3BB3">
      <w:pPr>
        <w:spacing w:line="360" w:lineRule="auto"/>
        <w:jc w:val="both"/>
      </w:pPr>
      <w:r>
        <w:t>The use of a sentiment-aware attention mechanism provides an additional strength</w:t>
      </w:r>
      <w:r w:rsidR="00A71B28">
        <w:t xml:space="preserve"> to this approach.</w:t>
      </w:r>
      <w:r w:rsidR="00A71B28" w:rsidRPr="00A71B28">
        <w:t xml:space="preserve"> </w:t>
      </w:r>
      <w:r w:rsidR="00A71B28">
        <w:t xml:space="preserve">Outside of traditional machine learning methods, there is little work which supplements the information contained within word vectors. </w:t>
      </w:r>
      <w:r w:rsidR="00A71B28">
        <w:t xml:space="preserve">Leveraging additional knowledge relating to each word </w:t>
      </w:r>
      <w:r w:rsidR="00A71B28">
        <w:lastRenderedPageBreak/>
        <w:t xml:space="preserve">token has been shown to improve outcomes for sarcasm detection and reduces the reliance on the training data, which can be subject to bias. The overall result yields a more robust outcome which is flexible for further exploration and scaling in future works. </w:t>
      </w:r>
    </w:p>
    <w:p w14:paraId="77312696" w14:textId="7CF9A209" w:rsidR="00896E63" w:rsidRDefault="00A71B28" w:rsidP="00DD3BB3">
      <w:pPr>
        <w:spacing w:line="360" w:lineRule="auto"/>
        <w:jc w:val="both"/>
      </w:pPr>
      <w:r>
        <w:t>Outside of traditional machine learning methods, there is little work which supplements the information contained within word vectors</w:t>
      </w:r>
      <w:r w:rsidR="00896E63">
        <w:t xml:space="preserve"> with external knowledge of word tokens therefore this approach can be established as a unique methodology which, with additional exploration may yield greater advancements which builds upon the baseline established in this work.</w:t>
      </w:r>
    </w:p>
    <w:p w14:paraId="5E85E8BC" w14:textId="4E481CA2" w:rsidR="00ED1E98" w:rsidRDefault="00354AD0" w:rsidP="00ED1E98">
      <w:pPr>
        <w:pStyle w:val="Heading2"/>
        <w:spacing w:line="360" w:lineRule="auto"/>
        <w:rPr>
          <w:rFonts w:asciiTheme="minorHAnsi" w:hAnsiTheme="minorHAnsi" w:cstheme="minorHAnsi"/>
          <w:color w:val="auto"/>
        </w:rPr>
      </w:pPr>
      <w:bookmarkStart w:id="116" w:name="_Toc145513954"/>
      <w:r w:rsidRPr="00354AD0">
        <w:rPr>
          <w:rFonts w:asciiTheme="minorHAnsi" w:hAnsiTheme="minorHAnsi" w:cstheme="minorHAnsi"/>
          <w:color w:val="auto"/>
        </w:rPr>
        <w:t>8.2 Solution Limitations</w:t>
      </w:r>
      <w:bookmarkEnd w:id="116"/>
    </w:p>
    <w:p w14:paraId="13D01B67" w14:textId="7917DFF7" w:rsidR="00ED1E98" w:rsidRDefault="00ED1E98" w:rsidP="00ED1E98">
      <w:pPr>
        <w:spacing w:line="360" w:lineRule="auto"/>
        <w:jc w:val="both"/>
      </w:pPr>
      <w:r>
        <w:t xml:space="preserve">A primary limitation of this work surrounds the </w:t>
      </w:r>
      <w:r w:rsidR="00A71B28">
        <w:t xml:space="preserve">limited data available for training. </w:t>
      </w:r>
      <w:r w:rsidR="00A05E94">
        <w:t>P</w:t>
      </w:r>
      <w:r w:rsidR="00A71B28">
        <w:t xml:space="preserve">rediction of basic and dimensional theory </w:t>
      </w:r>
      <w:r w:rsidR="00A05E94">
        <w:t xml:space="preserve">parameters in particular relied on small sets of annotated data which limited the capacity for complex pattern recognition within the models and by extension, the overall accuracy of results. Reasonable accuracies were obtained despite this limitation; however, improvements could be made to the robustness of the presented methodology of this work where greater availability of annotated data was available. Given a final sarcasm detection model which relies on data generated from prior regression models, </w:t>
      </w:r>
      <w:r w:rsidR="00AB74C4">
        <w:t xml:space="preserve">high accuracies in any prediction model are of particular importance in this case. </w:t>
      </w:r>
    </w:p>
    <w:p w14:paraId="0474F992" w14:textId="113219BD" w:rsidR="00AB74C4" w:rsidRDefault="00AB74C4" w:rsidP="00ED1E98">
      <w:pPr>
        <w:spacing w:line="360" w:lineRule="auto"/>
        <w:jc w:val="both"/>
      </w:pPr>
      <w:r>
        <w:t>The architecture of the sarcasm detection model with attention presented and the reported performance metrics are based upon the addition of the attention layer to the identified optimal model identified during hyperparameter tuning without attention. Such a decision was made due to the high computational cost of hyperparameter tuning complex models. The result demonstrates that the proposed attention layer improves outcomes for sarcasm detection, however, may not describe its maximum potential. It is likely that the implementation of hyperparameter tuning for a GRU model with attention would highlight a model which yields a further improvement upon the reported outcomes.</w:t>
      </w:r>
    </w:p>
    <w:p w14:paraId="377EF328" w14:textId="51403A34" w:rsidR="00AB74C4" w:rsidRPr="00ED1E98" w:rsidRDefault="00AB74C4" w:rsidP="00ED1E98">
      <w:pPr>
        <w:spacing w:line="360" w:lineRule="auto"/>
        <w:jc w:val="both"/>
      </w:pPr>
      <w:r>
        <w:t xml:space="preserve">The attention mechanism proposed focuses on the supplementation of information relating to dimensional theory to the word tokens. </w:t>
      </w:r>
      <w:r w:rsidR="000905CE">
        <w:t xml:space="preserve">Such a decision was made as prior data analysis established these parameters were found to have statistically significant variance between sarcastic and non-sarcastic sets, and comparable information was available for the words within the vocabulary. The use </w:t>
      </w:r>
      <w:r w:rsidR="008F73DD">
        <w:t xml:space="preserve">of </w:t>
      </w:r>
      <w:r w:rsidR="000905CE">
        <w:t xml:space="preserve">values for words generated using an alternative methodology than that of the </w:t>
      </w:r>
      <w:r w:rsidR="008F73DD">
        <w:t xml:space="preserve">emojis is one potential limitation, as this may not be an optimal ‘like for like’ comparison. This effect is likely minimal as the shape of KDE plots for each set was similar however this may introduce a certain degree of error. To remove this limitation the scope of the work in future could be expanded to include the prediction of words using the same model as the emojis. The prediction of parameters for words </w:t>
      </w:r>
      <w:r w:rsidR="008F73DD">
        <w:lastRenderedPageBreak/>
        <w:t xml:space="preserve">within the vocabulary in addition to the emojis may provide additional scope for the evaluation of other parameters within the attention layer which could not be included due to the lack of available of comparable parameters for words in certain cases, most notably metrics relating to basic theory. This is an area for potential further evaluation.  </w:t>
      </w:r>
    </w:p>
    <w:p w14:paraId="06E71ACE" w14:textId="4908B178" w:rsidR="00ED1E98" w:rsidRDefault="00ED1E98" w:rsidP="008F73DD">
      <w:pPr>
        <w:pStyle w:val="Heading2"/>
        <w:spacing w:line="360" w:lineRule="auto"/>
        <w:rPr>
          <w:rFonts w:asciiTheme="minorHAnsi" w:hAnsiTheme="minorHAnsi" w:cstheme="minorHAnsi"/>
          <w:color w:val="000000" w:themeColor="text1"/>
        </w:rPr>
      </w:pPr>
      <w:r w:rsidRPr="00ED1E98">
        <w:rPr>
          <w:rFonts w:asciiTheme="minorHAnsi" w:hAnsiTheme="minorHAnsi" w:cstheme="minorHAnsi"/>
          <w:color w:val="000000" w:themeColor="text1"/>
        </w:rPr>
        <w:t>8.3 Future Work</w:t>
      </w:r>
    </w:p>
    <w:p w14:paraId="44266201" w14:textId="1D17D72A" w:rsidR="004620E0" w:rsidRDefault="008F73DD" w:rsidP="008F73DD">
      <w:pPr>
        <w:spacing w:line="360" w:lineRule="auto"/>
        <w:jc w:val="both"/>
      </w:pPr>
      <w:r>
        <w:t xml:space="preserve">This work has established a baseline for a novel methodology for sarcasm detection which leverages the benefits of neural network architectures for complex pattern recognition in addition to supplementary knowledge of the word tokens </w:t>
      </w:r>
      <w:r w:rsidR="004620E0">
        <w:t>found to be relevant to the task. Future expansion to this work which may address some of the limitations highlighted in section 8.2 include the generation of additional annotated data which would improve the robustness of outcomes and overall performance. Additionally, the use of further resources to hyperparameter tune the model with the addition of the sentiment-aware attention mechanism would enhance outcomes.</w:t>
      </w:r>
    </w:p>
    <w:p w14:paraId="2212BAF9" w14:textId="022936ED" w:rsidR="004620E0" w:rsidRDefault="004620E0" w:rsidP="008F73DD">
      <w:pPr>
        <w:spacing w:line="360" w:lineRule="auto"/>
        <w:jc w:val="both"/>
      </w:pPr>
      <w:r>
        <w:t xml:space="preserve">A key area of opportunity is further development of the attention mechanism. Evaluation of the parameters used to apply weights to the tokens, may highlight a configuration which enhances pattern recognition further. This may involve further sentiment-based features, or potentially grammatical or semantic features. This work would involve a depth evaluation of the limitations of the word vectors used for the work to highlight information, which is known to be of value, but may not be reflected in the training data used. Where a suitably large training dataset could be generated, it is additionally possible that more coherent topics may be obtained via a topic modelling method. The integration of this information may be of </w:t>
      </w:r>
      <w:r w:rsidR="00D56804">
        <w:t>value</w:t>
      </w:r>
      <w:r>
        <w:t xml:space="preserve"> given the known importance of context in sarcasm detection.</w:t>
      </w:r>
    </w:p>
    <w:p w14:paraId="0B6D0AFA" w14:textId="32C86151" w:rsidR="00D56804" w:rsidRPr="008F73DD" w:rsidRDefault="00D56804" w:rsidP="008F73DD">
      <w:pPr>
        <w:spacing w:line="360" w:lineRule="auto"/>
        <w:jc w:val="both"/>
      </w:pPr>
      <w:r>
        <w:t xml:space="preserve">Finally, a more comprehensive evaluation of the potential of alternative base models such as CNN, LSTM, or transformer-based models could be carried out. These models each have been highlighted to have potential in literature, however the scope of this work focussed on the GRU model as it displayed the greatest initial potential.  </w:t>
      </w:r>
    </w:p>
    <w:p w14:paraId="2B273AAA" w14:textId="3B4EFB6B" w:rsidR="00354AD0" w:rsidRDefault="00354AD0" w:rsidP="00776160">
      <w:pPr>
        <w:pStyle w:val="Heading1"/>
        <w:spacing w:line="360" w:lineRule="auto"/>
        <w:rPr>
          <w:rFonts w:asciiTheme="minorHAnsi" w:hAnsiTheme="minorHAnsi" w:cstheme="minorHAnsi"/>
          <w:color w:val="auto"/>
        </w:rPr>
      </w:pPr>
      <w:bookmarkStart w:id="117" w:name="_Toc145513956"/>
      <w:r w:rsidRPr="00354AD0">
        <w:rPr>
          <w:rFonts w:asciiTheme="minorHAnsi" w:hAnsiTheme="minorHAnsi" w:cstheme="minorHAnsi"/>
          <w:color w:val="auto"/>
        </w:rPr>
        <w:t>9 Conclusion</w:t>
      </w:r>
      <w:bookmarkEnd w:id="117"/>
    </w:p>
    <w:p w14:paraId="4C328E01" w14:textId="7453CCD8" w:rsidR="00DF5ECC" w:rsidRDefault="00D56804" w:rsidP="00776160">
      <w:pPr>
        <w:spacing w:line="360" w:lineRule="auto"/>
        <w:jc w:val="both"/>
      </w:pPr>
      <w:r>
        <w:t>T</w:t>
      </w:r>
      <w:r w:rsidR="00BA2DFB">
        <w:t>he work carried out was able to achieve satisfactory outcomes for each of the research objectives in addition to the overall research question. While limitations in options for feature extraction of emojis was cited as a key limitation in their utilisation across literature, initial phases of th</w:t>
      </w:r>
      <w:r w:rsidR="00DF5ECC">
        <w:t>is</w:t>
      </w:r>
      <w:r w:rsidR="00BA2DFB">
        <w:t xml:space="preserve"> work were able to establish viable feature extraction methodologies for emojis. The proposed strategy successfully leveraged information within word vectors </w:t>
      </w:r>
      <w:r w:rsidR="00DF5ECC">
        <w:t xml:space="preserve">for the purposes of sentiment feature extraction. The strategy implemented focused on obtaining quantitative metrics of value for sarcasm detection in addition to future scalability; the method leveraged no information which would be unavailable for </w:t>
      </w:r>
      <w:r w:rsidR="00DF5ECC">
        <w:lastRenderedPageBreak/>
        <w:t>emojis released in future. Results for this work enabled the consideration of emoji information in subsequent work and overcome a limitation of emoji use in text-processing more broadly.</w:t>
      </w:r>
    </w:p>
    <w:p w14:paraId="0434354E" w14:textId="09947CFF" w:rsidR="00776160" w:rsidRDefault="00DF5ECC" w:rsidP="00776160">
      <w:pPr>
        <w:spacing w:line="360" w:lineRule="auto"/>
        <w:jc w:val="both"/>
      </w:pPr>
      <w:r>
        <w:t>Comprehensive feature analysis of sarcastic tweets was able to achieve several key outcomes. Several features which have a statistically significant variance in presentation between sarcastic and non-sarcastic tweets were identified</w:t>
      </w:r>
      <w:r w:rsidR="008A2EE0">
        <w:t xml:space="preserve"> including sentiment-based features which consolidated postulations that sentiment is a critical component of sarcasm detection. This work highlighted the greater potential with regards to the use of parameters gleaned from dimensional theory models due to their greater deviations between sarcastic and non-sarcastic content. Secondarily, this work was able to establish a baseline for the presentation of organic sarcastic content</w:t>
      </w:r>
      <w:r w:rsidR="0038499D">
        <w:t xml:space="preserve">. This played a key role in highlighting limitations of present convention with regards to annotation strategy; a clear variance between the data obtained using these methods and the baseline for organic sarcastic content on Twitter was highlighted. </w:t>
      </w:r>
    </w:p>
    <w:p w14:paraId="0D0B021E" w14:textId="77777777" w:rsidR="006D2689" w:rsidRDefault="0038499D" w:rsidP="00776160">
      <w:pPr>
        <w:spacing w:line="360" w:lineRule="auto"/>
        <w:jc w:val="both"/>
      </w:pPr>
      <w:r>
        <w:t xml:space="preserve">Evaluation throughout the project highlighted several key factors which contributed to the complexity of sarcasm detection; the dual importance of semantic and sentiment information for the task limits the performance of models which rely solely on word vectors as they cannot comprehensively convey the relationships between semantically linked words with opposing sentiment. Context, which presents challenges across many branches of NLP, is of great importance to the task. The presented sentiment-aware attention mechanism presented a novel solution which </w:t>
      </w:r>
      <w:r w:rsidR="00124091">
        <w:t xml:space="preserve">ensures sentiment incongruence- a key area </w:t>
      </w:r>
      <w:r w:rsidR="00167067">
        <w:t xml:space="preserve">of opportunity highlighted in literature for sarcasm detection may be considered. Results yielded an improvement </w:t>
      </w:r>
      <w:r w:rsidR="00167067">
        <w:rPr>
          <w:rFonts w:cstheme="minorHAnsi"/>
        </w:rPr>
        <w:t>≈</w:t>
      </w:r>
      <w:r w:rsidR="00167067">
        <w:t>15.8% from a baseline without attention, proving the efficacy of the proposed model in addition to confirming the hypothesis that sentiment incongruence is a factor which lies at the core of sarcasm detection.</w:t>
      </w:r>
      <w:r w:rsidR="006D2689">
        <w:t xml:space="preserve"> In the context of consideration of emoji pragmatics, given the knowledge that emojis with incongruent sentiment are frequently used to convey sarcasm, such a solution benefits significantly from the consideration of emoji data. </w:t>
      </w:r>
    </w:p>
    <w:p w14:paraId="07880A56" w14:textId="24D3DC07" w:rsidR="006D2689" w:rsidRDefault="006D2689" w:rsidP="00776160">
      <w:pPr>
        <w:spacing w:line="360" w:lineRule="auto"/>
        <w:jc w:val="both"/>
      </w:pPr>
      <w:r>
        <w:t xml:space="preserve">This work has successfully established evidence that pragmatic cues from emojis are a viable avenue to improve outcomes for sarcasm detection. Their consideration provides a significant improvement in the stability of the model due to their use to convey sentiment incongruence which lies at the core of sarcasm detection. </w:t>
      </w:r>
      <w:r w:rsidR="00B346F7">
        <w:t xml:space="preserve">This observation is core to the logic of the sentiment-aware attention mechanism and thus its efficacy consolidates the research question in addition to providing the final framework for improved sarcasm detection. </w:t>
      </w:r>
    </w:p>
    <w:p w14:paraId="10E0C5E3" w14:textId="77777777" w:rsidR="006D2689" w:rsidRPr="00776160" w:rsidRDefault="006D2689" w:rsidP="00776160">
      <w:pPr>
        <w:spacing w:line="360" w:lineRule="auto"/>
        <w:jc w:val="both"/>
      </w:pPr>
    </w:p>
    <w:p w14:paraId="1572E939" w14:textId="510377E6" w:rsidR="00354AD0" w:rsidRPr="00354AD0" w:rsidRDefault="00354AD0" w:rsidP="00354AD0">
      <w:pPr>
        <w:pStyle w:val="Heading1"/>
        <w:rPr>
          <w:rFonts w:asciiTheme="minorHAnsi" w:hAnsiTheme="minorHAnsi" w:cstheme="minorHAnsi"/>
          <w:color w:val="auto"/>
        </w:rPr>
      </w:pPr>
      <w:bookmarkStart w:id="118" w:name="_Toc145513957"/>
      <w:r w:rsidRPr="00354AD0">
        <w:rPr>
          <w:rFonts w:asciiTheme="minorHAnsi" w:hAnsiTheme="minorHAnsi" w:cstheme="minorHAnsi"/>
          <w:color w:val="auto"/>
        </w:rPr>
        <w:lastRenderedPageBreak/>
        <w:t xml:space="preserve">10 </w:t>
      </w:r>
      <w:r w:rsidR="00405A2E">
        <w:rPr>
          <w:rFonts w:asciiTheme="minorHAnsi" w:hAnsiTheme="minorHAnsi" w:cstheme="minorHAnsi"/>
          <w:color w:val="auto"/>
        </w:rPr>
        <w:t>References</w:t>
      </w:r>
      <w:bookmarkEnd w:id="118"/>
    </w:p>
    <w:p w14:paraId="2631A0BF" w14:textId="47B20ED7" w:rsidR="00354AD0" w:rsidRDefault="00354AD0" w:rsidP="005C02D9">
      <w:pPr>
        <w:pStyle w:val="Heading1"/>
        <w:spacing w:line="360" w:lineRule="auto"/>
        <w:rPr>
          <w:rFonts w:asciiTheme="minorHAnsi" w:hAnsiTheme="minorHAnsi" w:cstheme="minorHAnsi"/>
          <w:color w:val="auto"/>
        </w:rPr>
      </w:pPr>
      <w:bookmarkStart w:id="119" w:name="_Toc145513958"/>
      <w:r w:rsidRPr="00354AD0">
        <w:rPr>
          <w:rFonts w:asciiTheme="minorHAnsi" w:hAnsiTheme="minorHAnsi" w:cstheme="minorHAnsi"/>
          <w:color w:val="auto"/>
        </w:rPr>
        <w:t xml:space="preserve">11 </w:t>
      </w:r>
      <w:r w:rsidR="00405A2E">
        <w:rPr>
          <w:rFonts w:asciiTheme="minorHAnsi" w:hAnsiTheme="minorHAnsi" w:cstheme="minorHAnsi"/>
          <w:color w:val="auto"/>
        </w:rPr>
        <w:t>Appendix</w:t>
      </w:r>
      <w:bookmarkEnd w:id="119"/>
    </w:p>
    <w:p w14:paraId="1B2DD160" w14:textId="291E378D" w:rsidR="005C02D9" w:rsidRPr="005C02D9" w:rsidRDefault="005C02D9" w:rsidP="005C02D9">
      <w:pPr>
        <w:pStyle w:val="Heading2"/>
        <w:spacing w:line="360" w:lineRule="auto"/>
        <w:rPr>
          <w:rFonts w:asciiTheme="minorHAnsi" w:hAnsiTheme="minorHAnsi" w:cstheme="minorHAnsi"/>
          <w:color w:val="auto"/>
        </w:rPr>
      </w:pPr>
      <w:bookmarkStart w:id="120" w:name="_Toc145513959"/>
      <w:r w:rsidRPr="005C02D9">
        <w:rPr>
          <w:rFonts w:asciiTheme="minorHAnsi" w:hAnsiTheme="minorHAnsi" w:cstheme="minorHAnsi"/>
          <w:color w:val="auto"/>
        </w:rPr>
        <w:t>11.1 Word Vector Selection</w:t>
      </w:r>
      <w:bookmarkEnd w:id="120"/>
    </w:p>
    <w:p w14:paraId="1CA832EB" w14:textId="0073123B" w:rsidR="005C02D9" w:rsidRDefault="005C02D9" w:rsidP="005C02D9">
      <w:pPr>
        <w:pStyle w:val="Heading2"/>
        <w:spacing w:line="360" w:lineRule="auto"/>
        <w:rPr>
          <w:rFonts w:asciiTheme="minorHAnsi" w:hAnsiTheme="minorHAnsi" w:cstheme="minorHAnsi"/>
          <w:color w:val="auto"/>
        </w:rPr>
      </w:pPr>
      <w:bookmarkStart w:id="121" w:name="_Toc145513960"/>
      <w:r w:rsidRPr="005C02D9">
        <w:rPr>
          <w:rFonts w:asciiTheme="minorHAnsi" w:hAnsiTheme="minorHAnsi" w:cstheme="minorHAnsi"/>
          <w:color w:val="auto"/>
        </w:rPr>
        <w:t>11.1.1 Consideration of Training Data</w:t>
      </w:r>
      <w:bookmarkEnd w:id="121"/>
    </w:p>
    <w:p w14:paraId="5D83EA1B" w14:textId="77777777" w:rsidR="005C02D9" w:rsidRDefault="005C02D9" w:rsidP="005C02D9">
      <w:pPr>
        <w:spacing w:line="360" w:lineRule="auto"/>
        <w:jc w:val="both"/>
      </w:pPr>
      <w:r>
        <w:t xml:space="preserve">The availability of emoji vectors is sparse, however a majority train using short form online content such as tweets or Instagram captions. This methodology may have a significant limitation in this context; incongruence in sentiment between emoji and the text may be hard to identify in sarcastic content. Where this is already accounted for within the pragmatic information of the vector itself this incongruence may be less visible. It is unlikely that this would omit incongruence totally as there are no emojis which are used universally to convey sarcasm however emojis which are most frequently used in sarcastic content would be disproportionately impacted. The emoji2vec vectors were trained using official emoji descriptions, which largely omits any noise introduced by emojis being used in contexts contrary to their literal sentiment. However, these descriptions are highly literal and may not capture the nuances of certain use-cases. In the context of use to extract emotion data, this is not necessarily important, however vectors will likely require fine-tuning to provide more useful contextual information when deployed in a sarcasm detection model. </w:t>
      </w:r>
    </w:p>
    <w:p w14:paraId="28B90339" w14:textId="77777777" w:rsidR="005C02D9" w:rsidRPr="007B79B6" w:rsidRDefault="005C02D9" w:rsidP="005C02D9">
      <w:pPr>
        <w:spacing w:line="360" w:lineRule="auto"/>
        <w:jc w:val="both"/>
      </w:pPr>
      <w:r>
        <w:t xml:space="preserve">The Google News Word2Vec vectors, trained on news articles are unlikely to be impacted to a significant extent by sarcasm thus by similar logic incongruence is likely to be more evident using this selection. The developers of emoji2vec describe this as the most appropriate set of word vectors to be used alongside their vectors and thus this is a logical choice for use in the regression task. However, there are similar limitations with regards to their use in later sarcasm detection for twitter content given the significant differences in vernacular used between the two sets of text. </w:t>
      </w:r>
    </w:p>
    <w:p w14:paraId="6E18AB3E" w14:textId="0139C421" w:rsidR="005C02D9" w:rsidRPr="005C02D9" w:rsidRDefault="005C02D9" w:rsidP="005C02D9">
      <w:pPr>
        <w:pStyle w:val="Heading2"/>
        <w:spacing w:line="360" w:lineRule="auto"/>
        <w:rPr>
          <w:rFonts w:asciiTheme="minorHAnsi" w:hAnsiTheme="minorHAnsi" w:cstheme="minorHAnsi"/>
          <w:color w:val="auto"/>
        </w:rPr>
      </w:pPr>
      <w:bookmarkStart w:id="122" w:name="_Toc145513961"/>
      <w:r w:rsidRPr="005C02D9">
        <w:rPr>
          <w:rFonts w:asciiTheme="minorHAnsi" w:hAnsiTheme="minorHAnsi" w:cstheme="minorHAnsi"/>
          <w:color w:val="auto"/>
        </w:rPr>
        <w:t>11.1.2 Word Vector Bias</w:t>
      </w:r>
      <w:bookmarkEnd w:id="122"/>
    </w:p>
    <w:p w14:paraId="61B20565" w14:textId="77777777" w:rsidR="005C02D9" w:rsidRDefault="005C02D9" w:rsidP="005C02D9">
      <w:pPr>
        <w:spacing w:line="360" w:lineRule="auto"/>
        <w:jc w:val="both"/>
        <w:rPr>
          <w:color w:val="000000"/>
        </w:rPr>
      </w:pPr>
      <w:r>
        <w:t xml:space="preserve">Word vectors by nature, carry the biases of the dataset for which they were trained. The impacts of this in the case of the emoji vectors are likely to be minimal given the descriptions which they are trained are highly objective, with no identified use of vocabulary that may introduce bias such as adjectives or adverbs. The converse is the case however in the case of the Google News vectors which have been shown to contain significant bias in terms of gender, socioeconomic status, and race </w:t>
      </w:r>
      <w:sdt>
        <w:sdtPr>
          <w:rPr>
            <w:color w:val="000000"/>
          </w:rPr>
          <w:tag w:val="MENDELEY_CITATION_v3_eyJjaXRhdGlvbklEIjoiTUVOREVMRVlfQ0lUQVRJT05fN2E4MzU4ZjQtM2M0NS00MDgyLThlMzUtMDI0N2Q1OGM5MDhkIiwicHJvcGVydGllcyI6eyJub3RlSW5kZXgiOjB9LCJpc0VkaXRlZCI6ZmFsc2UsIm1hbnVhbE92ZXJyaWRlIjp7ImlzTWFudWFsbHlPdmVycmlkZGVuIjpmYWxzZSwiY2l0ZXByb2NUZXh0IjoiKEJvbHVrYmFzaSBldCBhbC4sIDIwMTYpIiwibWFudWFsT3ZlcnJpZGVUZXh0IjoiIn0sImNpdGF0aW9uSXRlbXMiOlt7ImlkIjoiZWJiMTkwZjctM2UxNS0zMTdmLTgzNGItNDIyZDY2MzkyYjQwIiwiaXRlbURhdGEiOnsidHlwZSI6ImFydGljbGUtam91cm5hbCIsImlkIjoiZWJiMTkwZjctM2UxNS0zMTdmLTgzNGItNDIyZDY2MzkyYjQwIiwidGl0bGUiOiJNYW4gaXMgdG8gQ29tcHV0ZXIgUHJvZ3JhbW1lciBhcyBXb21hbiBpcyB0byBIb21lbWFrZXI/IERlYmlhc2luZyBXb3JkIEVtYmVkZGluZ3MiLCJhdXRob3IiOlt7ImZhbWlseSI6IkJvbHVrYmFzaSIsImdpdmVuIjoiVG9sZ2EiLCJwYXJzZS1uYW1lcyI6ZmFsc2UsImRyb3BwaW5nLXBhcnRpY2xlIjoiIiwibm9uLWRyb3BwaW5nLXBhcnRpY2xlIjoiIn0seyJmYW1pbHkiOiJDaGFuZyIsImdpdmVuIjoiS2FpIFdlaSIsInBhcnNlLW5hbWVzIjpmYWxzZSwiZHJvcHBpbmctcGFydGljbGUiOiIiLCJub24tZHJvcHBpbmctcGFydGljbGUiOiIifSx7ImZhbWlseSI6IlpvdSIsImdpdmVuIjoiSmFtZXMiLCJwYXJzZS1uYW1lcyI6ZmFsc2UsImRyb3BwaW5nLXBhcnRpY2xlIjoiIiwibm9uLWRyb3BwaW5nLXBhcnRpY2xlIjoiIn0seyJmYW1pbHkiOiJTYWxpZ3JhbWEiLCJnaXZlbiI6IlZlbmthdGVzaCIsInBhcnNlLW5hbWVzIjpmYWxzZSwiZHJvcHBpbmctcGFydGljbGUiOiIiLCJub24tZHJvcHBpbmctcGFydGljbGUiOiIifSx7ImZhbWlseSI6IkthbGFpIiwiZ2l2ZW4iOiJBZGFtIiwicGFyc2UtbmFtZXMiOmZhbHNlLCJkcm9wcGluZy1wYXJ0aWNsZSI6IiIsIm5vbi1kcm9wcGluZy1wYXJ0aWNsZSI6IiJ9XSwiY29udGFpbmVyLXRpdGxlIjoiQWR2YW5jZXMgaW4gTmV1cmFsIEluZm9ybWF0aW9uIFByb2Nlc3NpbmcgU3lzdGVtcyIsImNvbnRhaW5lci10aXRsZS1zaG9ydCI6IkFkdiBOZXVyYWwgSW5mIFByb2Nlc3MgU3lzdCIsImFjY2Vzc2VkIjp7ImRhdGUtcGFydHMiOltbMjAyMyw4LDE5XV19LCJJU1NOIjoiMTA0OTUyNTgiLCJVUkwiOiJodHRwczovL2FyeGl2Lm9yZy9hYnMvMTYwNy4wNjUyMHYxIiwiaXNzdWVkIjp7ImRhdGUtcGFydHMiOltbMjAxNiw3LDIxXV19LCJwYWdlIjoiNDM1Ni00MzY0IiwiYWJzdHJhY3QiOiJUaGUgYmxpbmQgYXBwbGljYXRpb24gb2YgbWFjaGluZSBsZWFybmluZyBydW5zIHRoZSByaXNrIG9mIGFtcGxpZnlpbmcgYmlhc2VzXG5wcmVzZW50IGluIGRhdGEuIFN1Y2ggYSBkYW5nZXIgaXMgZmFjaW5nIHVzIHdpdGggd29yZCBlbWJlZGRpbmcsIGEgcG9wdWxhclxuZnJhbWV3b3JrIHRvIHJlcHJlc2VudCB0ZXh0IGRhdGEgYXMgdmVjdG9ycyB3aGljaCBoYXMgYmVlbiB1c2VkIGluIG1hbnkgbWFjaGluZVxubGVhcm5pbmcgYW5kIG5hdHVyYWwgbGFuZ3VhZ2UgcHJvY2Vzc2luZyB0YXNrcy4gV2Ugc2hvdyB0aGF0IGV2ZW4gd29yZFxuZW1iZWRkaW5ncyB0cmFpbmVkIG9uIEdvb2dsZSBOZXdzIGFydGljbGVzIGV4aGliaXQgZmVtYWxlL21hbGUgZ2VuZGVyXG5zdGVyZW90eXBlcyB0byBhIGRpc3R1cmJpbmcgZXh0ZW50LiBUaGlzIHJhaXNlcyBjb25jZXJucyBiZWNhdXNlIHRoZWlyXG53aWRlc3ByZWFkIHVzZSwgYXMgd2UgZGVzY3JpYmUsIG9mdGVuIHRlbmRzIHRvIGFtcGxpZnkgdGhlc2UgYmlhc2VzLlxuR2VvbWV0cmljYWxseSwgZ2VuZGVyIGJpYXMgaXMgZmlyc3Qgc2hvd24gdG8gYmUgY2FwdHVyZWQgYnkgYSBkaXJlY3Rpb24gaW4gdGhlXG53b3JkIGVtYmVkZGluZy4gU2Vjb25kLCBnZW5kZXIgbmV1dHJhbCB3b3JkcyBhcmUgc2hvd24gdG8gYmUgbGluZWFybHkgc2VwYXJhYmxlXG5mcm9tIGdlbmRlciBkZWZpbml0aW9uIHdvcmRzIGluIHRoZSB3b3JkIGVtYmVkZGluZy4gVXNpbmcgdGhlc2UgcHJvcGVydGllcywgd2VcbnByb3ZpZGUgYSBtZXRob2RvbG9neSBmb3IgbW9kaWZ5aW5nIGFuIGVtYmVkZGluZyB0byByZW1vdmUgZ2VuZGVyIHN0ZXJlb3R5cGVzLFxuc3VjaCBhcyB0aGUgYXNzb2NpYXRpb24gYmV0d2VlbiBiZXR3ZWVuIHRoZSB3b3JkcyByZWNlcHRpb25pc3QgYW5kIGZlbWFsZSxcbndoaWxlIG1haW50YWluaW5nIGRlc2lyZWQgYXNzb2NpYXRpb25zIHN1Y2ggYXMgYmV0d2VlbiB0aGUgd29yZHMgcXVlZW4gYW5kXG5mZW1hbGUuIFdlIGRlZmluZSBtZXRyaWNzIHRvIHF1YW50aWZ5IGJvdGggZGlyZWN0IGFuZCBpbmRpcmVjdCBnZW5kZXIgYmlhc2VzIGluXG5lbWJlZGRpbmdzLCBhbmQgZGV2ZWxvcCBhbGdvcml0aG1zIHRvIFwiZGViaWFzXCIgdGhlIGVtYmVkZGluZy4gVXNpbmdcbmNyb3dkLXdvcmtlciBldmFsdWF0aW9uIGFzIHdlbGwgYXMgc3RhbmRhcmQgYmVuY2htYXJrcywgd2UgZW1waXJpY2FsbHlcbmRlbW9uc3RyYXRlIHRoYXQgb3VyIGFsZ29yaXRobXMgc2lnbmlmaWNhbnRseSByZWR1Y2UgZ2VuZGVyIGJpYXMgaW4gZW1iZWRkaW5nc1xud2hpbGUgcHJlc2VydmluZyB0aGUgaXRzIHVzZWZ1bCBwcm9wZXJ0aWVzIHN1Y2ggYXMgdGhlIGFiaWxpdHkgdG8gY2x1c3RlclxucmVsYXRlZCBjb25jZXB0cyBhbmQgdG8gc29sdmUgYW5hbG9neSB0YXNrcy4gVGhlIHJlc3VsdGluZyBlbWJlZGRpbmdzIGNhbiBiZVxudXNlZCBpbiBhcHBsaWNhdGlvbnMgd2l0aG91dCBhbXBsaWZ5aW5nIGdlbmRlciBiaWFzLiIsInB1Ymxpc2hlciI6Ik5ldXJhbCBpbmZvcm1hdGlvbiBwcm9jZXNzaW5nIHN5c3RlbXMgZm91bmRhdGlvbiJ9LCJpc1RlbXBvcmFyeSI6ZmFsc2V9XX0="/>
          <w:id w:val="-1372759829"/>
          <w:placeholder>
            <w:docPart w:val="C741DB8784AF4311A831F4A2344EC7F3"/>
          </w:placeholder>
        </w:sdtPr>
        <w:sdtContent>
          <w:r w:rsidRPr="00E961F2">
            <w:rPr>
              <w:color w:val="000000"/>
            </w:rPr>
            <w:t>(</w:t>
          </w:r>
          <w:proofErr w:type="spellStart"/>
          <w:r w:rsidRPr="00E961F2">
            <w:rPr>
              <w:color w:val="000000"/>
            </w:rPr>
            <w:t>Bolukbasi</w:t>
          </w:r>
          <w:proofErr w:type="spellEnd"/>
          <w:r w:rsidRPr="00E961F2">
            <w:rPr>
              <w:color w:val="000000"/>
            </w:rPr>
            <w:t xml:space="preserve"> et al., 2016)</w:t>
          </w:r>
        </w:sdtContent>
      </w:sdt>
      <w:r>
        <w:t xml:space="preserve">. This bias is important to retain within the data as it serves to add context, which is highly valuable to the detection of sarcasm, and sentiment more broadly. However, consideration must be given to whether biases within the media are also representative of that which would be found in the considered tweets. A comparative study relevant to this use-case is a potential </w:t>
      </w:r>
      <w:r>
        <w:lastRenderedPageBreak/>
        <w:t xml:space="preserve">area of expansion of this work in future, however the work of </w:t>
      </w:r>
      <w:sdt>
        <w:sdtPr>
          <w:rPr>
            <w:color w:val="000000"/>
          </w:rPr>
          <w:tag w:val="MENDELEY_CITATION_v3_eyJjaXRhdGlvbklEIjoiTUVOREVMRVlfQ0lUQVRJT05fYjY5NmUwNDYtMzcyZC00NTc1LTk0MDItOWVmNzlkMzI1ZWQ1IiwicHJvcGVydGllcyI6eyJub3RlSW5kZXgiOjB9LCJpc0VkaXRlZCI6ZmFsc2UsIm1hbnVhbE92ZXJyaWRlIjp7ImlzTWFudWFsbHlPdmVycmlkZGVuIjpmYWxzZSwiY2l0ZXByb2NUZXh0IjoiKEN1cnRvIGV0IGFsLiwgMjAyMikiLCJtYW51YWxPdmVycmlkZVRleHQiOiIifSwiY2l0YXRpb25JdGVtcyI6W3siaWQiOiIxMTMyYWE2MS1lNzczLTNhYTItODhkMi0yZDBiNWEyZWVkYTUiLCJpdGVtRGF0YSI6eyJ0eXBlIjoiYXJ0aWNsZS1qb3VybmFsIiwiaWQiOiIxMTMyYWE2MS1lNzczLTNhYTItODhkMi0yZDBiNWEyZWVkYTUiLCJ0aXRsZSI6IkFyZSBBSSBzeXN0ZW1zIGJpYXNlZCBhZ2FpbnN0IHRoZSBwb29yPyBBIG1hY2hpbmUgbGVhcm5pbmcgYW5hbHlzaXMgdXNpbmcgV29yZDJWZWMgYW5kIEdsb1ZlIGVtYmVkZGluZ3MiLCJhdXRob3IiOlt7ImZhbWlseSI6IkN1cnRvIiwiZ2l2ZW4iOiJHZW9yZ2luYSIsInBhcnNlLW5hbWVzIjpmYWxzZSwiZHJvcHBpbmctcGFydGljbGUiOiIiLCJub24tZHJvcHBpbmctcGFydGljbGUiOiIifSx7ImZhbWlseSI6Ikpvam9hIEFjb3N0YSIsImdpdmVuIjoiTWFyaW8gRmVybmFuZG8iLCJwYXJzZS1uYW1lcyI6ZmFsc2UsImRyb3BwaW5nLXBhcnRpY2xlIjoiIiwibm9uLWRyb3BwaW5nLXBhcnRpY2xlIjoiIn0seyJmYW1pbHkiOiJDb21pbSIsImdpdmVuIjoiRmxhdmlvIiwicGFyc2UtbmFtZXMiOmZhbHNlLCJkcm9wcGluZy1wYXJ0aWNsZSI6IiIsIm5vbi1kcm9wcGluZy1wYXJ0aWNsZSI6IiJ9LHsiZmFtaWx5IjoiR2FyY2lhLVphcGlyYWluIiwiZ2l2ZW4iOiJCZWdvw7FhIiwicGFyc2UtbmFtZXMiOmZhbHNlLCJkcm9wcGluZy1wYXJ0aWNsZSI6IiIsIm5vbi1kcm9wcGluZy1wYXJ0aWNsZSI6IiJ9XSwiY29udGFpbmVyLXRpdGxlIjoiQUkgYW5kIFNvY2lldHkiLCJjb250YWluZXItdGl0bGUtc2hvcnQiOiJBSSBTb2MiLCJhY2Nlc3NlZCI6eyJkYXRlLXBhcnRzIjpbWzIwMjMsOCwxOV1dfSwiRE9JIjoiMTAuMTAwNy9TMDAxNDYtMDIyLTAxNDk0LVovVEFCTEVTLzMiLCJJU1NOIjoiMTQzNTU2NTUiLCJVUkwiOiJodHRwczovL2xpbmsuc3ByaW5nZXIuY29tL2FydGljbGUvMTAuMTAwNy9zMDAxNDYtMDIyLTAxNDk0LXoiLCJpc3N1ZWQiOnsiZGF0ZS1wYXJ0cyI6W1syMDIyLDYsMjhdXX0sInBhZ2UiOiIxLTE2IiwiYWJzdHJhY3QiOiJBbW9uZyB0aGUgbXlyaWFkIG9mIHRlY2huaWNhbCBhcHByb2FjaGVzIGFuZCBhYnN0cmFjdCBndWlkZWxpbmVzIHByb3Bvc2VkIHRvIHRoZSB0b3BpYyBvZiBBSSBiaWFzLCB0aGVyZSBoYXMgYmVlbiBhbiB1cmdlbnQgY2FsbCB0byB0cmFuc2xhdGUgdGhlIHByaW5jaXBsZSBvZiBmYWlybmVzcyBpbnRvIHRoZSBvcGVyYXRpb25hbCBBSSByZWFsaXR5IHdpdGggdGhlIGludm9sdmVtZW50IG9mIHNvY2lhbCBzY2llbmNlcyBzcGVjaWFsaXN0cyB0byBhbmFseXNlIHRoZSBjb250ZXh0IG9mIHNwZWNpZmljIHR5cGVzIG9mIGJpYXMsIHNpbmNlIHRoZXJlIGlzIG5vdCBhIGdlbmVyYWxpemFibGUgc29sdXRpb24uIFRoaXMgYXJ0aWNsZSBvZmZlcnMgYW4gaW50ZXJkaXNjaXBsaW5hcnkgY29udHJpYnV0aW9uIHRvIHRoZSB0b3BpYyBvZiBBSSBhbmQgc29jaWV0YWwgYmlhcywgaW4gcGFydGljdWxhciBhZ2FpbnN0IHRoZSBwb29yLCBwcm92aWRpbmcgYSBjb25jZXB0dWFsIGZyYW1ld29yayBvZiB0aGUgaXNzdWUgYW5kIGEgdGFpbG9yLW1hZGUgbW9kZWwgZnJvbSB3aGljaCBtZWFuaW5nZnVsIGRhdGEgYXJlIG9idGFpbmVkIHVzaW5nIE5hdHVyYWwgTGFuZ3VhZ2UgUHJvY2Vzc2luZyB3b3JkIHZlY3RvcnMgaW4gcHJldHJhaW5lZCBHb29nbGUgV29yZDJWZWMsIFR3aXR0ZXIgYW5kIFdpa2lwZWRpYSBHbG9WZSB3b3JkIGVtYmVkZGluZ3MuIFRoZSByZXN1bHRzIG9mIHRoZSBzdHVkeSBvZmZlciB0aGUgZmlyc3Qgc2V0IG9mIGRhdGEgdGhhdCBldmlkZW5jZXMgdGhlIGV4aXN0ZW5jZSBvZiBiaWFzIGFnYWluc3QgdGhlIHBvb3IgYW5kIHN1Z2dlc3QgdGhhdCBHb29nbGUgV29yZDJ2ZWMgc2hvd3MgYSBoaWdoZXIgZGVncmVlIG9mIGJpYXMgd2hlbiB0aGUgdGVybXMgYXJlIHJlbGF0ZWQgdG8gYmVsaWVmcywgd2hlcmVhcyBiaWFzIGlzIGhpZ2hlciBpbiBUd2l0dGVyIEdsb1ZlIHdoZW4gdGhlIHRlcm1zIGV4cHJlc3MgYmVoYXZpb3VyLiBUaGlzIGFydGljbGUgY29udHJpYnV0ZXMgdG8gdGhlIGJvZHkgb2Ygd29yayBvbiBiaWFzLCBib3RoIGZyb20gYW5kIEFJIGFuZCBhIHNvY2lhbCBzY2llbmNlcyBwZXJzcGVjdGl2ZSwgYnkgcHJvdmlkaW5nIGV2aWRlbmNlIG9mIGEgdHJhbnN2ZXJzYWwgYWdncmF2YXRpbmcgZmFjdG9yIGZvciBoaXN0b3JpY2FsIHR5cGVzIG9mIGRpc2NyaW1pbmF0aW9uLiBUaGUgZXZpZGVuY2Ugb2YgYmlhcyBhZ2FpbnN0IHRoZSBwb29yIGFsc28gaGFzIGltcG9ydGFudCBjb25zZXF1ZW5jZXMgaW4gdGVybXMgb2YgaHVtYW4gZGV2ZWxvcG1lbnQsIHNpbmNlIGl0IG9mdGVuIGxlYWRzIHRvIGRpc2NyaW1pbmF0aW9uLCB3aGljaCBjb25zdGl0dXRlcyBhbiBvYnN0YWNsZSBmb3IgdGhlIGVmZmVjdGl2ZW5lc3Mgb2YgcG92ZXJ0eSByZWR1Y3Rpb24gcG9saWNpZXMuIiwicHVibGlzaGVyIjoiU3ByaW5nZXIgU2NpZW5jZSBhbmQgQnVzaW5lc3MgTWVkaWEgRGV1dHNjaGxhbmQgR21iSCIsInZvbHVtZSI6IjEifSwiaXNUZW1wb3JhcnkiOmZhbHNlfV19"/>
          <w:id w:val="-1907283324"/>
          <w:placeholder>
            <w:docPart w:val="C741DB8784AF4311A831F4A2344EC7F3"/>
          </w:placeholder>
        </w:sdtPr>
        <w:sdtContent>
          <w:r w:rsidRPr="00E961F2">
            <w:rPr>
              <w:color w:val="000000"/>
            </w:rPr>
            <w:t>Curto et al., 2022</w:t>
          </w:r>
        </w:sdtContent>
      </w:sdt>
      <w:r>
        <w:rPr>
          <w:color w:val="000000"/>
        </w:rPr>
        <w:t xml:space="preserve"> comparing bias in Google News Word2Vec and Twitter </w:t>
      </w:r>
      <w:proofErr w:type="spellStart"/>
      <w:r>
        <w:rPr>
          <w:color w:val="000000"/>
        </w:rPr>
        <w:t>GloVe</w:t>
      </w:r>
      <w:proofErr w:type="spellEnd"/>
      <w:r>
        <w:rPr>
          <w:color w:val="000000"/>
        </w:rPr>
        <w:t xml:space="preserve"> Vectors can provide an indication of the impacts of bias in the word vectors. The work found that the variance in bias was minimal for many topics however the Google News vector displayed greater bias based on socio-economic status and the </w:t>
      </w:r>
      <w:proofErr w:type="spellStart"/>
      <w:r>
        <w:rPr>
          <w:color w:val="000000"/>
        </w:rPr>
        <w:t>GloVe</w:t>
      </w:r>
      <w:proofErr w:type="spellEnd"/>
      <w:r>
        <w:rPr>
          <w:color w:val="000000"/>
        </w:rPr>
        <w:t xml:space="preserve"> vectors displayed greater skew towards negative sentiment in the context of discrimination. This will be a consideration while carrying out hyperparameter tuning.</w:t>
      </w:r>
    </w:p>
    <w:p w14:paraId="706805C3" w14:textId="586B8B49" w:rsidR="005C02D9" w:rsidRPr="005C02D9" w:rsidRDefault="005C02D9" w:rsidP="005C02D9">
      <w:pPr>
        <w:pStyle w:val="Heading2"/>
        <w:spacing w:line="360" w:lineRule="auto"/>
        <w:rPr>
          <w:rFonts w:asciiTheme="minorHAnsi" w:hAnsiTheme="minorHAnsi" w:cstheme="minorHAnsi"/>
          <w:color w:val="auto"/>
        </w:rPr>
      </w:pPr>
      <w:bookmarkStart w:id="123" w:name="_Toc145513962"/>
      <w:r w:rsidRPr="005C02D9">
        <w:rPr>
          <w:rFonts w:asciiTheme="minorHAnsi" w:hAnsiTheme="minorHAnsi" w:cstheme="minorHAnsi"/>
          <w:color w:val="auto"/>
        </w:rPr>
        <w:t>11.2 Word Vector Optimisation Process</w:t>
      </w:r>
      <w:bookmarkEnd w:id="123"/>
    </w:p>
    <w:p w14:paraId="0428A4CF" w14:textId="6487A964" w:rsidR="005C02D9" w:rsidRPr="005C02D9" w:rsidRDefault="005C02D9" w:rsidP="005C02D9">
      <w:pPr>
        <w:pStyle w:val="Heading2"/>
        <w:spacing w:line="360" w:lineRule="auto"/>
        <w:rPr>
          <w:rFonts w:asciiTheme="minorHAnsi" w:hAnsiTheme="minorHAnsi" w:cstheme="minorHAnsi"/>
          <w:color w:val="auto"/>
        </w:rPr>
      </w:pPr>
      <w:bookmarkStart w:id="124" w:name="_Toc145513963"/>
      <w:r w:rsidRPr="005C02D9">
        <w:rPr>
          <w:rFonts w:asciiTheme="minorHAnsi" w:hAnsiTheme="minorHAnsi" w:cstheme="minorHAnsi"/>
          <w:color w:val="auto"/>
        </w:rPr>
        <w:t>11.2.1 Optimiser Selection</w:t>
      </w:r>
      <w:bookmarkEnd w:id="124"/>
    </w:p>
    <w:p w14:paraId="422F92DC" w14:textId="29E8DE2A" w:rsidR="005C02D9" w:rsidRDefault="005C02D9" w:rsidP="005C02D9">
      <w:pPr>
        <w:spacing w:line="360" w:lineRule="auto"/>
        <w:jc w:val="both"/>
        <w:rPr>
          <w:color w:val="000000"/>
        </w:rPr>
      </w:pPr>
      <w:r>
        <w:rPr>
          <w:color w:val="000000"/>
        </w:rPr>
        <w:t>Given the complex nature in the relationships between basic emotions, and context playing a key role in pragmatics captured in such vectors, determining a true optimum presents challenge both in defining loss functions and optimiser selection. Two proposed loss functions outlined in section X, aim to exploit known relationships between vocabulary which are postulated to increase sentiment awareness. The complexity of the problem set and high dimensionality of the vectors imply a loss landscape containing many local minima which may hinder optimisation where a function which cannot escape local minima to locate a global minimum is selected. Two optimisation functions were assessed for this task which are robust in escaping local minima:</w:t>
      </w:r>
    </w:p>
    <w:p w14:paraId="3621EC79" w14:textId="77777777" w:rsidR="005C02D9" w:rsidRDefault="005C02D9" w:rsidP="005C02D9">
      <w:pPr>
        <w:spacing w:line="360" w:lineRule="auto"/>
        <w:jc w:val="both"/>
        <w:rPr>
          <w:color w:val="000000"/>
        </w:rPr>
      </w:pPr>
      <w:r>
        <w:rPr>
          <w:i/>
          <w:iCs/>
          <w:color w:val="000000"/>
        </w:rPr>
        <w:t xml:space="preserve">Stochastic Gradient Descent: </w:t>
      </w:r>
      <w:r>
        <w:rPr>
          <w:color w:val="000000"/>
        </w:rPr>
        <w:t>Gradient descent approaches operate by means of an iterative descent down a slope to locate a minimum for the loss function, defined as a slope equal to zero. To avoid convergence at local minima, the scale of each adjustment at each step is defined as:</w:t>
      </w:r>
    </w:p>
    <w:p w14:paraId="4E799CAC" w14:textId="77777777" w:rsidR="005C02D9" w:rsidRDefault="005C02D9" w:rsidP="005C02D9">
      <w:pPr>
        <w:spacing w:line="360" w:lineRule="auto"/>
        <w:jc w:val="center"/>
        <w:rPr>
          <w:rFonts w:eastAsiaTheme="minorEastAsia"/>
          <w:color w:val="000000"/>
        </w:rPr>
      </w:pPr>
      <w:r>
        <w:rPr>
          <w:rFonts w:eastAsiaTheme="minorEastAsia"/>
          <w:color w:val="000000"/>
        </w:rPr>
        <w:t xml:space="preserve">Repeated until convergence </w:t>
      </w:r>
      <m:oMath>
        <m:d>
          <m:dPr>
            <m:begChr m:val="{"/>
            <m:endChr m:val="}"/>
            <m:ctrlPr>
              <w:rPr>
                <w:rFonts w:ascii="Cambria Math" w:hAnsi="Cambria Math"/>
                <w:i/>
                <w:color w:val="000000"/>
              </w:rPr>
            </m:ctrlPr>
          </m:dPr>
          <m:e>
            <m:r>
              <w:rPr>
                <w:rFonts w:ascii="Cambria Math" w:hAnsi="Cambria Math"/>
                <w:color w:val="000000"/>
              </w:rPr>
              <m:t>ω←ω-α×</m:t>
            </m:r>
            <m:sSub>
              <m:sSubPr>
                <m:ctrlPr>
                  <w:rPr>
                    <w:rFonts w:ascii="Cambria Math" w:hAnsi="Cambria Math"/>
                    <w:i/>
                    <w:color w:val="000000"/>
                  </w:rPr>
                </m:ctrlPr>
              </m:sSubPr>
              <m:e>
                <m:r>
                  <m:rPr>
                    <m:sty m:val="p"/>
                  </m:rPr>
                  <w:rPr>
                    <w:rFonts w:ascii="Cambria Math" w:hAnsi="Cambria Math"/>
                    <w:color w:val="000000"/>
                  </w:rPr>
                  <m:t>∇</m:t>
                </m:r>
              </m:e>
              <m:sub>
                <m:r>
                  <w:rPr>
                    <w:rFonts w:ascii="Cambria Math" w:hAnsi="Cambria Math"/>
                    <w:color w:val="000000"/>
                  </w:rPr>
                  <m:t>ω</m:t>
                </m:r>
              </m:sub>
            </m:sSub>
            <m:nary>
              <m:naryPr>
                <m:chr m:val="∑"/>
                <m:limLoc m:val="undOvr"/>
                <m:ctrlPr>
                  <w:rPr>
                    <w:rFonts w:ascii="Cambria Math" w:hAnsi="Cambria Math"/>
                    <w:i/>
                    <w:color w:val="000000"/>
                  </w:rPr>
                </m:ctrlPr>
              </m:naryPr>
              <m:sub>
                <m:r>
                  <w:rPr>
                    <w:rFonts w:ascii="Cambria Math" w:hAnsi="Cambria Math"/>
                    <w:color w:val="000000"/>
                  </w:rPr>
                  <m:t>1</m:t>
                </m:r>
              </m:sub>
              <m:sup>
                <m:r>
                  <w:rPr>
                    <w:rFonts w:ascii="Cambria Math" w:hAnsi="Cambria Math"/>
                    <w:color w:val="000000"/>
                  </w:rPr>
                  <m:t>m</m:t>
                </m:r>
              </m:sup>
              <m:e>
                <m:sSub>
                  <m:sSubPr>
                    <m:ctrlPr>
                      <w:rPr>
                        <w:rFonts w:ascii="Cambria Math" w:hAnsi="Cambria Math"/>
                        <w:i/>
                        <w:color w:val="000000"/>
                      </w:rPr>
                    </m:ctrlPr>
                  </m:sSubPr>
                  <m:e>
                    <m:r>
                      <w:rPr>
                        <w:rFonts w:ascii="Cambria Math" w:hAnsi="Cambria Math"/>
                        <w:color w:val="000000"/>
                      </w:rPr>
                      <m:t>L</m:t>
                    </m:r>
                  </m:e>
                  <m:sub>
                    <m:r>
                      <w:rPr>
                        <w:rFonts w:ascii="Cambria Math" w:hAnsi="Cambria Math"/>
                        <w:color w:val="000000"/>
                      </w:rPr>
                      <m:t>m</m:t>
                    </m:r>
                  </m:sub>
                </m:sSub>
                <m:d>
                  <m:dPr>
                    <m:ctrlPr>
                      <w:rPr>
                        <w:rFonts w:ascii="Cambria Math" w:hAnsi="Cambria Math"/>
                        <w:i/>
                        <w:color w:val="000000"/>
                      </w:rPr>
                    </m:ctrlPr>
                  </m:dPr>
                  <m:e>
                    <m:r>
                      <w:rPr>
                        <w:rFonts w:ascii="Cambria Math" w:hAnsi="Cambria Math"/>
                        <w:color w:val="000000"/>
                      </w:rPr>
                      <m:t>ω</m:t>
                    </m:r>
                  </m:e>
                </m:d>
              </m:e>
            </m:nary>
          </m:e>
        </m:d>
      </m:oMath>
    </w:p>
    <w:p w14:paraId="2A7C4D99" w14:textId="77777777" w:rsidR="005C02D9" w:rsidRDefault="005C02D9" w:rsidP="005C02D9">
      <w:pPr>
        <w:spacing w:line="360" w:lineRule="auto"/>
        <w:jc w:val="both"/>
        <w:rPr>
          <w:rFonts w:eastAsiaTheme="minorEastAsia"/>
          <w:color w:val="000000"/>
        </w:rPr>
      </w:pPr>
      <w:r>
        <w:rPr>
          <w:rFonts w:eastAsiaTheme="minorEastAsia"/>
          <w:color w:val="000000"/>
        </w:rPr>
        <w:t>Where such a method reduces the step size as the slope approaches zero. Considering this function in the context of a three-dimensional plane, it is evident that there is no mechanism which avoids convergence within a local minimum or saddle point. Hence, an adjustment of this function which leverages a single randomly sampled loss gradient in each step is more appropriate:</w:t>
      </w:r>
    </w:p>
    <w:p w14:paraId="7DB9BB9F" w14:textId="77777777" w:rsidR="005C02D9" w:rsidRDefault="005C02D9" w:rsidP="005C02D9">
      <w:pPr>
        <w:spacing w:line="360" w:lineRule="auto"/>
        <w:jc w:val="center"/>
        <w:rPr>
          <w:rFonts w:eastAsiaTheme="minorEastAsia"/>
          <w:color w:val="000000"/>
        </w:rPr>
      </w:pPr>
      <w:r>
        <w:rPr>
          <w:rFonts w:eastAsiaTheme="minorEastAsia"/>
          <w:color w:val="000000"/>
        </w:rPr>
        <w:t xml:space="preserve">Repeated until convergence  </w:t>
      </w:r>
      <m:oMath>
        <m:d>
          <m:dPr>
            <m:begChr m:val="{"/>
            <m:endChr m:val="}"/>
            <m:ctrlPr>
              <w:rPr>
                <w:rFonts w:ascii="Cambria Math" w:hAnsi="Cambria Math"/>
                <w:i/>
                <w:color w:val="000000"/>
              </w:rPr>
            </m:ctrlPr>
          </m:dPr>
          <m:e>
            <m:r>
              <w:rPr>
                <w:rFonts w:ascii="Cambria Math" w:hAnsi="Cambria Math"/>
                <w:color w:val="000000"/>
              </w:rPr>
              <m:t xml:space="preserve">for i=1…m </m:t>
            </m:r>
            <m:d>
              <m:dPr>
                <m:begChr m:val="{"/>
                <m:endChr m:val="}"/>
                <m:ctrlPr>
                  <w:rPr>
                    <w:rFonts w:ascii="Cambria Math" w:hAnsi="Cambria Math"/>
                    <w:i/>
                    <w:color w:val="000000"/>
                  </w:rPr>
                </m:ctrlPr>
              </m:dPr>
              <m:e>
                <m:r>
                  <w:rPr>
                    <w:rFonts w:ascii="Cambria Math" w:hAnsi="Cambria Math"/>
                    <w:color w:val="000000"/>
                  </w:rPr>
                  <m:t>ω←ω-α×</m:t>
                </m:r>
                <m:sSub>
                  <m:sSubPr>
                    <m:ctrlPr>
                      <w:rPr>
                        <w:rFonts w:ascii="Cambria Math" w:hAnsi="Cambria Math"/>
                        <w:i/>
                        <w:color w:val="000000"/>
                      </w:rPr>
                    </m:ctrlPr>
                  </m:sSubPr>
                  <m:e>
                    <m:r>
                      <m:rPr>
                        <m:sty m:val="p"/>
                      </m:rPr>
                      <w:rPr>
                        <w:rFonts w:ascii="Cambria Math" w:hAnsi="Cambria Math"/>
                        <w:color w:val="000000"/>
                      </w:rPr>
                      <m:t>∇</m:t>
                    </m:r>
                  </m:e>
                  <m:sub>
                    <m:r>
                      <w:rPr>
                        <w:rFonts w:ascii="Cambria Math" w:hAnsi="Cambria Math"/>
                        <w:color w:val="000000"/>
                      </w:rPr>
                      <m:t>ω</m:t>
                    </m:r>
                  </m:sub>
                </m:sSub>
                <m:sSub>
                  <m:sSubPr>
                    <m:ctrlPr>
                      <w:rPr>
                        <w:rFonts w:ascii="Cambria Math" w:hAnsi="Cambria Math"/>
                        <w:i/>
                        <w:color w:val="000000"/>
                      </w:rPr>
                    </m:ctrlPr>
                  </m:sSubPr>
                  <m:e>
                    <m:r>
                      <w:rPr>
                        <w:rFonts w:ascii="Cambria Math" w:hAnsi="Cambria Math"/>
                        <w:color w:val="000000"/>
                      </w:rPr>
                      <m:t>L</m:t>
                    </m:r>
                  </m:e>
                  <m:sub>
                    <m:r>
                      <w:rPr>
                        <w:rFonts w:ascii="Cambria Math" w:hAnsi="Cambria Math"/>
                        <w:color w:val="000000"/>
                      </w:rPr>
                      <m:t>m</m:t>
                    </m:r>
                  </m:sub>
                </m:sSub>
                <m:d>
                  <m:dPr>
                    <m:ctrlPr>
                      <w:rPr>
                        <w:rFonts w:ascii="Cambria Math" w:hAnsi="Cambria Math"/>
                        <w:i/>
                        <w:color w:val="000000"/>
                      </w:rPr>
                    </m:ctrlPr>
                  </m:dPr>
                  <m:e>
                    <m:r>
                      <w:rPr>
                        <w:rFonts w:ascii="Cambria Math" w:hAnsi="Cambria Math"/>
                        <w:color w:val="000000"/>
                      </w:rPr>
                      <m:t>ω</m:t>
                    </m:r>
                  </m:e>
                </m:d>
              </m:e>
            </m:d>
          </m:e>
        </m:d>
      </m:oMath>
    </w:p>
    <w:p w14:paraId="595FC92F" w14:textId="77777777" w:rsidR="005C02D9" w:rsidRDefault="005C02D9" w:rsidP="005C02D9">
      <w:pPr>
        <w:spacing w:line="360" w:lineRule="auto"/>
        <w:jc w:val="both"/>
        <w:rPr>
          <w:rFonts w:eastAsiaTheme="minorEastAsia"/>
          <w:color w:val="000000"/>
        </w:rPr>
      </w:pPr>
      <w:r>
        <w:rPr>
          <w:rFonts w:eastAsiaTheme="minorEastAsia"/>
          <w:color w:val="000000"/>
        </w:rPr>
        <w:t>This adjustment avoids convergence at saddle points or local minima as the random sample may point away from a local minimum as it may not lie around this particular minimum in the loss contour, allowing the model to escape these points, where the summation of all results would not.</w:t>
      </w:r>
    </w:p>
    <w:p w14:paraId="4AB5E4D1" w14:textId="77777777" w:rsidR="005C02D9" w:rsidRDefault="005C02D9" w:rsidP="005C02D9">
      <w:pPr>
        <w:spacing w:line="360" w:lineRule="auto"/>
        <w:jc w:val="both"/>
        <w:rPr>
          <w:rFonts w:eastAsiaTheme="minorEastAsia"/>
          <w:color w:val="000000"/>
        </w:rPr>
      </w:pPr>
      <w:r>
        <w:rPr>
          <w:rFonts w:eastAsiaTheme="minorEastAsia"/>
          <w:i/>
          <w:iCs/>
          <w:color w:val="000000"/>
        </w:rPr>
        <w:t xml:space="preserve">Adam Optimisation: </w:t>
      </w:r>
      <w:r>
        <w:rPr>
          <w:rFonts w:eastAsiaTheme="minorEastAsia"/>
          <w:color w:val="000000"/>
        </w:rPr>
        <w:t xml:space="preserve">Adam is a more sophisticated alternative to the stochastic gradient descent model, which introduces a variable learning rate during training. This method adapts learning rates </w:t>
      </w:r>
      <w:r>
        <w:rPr>
          <w:rFonts w:eastAsiaTheme="minorEastAsia"/>
          <w:color w:val="000000"/>
        </w:rPr>
        <w:lastRenderedPageBreak/>
        <w:t>(</w:t>
      </w:r>
      <m:oMath>
        <m:acc>
          <m:accPr>
            <m:ctrlPr>
              <w:rPr>
                <w:rFonts w:ascii="Cambria Math" w:eastAsiaTheme="minorEastAsia" w:hAnsi="Cambria Math"/>
                <w:i/>
                <w:color w:val="000000"/>
              </w:rPr>
            </m:ctrlPr>
          </m:accPr>
          <m:e>
            <m:r>
              <w:rPr>
                <w:rFonts w:ascii="Cambria Math" w:eastAsiaTheme="minorEastAsia" w:hAnsi="Cambria Math"/>
                <w:color w:val="000000"/>
              </w:rPr>
              <m:t>s</m:t>
            </m:r>
          </m:e>
        </m:acc>
      </m:oMath>
      <w:r>
        <w:rPr>
          <w:rFonts w:eastAsiaTheme="minorEastAsia"/>
          <w:color w:val="000000"/>
        </w:rPr>
        <w:t>)using an exponentially decaying average of past squared gradients and implements an exponentially decaying average of past gradients to update vector direction (</w:t>
      </w:r>
      <m:oMath>
        <m:acc>
          <m:accPr>
            <m:ctrlPr>
              <w:rPr>
                <w:rFonts w:ascii="Cambria Math" w:eastAsiaTheme="minorEastAsia" w:hAnsi="Cambria Math"/>
                <w:i/>
                <w:color w:val="000000"/>
              </w:rPr>
            </m:ctrlPr>
          </m:accPr>
          <m:e>
            <m:r>
              <w:rPr>
                <w:rFonts w:ascii="Cambria Math" w:eastAsiaTheme="minorEastAsia" w:hAnsi="Cambria Math"/>
                <w:color w:val="000000"/>
              </w:rPr>
              <m:t>m</m:t>
            </m:r>
          </m:e>
        </m:acc>
      </m:oMath>
      <w:r>
        <w:rPr>
          <w:rFonts w:eastAsiaTheme="minorEastAsia"/>
          <w:color w:val="000000"/>
        </w:rPr>
        <w:t>):</w:t>
      </w:r>
    </w:p>
    <w:p w14:paraId="3F181079" w14:textId="77777777" w:rsidR="005C02D9" w:rsidRPr="005A6FFE" w:rsidRDefault="005C02D9" w:rsidP="005C02D9">
      <w:pPr>
        <w:spacing w:line="360" w:lineRule="auto"/>
        <w:jc w:val="center"/>
        <w:rPr>
          <w:rFonts w:eastAsiaTheme="minorEastAsia"/>
          <w:color w:val="000000"/>
        </w:rPr>
      </w:pPr>
      <m:oMathPara>
        <m:oMath>
          <m:r>
            <w:rPr>
              <w:rFonts w:ascii="Cambria Math" w:eastAsiaTheme="minorEastAsia" w:hAnsi="Cambria Math"/>
              <w:color w:val="000000"/>
            </w:rPr>
            <m:t>m=</m:t>
          </m:r>
          <m:sSub>
            <m:sSubPr>
              <m:ctrlPr>
                <w:rPr>
                  <w:rFonts w:ascii="Cambria Math" w:eastAsiaTheme="minorEastAsia" w:hAnsi="Cambria Math"/>
                  <w:i/>
                  <w:color w:val="000000"/>
                </w:rPr>
              </m:ctrlPr>
            </m:sSubPr>
            <m:e>
              <m:r>
                <w:rPr>
                  <w:rFonts w:ascii="Cambria Math" w:eastAsiaTheme="minorEastAsia" w:hAnsi="Cambria Math"/>
                  <w:color w:val="000000"/>
                </w:rPr>
                <m:t>β</m:t>
              </m:r>
            </m:e>
            <m:sub>
              <m:r>
                <w:rPr>
                  <w:rFonts w:ascii="Cambria Math" w:eastAsiaTheme="minorEastAsia" w:hAnsi="Cambria Math"/>
                  <w:color w:val="000000"/>
                </w:rPr>
                <m:t>1</m:t>
              </m:r>
            </m:sub>
          </m:sSub>
          <m:r>
            <w:rPr>
              <w:rFonts w:ascii="Cambria Math" w:eastAsiaTheme="minorEastAsia" w:hAnsi="Cambria Math"/>
              <w:color w:val="000000"/>
            </w:rPr>
            <m:t>m-</m:t>
          </m:r>
          <m:d>
            <m:dPr>
              <m:ctrlPr>
                <w:rPr>
                  <w:rFonts w:ascii="Cambria Math" w:eastAsiaTheme="minorEastAsia" w:hAnsi="Cambria Math"/>
                  <w:i/>
                  <w:color w:val="000000"/>
                </w:rPr>
              </m:ctrlPr>
            </m:dPr>
            <m:e>
              <m:r>
                <w:rPr>
                  <w:rFonts w:ascii="Cambria Math" w:eastAsiaTheme="minorEastAsia" w:hAnsi="Cambria Math"/>
                  <w:color w:val="000000"/>
                </w:rPr>
                <m:t>1-</m:t>
              </m:r>
              <m:sSub>
                <m:sSubPr>
                  <m:ctrlPr>
                    <w:rPr>
                      <w:rFonts w:ascii="Cambria Math" w:eastAsiaTheme="minorEastAsia" w:hAnsi="Cambria Math"/>
                      <w:i/>
                      <w:color w:val="000000"/>
                    </w:rPr>
                  </m:ctrlPr>
                </m:sSubPr>
                <m:e>
                  <m:r>
                    <w:rPr>
                      <w:rFonts w:ascii="Cambria Math" w:eastAsiaTheme="minorEastAsia" w:hAnsi="Cambria Math"/>
                      <w:color w:val="000000"/>
                    </w:rPr>
                    <m:t>β</m:t>
                  </m:r>
                </m:e>
                <m:sub>
                  <m:r>
                    <w:rPr>
                      <w:rFonts w:ascii="Cambria Math" w:eastAsiaTheme="minorEastAsia" w:hAnsi="Cambria Math"/>
                      <w:color w:val="000000"/>
                    </w:rPr>
                    <m:t>1</m:t>
                  </m:r>
                </m:sub>
              </m:sSub>
            </m:e>
          </m:d>
          <m:sSub>
            <m:sSubPr>
              <m:ctrlPr>
                <w:rPr>
                  <w:rFonts w:ascii="Cambria Math" w:eastAsiaTheme="minorEastAsia" w:hAnsi="Cambria Math"/>
                  <w:color w:val="000000"/>
                </w:rPr>
              </m:ctrlPr>
            </m:sSubPr>
            <m:e>
              <m:r>
                <m:rPr>
                  <m:sty m:val="p"/>
                </m:rPr>
                <w:rPr>
                  <w:rFonts w:ascii="Cambria Math" w:eastAsiaTheme="minorEastAsia" w:hAnsi="Cambria Math"/>
                  <w:color w:val="000000"/>
                </w:rPr>
                <m:t>∇</m:t>
              </m:r>
            </m:e>
            <m:sub>
              <m:r>
                <w:rPr>
                  <w:rFonts w:ascii="Cambria Math" w:eastAsiaTheme="minorEastAsia" w:hAnsi="Cambria Math"/>
                  <w:color w:val="000000"/>
                </w:rPr>
                <m:t>θ</m:t>
              </m:r>
            </m:sub>
          </m:sSub>
          <m:r>
            <w:rPr>
              <w:rFonts w:ascii="Cambria Math" w:eastAsiaTheme="minorEastAsia" w:hAnsi="Cambria Math"/>
              <w:color w:val="000000"/>
            </w:rPr>
            <m:t>J</m:t>
          </m:r>
          <m:d>
            <m:dPr>
              <m:ctrlPr>
                <w:rPr>
                  <w:rFonts w:ascii="Cambria Math" w:eastAsiaTheme="minorEastAsia" w:hAnsi="Cambria Math"/>
                  <w:i/>
                  <w:color w:val="000000"/>
                </w:rPr>
              </m:ctrlPr>
            </m:dPr>
            <m:e>
              <m:r>
                <w:rPr>
                  <w:rFonts w:ascii="Cambria Math" w:eastAsiaTheme="minorEastAsia" w:hAnsi="Cambria Math"/>
                  <w:color w:val="000000"/>
                </w:rPr>
                <m:t>θ</m:t>
              </m:r>
            </m:e>
          </m:d>
        </m:oMath>
      </m:oMathPara>
    </w:p>
    <w:p w14:paraId="193CD70A" w14:textId="77777777" w:rsidR="005C02D9" w:rsidRPr="005A6FFE" w:rsidRDefault="005C02D9" w:rsidP="005C02D9">
      <w:pPr>
        <w:spacing w:line="360" w:lineRule="auto"/>
        <w:jc w:val="center"/>
        <w:rPr>
          <w:rFonts w:eastAsiaTheme="minorEastAsia"/>
          <w:color w:val="000000"/>
        </w:rPr>
      </w:pPr>
      <m:oMathPara>
        <m:oMath>
          <m:r>
            <w:rPr>
              <w:rFonts w:ascii="Cambria Math" w:eastAsiaTheme="minorEastAsia" w:hAnsi="Cambria Math"/>
              <w:color w:val="000000"/>
            </w:rPr>
            <m:t>s=</m:t>
          </m:r>
          <m:sSub>
            <m:sSubPr>
              <m:ctrlPr>
                <w:rPr>
                  <w:rFonts w:ascii="Cambria Math" w:eastAsiaTheme="minorEastAsia" w:hAnsi="Cambria Math"/>
                  <w:i/>
                  <w:color w:val="000000"/>
                </w:rPr>
              </m:ctrlPr>
            </m:sSubPr>
            <m:e>
              <m:r>
                <w:rPr>
                  <w:rFonts w:ascii="Cambria Math" w:eastAsiaTheme="minorEastAsia" w:hAnsi="Cambria Math"/>
                  <w:color w:val="000000"/>
                </w:rPr>
                <m:t>β</m:t>
              </m:r>
            </m:e>
            <m:sub>
              <m:r>
                <w:rPr>
                  <w:rFonts w:ascii="Cambria Math" w:eastAsiaTheme="minorEastAsia" w:hAnsi="Cambria Math"/>
                  <w:color w:val="000000"/>
                </w:rPr>
                <m:t>2</m:t>
              </m:r>
            </m:sub>
          </m:sSub>
          <m:r>
            <w:rPr>
              <w:rFonts w:ascii="Cambria Math" w:eastAsiaTheme="minorEastAsia" w:hAnsi="Cambria Math"/>
              <w:color w:val="000000"/>
            </w:rPr>
            <m:t>s+</m:t>
          </m:r>
          <m:d>
            <m:dPr>
              <m:ctrlPr>
                <w:rPr>
                  <w:rFonts w:ascii="Cambria Math" w:eastAsiaTheme="minorEastAsia" w:hAnsi="Cambria Math"/>
                  <w:i/>
                  <w:color w:val="000000"/>
                </w:rPr>
              </m:ctrlPr>
            </m:dPr>
            <m:e>
              <m:r>
                <w:rPr>
                  <w:rFonts w:ascii="Cambria Math" w:eastAsiaTheme="minorEastAsia" w:hAnsi="Cambria Math"/>
                  <w:color w:val="000000"/>
                </w:rPr>
                <m:t>1-</m:t>
              </m:r>
              <m:sSub>
                <m:sSubPr>
                  <m:ctrlPr>
                    <w:rPr>
                      <w:rFonts w:ascii="Cambria Math" w:eastAsiaTheme="minorEastAsia" w:hAnsi="Cambria Math"/>
                      <w:i/>
                      <w:color w:val="000000"/>
                    </w:rPr>
                  </m:ctrlPr>
                </m:sSubPr>
                <m:e>
                  <m:r>
                    <w:rPr>
                      <w:rFonts w:ascii="Cambria Math" w:eastAsiaTheme="minorEastAsia" w:hAnsi="Cambria Math"/>
                      <w:color w:val="000000"/>
                    </w:rPr>
                    <m:t>β</m:t>
                  </m:r>
                </m:e>
                <m:sub>
                  <m:r>
                    <w:rPr>
                      <w:rFonts w:ascii="Cambria Math" w:eastAsiaTheme="minorEastAsia" w:hAnsi="Cambria Math"/>
                      <w:color w:val="000000"/>
                    </w:rPr>
                    <m:t>2</m:t>
                  </m:r>
                </m:sub>
              </m:sSub>
            </m:e>
          </m:d>
          <m:sSub>
            <m:sSubPr>
              <m:ctrlPr>
                <w:rPr>
                  <w:rFonts w:ascii="Cambria Math" w:eastAsiaTheme="minorEastAsia" w:hAnsi="Cambria Math"/>
                  <w:i/>
                  <w:color w:val="000000"/>
                </w:rPr>
              </m:ctrlPr>
            </m:sSubPr>
            <m:e>
              <m:r>
                <m:rPr>
                  <m:sty m:val="p"/>
                </m:rPr>
                <w:rPr>
                  <w:rFonts w:ascii="Cambria Math" w:eastAsiaTheme="minorEastAsia" w:hAnsi="Cambria Math"/>
                  <w:color w:val="000000"/>
                </w:rPr>
                <m:t>∇</m:t>
              </m:r>
            </m:e>
            <m:sub>
              <m:r>
                <w:rPr>
                  <w:rFonts w:ascii="Cambria Math" w:eastAsiaTheme="minorEastAsia" w:hAnsi="Cambria Math"/>
                  <w:color w:val="000000"/>
                </w:rPr>
                <m:t>0</m:t>
              </m:r>
            </m:sub>
          </m:sSub>
          <m:r>
            <w:rPr>
              <w:rFonts w:ascii="Cambria Math" w:eastAsiaTheme="minorEastAsia" w:hAnsi="Cambria Math"/>
              <w:color w:val="000000"/>
            </w:rPr>
            <m:t>J</m:t>
          </m:r>
          <m:d>
            <m:dPr>
              <m:ctrlPr>
                <w:rPr>
                  <w:rFonts w:ascii="Cambria Math" w:eastAsiaTheme="minorEastAsia" w:hAnsi="Cambria Math"/>
                  <w:i/>
                  <w:color w:val="000000"/>
                </w:rPr>
              </m:ctrlPr>
            </m:dPr>
            <m:e>
              <m:r>
                <w:rPr>
                  <w:rFonts w:ascii="Cambria Math" w:eastAsiaTheme="minorEastAsia" w:hAnsi="Cambria Math"/>
                  <w:color w:val="000000"/>
                </w:rPr>
                <m:t>θ</m:t>
              </m:r>
            </m:e>
          </m:d>
          <m:r>
            <w:rPr>
              <w:rFonts w:ascii="Cambria Math" w:eastAsiaTheme="minorEastAsia" w:hAnsi="Cambria Math"/>
              <w:color w:val="000000"/>
            </w:rPr>
            <m:t>⨀</m:t>
          </m:r>
          <m:sSub>
            <m:sSubPr>
              <m:ctrlPr>
                <w:rPr>
                  <w:rFonts w:ascii="Cambria Math" w:eastAsiaTheme="minorEastAsia" w:hAnsi="Cambria Math"/>
                  <w:i/>
                  <w:color w:val="000000"/>
                </w:rPr>
              </m:ctrlPr>
            </m:sSubPr>
            <m:e>
              <m:r>
                <m:rPr>
                  <m:sty m:val="p"/>
                </m:rPr>
                <w:rPr>
                  <w:rFonts w:ascii="Cambria Math" w:eastAsiaTheme="minorEastAsia" w:hAnsi="Cambria Math"/>
                  <w:color w:val="000000"/>
                </w:rPr>
                <m:t>∇</m:t>
              </m:r>
            </m:e>
            <m:sub>
              <m:r>
                <w:rPr>
                  <w:rFonts w:ascii="Cambria Math" w:eastAsiaTheme="minorEastAsia" w:hAnsi="Cambria Math"/>
                  <w:color w:val="000000"/>
                </w:rPr>
                <m:t>θ</m:t>
              </m:r>
            </m:sub>
          </m:sSub>
          <m:r>
            <w:rPr>
              <w:rFonts w:ascii="Cambria Math" w:eastAsiaTheme="minorEastAsia" w:hAnsi="Cambria Math"/>
              <w:color w:val="000000"/>
            </w:rPr>
            <m:t>J</m:t>
          </m:r>
          <m:d>
            <m:dPr>
              <m:ctrlPr>
                <w:rPr>
                  <w:rFonts w:ascii="Cambria Math" w:eastAsiaTheme="minorEastAsia" w:hAnsi="Cambria Math"/>
                  <w:i/>
                  <w:color w:val="000000"/>
                </w:rPr>
              </m:ctrlPr>
            </m:dPr>
            <m:e>
              <m:r>
                <w:rPr>
                  <w:rFonts w:ascii="Cambria Math" w:eastAsiaTheme="minorEastAsia" w:hAnsi="Cambria Math"/>
                  <w:color w:val="000000"/>
                </w:rPr>
                <m:t>θ</m:t>
              </m:r>
            </m:e>
          </m:d>
        </m:oMath>
      </m:oMathPara>
    </w:p>
    <w:p w14:paraId="4E124F62" w14:textId="77777777" w:rsidR="005C02D9" w:rsidRPr="005A6FFE" w:rsidRDefault="00000000" w:rsidP="005C02D9">
      <w:pPr>
        <w:spacing w:line="360" w:lineRule="auto"/>
        <w:jc w:val="center"/>
        <w:rPr>
          <w:rFonts w:eastAsiaTheme="minorEastAsia"/>
          <w:color w:val="000000"/>
        </w:rPr>
      </w:pPr>
      <m:oMathPara>
        <m:oMath>
          <m:acc>
            <m:accPr>
              <m:ctrlPr>
                <w:rPr>
                  <w:rFonts w:ascii="Cambria Math" w:eastAsiaTheme="minorEastAsia" w:hAnsi="Cambria Math"/>
                  <w:i/>
                  <w:color w:val="000000"/>
                </w:rPr>
              </m:ctrlPr>
            </m:accPr>
            <m:e>
              <m:r>
                <w:rPr>
                  <w:rFonts w:ascii="Cambria Math" w:eastAsiaTheme="minorEastAsia" w:hAnsi="Cambria Math"/>
                  <w:color w:val="000000"/>
                </w:rPr>
                <m:t>m</m:t>
              </m:r>
            </m:e>
          </m:acc>
          <m:r>
            <w:rPr>
              <w:rFonts w:ascii="Cambria Math" w:eastAsiaTheme="minorEastAsia" w:hAnsi="Cambria Math"/>
              <w:color w:val="000000"/>
            </w:rPr>
            <m:t>=</m:t>
          </m:r>
          <m:f>
            <m:fPr>
              <m:ctrlPr>
                <w:rPr>
                  <w:rFonts w:ascii="Cambria Math" w:eastAsiaTheme="minorEastAsia" w:hAnsi="Cambria Math"/>
                  <w:i/>
                  <w:color w:val="000000"/>
                </w:rPr>
              </m:ctrlPr>
            </m:fPr>
            <m:num>
              <m:r>
                <w:rPr>
                  <w:rFonts w:ascii="Cambria Math" w:eastAsiaTheme="minorEastAsia" w:hAnsi="Cambria Math"/>
                  <w:color w:val="000000"/>
                </w:rPr>
                <m:t>m</m:t>
              </m:r>
            </m:num>
            <m:den>
              <m:r>
                <w:rPr>
                  <w:rFonts w:ascii="Cambria Math" w:eastAsiaTheme="minorEastAsia" w:hAnsi="Cambria Math"/>
                  <w:color w:val="000000"/>
                </w:rPr>
                <m:t>1-</m:t>
              </m:r>
              <m:sSubSup>
                <m:sSubSupPr>
                  <m:ctrlPr>
                    <w:rPr>
                      <w:rFonts w:ascii="Cambria Math" w:eastAsiaTheme="minorEastAsia" w:hAnsi="Cambria Math"/>
                      <w:i/>
                      <w:color w:val="000000"/>
                    </w:rPr>
                  </m:ctrlPr>
                </m:sSubSupPr>
                <m:e>
                  <m:r>
                    <w:rPr>
                      <w:rFonts w:ascii="Cambria Math" w:eastAsiaTheme="minorEastAsia" w:hAnsi="Cambria Math"/>
                      <w:color w:val="000000"/>
                    </w:rPr>
                    <m:t>β</m:t>
                  </m:r>
                </m:e>
                <m:sub>
                  <m:r>
                    <w:rPr>
                      <w:rFonts w:ascii="Cambria Math" w:eastAsiaTheme="minorEastAsia" w:hAnsi="Cambria Math"/>
                      <w:color w:val="000000"/>
                    </w:rPr>
                    <m:t>1</m:t>
                  </m:r>
                </m:sub>
                <m:sup>
                  <m:r>
                    <w:rPr>
                      <w:rFonts w:ascii="Cambria Math" w:eastAsiaTheme="minorEastAsia" w:hAnsi="Cambria Math"/>
                      <w:color w:val="000000"/>
                    </w:rPr>
                    <m:t>t</m:t>
                  </m:r>
                </m:sup>
              </m:sSubSup>
            </m:den>
          </m:f>
        </m:oMath>
      </m:oMathPara>
    </w:p>
    <w:p w14:paraId="2F7C37A6" w14:textId="77777777" w:rsidR="005C02D9" w:rsidRPr="005A6FFE" w:rsidRDefault="00000000" w:rsidP="005C02D9">
      <w:pPr>
        <w:spacing w:line="360" w:lineRule="auto"/>
        <w:jc w:val="center"/>
        <w:rPr>
          <w:rFonts w:eastAsiaTheme="minorEastAsia"/>
          <w:color w:val="000000"/>
        </w:rPr>
      </w:pPr>
      <m:oMathPara>
        <m:oMath>
          <m:acc>
            <m:accPr>
              <m:ctrlPr>
                <w:rPr>
                  <w:rFonts w:ascii="Cambria Math" w:eastAsiaTheme="minorEastAsia" w:hAnsi="Cambria Math"/>
                  <w:i/>
                  <w:color w:val="000000"/>
                </w:rPr>
              </m:ctrlPr>
            </m:accPr>
            <m:e>
              <m:r>
                <w:rPr>
                  <w:rFonts w:ascii="Cambria Math" w:eastAsiaTheme="minorEastAsia" w:hAnsi="Cambria Math"/>
                  <w:color w:val="000000"/>
                </w:rPr>
                <m:t>s</m:t>
              </m:r>
            </m:e>
          </m:acc>
          <m:r>
            <w:rPr>
              <w:rFonts w:ascii="Cambria Math" w:eastAsiaTheme="minorEastAsia" w:hAnsi="Cambria Math"/>
              <w:color w:val="000000"/>
            </w:rPr>
            <m:t>=</m:t>
          </m:r>
          <m:f>
            <m:fPr>
              <m:ctrlPr>
                <w:rPr>
                  <w:rFonts w:ascii="Cambria Math" w:eastAsiaTheme="minorEastAsia" w:hAnsi="Cambria Math"/>
                  <w:i/>
                  <w:color w:val="000000"/>
                </w:rPr>
              </m:ctrlPr>
            </m:fPr>
            <m:num>
              <m:r>
                <w:rPr>
                  <w:rFonts w:ascii="Cambria Math" w:eastAsiaTheme="minorEastAsia" w:hAnsi="Cambria Math"/>
                  <w:color w:val="000000"/>
                </w:rPr>
                <m:t>s</m:t>
              </m:r>
            </m:num>
            <m:den>
              <m:r>
                <w:rPr>
                  <w:rFonts w:ascii="Cambria Math" w:eastAsiaTheme="minorEastAsia" w:hAnsi="Cambria Math"/>
                  <w:color w:val="000000"/>
                </w:rPr>
                <m:t>1-</m:t>
              </m:r>
              <m:sSubSup>
                <m:sSubSupPr>
                  <m:ctrlPr>
                    <w:rPr>
                      <w:rFonts w:ascii="Cambria Math" w:eastAsiaTheme="minorEastAsia" w:hAnsi="Cambria Math"/>
                      <w:i/>
                      <w:color w:val="000000"/>
                    </w:rPr>
                  </m:ctrlPr>
                </m:sSubSupPr>
                <m:e>
                  <m:r>
                    <w:rPr>
                      <w:rFonts w:ascii="Cambria Math" w:eastAsiaTheme="minorEastAsia" w:hAnsi="Cambria Math"/>
                      <w:color w:val="000000"/>
                    </w:rPr>
                    <m:t>β</m:t>
                  </m:r>
                </m:e>
                <m:sub>
                  <m:r>
                    <w:rPr>
                      <w:rFonts w:ascii="Cambria Math" w:eastAsiaTheme="minorEastAsia" w:hAnsi="Cambria Math"/>
                      <w:color w:val="000000"/>
                    </w:rPr>
                    <m:t>2</m:t>
                  </m:r>
                </m:sub>
                <m:sup>
                  <m:r>
                    <w:rPr>
                      <w:rFonts w:ascii="Cambria Math" w:eastAsiaTheme="minorEastAsia" w:hAnsi="Cambria Math"/>
                      <w:color w:val="000000"/>
                    </w:rPr>
                    <m:t>t</m:t>
                  </m:r>
                </m:sup>
              </m:sSubSup>
            </m:den>
          </m:f>
        </m:oMath>
      </m:oMathPara>
    </w:p>
    <w:p w14:paraId="4B6F9500" w14:textId="77777777" w:rsidR="005C02D9" w:rsidRPr="005A6FFE" w:rsidRDefault="005C02D9" w:rsidP="005C02D9">
      <w:pPr>
        <w:spacing w:line="360" w:lineRule="auto"/>
        <w:jc w:val="center"/>
        <w:rPr>
          <w:rFonts w:eastAsiaTheme="minorEastAsia"/>
          <w:color w:val="000000"/>
        </w:rPr>
      </w:pPr>
      <m:oMathPara>
        <m:oMath>
          <m:r>
            <w:rPr>
              <w:rFonts w:ascii="Cambria Math" w:eastAsiaTheme="minorEastAsia" w:hAnsi="Cambria Math"/>
              <w:color w:val="000000"/>
            </w:rPr>
            <m:t>θ=θ+η</m:t>
          </m:r>
          <m:acc>
            <m:accPr>
              <m:ctrlPr>
                <w:rPr>
                  <w:rFonts w:ascii="Cambria Math" w:eastAsiaTheme="minorEastAsia" w:hAnsi="Cambria Math"/>
                  <w:i/>
                  <w:color w:val="000000"/>
                </w:rPr>
              </m:ctrlPr>
            </m:accPr>
            <m:e>
              <m:r>
                <w:rPr>
                  <w:rFonts w:ascii="Cambria Math" w:eastAsiaTheme="minorEastAsia" w:hAnsi="Cambria Math"/>
                  <w:color w:val="000000"/>
                </w:rPr>
                <m:t>m</m:t>
              </m:r>
            </m:e>
          </m:acc>
          <m:r>
            <w:rPr>
              <w:rFonts w:ascii="Cambria Math" w:eastAsiaTheme="minorEastAsia" w:hAnsi="Cambria Math"/>
              <w:color w:val="000000"/>
            </w:rPr>
            <m:t>⊘</m:t>
          </m:r>
          <m:rad>
            <m:radPr>
              <m:degHide m:val="1"/>
              <m:ctrlPr>
                <w:rPr>
                  <w:rFonts w:ascii="Cambria Math" w:eastAsiaTheme="minorEastAsia" w:hAnsi="Cambria Math"/>
                  <w:i/>
                  <w:color w:val="000000"/>
                </w:rPr>
              </m:ctrlPr>
            </m:radPr>
            <m:deg/>
            <m:e>
              <m:acc>
                <m:accPr>
                  <m:ctrlPr>
                    <w:rPr>
                      <w:rFonts w:ascii="Cambria Math" w:eastAsiaTheme="minorEastAsia" w:hAnsi="Cambria Math"/>
                      <w:i/>
                      <w:color w:val="000000"/>
                    </w:rPr>
                  </m:ctrlPr>
                </m:accPr>
                <m:e>
                  <m:r>
                    <w:rPr>
                      <w:rFonts w:ascii="Cambria Math" w:eastAsiaTheme="minorEastAsia" w:hAnsi="Cambria Math"/>
                      <w:color w:val="000000"/>
                    </w:rPr>
                    <m:t>s</m:t>
                  </m:r>
                </m:e>
              </m:acc>
              <m:r>
                <w:rPr>
                  <w:rFonts w:ascii="Cambria Math" w:eastAsiaTheme="minorEastAsia" w:hAnsi="Cambria Math"/>
                  <w:color w:val="000000"/>
                </w:rPr>
                <m:t>+ϵ</m:t>
              </m:r>
            </m:e>
          </m:rad>
        </m:oMath>
      </m:oMathPara>
    </w:p>
    <w:p w14:paraId="12B3F599" w14:textId="77777777" w:rsidR="005C02D9" w:rsidRDefault="005C02D9" w:rsidP="005C02D9">
      <w:pPr>
        <w:spacing w:line="360" w:lineRule="auto"/>
        <w:jc w:val="both"/>
        <w:rPr>
          <w:rFonts w:eastAsiaTheme="minorEastAsia"/>
          <w:color w:val="000000"/>
        </w:rPr>
      </w:pPr>
      <w:r>
        <w:rPr>
          <w:rFonts w:eastAsiaTheme="minorEastAsia"/>
          <w:color w:val="000000"/>
        </w:rPr>
        <w:t xml:space="preserve">Where </w:t>
      </w:r>
      <m:oMath>
        <m:r>
          <w:rPr>
            <w:rFonts w:ascii="Cambria Math" w:eastAsiaTheme="minorEastAsia" w:hAnsi="Cambria Math"/>
            <w:color w:val="000000"/>
          </w:rPr>
          <m:t>⨀</m:t>
        </m:r>
      </m:oMath>
      <w:r>
        <w:rPr>
          <w:rFonts w:eastAsiaTheme="minorEastAsia"/>
          <w:color w:val="000000"/>
        </w:rPr>
        <w:t xml:space="preserve"> and </w:t>
      </w:r>
      <m:oMath>
        <m:r>
          <w:rPr>
            <w:rFonts w:ascii="Cambria Math" w:eastAsiaTheme="minorEastAsia" w:hAnsi="Cambria Math"/>
            <w:color w:val="000000"/>
          </w:rPr>
          <m:t>⊘</m:t>
        </m:r>
      </m:oMath>
      <w:r>
        <w:rPr>
          <w:rFonts w:eastAsiaTheme="minorEastAsia"/>
          <w:color w:val="000000"/>
        </w:rPr>
        <w:t xml:space="preserve"> denote Hadamard (element-wise) product and division respectively and </w:t>
      </w:r>
      <m:oMath>
        <m:r>
          <w:rPr>
            <w:rFonts w:ascii="Cambria Math" w:eastAsiaTheme="minorEastAsia" w:hAnsi="Cambria Math"/>
            <w:color w:val="000000"/>
          </w:rPr>
          <m:t>ϵ</m:t>
        </m:r>
      </m:oMath>
      <w:r>
        <w:rPr>
          <w:rFonts w:eastAsiaTheme="minorEastAsia"/>
          <w:color w:val="000000"/>
        </w:rPr>
        <w:t xml:space="preserve"> is a smoothing term to prevent division by zero. Given </w:t>
      </w:r>
      <m:oMath>
        <m:sSub>
          <m:sSubPr>
            <m:ctrlPr>
              <w:rPr>
                <w:rFonts w:ascii="Cambria Math" w:eastAsiaTheme="minorEastAsia" w:hAnsi="Cambria Math"/>
                <w:i/>
                <w:color w:val="000000"/>
              </w:rPr>
            </m:ctrlPr>
          </m:sSubPr>
          <m:e>
            <m:r>
              <m:rPr>
                <m:sty m:val="p"/>
              </m:rPr>
              <w:rPr>
                <w:rFonts w:ascii="Cambria Math" w:eastAsiaTheme="minorEastAsia" w:hAnsi="Cambria Math"/>
                <w:color w:val="000000"/>
              </w:rPr>
              <m:t>∇</m:t>
            </m:r>
          </m:e>
          <m:sub>
            <m:r>
              <w:rPr>
                <w:rFonts w:ascii="Cambria Math" w:eastAsiaTheme="minorEastAsia" w:hAnsi="Cambria Math"/>
                <w:color w:val="000000"/>
              </w:rPr>
              <m:t>θ</m:t>
            </m:r>
          </m:sub>
        </m:sSub>
        <m:r>
          <w:rPr>
            <w:rFonts w:ascii="Cambria Math" w:eastAsiaTheme="minorEastAsia" w:hAnsi="Cambria Math"/>
            <w:color w:val="000000"/>
          </w:rPr>
          <m:t>J</m:t>
        </m:r>
        <m:d>
          <m:dPr>
            <m:ctrlPr>
              <w:rPr>
                <w:rFonts w:ascii="Cambria Math" w:eastAsiaTheme="minorEastAsia" w:hAnsi="Cambria Math"/>
                <w:i/>
                <w:color w:val="000000"/>
              </w:rPr>
            </m:ctrlPr>
          </m:dPr>
          <m:e>
            <m:r>
              <w:rPr>
                <w:rFonts w:ascii="Cambria Math" w:eastAsiaTheme="minorEastAsia" w:hAnsi="Cambria Math"/>
                <w:color w:val="000000"/>
              </w:rPr>
              <m:t>θ</m:t>
            </m:r>
          </m:e>
        </m:d>
        <m:r>
          <w:rPr>
            <w:rFonts w:ascii="Cambria Math" w:eastAsiaTheme="minorEastAsia" w:hAnsi="Cambria Math"/>
            <w:color w:val="000000"/>
          </w:rPr>
          <m:t>≠</m:t>
        </m:r>
        <m:acc>
          <m:accPr>
            <m:ctrlPr>
              <w:rPr>
                <w:rFonts w:ascii="Cambria Math" w:eastAsiaTheme="minorEastAsia" w:hAnsi="Cambria Math"/>
                <w:i/>
                <w:color w:val="000000"/>
              </w:rPr>
            </m:ctrlPr>
          </m:accPr>
          <m:e>
            <m:r>
              <w:rPr>
                <w:rFonts w:ascii="Cambria Math" w:eastAsiaTheme="minorEastAsia" w:hAnsi="Cambria Math"/>
                <w:color w:val="000000"/>
              </w:rPr>
              <m:t>m</m:t>
            </m:r>
          </m:e>
        </m:acc>
      </m:oMath>
      <w:r>
        <w:rPr>
          <w:rFonts w:eastAsiaTheme="minorEastAsia"/>
          <w:color w:val="000000"/>
        </w:rPr>
        <w:t xml:space="preserve">, the update direction has momentum, which pushes the loss away from local minima to locate the global. The adaptive learning rate, </w:t>
      </w:r>
      <m:oMath>
        <m:acc>
          <m:accPr>
            <m:ctrlPr>
              <w:rPr>
                <w:rFonts w:ascii="Cambria Math" w:eastAsiaTheme="minorEastAsia" w:hAnsi="Cambria Math"/>
                <w:i/>
                <w:color w:val="000000"/>
              </w:rPr>
            </m:ctrlPr>
          </m:accPr>
          <m:e>
            <m:r>
              <w:rPr>
                <w:rFonts w:ascii="Cambria Math" w:eastAsiaTheme="minorEastAsia" w:hAnsi="Cambria Math"/>
                <w:color w:val="000000"/>
              </w:rPr>
              <m:t>s</m:t>
            </m:r>
          </m:e>
        </m:acc>
      </m:oMath>
      <w:r>
        <w:rPr>
          <w:rFonts w:eastAsiaTheme="minorEastAsia"/>
          <w:color w:val="000000"/>
        </w:rPr>
        <w:t xml:space="preserve"> is scaled by such that larger gradients result in smaller learning rates. The consideration the two moving averages of the gradients smooths noise, which is likely to feature prominently in the data under consideration. Such smoothing is particularly effective around saddle points, where gradients approach zero in many dimensions.</w:t>
      </w:r>
    </w:p>
    <w:p w14:paraId="4367E75B" w14:textId="261A15E2" w:rsidR="005C02D9" w:rsidRPr="005C02D9" w:rsidRDefault="005C02D9" w:rsidP="005C02D9">
      <w:pPr>
        <w:pStyle w:val="Heading2"/>
        <w:spacing w:line="360" w:lineRule="auto"/>
        <w:rPr>
          <w:rFonts w:asciiTheme="minorHAnsi" w:hAnsiTheme="minorHAnsi" w:cstheme="minorHAnsi"/>
          <w:color w:val="auto"/>
        </w:rPr>
      </w:pPr>
      <w:bookmarkStart w:id="125" w:name="_Toc145513964"/>
      <w:r w:rsidRPr="005C02D9">
        <w:rPr>
          <w:rFonts w:asciiTheme="minorHAnsi" w:hAnsiTheme="minorHAnsi" w:cstheme="minorHAnsi"/>
          <w:color w:val="auto"/>
        </w:rPr>
        <w:t>11.2.2 Model Optimisation</w:t>
      </w:r>
      <w:bookmarkEnd w:id="125"/>
    </w:p>
    <w:p w14:paraId="16AFC01E" w14:textId="77777777" w:rsidR="005C02D9" w:rsidRDefault="005C02D9" w:rsidP="005C02D9">
      <w:pPr>
        <w:spacing w:line="360" w:lineRule="auto"/>
        <w:jc w:val="both"/>
        <w:rPr>
          <w:rFonts w:eastAsiaTheme="minorEastAsia"/>
          <w:color w:val="000000"/>
        </w:rPr>
      </w:pPr>
      <w:r>
        <w:rPr>
          <w:rFonts w:eastAsiaTheme="minorEastAsia"/>
          <w:color w:val="000000"/>
        </w:rPr>
        <w:t>To select the optimal model for the task, hyperparameter tuning was carried out in both cases to monitor loss over time and best outcome for the loss functions. Hyperparameters assessed in each case were as follows:</w:t>
      </w:r>
    </w:p>
    <w:p w14:paraId="6F69F658" w14:textId="7043D64E" w:rsidR="005C02D9" w:rsidRPr="00002ED0" w:rsidRDefault="00002ED0" w:rsidP="00002ED0">
      <w:pPr>
        <w:pStyle w:val="Caption"/>
        <w:jc w:val="center"/>
        <w:rPr>
          <w:rFonts w:eastAsiaTheme="minorEastAsia"/>
          <w:i w:val="0"/>
          <w:iCs w:val="0"/>
          <w:color w:val="auto"/>
        </w:rPr>
      </w:pPr>
      <w:bookmarkStart w:id="126" w:name="_Toc145512059"/>
      <w:r w:rsidRPr="00002ED0">
        <w:rPr>
          <w:color w:val="auto"/>
        </w:rPr>
        <w:t xml:space="preserve">Table </w:t>
      </w:r>
      <w:r w:rsidRPr="00002ED0">
        <w:rPr>
          <w:color w:val="auto"/>
        </w:rPr>
        <w:fldChar w:fldCharType="begin"/>
      </w:r>
      <w:r w:rsidRPr="00002ED0">
        <w:rPr>
          <w:color w:val="auto"/>
        </w:rPr>
        <w:instrText xml:space="preserve"> SEQ Table \* ARABIC </w:instrText>
      </w:r>
      <w:r w:rsidRPr="00002ED0">
        <w:rPr>
          <w:color w:val="auto"/>
        </w:rPr>
        <w:fldChar w:fldCharType="separate"/>
      </w:r>
      <w:r w:rsidR="00CE5B32">
        <w:rPr>
          <w:noProof/>
          <w:color w:val="auto"/>
        </w:rPr>
        <w:t>20</w:t>
      </w:r>
      <w:r w:rsidRPr="00002ED0">
        <w:rPr>
          <w:color w:val="auto"/>
        </w:rPr>
        <w:fldChar w:fldCharType="end"/>
      </w:r>
      <w:r w:rsidR="005C02D9" w:rsidRPr="00002ED0">
        <w:rPr>
          <w:rFonts w:eastAsiaTheme="minorEastAsia"/>
          <w:i w:val="0"/>
          <w:iCs w:val="0"/>
          <w:color w:val="auto"/>
        </w:rPr>
        <w:t xml:space="preserve"> Summary of hyperparameters assessed.</w:t>
      </w:r>
      <w:bookmarkEnd w:id="126"/>
    </w:p>
    <w:tbl>
      <w:tblPr>
        <w:tblStyle w:val="TableGridLight"/>
        <w:tblW w:w="0" w:type="auto"/>
        <w:tblLook w:val="04A0" w:firstRow="1" w:lastRow="0" w:firstColumn="1" w:lastColumn="0" w:noHBand="0" w:noVBand="1"/>
      </w:tblPr>
      <w:tblGrid>
        <w:gridCol w:w="2830"/>
        <w:gridCol w:w="2552"/>
        <w:gridCol w:w="3634"/>
      </w:tblGrid>
      <w:tr w:rsidR="005C02D9" w14:paraId="7FEACF84" w14:textId="77777777" w:rsidTr="005014CE">
        <w:tc>
          <w:tcPr>
            <w:tcW w:w="2830" w:type="dxa"/>
          </w:tcPr>
          <w:p w14:paraId="4F1C77B1" w14:textId="77777777" w:rsidR="005C02D9" w:rsidRPr="00D32796" w:rsidRDefault="005C02D9" w:rsidP="005014CE">
            <w:pPr>
              <w:jc w:val="both"/>
              <w:rPr>
                <w:rFonts w:eastAsiaTheme="minorEastAsia"/>
                <w:b/>
                <w:bCs/>
                <w:color w:val="000000"/>
              </w:rPr>
            </w:pPr>
            <w:r w:rsidRPr="00D32796">
              <w:rPr>
                <w:rFonts w:eastAsiaTheme="minorEastAsia"/>
                <w:b/>
                <w:bCs/>
                <w:color w:val="000000"/>
              </w:rPr>
              <w:t>Model</w:t>
            </w:r>
          </w:p>
        </w:tc>
        <w:tc>
          <w:tcPr>
            <w:tcW w:w="2552" w:type="dxa"/>
          </w:tcPr>
          <w:p w14:paraId="1228A688" w14:textId="77777777" w:rsidR="005C02D9" w:rsidRPr="00D32796" w:rsidRDefault="005C02D9" w:rsidP="005014CE">
            <w:pPr>
              <w:jc w:val="both"/>
              <w:rPr>
                <w:rFonts w:eastAsiaTheme="minorEastAsia"/>
                <w:b/>
                <w:bCs/>
                <w:color w:val="000000"/>
              </w:rPr>
            </w:pPr>
            <w:r w:rsidRPr="00D32796">
              <w:rPr>
                <w:rFonts w:eastAsiaTheme="minorEastAsia"/>
                <w:b/>
                <w:bCs/>
                <w:color w:val="000000"/>
              </w:rPr>
              <w:t>Hyperparameter</w:t>
            </w:r>
          </w:p>
        </w:tc>
        <w:tc>
          <w:tcPr>
            <w:tcW w:w="3634" w:type="dxa"/>
          </w:tcPr>
          <w:p w14:paraId="3C897218" w14:textId="77777777" w:rsidR="005C02D9" w:rsidRPr="00D32796" w:rsidRDefault="005C02D9" w:rsidP="005014CE">
            <w:pPr>
              <w:jc w:val="both"/>
              <w:rPr>
                <w:rFonts w:eastAsiaTheme="minorEastAsia"/>
                <w:b/>
                <w:bCs/>
                <w:color w:val="000000"/>
              </w:rPr>
            </w:pPr>
            <w:r w:rsidRPr="00D32796">
              <w:rPr>
                <w:rFonts w:eastAsiaTheme="minorEastAsia"/>
                <w:b/>
                <w:bCs/>
                <w:color w:val="000000"/>
              </w:rPr>
              <w:t>Values Considered</w:t>
            </w:r>
          </w:p>
        </w:tc>
      </w:tr>
      <w:tr w:rsidR="005C02D9" w14:paraId="4DE0661C" w14:textId="77777777" w:rsidTr="005014CE">
        <w:tc>
          <w:tcPr>
            <w:tcW w:w="2830" w:type="dxa"/>
          </w:tcPr>
          <w:p w14:paraId="6E28021F" w14:textId="77777777" w:rsidR="005C02D9" w:rsidRDefault="005C02D9" w:rsidP="005014CE">
            <w:pPr>
              <w:jc w:val="both"/>
              <w:rPr>
                <w:rFonts w:eastAsiaTheme="minorEastAsia"/>
                <w:color w:val="000000"/>
              </w:rPr>
            </w:pPr>
            <w:r>
              <w:rPr>
                <w:rFonts w:eastAsiaTheme="minorEastAsia"/>
                <w:color w:val="000000"/>
              </w:rPr>
              <w:t>Stochastic Gradient Descent</w:t>
            </w:r>
          </w:p>
        </w:tc>
        <w:tc>
          <w:tcPr>
            <w:tcW w:w="2552" w:type="dxa"/>
          </w:tcPr>
          <w:p w14:paraId="0FE6532E" w14:textId="77777777" w:rsidR="005C02D9" w:rsidRDefault="005C02D9" w:rsidP="005014CE">
            <w:pPr>
              <w:jc w:val="both"/>
              <w:rPr>
                <w:rFonts w:eastAsiaTheme="minorEastAsia"/>
                <w:color w:val="000000"/>
              </w:rPr>
            </w:pPr>
            <w:r>
              <w:rPr>
                <w:rFonts w:eastAsiaTheme="minorEastAsia"/>
                <w:color w:val="000000"/>
              </w:rPr>
              <w:t>Learning rate</w:t>
            </w:r>
          </w:p>
        </w:tc>
        <w:tc>
          <w:tcPr>
            <w:tcW w:w="3634" w:type="dxa"/>
          </w:tcPr>
          <w:p w14:paraId="1211BF31" w14:textId="77777777" w:rsidR="005C02D9" w:rsidRPr="00323468" w:rsidRDefault="005C02D9" w:rsidP="005014CE">
            <w:pPr>
              <w:jc w:val="both"/>
              <w:rPr>
                <w:rFonts w:eastAsiaTheme="minorEastAsia"/>
                <w:color w:val="000000"/>
              </w:rPr>
            </w:pPr>
            <w:r>
              <w:rPr>
                <w:rFonts w:eastAsiaTheme="minorEastAsia"/>
                <w:color w:val="000000"/>
              </w:rPr>
              <w:t xml:space="preserve">0.00001, 0.0001, </w:t>
            </w:r>
            <w:r w:rsidRPr="00323468">
              <w:rPr>
                <w:rFonts w:eastAsiaTheme="minorEastAsia"/>
                <w:color w:val="000000"/>
              </w:rPr>
              <w:t>0.001, 0.01, 0.05, 0.1, 0.2, 0.3, 0.4, 0.5, 0.6, 0.7</w:t>
            </w:r>
          </w:p>
        </w:tc>
      </w:tr>
      <w:tr w:rsidR="005C02D9" w14:paraId="42D13471" w14:textId="77777777" w:rsidTr="005014CE">
        <w:tc>
          <w:tcPr>
            <w:tcW w:w="2830" w:type="dxa"/>
            <w:vMerge w:val="restart"/>
          </w:tcPr>
          <w:p w14:paraId="34BA1990" w14:textId="77777777" w:rsidR="005C02D9" w:rsidRDefault="005C02D9" w:rsidP="005014CE">
            <w:pPr>
              <w:jc w:val="both"/>
              <w:rPr>
                <w:rFonts w:eastAsiaTheme="minorEastAsia"/>
                <w:color w:val="000000"/>
              </w:rPr>
            </w:pPr>
            <w:r>
              <w:rPr>
                <w:rFonts w:eastAsiaTheme="minorEastAsia"/>
                <w:color w:val="000000"/>
              </w:rPr>
              <w:t>Adam</w:t>
            </w:r>
          </w:p>
        </w:tc>
        <w:tc>
          <w:tcPr>
            <w:tcW w:w="2552" w:type="dxa"/>
          </w:tcPr>
          <w:p w14:paraId="62737789" w14:textId="77777777" w:rsidR="005C02D9" w:rsidRDefault="005C02D9" w:rsidP="005014CE">
            <w:pPr>
              <w:jc w:val="both"/>
              <w:rPr>
                <w:rFonts w:eastAsiaTheme="minorEastAsia"/>
                <w:color w:val="000000"/>
              </w:rPr>
            </w:pPr>
            <w:r>
              <w:rPr>
                <w:rFonts w:eastAsiaTheme="minorEastAsia"/>
                <w:color w:val="000000"/>
              </w:rPr>
              <w:t>Learning rate</w:t>
            </w:r>
          </w:p>
        </w:tc>
        <w:tc>
          <w:tcPr>
            <w:tcW w:w="3634" w:type="dxa"/>
          </w:tcPr>
          <w:p w14:paraId="02BDB4E4" w14:textId="77777777" w:rsidR="005C02D9" w:rsidRDefault="005C02D9" w:rsidP="005014CE">
            <w:pPr>
              <w:jc w:val="both"/>
              <w:rPr>
                <w:rFonts w:eastAsiaTheme="minorEastAsia"/>
                <w:color w:val="000000"/>
              </w:rPr>
            </w:pPr>
            <w:r>
              <w:rPr>
                <w:rFonts w:eastAsiaTheme="minorEastAsia"/>
                <w:color w:val="000000"/>
              </w:rPr>
              <w:t>0.05, 0.1, 0.2, 0.3, 0.4, 0.5, 0.6, 0.7</w:t>
            </w:r>
          </w:p>
        </w:tc>
      </w:tr>
      <w:tr w:rsidR="005C02D9" w14:paraId="13D10B6C" w14:textId="77777777" w:rsidTr="005014CE">
        <w:tc>
          <w:tcPr>
            <w:tcW w:w="2830" w:type="dxa"/>
            <w:vMerge/>
          </w:tcPr>
          <w:p w14:paraId="6ED5B3EF" w14:textId="77777777" w:rsidR="005C02D9" w:rsidRDefault="005C02D9" w:rsidP="005014CE">
            <w:pPr>
              <w:jc w:val="both"/>
              <w:rPr>
                <w:rFonts w:eastAsiaTheme="minorEastAsia"/>
                <w:color w:val="000000"/>
              </w:rPr>
            </w:pPr>
          </w:p>
        </w:tc>
        <w:tc>
          <w:tcPr>
            <w:tcW w:w="2552" w:type="dxa"/>
          </w:tcPr>
          <w:p w14:paraId="1764C359" w14:textId="77777777" w:rsidR="005C02D9" w:rsidRDefault="005C02D9" w:rsidP="005014CE">
            <w:pPr>
              <w:jc w:val="both"/>
              <w:rPr>
                <w:rFonts w:eastAsiaTheme="minorEastAsia"/>
                <w:color w:val="000000"/>
              </w:rPr>
            </w:pPr>
            <w:r>
              <w:rPr>
                <w:rFonts w:eastAsiaTheme="minorEastAsia"/>
                <w:color w:val="000000"/>
              </w:rPr>
              <w:t>Batch sizes</w:t>
            </w:r>
          </w:p>
        </w:tc>
        <w:tc>
          <w:tcPr>
            <w:tcW w:w="3634" w:type="dxa"/>
          </w:tcPr>
          <w:p w14:paraId="0FA6F9FD" w14:textId="77777777" w:rsidR="005C02D9" w:rsidRDefault="005C02D9" w:rsidP="005014CE">
            <w:pPr>
              <w:jc w:val="both"/>
              <w:rPr>
                <w:rFonts w:eastAsiaTheme="minorEastAsia"/>
                <w:color w:val="000000"/>
              </w:rPr>
            </w:pPr>
            <w:r>
              <w:rPr>
                <w:rFonts w:eastAsiaTheme="minorEastAsia"/>
                <w:color w:val="000000"/>
              </w:rPr>
              <w:t>32, 64, 128</w:t>
            </w:r>
          </w:p>
        </w:tc>
      </w:tr>
      <w:tr w:rsidR="005C02D9" w14:paraId="49DBE935" w14:textId="77777777" w:rsidTr="005014CE">
        <w:tc>
          <w:tcPr>
            <w:tcW w:w="2830" w:type="dxa"/>
            <w:vMerge/>
          </w:tcPr>
          <w:p w14:paraId="55AFDDAA" w14:textId="77777777" w:rsidR="005C02D9" w:rsidRDefault="005C02D9" w:rsidP="005014CE">
            <w:pPr>
              <w:jc w:val="both"/>
              <w:rPr>
                <w:rFonts w:eastAsiaTheme="minorEastAsia"/>
                <w:color w:val="000000"/>
              </w:rPr>
            </w:pPr>
          </w:p>
        </w:tc>
        <w:tc>
          <w:tcPr>
            <w:tcW w:w="2552" w:type="dxa"/>
          </w:tcPr>
          <w:p w14:paraId="56D79BC6" w14:textId="77777777" w:rsidR="005C02D9" w:rsidRDefault="005C02D9" w:rsidP="005014CE">
            <w:pPr>
              <w:jc w:val="both"/>
              <w:rPr>
                <w:rFonts w:eastAsiaTheme="minorEastAsia"/>
                <w:color w:val="000000"/>
              </w:rPr>
            </w:pPr>
            <w:r>
              <w:rPr>
                <w:rFonts w:eastAsiaTheme="minorEastAsia"/>
                <w:color w:val="000000"/>
              </w:rPr>
              <w:t>Betas</w:t>
            </w:r>
          </w:p>
        </w:tc>
        <w:tc>
          <w:tcPr>
            <w:tcW w:w="3634" w:type="dxa"/>
          </w:tcPr>
          <w:p w14:paraId="287FCCAE" w14:textId="77777777" w:rsidR="005C02D9" w:rsidRDefault="005C02D9" w:rsidP="005014CE">
            <w:pPr>
              <w:jc w:val="both"/>
              <w:rPr>
                <w:rFonts w:eastAsiaTheme="minorEastAsia"/>
                <w:color w:val="000000"/>
              </w:rPr>
            </w:pPr>
            <w:r>
              <w:rPr>
                <w:rFonts w:eastAsiaTheme="minorEastAsia"/>
                <w:color w:val="000000"/>
              </w:rPr>
              <w:t>(0.9, 0.999), (0.8, 0.9), (0.7, 0.8)</w:t>
            </w:r>
          </w:p>
        </w:tc>
      </w:tr>
      <w:tr w:rsidR="005C02D9" w14:paraId="53B6617D" w14:textId="77777777" w:rsidTr="005014CE">
        <w:tc>
          <w:tcPr>
            <w:tcW w:w="2830" w:type="dxa"/>
            <w:vMerge/>
          </w:tcPr>
          <w:p w14:paraId="148E605C" w14:textId="77777777" w:rsidR="005C02D9" w:rsidRDefault="005C02D9" w:rsidP="005014CE">
            <w:pPr>
              <w:jc w:val="both"/>
              <w:rPr>
                <w:rFonts w:eastAsiaTheme="minorEastAsia"/>
                <w:color w:val="000000"/>
              </w:rPr>
            </w:pPr>
          </w:p>
        </w:tc>
        <w:tc>
          <w:tcPr>
            <w:tcW w:w="2552" w:type="dxa"/>
          </w:tcPr>
          <w:p w14:paraId="3513758D" w14:textId="77777777" w:rsidR="005C02D9" w:rsidRDefault="005C02D9" w:rsidP="005014CE">
            <w:pPr>
              <w:jc w:val="both"/>
              <w:rPr>
                <w:rFonts w:eastAsiaTheme="minorEastAsia"/>
                <w:color w:val="000000"/>
              </w:rPr>
            </w:pPr>
            <w:r>
              <w:rPr>
                <w:rFonts w:eastAsiaTheme="minorEastAsia"/>
                <w:color w:val="000000"/>
              </w:rPr>
              <w:t>Use regularisations</w:t>
            </w:r>
          </w:p>
        </w:tc>
        <w:tc>
          <w:tcPr>
            <w:tcW w:w="3634" w:type="dxa"/>
          </w:tcPr>
          <w:p w14:paraId="46916AAE" w14:textId="77777777" w:rsidR="005C02D9" w:rsidRDefault="005C02D9" w:rsidP="005014CE">
            <w:pPr>
              <w:jc w:val="both"/>
              <w:rPr>
                <w:rFonts w:eastAsiaTheme="minorEastAsia"/>
                <w:color w:val="000000"/>
              </w:rPr>
            </w:pPr>
            <w:r>
              <w:rPr>
                <w:rFonts w:eastAsiaTheme="minorEastAsia"/>
                <w:color w:val="000000"/>
              </w:rPr>
              <w:t>True, False</w:t>
            </w:r>
          </w:p>
        </w:tc>
      </w:tr>
    </w:tbl>
    <w:p w14:paraId="16C6CECE" w14:textId="77777777" w:rsidR="005C02D9" w:rsidRDefault="005C02D9" w:rsidP="005C02D9">
      <w:pPr>
        <w:spacing w:line="360" w:lineRule="auto"/>
        <w:jc w:val="both"/>
        <w:rPr>
          <w:rFonts w:eastAsiaTheme="minorEastAsia"/>
          <w:color w:val="000000"/>
        </w:rPr>
      </w:pPr>
      <w:r>
        <w:rPr>
          <w:rFonts w:eastAsiaTheme="minorEastAsia"/>
          <w:color w:val="000000"/>
        </w:rPr>
        <w:t xml:space="preserve">A grid search model was employed to iterate through hyperparameters as the task was deemed not to have excessive computational cost to necessitate skipping permutations of hyperparameters. Relatively large learning rates were assessed to explore the solution space more comprehensively and increase convergence rate. Generally larger learning rates are undesirable due to their unstable gradients and tendency to overshoot optimal points, however given the adaptive learning rate in the Adam model, this effect was offset and smooth descent to optimal points were observed. A larger </w:t>
      </w:r>
      <w:r>
        <w:rPr>
          <w:rFonts w:eastAsiaTheme="minorEastAsia"/>
          <w:color w:val="000000"/>
        </w:rPr>
        <w:lastRenderedPageBreak/>
        <w:t xml:space="preserve">range considering smaller learning rates was considered for the gradient descent given the constant learning rate. The Adam optimiser additionally considered varying </w:t>
      </w:r>
      <m:oMath>
        <m:sSub>
          <m:sSubPr>
            <m:ctrlPr>
              <w:rPr>
                <w:rFonts w:ascii="Cambria Math" w:eastAsiaTheme="minorEastAsia" w:hAnsi="Cambria Math"/>
                <w:i/>
                <w:color w:val="000000"/>
              </w:rPr>
            </m:ctrlPr>
          </m:sSubPr>
          <m:e>
            <m:r>
              <w:rPr>
                <w:rFonts w:ascii="Cambria Math" w:eastAsiaTheme="minorEastAsia" w:hAnsi="Cambria Math"/>
                <w:color w:val="000000"/>
              </w:rPr>
              <m:t>β</m:t>
            </m:r>
          </m:e>
          <m:sub>
            <m:r>
              <w:rPr>
                <w:rFonts w:ascii="Cambria Math" w:eastAsiaTheme="minorEastAsia" w:hAnsi="Cambria Math"/>
                <w:color w:val="000000"/>
              </w:rPr>
              <m:t>1</m:t>
            </m:r>
          </m:sub>
        </m:sSub>
      </m:oMath>
      <w:r>
        <w:rPr>
          <w:rFonts w:eastAsiaTheme="minorEastAsia"/>
          <w:color w:val="000000"/>
        </w:rPr>
        <w:t xml:space="preserve">and </w:t>
      </w:r>
      <m:oMath>
        <m:sSub>
          <m:sSubPr>
            <m:ctrlPr>
              <w:rPr>
                <w:rFonts w:ascii="Cambria Math" w:eastAsiaTheme="minorEastAsia" w:hAnsi="Cambria Math"/>
                <w:i/>
                <w:color w:val="000000"/>
              </w:rPr>
            </m:ctrlPr>
          </m:sSubPr>
          <m:e>
            <m:r>
              <w:rPr>
                <w:rFonts w:ascii="Cambria Math" w:eastAsiaTheme="minorEastAsia" w:hAnsi="Cambria Math"/>
                <w:color w:val="000000"/>
              </w:rPr>
              <m:t>β</m:t>
            </m:r>
          </m:e>
          <m:sub>
            <m:r>
              <w:rPr>
                <w:rFonts w:ascii="Cambria Math" w:eastAsiaTheme="minorEastAsia" w:hAnsi="Cambria Math"/>
                <w:color w:val="000000"/>
              </w:rPr>
              <m:t>2</m:t>
            </m:r>
          </m:sub>
        </m:sSub>
      </m:oMath>
      <w:r>
        <w:rPr>
          <w:rFonts w:eastAsiaTheme="minorEastAsia"/>
          <w:color w:val="000000"/>
        </w:rPr>
        <w:t xml:space="preserve"> which control moving average and second moment decay rate respectively. Varying </w:t>
      </w:r>
      <m:oMath>
        <m:sSub>
          <m:sSubPr>
            <m:ctrlPr>
              <w:rPr>
                <w:rFonts w:ascii="Cambria Math" w:eastAsiaTheme="minorEastAsia" w:hAnsi="Cambria Math"/>
                <w:i/>
                <w:color w:val="000000"/>
              </w:rPr>
            </m:ctrlPr>
          </m:sSubPr>
          <m:e>
            <m:r>
              <w:rPr>
                <w:rFonts w:ascii="Cambria Math" w:eastAsiaTheme="minorEastAsia" w:hAnsi="Cambria Math"/>
                <w:color w:val="000000"/>
              </w:rPr>
              <m:t>β</m:t>
            </m:r>
          </m:e>
          <m:sub>
            <m:r>
              <w:rPr>
                <w:rFonts w:ascii="Cambria Math" w:eastAsiaTheme="minorEastAsia" w:hAnsi="Cambria Math"/>
                <w:color w:val="000000"/>
              </w:rPr>
              <m:t>1</m:t>
            </m:r>
          </m:sub>
        </m:sSub>
      </m:oMath>
      <w:r>
        <w:rPr>
          <w:rFonts w:eastAsiaTheme="minorEastAsia"/>
          <w:color w:val="000000"/>
        </w:rPr>
        <w:t xml:space="preserve">aims to find balance between slow adaptation to mitigate the impacts of noise (smaller </w:t>
      </w:r>
      <m:oMath>
        <m:sSub>
          <m:sSubPr>
            <m:ctrlPr>
              <w:rPr>
                <w:rFonts w:ascii="Cambria Math" w:eastAsiaTheme="minorEastAsia" w:hAnsi="Cambria Math"/>
                <w:i/>
                <w:color w:val="000000"/>
              </w:rPr>
            </m:ctrlPr>
          </m:sSubPr>
          <m:e>
            <m:r>
              <w:rPr>
                <w:rFonts w:ascii="Cambria Math" w:eastAsiaTheme="minorEastAsia" w:hAnsi="Cambria Math"/>
                <w:color w:val="000000"/>
              </w:rPr>
              <m:t>β</m:t>
            </m:r>
          </m:e>
          <m:sub>
            <m:r>
              <w:rPr>
                <w:rFonts w:ascii="Cambria Math" w:eastAsiaTheme="minorEastAsia" w:hAnsi="Cambria Math"/>
                <w:color w:val="000000"/>
              </w:rPr>
              <m:t>1</m:t>
            </m:r>
          </m:sub>
        </m:sSub>
      </m:oMath>
      <w:r>
        <w:rPr>
          <w:rFonts w:eastAsiaTheme="minorEastAsia"/>
          <w:color w:val="000000"/>
        </w:rPr>
        <w:t xml:space="preserve">value) and faster adaptation which aids the optimiser where large gradients are present (larger </w:t>
      </w:r>
      <m:oMath>
        <m:sSub>
          <m:sSubPr>
            <m:ctrlPr>
              <w:rPr>
                <w:rFonts w:ascii="Cambria Math" w:eastAsiaTheme="minorEastAsia" w:hAnsi="Cambria Math"/>
                <w:i/>
                <w:color w:val="000000"/>
              </w:rPr>
            </m:ctrlPr>
          </m:sSubPr>
          <m:e>
            <m:r>
              <w:rPr>
                <w:rFonts w:ascii="Cambria Math" w:eastAsiaTheme="minorEastAsia" w:hAnsi="Cambria Math"/>
                <w:color w:val="000000"/>
              </w:rPr>
              <m:t>β</m:t>
            </m:r>
          </m:e>
          <m:sub>
            <m:r>
              <w:rPr>
                <w:rFonts w:ascii="Cambria Math" w:eastAsiaTheme="minorEastAsia" w:hAnsi="Cambria Math"/>
                <w:color w:val="000000"/>
              </w:rPr>
              <m:t>1</m:t>
            </m:r>
          </m:sub>
        </m:sSub>
      </m:oMath>
      <w:r>
        <w:rPr>
          <w:rFonts w:eastAsiaTheme="minorEastAsia"/>
          <w:color w:val="000000"/>
        </w:rPr>
        <w:t xml:space="preserve">value). Similarly, </w:t>
      </w:r>
      <m:oMath>
        <m:sSub>
          <m:sSubPr>
            <m:ctrlPr>
              <w:rPr>
                <w:rFonts w:ascii="Cambria Math" w:eastAsiaTheme="minorEastAsia" w:hAnsi="Cambria Math"/>
                <w:i/>
                <w:color w:val="000000"/>
              </w:rPr>
            </m:ctrlPr>
          </m:sSubPr>
          <m:e>
            <m:r>
              <w:rPr>
                <w:rFonts w:ascii="Cambria Math" w:eastAsiaTheme="minorEastAsia" w:hAnsi="Cambria Math"/>
                <w:color w:val="000000"/>
              </w:rPr>
              <m:t>β</m:t>
            </m:r>
          </m:e>
          <m:sub>
            <m:r>
              <w:rPr>
                <w:rFonts w:ascii="Cambria Math" w:eastAsiaTheme="minorEastAsia" w:hAnsi="Cambria Math"/>
                <w:color w:val="000000"/>
              </w:rPr>
              <m:t>2</m:t>
            </m:r>
          </m:sub>
        </m:sSub>
      </m:oMath>
      <w:r>
        <w:rPr>
          <w:rFonts w:eastAsiaTheme="minorEastAsia"/>
          <w:color w:val="000000"/>
        </w:rPr>
        <w:t xml:space="preserve">is varied to consider the outcomes where outlier values have reduced impact (smaller </w:t>
      </w:r>
      <m:oMath>
        <m:sSub>
          <m:sSubPr>
            <m:ctrlPr>
              <w:rPr>
                <w:rFonts w:ascii="Cambria Math" w:eastAsiaTheme="minorEastAsia" w:hAnsi="Cambria Math"/>
                <w:i/>
                <w:color w:val="000000"/>
              </w:rPr>
            </m:ctrlPr>
          </m:sSubPr>
          <m:e>
            <m:r>
              <w:rPr>
                <w:rFonts w:ascii="Cambria Math" w:eastAsiaTheme="minorEastAsia" w:hAnsi="Cambria Math"/>
                <w:color w:val="000000"/>
              </w:rPr>
              <m:t>β</m:t>
            </m:r>
          </m:e>
          <m:sub>
            <m:r>
              <w:rPr>
                <w:rFonts w:ascii="Cambria Math" w:eastAsiaTheme="minorEastAsia" w:hAnsi="Cambria Math"/>
                <w:color w:val="000000"/>
              </w:rPr>
              <m:t>2</m:t>
            </m:r>
          </m:sub>
        </m:sSub>
      </m:oMath>
      <w:r>
        <w:rPr>
          <w:rFonts w:eastAsiaTheme="minorEastAsia"/>
          <w:color w:val="000000"/>
        </w:rPr>
        <w:t xml:space="preserve">value) and greater response to changes in magnitude (larger </w:t>
      </w:r>
      <m:oMath>
        <m:sSub>
          <m:sSubPr>
            <m:ctrlPr>
              <w:rPr>
                <w:rFonts w:ascii="Cambria Math" w:eastAsiaTheme="minorEastAsia" w:hAnsi="Cambria Math"/>
                <w:i/>
                <w:color w:val="000000"/>
              </w:rPr>
            </m:ctrlPr>
          </m:sSubPr>
          <m:e>
            <m:r>
              <w:rPr>
                <w:rFonts w:ascii="Cambria Math" w:eastAsiaTheme="minorEastAsia" w:hAnsi="Cambria Math"/>
                <w:color w:val="000000"/>
              </w:rPr>
              <m:t>β</m:t>
            </m:r>
          </m:e>
          <m:sub>
            <m:r>
              <w:rPr>
                <w:rFonts w:ascii="Cambria Math" w:eastAsiaTheme="minorEastAsia" w:hAnsi="Cambria Math"/>
                <w:color w:val="000000"/>
              </w:rPr>
              <m:t>2</m:t>
            </m:r>
          </m:sub>
        </m:sSub>
      </m:oMath>
      <w:r>
        <w:rPr>
          <w:rFonts w:eastAsiaTheme="minorEastAsia"/>
          <w:color w:val="000000"/>
        </w:rPr>
        <w:t xml:space="preserve">value). Batch size is considered for the purposes of considering the balance between mitigating noise and reaching the true minimum point rather than navigating around it. The approach to batch size ideally would additionally consider over and underfitting more directly, however in this case fit was assessed through the consideration of the data at varying degrees of loss against human-annotated data. </w:t>
      </w:r>
    </w:p>
    <w:p w14:paraId="63F878DE" w14:textId="77777777" w:rsidR="005C02D9" w:rsidRDefault="005C02D9" w:rsidP="005C02D9">
      <w:pPr>
        <w:spacing w:line="360" w:lineRule="auto"/>
        <w:jc w:val="both"/>
        <w:rPr>
          <w:rFonts w:eastAsiaTheme="minorEastAsia"/>
          <w:color w:val="000000"/>
        </w:rPr>
      </w:pPr>
      <w:r>
        <w:rPr>
          <w:rFonts w:eastAsiaTheme="minorEastAsia"/>
          <w:color w:val="000000"/>
        </w:rPr>
        <w:t>The Adam optimiser yielded better results with smooth loss curves, contrasting the gradient descent model, indicating that the assumption of complexity in the loss landscape was accurate. The Adam model enabled the initial use of a greater learning rate to navigate this, with mechanisms to escape local minima which was not possible in the gradient descent model due to its constant learning rate.</w:t>
      </w:r>
    </w:p>
    <w:p w14:paraId="3C38C1CF" w14:textId="132C5A43" w:rsidR="005C02D9" w:rsidRPr="005C02D9" w:rsidRDefault="005C02D9" w:rsidP="005C02D9">
      <w:pPr>
        <w:pStyle w:val="Heading2"/>
        <w:spacing w:line="360" w:lineRule="auto"/>
        <w:rPr>
          <w:rFonts w:asciiTheme="minorHAnsi" w:hAnsiTheme="minorHAnsi" w:cstheme="minorHAnsi"/>
          <w:color w:val="auto"/>
        </w:rPr>
      </w:pPr>
      <w:bookmarkStart w:id="127" w:name="_Toc145513965"/>
      <w:r w:rsidRPr="005C02D9">
        <w:rPr>
          <w:rFonts w:asciiTheme="minorHAnsi" w:hAnsiTheme="minorHAnsi" w:cstheme="minorHAnsi"/>
          <w:color w:val="auto"/>
        </w:rPr>
        <w:t>11.2.3 Normalisation</w:t>
      </w:r>
      <w:bookmarkEnd w:id="127"/>
    </w:p>
    <w:p w14:paraId="35A303B7" w14:textId="77777777" w:rsidR="005C02D9" w:rsidRPr="005C02D9" w:rsidRDefault="005C02D9" w:rsidP="005C02D9">
      <w:pPr>
        <w:spacing w:line="360" w:lineRule="auto"/>
        <w:jc w:val="both"/>
        <w:rPr>
          <w:rFonts w:eastAsiaTheme="minorEastAsia" w:cstheme="minorHAnsi"/>
        </w:rPr>
      </w:pPr>
      <w:r>
        <w:rPr>
          <w:rFonts w:eastAsiaTheme="minorEastAsia"/>
          <w:color w:val="000000"/>
        </w:rPr>
        <w:t xml:space="preserve">To ensure training would not be prematurely halted due to the direction of vector shifts, and reduce impact vector length related noise, after each iteration vectors were normalised to unit length by dividing each vector by its Euclidean norm. The result is each step moves vectors across a spherical plane of radius 1, rather than leaving the movement plane undefined. This approach preserves cosine similarity values which are not impacted by magnitude, however when considering emotions, it is possible that magnitude may play a role in their identity; for example, it intuitive that </w:t>
      </w:r>
      <w:r>
        <w:rPr>
          <w:rFonts w:eastAsiaTheme="minorEastAsia"/>
          <w:i/>
          <w:iCs/>
          <w:color w:val="000000"/>
        </w:rPr>
        <w:t xml:space="preserve">mad </w:t>
      </w:r>
      <w:r>
        <w:rPr>
          <w:rFonts w:eastAsiaTheme="minorEastAsia"/>
          <w:color w:val="000000"/>
        </w:rPr>
        <w:t xml:space="preserve">indicates a less intense emotion than </w:t>
      </w:r>
      <w:r>
        <w:rPr>
          <w:rFonts w:eastAsiaTheme="minorEastAsia"/>
          <w:i/>
          <w:iCs/>
          <w:color w:val="000000"/>
        </w:rPr>
        <w:t>furious</w:t>
      </w:r>
      <w:r>
        <w:rPr>
          <w:rFonts w:eastAsiaTheme="minorEastAsia"/>
          <w:color w:val="000000"/>
        </w:rPr>
        <w:t xml:space="preserve"> which should be reflected in their respective vector magnitudes. </w:t>
      </w:r>
      <w:r w:rsidRPr="005C02D9">
        <w:rPr>
          <w:rFonts w:eastAsiaTheme="minorEastAsia" w:cstheme="minorHAnsi"/>
        </w:rPr>
        <w:t xml:space="preserve">This information is lost using this approach. However, it is unclear the degree to which this information may be of value in the context of the comparisons in question. </w:t>
      </w:r>
    </w:p>
    <w:p w14:paraId="45B2EBBC" w14:textId="1910C820" w:rsidR="005C02D9" w:rsidRPr="005C02D9" w:rsidRDefault="005C02D9" w:rsidP="005C02D9">
      <w:pPr>
        <w:pStyle w:val="Heading2"/>
        <w:spacing w:line="360" w:lineRule="auto"/>
        <w:rPr>
          <w:rFonts w:asciiTheme="minorHAnsi" w:hAnsiTheme="minorHAnsi" w:cstheme="minorHAnsi"/>
          <w:color w:val="auto"/>
        </w:rPr>
      </w:pPr>
      <w:bookmarkStart w:id="128" w:name="_Toc145513966"/>
      <w:r w:rsidRPr="005C02D9">
        <w:rPr>
          <w:rFonts w:asciiTheme="minorHAnsi" w:hAnsiTheme="minorHAnsi" w:cstheme="minorHAnsi"/>
          <w:color w:val="auto"/>
        </w:rPr>
        <w:t>11.3 Basic Theory Regression</w:t>
      </w:r>
      <w:bookmarkEnd w:id="128"/>
      <w:r w:rsidRPr="005C02D9">
        <w:rPr>
          <w:rFonts w:asciiTheme="minorHAnsi" w:hAnsiTheme="minorHAnsi" w:cstheme="minorHAnsi"/>
          <w:color w:val="auto"/>
        </w:rPr>
        <w:t xml:space="preserve"> </w:t>
      </w:r>
    </w:p>
    <w:p w14:paraId="7037C67D" w14:textId="3E502D69" w:rsidR="005C02D9" w:rsidRDefault="005C02D9" w:rsidP="005C02D9">
      <w:pPr>
        <w:pStyle w:val="Heading2"/>
        <w:spacing w:line="360" w:lineRule="auto"/>
        <w:rPr>
          <w:rFonts w:asciiTheme="minorHAnsi" w:hAnsiTheme="minorHAnsi" w:cstheme="minorHAnsi"/>
          <w:color w:val="auto"/>
        </w:rPr>
      </w:pPr>
      <w:bookmarkStart w:id="129" w:name="_Toc145513967"/>
      <w:r w:rsidRPr="005C02D9">
        <w:rPr>
          <w:rFonts w:asciiTheme="minorHAnsi" w:hAnsiTheme="minorHAnsi" w:cstheme="minorHAnsi"/>
          <w:color w:val="auto"/>
        </w:rPr>
        <w:t>11.3.1 Feature Scaling</w:t>
      </w:r>
      <w:bookmarkEnd w:id="129"/>
    </w:p>
    <w:p w14:paraId="2060A2A2" w14:textId="0CBDEAEB" w:rsidR="005C02D9" w:rsidRPr="005C02D9" w:rsidRDefault="005C02D9" w:rsidP="005C02D9">
      <w:pPr>
        <w:spacing w:line="360" w:lineRule="auto"/>
        <w:jc w:val="both"/>
      </w:pPr>
      <w:r>
        <w:t xml:space="preserve">The available data for the task falls into several classes: basic emotions (8 features), dimensional theory polar emotions (2 features), degree of neutrality and sentiment score. This presents a challenge with regards to feature scaling. It is unlikely that a simplistic strategy of scaling evenly across all features will appropriately represent the patterns present thus an alternative strategy was implemented. The aforementioned four parameter classes were scaled relative to each other using a simplistic min-max scaler. A secondary scaling was applied within the two classes containing multiple </w:t>
      </w:r>
      <w:r>
        <w:lastRenderedPageBreak/>
        <w:t>features to scale them proportionate to their class. This approach considers that not every emoji evokes equal magnitude of emotion and prevents the disproportionate consideration of one emotional model based on the quantity of features it contains.</w:t>
      </w:r>
    </w:p>
    <w:p w14:paraId="649FA28D" w14:textId="66B2DA13" w:rsidR="005C02D9" w:rsidRDefault="005C02D9" w:rsidP="005C02D9">
      <w:pPr>
        <w:pStyle w:val="Heading2"/>
        <w:spacing w:line="360" w:lineRule="auto"/>
        <w:rPr>
          <w:rFonts w:asciiTheme="minorHAnsi" w:hAnsiTheme="minorHAnsi" w:cstheme="minorHAnsi"/>
          <w:color w:val="auto"/>
        </w:rPr>
      </w:pPr>
      <w:bookmarkStart w:id="130" w:name="_Toc145513968"/>
      <w:r w:rsidRPr="005C02D9">
        <w:rPr>
          <w:rFonts w:asciiTheme="minorHAnsi" w:hAnsiTheme="minorHAnsi" w:cstheme="minorHAnsi"/>
          <w:color w:val="auto"/>
        </w:rPr>
        <w:t>11.3.2 Mitigation of Skew in Target Variables</w:t>
      </w:r>
      <w:bookmarkEnd w:id="130"/>
    </w:p>
    <w:p w14:paraId="6C38B429" w14:textId="77777777" w:rsidR="005C02D9" w:rsidRDefault="005C02D9" w:rsidP="005C02D9">
      <w:pPr>
        <w:spacing w:line="360" w:lineRule="auto"/>
      </w:pPr>
      <w:r>
        <w:t>Four approaches were evaluated for each basic emotion to address the skew in the data:</w:t>
      </w:r>
    </w:p>
    <w:p w14:paraId="56648354" w14:textId="15866729" w:rsidR="005C02D9" w:rsidRPr="00002ED0" w:rsidRDefault="00002ED0" w:rsidP="00002ED0">
      <w:pPr>
        <w:pStyle w:val="Caption"/>
        <w:jc w:val="center"/>
        <w:rPr>
          <w:color w:val="auto"/>
        </w:rPr>
      </w:pPr>
      <w:bookmarkStart w:id="131" w:name="_Toc145512060"/>
      <w:r w:rsidRPr="00002ED0">
        <w:rPr>
          <w:color w:val="auto"/>
        </w:rPr>
        <w:t xml:space="preserve">Table </w:t>
      </w:r>
      <w:r w:rsidRPr="00002ED0">
        <w:rPr>
          <w:color w:val="auto"/>
        </w:rPr>
        <w:fldChar w:fldCharType="begin"/>
      </w:r>
      <w:r w:rsidRPr="00002ED0">
        <w:rPr>
          <w:color w:val="auto"/>
        </w:rPr>
        <w:instrText xml:space="preserve"> SEQ Table \* ARABIC </w:instrText>
      </w:r>
      <w:r w:rsidRPr="00002ED0">
        <w:rPr>
          <w:color w:val="auto"/>
        </w:rPr>
        <w:fldChar w:fldCharType="separate"/>
      </w:r>
      <w:r w:rsidR="00CE5B32">
        <w:rPr>
          <w:noProof/>
          <w:color w:val="auto"/>
        </w:rPr>
        <w:t>21</w:t>
      </w:r>
      <w:r w:rsidRPr="00002ED0">
        <w:rPr>
          <w:color w:val="auto"/>
        </w:rPr>
        <w:fldChar w:fldCharType="end"/>
      </w:r>
      <w:r w:rsidR="005C02D9" w:rsidRPr="00002ED0">
        <w:rPr>
          <w:color w:val="auto"/>
        </w:rPr>
        <w:t xml:space="preserve"> </w:t>
      </w:r>
      <w:r w:rsidR="005C02D9" w:rsidRPr="00002ED0">
        <w:rPr>
          <w:i w:val="0"/>
          <w:iCs w:val="0"/>
          <w:color w:val="auto"/>
        </w:rPr>
        <w:t>Strategies evaluated to mitigate skew for each basic emotion.</w:t>
      </w:r>
      <w:bookmarkEnd w:id="131"/>
    </w:p>
    <w:tbl>
      <w:tblPr>
        <w:tblStyle w:val="TableGridLight"/>
        <w:tblW w:w="0" w:type="auto"/>
        <w:tblLook w:val="04A0" w:firstRow="1" w:lastRow="0" w:firstColumn="1" w:lastColumn="0" w:noHBand="0" w:noVBand="1"/>
      </w:tblPr>
      <w:tblGrid>
        <w:gridCol w:w="4508"/>
        <w:gridCol w:w="4508"/>
      </w:tblGrid>
      <w:tr w:rsidR="005C02D9" w14:paraId="1B732542" w14:textId="77777777" w:rsidTr="005014CE">
        <w:tc>
          <w:tcPr>
            <w:tcW w:w="4508" w:type="dxa"/>
          </w:tcPr>
          <w:p w14:paraId="690EFFDC" w14:textId="77777777" w:rsidR="005C02D9" w:rsidRPr="0034367C" w:rsidRDefault="005C02D9" w:rsidP="005C02D9">
            <w:pPr>
              <w:spacing w:line="360" w:lineRule="auto"/>
              <w:rPr>
                <w:b/>
                <w:bCs/>
              </w:rPr>
            </w:pPr>
            <w:r w:rsidRPr="0034367C">
              <w:rPr>
                <w:b/>
                <w:bCs/>
              </w:rPr>
              <w:t>Transformation</w:t>
            </w:r>
          </w:p>
        </w:tc>
        <w:tc>
          <w:tcPr>
            <w:tcW w:w="4508" w:type="dxa"/>
          </w:tcPr>
          <w:p w14:paraId="7F7A8CA9" w14:textId="77777777" w:rsidR="005C02D9" w:rsidRPr="0034367C" w:rsidRDefault="005C02D9" w:rsidP="005C02D9">
            <w:pPr>
              <w:spacing w:line="360" w:lineRule="auto"/>
              <w:rPr>
                <w:b/>
                <w:bCs/>
              </w:rPr>
            </w:pPr>
            <w:r>
              <w:rPr>
                <w:b/>
                <w:bCs/>
              </w:rPr>
              <w:t>Formula</w:t>
            </w:r>
          </w:p>
        </w:tc>
      </w:tr>
      <w:tr w:rsidR="005C02D9" w14:paraId="6ADADF7F" w14:textId="77777777" w:rsidTr="005014CE">
        <w:tc>
          <w:tcPr>
            <w:tcW w:w="4508" w:type="dxa"/>
          </w:tcPr>
          <w:p w14:paraId="2B69242D" w14:textId="77777777" w:rsidR="005C02D9" w:rsidRDefault="005C02D9" w:rsidP="005C02D9">
            <w:pPr>
              <w:spacing w:line="360" w:lineRule="auto"/>
            </w:pPr>
            <w:r>
              <w:t>Log transform</w:t>
            </w:r>
          </w:p>
        </w:tc>
        <w:tc>
          <w:tcPr>
            <w:tcW w:w="4508" w:type="dxa"/>
          </w:tcPr>
          <w:p w14:paraId="7B9DABF5" w14:textId="77777777" w:rsidR="005C02D9" w:rsidRPr="0034367C" w:rsidRDefault="005C02D9" w:rsidP="005C02D9">
            <w:pPr>
              <w:spacing w:line="360" w:lineRule="auto"/>
            </w:pPr>
            <m:oMathPara>
              <m:oMathParaPr>
                <m:jc m:val="left"/>
              </m:oMathParaPr>
              <m:oMath>
                <m:r>
                  <w:rPr>
                    <w:rFonts w:ascii="Cambria Math" w:hAnsi="Cambria Math"/>
                  </w:rPr>
                  <m:t>x→</m:t>
                </m:r>
                <m:func>
                  <m:funcPr>
                    <m:ctrlPr>
                      <w:rPr>
                        <w:rFonts w:ascii="Cambria Math" w:hAnsi="Cambria Math"/>
                        <w:i/>
                      </w:rPr>
                    </m:ctrlPr>
                  </m:funcPr>
                  <m:fName>
                    <m:r>
                      <m:rPr>
                        <m:sty m:val="p"/>
                      </m:rPr>
                      <w:rPr>
                        <w:rFonts w:ascii="Cambria Math" w:hAnsi="Cambria Math"/>
                      </w:rPr>
                      <m:t>log</m:t>
                    </m:r>
                  </m:fName>
                  <m:e>
                    <m:r>
                      <w:rPr>
                        <w:rFonts w:ascii="Cambria Math" w:hAnsi="Cambria Math"/>
                      </w:rPr>
                      <m:t>x</m:t>
                    </m:r>
                  </m:e>
                </m:func>
              </m:oMath>
            </m:oMathPara>
          </w:p>
        </w:tc>
      </w:tr>
      <w:tr w:rsidR="005C02D9" w14:paraId="74BBF589" w14:textId="77777777" w:rsidTr="005014CE">
        <w:tc>
          <w:tcPr>
            <w:tcW w:w="4508" w:type="dxa"/>
          </w:tcPr>
          <w:p w14:paraId="69BCF0F6" w14:textId="77777777" w:rsidR="005C02D9" w:rsidRDefault="005C02D9" w:rsidP="005C02D9">
            <w:pPr>
              <w:spacing w:line="360" w:lineRule="auto"/>
            </w:pPr>
            <w:r>
              <w:t>Square root transformation</w:t>
            </w:r>
          </w:p>
        </w:tc>
        <w:tc>
          <w:tcPr>
            <w:tcW w:w="4508" w:type="dxa"/>
          </w:tcPr>
          <w:p w14:paraId="107507E1" w14:textId="77777777" w:rsidR="005C02D9" w:rsidRPr="0034367C" w:rsidRDefault="005C02D9" w:rsidP="005C02D9">
            <w:pPr>
              <w:spacing w:line="360" w:lineRule="auto"/>
            </w:pPr>
            <m:oMathPara>
              <m:oMathParaPr>
                <m:jc m:val="left"/>
              </m:oMathParaPr>
              <m:oMath>
                <m:r>
                  <w:rPr>
                    <w:rFonts w:ascii="Cambria Math" w:hAnsi="Cambria Math"/>
                  </w:rPr>
                  <m:t>x→</m:t>
                </m:r>
                <m:rad>
                  <m:radPr>
                    <m:degHide m:val="1"/>
                    <m:ctrlPr>
                      <w:rPr>
                        <w:rFonts w:ascii="Cambria Math" w:hAnsi="Cambria Math"/>
                        <w:i/>
                      </w:rPr>
                    </m:ctrlPr>
                  </m:radPr>
                  <m:deg/>
                  <m:e>
                    <m:r>
                      <w:rPr>
                        <w:rFonts w:ascii="Cambria Math" w:hAnsi="Cambria Math"/>
                      </w:rPr>
                      <m:t>x</m:t>
                    </m:r>
                  </m:e>
                </m:rad>
              </m:oMath>
            </m:oMathPara>
          </w:p>
        </w:tc>
      </w:tr>
      <w:tr w:rsidR="005C02D9" w14:paraId="5BDD10B8" w14:textId="77777777" w:rsidTr="005014CE">
        <w:tc>
          <w:tcPr>
            <w:tcW w:w="4508" w:type="dxa"/>
          </w:tcPr>
          <w:p w14:paraId="69C78ED0" w14:textId="77777777" w:rsidR="005C02D9" w:rsidRDefault="005C02D9" w:rsidP="005C02D9">
            <w:pPr>
              <w:spacing w:line="360" w:lineRule="auto"/>
            </w:pPr>
            <w:r>
              <w:t xml:space="preserve">Cube root transformation </w:t>
            </w:r>
          </w:p>
        </w:tc>
        <w:tc>
          <w:tcPr>
            <w:tcW w:w="4508" w:type="dxa"/>
          </w:tcPr>
          <w:p w14:paraId="27BEC01E" w14:textId="77777777" w:rsidR="005C02D9" w:rsidRPr="0034367C" w:rsidRDefault="005C02D9" w:rsidP="005C02D9">
            <w:pPr>
              <w:spacing w:line="360" w:lineRule="auto"/>
            </w:pPr>
            <m:oMathPara>
              <m:oMathParaPr>
                <m:jc m:val="left"/>
              </m:oMathParaPr>
              <m:oMath>
                <m:r>
                  <w:rPr>
                    <w:rFonts w:ascii="Cambria Math" w:hAnsi="Cambria Math"/>
                  </w:rPr>
                  <m:t>x→</m:t>
                </m:r>
                <m:rad>
                  <m:radPr>
                    <m:ctrlPr>
                      <w:rPr>
                        <w:rFonts w:ascii="Cambria Math" w:hAnsi="Cambria Math"/>
                        <w:i/>
                      </w:rPr>
                    </m:ctrlPr>
                  </m:radPr>
                  <m:deg>
                    <m:r>
                      <w:rPr>
                        <w:rFonts w:ascii="Cambria Math" w:hAnsi="Cambria Math"/>
                      </w:rPr>
                      <m:t>3</m:t>
                    </m:r>
                  </m:deg>
                  <m:e>
                    <m:r>
                      <w:rPr>
                        <w:rFonts w:ascii="Cambria Math" w:hAnsi="Cambria Math"/>
                      </w:rPr>
                      <m:t>x</m:t>
                    </m:r>
                  </m:e>
                </m:rad>
              </m:oMath>
            </m:oMathPara>
          </w:p>
        </w:tc>
      </w:tr>
      <w:tr w:rsidR="005C02D9" w14:paraId="3BB3D999" w14:textId="77777777" w:rsidTr="005014CE">
        <w:tc>
          <w:tcPr>
            <w:tcW w:w="4508" w:type="dxa"/>
          </w:tcPr>
          <w:p w14:paraId="4AD74A2B" w14:textId="77777777" w:rsidR="005C02D9" w:rsidRDefault="005C02D9" w:rsidP="005C02D9">
            <w:pPr>
              <w:spacing w:line="360" w:lineRule="auto"/>
            </w:pPr>
            <w:r>
              <w:t>Reciprocal transformation</w:t>
            </w:r>
          </w:p>
        </w:tc>
        <w:tc>
          <w:tcPr>
            <w:tcW w:w="4508" w:type="dxa"/>
          </w:tcPr>
          <w:p w14:paraId="40453FF8" w14:textId="77777777" w:rsidR="005C02D9" w:rsidRPr="0034367C" w:rsidRDefault="005C02D9" w:rsidP="005C02D9">
            <w:pPr>
              <w:spacing w:line="360" w:lineRule="auto"/>
            </w:pPr>
            <m:oMathPara>
              <m:oMathParaPr>
                <m:jc m:val="left"/>
              </m:oMathParaPr>
              <m:oMath>
                <m:r>
                  <w:rPr>
                    <w:rFonts w:ascii="Cambria Math" w:hAnsi="Cambria Math"/>
                  </w:rPr>
                  <m:t>x→</m:t>
                </m:r>
                <m:f>
                  <m:fPr>
                    <m:ctrlPr>
                      <w:rPr>
                        <w:rFonts w:ascii="Cambria Math" w:hAnsi="Cambria Math"/>
                        <w:i/>
                      </w:rPr>
                    </m:ctrlPr>
                  </m:fPr>
                  <m:num>
                    <m:r>
                      <w:rPr>
                        <w:rFonts w:ascii="Cambria Math" w:hAnsi="Cambria Math"/>
                      </w:rPr>
                      <m:t>1</m:t>
                    </m:r>
                  </m:num>
                  <m:den>
                    <m:r>
                      <w:rPr>
                        <w:rFonts w:ascii="Cambria Math" w:hAnsi="Cambria Math"/>
                      </w:rPr>
                      <m:t>x</m:t>
                    </m:r>
                  </m:den>
                </m:f>
              </m:oMath>
            </m:oMathPara>
          </w:p>
        </w:tc>
      </w:tr>
    </w:tbl>
    <w:p w14:paraId="7DAF8783" w14:textId="77777777" w:rsidR="005C02D9" w:rsidRDefault="005C02D9" w:rsidP="005C02D9">
      <w:pPr>
        <w:spacing w:line="360" w:lineRule="auto"/>
      </w:pPr>
      <w:r>
        <w:t>And the degree of improvement was defined by the skewness metric:</w:t>
      </w:r>
    </w:p>
    <w:p w14:paraId="51EEB0FD" w14:textId="77777777" w:rsidR="005C02D9" w:rsidRPr="0034367C" w:rsidRDefault="005C02D9" w:rsidP="005C02D9">
      <w:pPr>
        <w:spacing w:line="360" w:lineRule="auto"/>
        <w:rPr>
          <w:rFonts w:eastAsiaTheme="minorEastAsia"/>
        </w:rPr>
      </w:pPr>
      <m:oMathPara>
        <m:oMath>
          <m:r>
            <w:rPr>
              <w:rFonts w:ascii="Cambria Math" w:hAnsi="Cambria Math"/>
            </w:rPr>
            <m:t>skewness=</m:t>
          </m:r>
          <m:f>
            <m:fPr>
              <m:ctrlPr>
                <w:rPr>
                  <w:rFonts w:ascii="Cambria Math" w:hAnsi="Cambria Math"/>
                  <w:i/>
                </w:rPr>
              </m:ctrlPr>
            </m:fPr>
            <m:num>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X-μ</m:t>
                          </m:r>
                        </m:e>
                      </m:d>
                    </m:e>
                    <m:sup>
                      <m:r>
                        <w:rPr>
                          <w:rFonts w:ascii="Cambria Math" w:hAnsi="Cambria Math"/>
                        </w:rPr>
                        <m:t>3</m:t>
                      </m:r>
                    </m:sup>
                  </m:sSup>
                </m:e>
              </m:d>
            </m:num>
            <m:den>
              <m:sSup>
                <m:sSupPr>
                  <m:ctrlPr>
                    <w:rPr>
                      <w:rFonts w:ascii="Cambria Math" w:hAnsi="Cambria Math"/>
                      <w:i/>
                    </w:rPr>
                  </m:ctrlPr>
                </m:sSupPr>
                <m:e>
                  <m:r>
                    <w:rPr>
                      <w:rFonts w:ascii="Cambria Math" w:hAnsi="Cambria Math"/>
                    </w:rPr>
                    <m:t>σ</m:t>
                  </m:r>
                </m:e>
                <m:sup>
                  <m:r>
                    <w:rPr>
                      <w:rFonts w:ascii="Cambria Math" w:hAnsi="Cambria Math"/>
                    </w:rPr>
                    <m:t>3</m:t>
                  </m:r>
                </m:sup>
              </m:sSup>
            </m:den>
          </m:f>
        </m:oMath>
      </m:oMathPara>
    </w:p>
    <w:p w14:paraId="4D08B240" w14:textId="77777777" w:rsidR="005C02D9" w:rsidRDefault="005C02D9" w:rsidP="005C02D9">
      <w:pPr>
        <w:spacing w:line="360" w:lineRule="auto"/>
        <w:rPr>
          <w:rFonts w:eastAsiaTheme="minorEastAsia"/>
        </w:rPr>
      </w:pPr>
      <w:r>
        <w:rPr>
          <w:rFonts w:eastAsiaTheme="minorEastAsia"/>
        </w:rPr>
        <w:t xml:space="preserve">Where E is the expectation operator and X is a random variable and the best identified outcome is that which is closest to zero. </w:t>
      </w:r>
    </w:p>
    <w:p w14:paraId="61AB2102" w14:textId="278AA147" w:rsidR="005C02D9" w:rsidRPr="00002ED0" w:rsidRDefault="00002ED0" w:rsidP="00002ED0">
      <w:pPr>
        <w:pStyle w:val="Caption"/>
        <w:jc w:val="center"/>
        <w:rPr>
          <w:color w:val="auto"/>
        </w:rPr>
      </w:pPr>
      <w:bookmarkStart w:id="132" w:name="_Toc145512061"/>
      <w:r w:rsidRPr="00002ED0">
        <w:rPr>
          <w:color w:val="auto"/>
        </w:rPr>
        <w:t xml:space="preserve">Table </w:t>
      </w:r>
      <w:r w:rsidRPr="00002ED0">
        <w:rPr>
          <w:color w:val="auto"/>
        </w:rPr>
        <w:fldChar w:fldCharType="begin"/>
      </w:r>
      <w:r w:rsidRPr="00002ED0">
        <w:rPr>
          <w:color w:val="auto"/>
        </w:rPr>
        <w:instrText xml:space="preserve"> SEQ Table \* ARABIC </w:instrText>
      </w:r>
      <w:r w:rsidRPr="00002ED0">
        <w:rPr>
          <w:color w:val="auto"/>
        </w:rPr>
        <w:fldChar w:fldCharType="separate"/>
      </w:r>
      <w:r w:rsidR="00CE5B32">
        <w:rPr>
          <w:noProof/>
          <w:color w:val="auto"/>
        </w:rPr>
        <w:t>22</w:t>
      </w:r>
      <w:r w:rsidRPr="00002ED0">
        <w:rPr>
          <w:color w:val="auto"/>
        </w:rPr>
        <w:fldChar w:fldCharType="end"/>
      </w:r>
      <w:r w:rsidR="005C02D9" w:rsidRPr="00002ED0">
        <w:rPr>
          <w:color w:val="auto"/>
        </w:rPr>
        <w:t xml:space="preserve"> </w:t>
      </w:r>
      <w:r w:rsidR="005C02D9" w:rsidRPr="00002ED0">
        <w:rPr>
          <w:i w:val="0"/>
          <w:iCs w:val="0"/>
          <w:color w:val="auto"/>
        </w:rPr>
        <w:t>Results of skewness transformation.</w:t>
      </w:r>
      <w:bookmarkEnd w:id="132"/>
    </w:p>
    <w:tbl>
      <w:tblPr>
        <w:tblStyle w:val="TableGridLight"/>
        <w:tblW w:w="0" w:type="auto"/>
        <w:tblLook w:val="04A0" w:firstRow="1" w:lastRow="0" w:firstColumn="1" w:lastColumn="0" w:noHBand="0" w:noVBand="1"/>
      </w:tblPr>
      <w:tblGrid>
        <w:gridCol w:w="3005"/>
        <w:gridCol w:w="3005"/>
        <w:gridCol w:w="3006"/>
      </w:tblGrid>
      <w:tr w:rsidR="005C02D9" w14:paraId="56EE23A0" w14:textId="77777777" w:rsidTr="005014CE">
        <w:tc>
          <w:tcPr>
            <w:tcW w:w="3005" w:type="dxa"/>
          </w:tcPr>
          <w:p w14:paraId="7D1E28CF" w14:textId="77777777" w:rsidR="005C02D9" w:rsidRPr="00CE7833" w:rsidRDefault="005C02D9" w:rsidP="005C02D9">
            <w:pPr>
              <w:spacing w:line="360" w:lineRule="auto"/>
              <w:rPr>
                <w:b/>
                <w:bCs/>
              </w:rPr>
            </w:pPr>
            <w:r w:rsidRPr="00CE7833">
              <w:rPr>
                <w:b/>
                <w:bCs/>
              </w:rPr>
              <w:t>Basic Emotion</w:t>
            </w:r>
          </w:p>
        </w:tc>
        <w:tc>
          <w:tcPr>
            <w:tcW w:w="3005" w:type="dxa"/>
          </w:tcPr>
          <w:p w14:paraId="09107A4C" w14:textId="77777777" w:rsidR="005C02D9" w:rsidRPr="00CE7833" w:rsidRDefault="005C02D9" w:rsidP="005C02D9">
            <w:pPr>
              <w:spacing w:line="360" w:lineRule="auto"/>
              <w:rPr>
                <w:b/>
                <w:bCs/>
              </w:rPr>
            </w:pPr>
            <w:r w:rsidRPr="00CE7833">
              <w:rPr>
                <w:b/>
                <w:bCs/>
              </w:rPr>
              <w:t>Best transformer</w:t>
            </w:r>
          </w:p>
        </w:tc>
        <w:tc>
          <w:tcPr>
            <w:tcW w:w="3006" w:type="dxa"/>
          </w:tcPr>
          <w:p w14:paraId="58307B11" w14:textId="77777777" w:rsidR="005C02D9" w:rsidRPr="00CE7833" w:rsidRDefault="005C02D9" w:rsidP="005C02D9">
            <w:pPr>
              <w:spacing w:line="360" w:lineRule="auto"/>
              <w:rPr>
                <w:b/>
                <w:bCs/>
              </w:rPr>
            </w:pPr>
            <w:r w:rsidRPr="00CE7833">
              <w:rPr>
                <w:b/>
                <w:bCs/>
              </w:rPr>
              <w:t>Best skew value obtained</w:t>
            </w:r>
          </w:p>
        </w:tc>
      </w:tr>
      <w:tr w:rsidR="005C02D9" w14:paraId="722C1FEA" w14:textId="77777777" w:rsidTr="005014CE">
        <w:tc>
          <w:tcPr>
            <w:tcW w:w="3005" w:type="dxa"/>
          </w:tcPr>
          <w:p w14:paraId="08D992E9" w14:textId="77777777" w:rsidR="005C02D9" w:rsidRPr="00CE7833" w:rsidRDefault="005C02D9" w:rsidP="005C02D9">
            <w:pPr>
              <w:spacing w:line="360" w:lineRule="auto"/>
            </w:pPr>
            <w:r>
              <w:t xml:space="preserve">Anger </w:t>
            </w:r>
          </w:p>
        </w:tc>
        <w:tc>
          <w:tcPr>
            <w:tcW w:w="3005" w:type="dxa"/>
          </w:tcPr>
          <w:p w14:paraId="1DE5A9B2" w14:textId="77777777" w:rsidR="005C02D9" w:rsidRPr="00CE7833" w:rsidRDefault="005C02D9" w:rsidP="005C02D9">
            <w:pPr>
              <w:spacing w:line="360" w:lineRule="auto"/>
            </w:pPr>
            <w:r>
              <w:t>Reciprocal transformation</w:t>
            </w:r>
          </w:p>
        </w:tc>
        <w:tc>
          <w:tcPr>
            <w:tcW w:w="3006" w:type="dxa"/>
          </w:tcPr>
          <w:p w14:paraId="0EABDC39" w14:textId="77777777" w:rsidR="005C02D9" w:rsidRPr="00CE7833" w:rsidRDefault="005C02D9" w:rsidP="005C02D9">
            <w:pPr>
              <w:spacing w:line="360" w:lineRule="auto"/>
            </w:pPr>
            <w:r>
              <w:t>-1.176</w:t>
            </w:r>
          </w:p>
        </w:tc>
      </w:tr>
      <w:tr w:rsidR="005C02D9" w14:paraId="42EED068" w14:textId="77777777" w:rsidTr="005014CE">
        <w:tc>
          <w:tcPr>
            <w:tcW w:w="3005" w:type="dxa"/>
          </w:tcPr>
          <w:p w14:paraId="21D15077" w14:textId="77777777" w:rsidR="005C02D9" w:rsidRPr="00CE7833" w:rsidRDefault="005C02D9" w:rsidP="005C02D9">
            <w:pPr>
              <w:spacing w:line="360" w:lineRule="auto"/>
            </w:pPr>
            <w:r>
              <w:t>Anticipation</w:t>
            </w:r>
          </w:p>
        </w:tc>
        <w:tc>
          <w:tcPr>
            <w:tcW w:w="3005" w:type="dxa"/>
          </w:tcPr>
          <w:p w14:paraId="7608B3D4" w14:textId="77777777" w:rsidR="005C02D9" w:rsidRPr="00CE7833" w:rsidRDefault="005C02D9" w:rsidP="005C02D9">
            <w:pPr>
              <w:spacing w:line="360" w:lineRule="auto"/>
            </w:pPr>
            <w:r>
              <w:t>Cube root transformation</w:t>
            </w:r>
          </w:p>
        </w:tc>
        <w:tc>
          <w:tcPr>
            <w:tcW w:w="3006" w:type="dxa"/>
          </w:tcPr>
          <w:p w14:paraId="46E7BA9C" w14:textId="77777777" w:rsidR="005C02D9" w:rsidRPr="00CE7833" w:rsidRDefault="005C02D9" w:rsidP="005C02D9">
            <w:pPr>
              <w:spacing w:line="360" w:lineRule="auto"/>
            </w:pPr>
            <w:r>
              <w:t>0.001</w:t>
            </w:r>
          </w:p>
        </w:tc>
      </w:tr>
      <w:tr w:rsidR="005C02D9" w14:paraId="4C1DB9D6" w14:textId="77777777" w:rsidTr="005014CE">
        <w:tc>
          <w:tcPr>
            <w:tcW w:w="3005" w:type="dxa"/>
          </w:tcPr>
          <w:p w14:paraId="5EBE0889" w14:textId="77777777" w:rsidR="005C02D9" w:rsidRPr="00CE7833" w:rsidRDefault="005C02D9" w:rsidP="005C02D9">
            <w:pPr>
              <w:spacing w:line="360" w:lineRule="auto"/>
            </w:pPr>
            <w:r>
              <w:t>Disgust</w:t>
            </w:r>
          </w:p>
        </w:tc>
        <w:tc>
          <w:tcPr>
            <w:tcW w:w="3005" w:type="dxa"/>
          </w:tcPr>
          <w:p w14:paraId="3B5A590B" w14:textId="77777777" w:rsidR="005C02D9" w:rsidRPr="00CE7833" w:rsidRDefault="005C02D9" w:rsidP="005C02D9">
            <w:pPr>
              <w:spacing w:line="360" w:lineRule="auto"/>
            </w:pPr>
            <w:r>
              <w:t>Reciprocal transformation</w:t>
            </w:r>
          </w:p>
        </w:tc>
        <w:tc>
          <w:tcPr>
            <w:tcW w:w="3006" w:type="dxa"/>
          </w:tcPr>
          <w:p w14:paraId="1416DCB5" w14:textId="77777777" w:rsidR="005C02D9" w:rsidRPr="00CE7833" w:rsidRDefault="005C02D9" w:rsidP="005C02D9">
            <w:pPr>
              <w:spacing w:line="360" w:lineRule="auto"/>
            </w:pPr>
            <w:r>
              <w:t>-0.706</w:t>
            </w:r>
          </w:p>
        </w:tc>
      </w:tr>
      <w:tr w:rsidR="005C02D9" w14:paraId="6C31984C" w14:textId="77777777" w:rsidTr="005014CE">
        <w:tc>
          <w:tcPr>
            <w:tcW w:w="3005" w:type="dxa"/>
          </w:tcPr>
          <w:p w14:paraId="2B6F156B" w14:textId="77777777" w:rsidR="005C02D9" w:rsidRPr="00CE7833" w:rsidRDefault="005C02D9" w:rsidP="005C02D9">
            <w:pPr>
              <w:spacing w:line="360" w:lineRule="auto"/>
            </w:pPr>
            <w:r>
              <w:t>Fear</w:t>
            </w:r>
          </w:p>
        </w:tc>
        <w:tc>
          <w:tcPr>
            <w:tcW w:w="3005" w:type="dxa"/>
          </w:tcPr>
          <w:p w14:paraId="5F957912" w14:textId="77777777" w:rsidR="005C02D9" w:rsidRPr="00CE7833" w:rsidRDefault="005C02D9" w:rsidP="005C02D9">
            <w:pPr>
              <w:spacing w:line="360" w:lineRule="auto"/>
            </w:pPr>
            <w:r>
              <w:t>Reciprocal transformation</w:t>
            </w:r>
          </w:p>
        </w:tc>
        <w:tc>
          <w:tcPr>
            <w:tcW w:w="3006" w:type="dxa"/>
          </w:tcPr>
          <w:p w14:paraId="04528128" w14:textId="77777777" w:rsidR="005C02D9" w:rsidRPr="00CE7833" w:rsidRDefault="005C02D9" w:rsidP="005C02D9">
            <w:pPr>
              <w:spacing w:line="360" w:lineRule="auto"/>
            </w:pPr>
            <w:r>
              <w:t>-0.095</w:t>
            </w:r>
          </w:p>
        </w:tc>
      </w:tr>
      <w:tr w:rsidR="005C02D9" w14:paraId="090902DF" w14:textId="77777777" w:rsidTr="005014CE">
        <w:tc>
          <w:tcPr>
            <w:tcW w:w="3005" w:type="dxa"/>
          </w:tcPr>
          <w:p w14:paraId="45AC815D" w14:textId="77777777" w:rsidR="005C02D9" w:rsidRPr="00CE7833" w:rsidRDefault="005C02D9" w:rsidP="005C02D9">
            <w:pPr>
              <w:spacing w:line="360" w:lineRule="auto"/>
            </w:pPr>
            <w:r>
              <w:t>Joy</w:t>
            </w:r>
          </w:p>
        </w:tc>
        <w:tc>
          <w:tcPr>
            <w:tcW w:w="3005" w:type="dxa"/>
          </w:tcPr>
          <w:p w14:paraId="05EB9A0A" w14:textId="77777777" w:rsidR="005C02D9" w:rsidRPr="00CE7833" w:rsidRDefault="005C02D9" w:rsidP="005C02D9">
            <w:pPr>
              <w:spacing w:line="360" w:lineRule="auto"/>
            </w:pPr>
            <w:r>
              <w:t>No transformation</w:t>
            </w:r>
          </w:p>
        </w:tc>
        <w:tc>
          <w:tcPr>
            <w:tcW w:w="3006" w:type="dxa"/>
          </w:tcPr>
          <w:p w14:paraId="3A812F86" w14:textId="77777777" w:rsidR="005C02D9" w:rsidRPr="00CE7833" w:rsidRDefault="005C02D9" w:rsidP="005C02D9">
            <w:pPr>
              <w:spacing w:line="360" w:lineRule="auto"/>
            </w:pPr>
            <w:r>
              <w:t>0.040</w:t>
            </w:r>
          </w:p>
        </w:tc>
      </w:tr>
      <w:tr w:rsidR="005C02D9" w14:paraId="02BA33ED" w14:textId="77777777" w:rsidTr="005014CE">
        <w:tc>
          <w:tcPr>
            <w:tcW w:w="3005" w:type="dxa"/>
          </w:tcPr>
          <w:p w14:paraId="39BFDAA9" w14:textId="77777777" w:rsidR="005C02D9" w:rsidRPr="00CE7833" w:rsidRDefault="005C02D9" w:rsidP="005C02D9">
            <w:pPr>
              <w:spacing w:line="360" w:lineRule="auto"/>
            </w:pPr>
            <w:r>
              <w:t>Sadness</w:t>
            </w:r>
          </w:p>
        </w:tc>
        <w:tc>
          <w:tcPr>
            <w:tcW w:w="3005" w:type="dxa"/>
          </w:tcPr>
          <w:p w14:paraId="10346156" w14:textId="77777777" w:rsidR="005C02D9" w:rsidRPr="00CE7833" w:rsidRDefault="005C02D9" w:rsidP="005C02D9">
            <w:pPr>
              <w:spacing w:line="360" w:lineRule="auto"/>
            </w:pPr>
            <w:r>
              <w:t>Reciprocal transformation</w:t>
            </w:r>
          </w:p>
        </w:tc>
        <w:tc>
          <w:tcPr>
            <w:tcW w:w="3006" w:type="dxa"/>
          </w:tcPr>
          <w:p w14:paraId="4486CED9" w14:textId="77777777" w:rsidR="005C02D9" w:rsidRPr="00CE7833" w:rsidRDefault="005C02D9" w:rsidP="005C02D9">
            <w:pPr>
              <w:spacing w:line="360" w:lineRule="auto"/>
            </w:pPr>
            <w:r>
              <w:t>-1.171</w:t>
            </w:r>
          </w:p>
        </w:tc>
      </w:tr>
      <w:tr w:rsidR="005C02D9" w14:paraId="123491BB" w14:textId="77777777" w:rsidTr="005014CE">
        <w:tc>
          <w:tcPr>
            <w:tcW w:w="3005" w:type="dxa"/>
          </w:tcPr>
          <w:p w14:paraId="3C66BD73" w14:textId="77777777" w:rsidR="005C02D9" w:rsidRDefault="005C02D9" w:rsidP="005C02D9">
            <w:pPr>
              <w:spacing w:line="360" w:lineRule="auto"/>
            </w:pPr>
            <w:r>
              <w:t>Surprise</w:t>
            </w:r>
          </w:p>
        </w:tc>
        <w:tc>
          <w:tcPr>
            <w:tcW w:w="3005" w:type="dxa"/>
          </w:tcPr>
          <w:p w14:paraId="4C7EC104" w14:textId="77777777" w:rsidR="005C02D9" w:rsidRPr="00CE7833" w:rsidRDefault="005C02D9" w:rsidP="005C02D9">
            <w:pPr>
              <w:spacing w:line="360" w:lineRule="auto"/>
            </w:pPr>
            <w:r>
              <w:t>Reciprocal transformation</w:t>
            </w:r>
          </w:p>
        </w:tc>
        <w:tc>
          <w:tcPr>
            <w:tcW w:w="3006" w:type="dxa"/>
          </w:tcPr>
          <w:p w14:paraId="35BF97F0" w14:textId="77777777" w:rsidR="005C02D9" w:rsidRPr="00CE7833" w:rsidRDefault="005C02D9" w:rsidP="005C02D9">
            <w:pPr>
              <w:spacing w:line="360" w:lineRule="auto"/>
            </w:pPr>
            <w:r>
              <w:t>-0.031</w:t>
            </w:r>
          </w:p>
        </w:tc>
      </w:tr>
      <w:tr w:rsidR="005C02D9" w14:paraId="446446E5" w14:textId="77777777" w:rsidTr="005014CE">
        <w:tc>
          <w:tcPr>
            <w:tcW w:w="3005" w:type="dxa"/>
          </w:tcPr>
          <w:p w14:paraId="05C7679D" w14:textId="77777777" w:rsidR="005C02D9" w:rsidRDefault="005C02D9" w:rsidP="005C02D9">
            <w:pPr>
              <w:spacing w:line="360" w:lineRule="auto"/>
            </w:pPr>
            <w:r>
              <w:t>Trust</w:t>
            </w:r>
          </w:p>
        </w:tc>
        <w:tc>
          <w:tcPr>
            <w:tcW w:w="3005" w:type="dxa"/>
          </w:tcPr>
          <w:p w14:paraId="4DDE99BF" w14:textId="77777777" w:rsidR="005C02D9" w:rsidRPr="00CE7833" w:rsidRDefault="005C02D9" w:rsidP="005C02D9">
            <w:pPr>
              <w:spacing w:line="360" w:lineRule="auto"/>
            </w:pPr>
            <w:r>
              <w:t>Log transformation</w:t>
            </w:r>
          </w:p>
        </w:tc>
        <w:tc>
          <w:tcPr>
            <w:tcW w:w="3006" w:type="dxa"/>
          </w:tcPr>
          <w:p w14:paraId="6FBD1890" w14:textId="77777777" w:rsidR="005C02D9" w:rsidRPr="00CE7833" w:rsidRDefault="005C02D9" w:rsidP="005C02D9">
            <w:pPr>
              <w:spacing w:line="360" w:lineRule="auto"/>
            </w:pPr>
            <w:r>
              <w:t>0.109</w:t>
            </w:r>
          </w:p>
        </w:tc>
      </w:tr>
    </w:tbl>
    <w:p w14:paraId="56009F53" w14:textId="77777777" w:rsidR="005C02D9" w:rsidRPr="00CE7833" w:rsidRDefault="005C02D9" w:rsidP="005C02D9">
      <w:pPr>
        <w:spacing w:line="360" w:lineRule="auto"/>
        <w:jc w:val="both"/>
      </w:pPr>
      <w:r>
        <w:t>Each optimal transformation was performed on the respective data and stored in separate columns. This action was performed as the performance of certain regression models is adversely affected by skew in data. Where these parameters are used to yield outcomes for regression tasks a reverse operation can be performed on predictions to revert the data to its original form.</w:t>
      </w:r>
    </w:p>
    <w:p w14:paraId="3BA2B64E" w14:textId="75246DD9" w:rsidR="005C02D9" w:rsidRPr="005C02D9" w:rsidRDefault="005C02D9" w:rsidP="005C02D9">
      <w:pPr>
        <w:pStyle w:val="Heading2"/>
        <w:spacing w:line="360" w:lineRule="auto"/>
        <w:rPr>
          <w:rFonts w:asciiTheme="minorHAnsi" w:hAnsiTheme="minorHAnsi" w:cstheme="minorHAnsi"/>
          <w:color w:val="auto"/>
        </w:rPr>
      </w:pPr>
      <w:bookmarkStart w:id="133" w:name="_Toc145513969"/>
      <w:r w:rsidRPr="005C02D9">
        <w:rPr>
          <w:rFonts w:asciiTheme="minorHAnsi" w:hAnsiTheme="minorHAnsi" w:cstheme="minorHAnsi"/>
          <w:color w:val="auto"/>
        </w:rPr>
        <w:lastRenderedPageBreak/>
        <w:t>11.3.3 Assessment of Components for Model Selection for Basic Theory Regression</w:t>
      </w:r>
      <w:bookmarkEnd w:id="133"/>
    </w:p>
    <w:p w14:paraId="39E550B5" w14:textId="77777777" w:rsidR="005C02D9" w:rsidRPr="00987AA8" w:rsidRDefault="005C02D9" w:rsidP="005C02D9">
      <w:pPr>
        <w:spacing w:line="360" w:lineRule="auto"/>
        <w:jc w:val="both"/>
      </w:pPr>
      <w:r>
        <w:rPr>
          <w:i/>
          <w:iCs/>
        </w:rPr>
        <w:t xml:space="preserve">Data volume: </w:t>
      </w:r>
      <w:r>
        <w:t xml:space="preserve">The dataset contains 150 rows for use in the regression task, a notably small volume of data which will likely limit the model selection to more simplistic options, which perform better on smaller volumes of data. </w:t>
      </w:r>
    </w:p>
    <w:p w14:paraId="2D561309" w14:textId="77777777" w:rsidR="005C02D9" w:rsidRDefault="005C02D9" w:rsidP="005C02D9">
      <w:pPr>
        <w:spacing w:line="360" w:lineRule="auto"/>
        <w:jc w:val="both"/>
      </w:pPr>
      <w:r>
        <w:rPr>
          <w:i/>
          <w:iCs/>
        </w:rPr>
        <w:t xml:space="preserve">Parameters for training: </w:t>
      </w:r>
      <w:r>
        <w:t xml:space="preserve">A significant volume of approximations have been generated prior to and following vector adjustments. Given parameters which display greater linear correlation to the target variable will be of greater value to the model, three subsets of appropriations with the greatest similarity to the target variable will be selected in each case to aid in model training. Based on the same logic, dimensionality reduction during optimisation will also be performed with consideration to similarity. </w:t>
      </w:r>
    </w:p>
    <w:p w14:paraId="5A250D98" w14:textId="77777777" w:rsidR="005C02D9" w:rsidRPr="00716333" w:rsidRDefault="005C02D9" w:rsidP="00EA2288">
      <w:pPr>
        <w:spacing w:line="360" w:lineRule="auto"/>
        <w:jc w:val="both"/>
      </w:pPr>
      <w:r>
        <w:rPr>
          <w:i/>
          <w:iCs/>
        </w:rPr>
        <w:t xml:space="preserve">Target variables: </w:t>
      </w:r>
      <w:r>
        <w:t xml:space="preserve">Both target variables with skew mitigated and without transformation will be evaluated and the option which yields the best results will be used. Previous data evaluation which focused on correlation data highlighted that basic emotions sometimes display correlation or negative correlation to the others which indicates that a multivariate regression approach may be viable. Such an approach would account for both the relationship between the target and input parameters in addition to the relationships between each target variable. Traditional univariate regression may provide a more accurate result due to the small data volume limiting the bandwidth to increase complexity thus both options will be considered. </w:t>
      </w:r>
    </w:p>
    <w:p w14:paraId="6BB324AC" w14:textId="38E336DB" w:rsidR="005C02D9" w:rsidRPr="005C02D9" w:rsidRDefault="005C02D9" w:rsidP="00EA2288">
      <w:pPr>
        <w:pStyle w:val="Heading2"/>
        <w:spacing w:line="360" w:lineRule="auto"/>
        <w:rPr>
          <w:rFonts w:asciiTheme="minorHAnsi" w:hAnsiTheme="minorHAnsi" w:cstheme="minorHAnsi"/>
          <w:color w:val="auto"/>
        </w:rPr>
      </w:pPr>
      <w:bookmarkStart w:id="134" w:name="_Toc145513970"/>
      <w:r w:rsidRPr="005C02D9">
        <w:rPr>
          <w:rFonts w:asciiTheme="minorHAnsi" w:hAnsiTheme="minorHAnsi" w:cstheme="minorHAnsi"/>
          <w:color w:val="auto"/>
        </w:rPr>
        <w:t>11.4 Model Development for Basic Theory Regression</w:t>
      </w:r>
      <w:bookmarkEnd w:id="134"/>
    </w:p>
    <w:p w14:paraId="5B8D5EAA" w14:textId="77777777" w:rsidR="005C02D9" w:rsidRDefault="005C02D9" w:rsidP="00EA2288">
      <w:pPr>
        <w:spacing w:line="360" w:lineRule="auto"/>
        <w:jc w:val="both"/>
      </w:pPr>
      <w:r>
        <w:t xml:space="preserve">The overall goal of the model development process was to identify the best possible model for the regression task with regards to its accuracy and robustness. This section discusses in depth the process outlined in section X. </w:t>
      </w:r>
    </w:p>
    <w:p w14:paraId="038CEF65" w14:textId="0AF73E2D" w:rsidR="00EA2288" w:rsidRPr="00EA2288" w:rsidRDefault="00EA2288" w:rsidP="00EA2288">
      <w:pPr>
        <w:pStyle w:val="Heading2"/>
        <w:spacing w:line="360" w:lineRule="auto"/>
        <w:rPr>
          <w:rFonts w:asciiTheme="minorHAnsi" w:hAnsiTheme="minorHAnsi" w:cstheme="minorHAnsi"/>
          <w:color w:val="auto"/>
        </w:rPr>
      </w:pPr>
      <w:bookmarkStart w:id="135" w:name="_Toc145513971"/>
      <w:r w:rsidRPr="00EA2288">
        <w:rPr>
          <w:rFonts w:asciiTheme="minorHAnsi" w:hAnsiTheme="minorHAnsi" w:cstheme="minorHAnsi"/>
          <w:color w:val="auto"/>
        </w:rPr>
        <w:t>11.4.1 Data Split</w:t>
      </w:r>
      <w:bookmarkEnd w:id="135"/>
    </w:p>
    <w:p w14:paraId="0EE2C4ED" w14:textId="52F15EC9" w:rsidR="005C02D9" w:rsidRDefault="005C02D9" w:rsidP="00EA2288">
      <w:pPr>
        <w:spacing w:line="360" w:lineRule="auto"/>
        <w:jc w:val="both"/>
      </w:pPr>
      <w:r>
        <w:t>The data available was initially split into two subsets of train and test data at a ratio of 80:20. This represents a high-typical split for similar use cases, which was deemed appropriate given the small quantity of data available as it retains as much data as possible for the training set, while ensuring the test subset is of sufficient size to give reliable indications of the models’ performance. The purpose of the test data is to withhold some data from the training process to understand how the model performs on unseen data. Within the training process, a secondary data split is performed during cross-validation. These processes were implemented to ensure that recorded performance is attributable to the models’ predictive capabilities, rather than the selection of train and test data for a particular instance.</w:t>
      </w:r>
    </w:p>
    <w:p w14:paraId="3AB0310D" w14:textId="10421033" w:rsidR="00EA2288" w:rsidRPr="00EA2288" w:rsidRDefault="00EA2288" w:rsidP="00EA2288">
      <w:pPr>
        <w:pStyle w:val="Heading2"/>
        <w:spacing w:line="360" w:lineRule="auto"/>
        <w:rPr>
          <w:rFonts w:asciiTheme="minorHAnsi" w:hAnsiTheme="minorHAnsi" w:cstheme="minorHAnsi"/>
          <w:color w:val="auto"/>
        </w:rPr>
      </w:pPr>
      <w:bookmarkStart w:id="136" w:name="_Toc145513972"/>
      <w:r w:rsidRPr="00EA2288">
        <w:rPr>
          <w:rFonts w:asciiTheme="minorHAnsi" w:hAnsiTheme="minorHAnsi" w:cstheme="minorHAnsi"/>
          <w:color w:val="auto"/>
        </w:rPr>
        <w:lastRenderedPageBreak/>
        <w:t>11.4.2 Models Evaluated</w:t>
      </w:r>
      <w:bookmarkEnd w:id="136"/>
    </w:p>
    <w:p w14:paraId="78ADCDCC" w14:textId="55E85373" w:rsidR="005C02D9" w:rsidRPr="00EA2288" w:rsidRDefault="005C02D9" w:rsidP="00EA2288">
      <w:pPr>
        <w:spacing w:line="360" w:lineRule="auto"/>
        <w:jc w:val="both"/>
        <w:rPr>
          <w:i/>
          <w:iCs/>
        </w:rPr>
      </w:pPr>
      <w:r>
        <w:t>The model selection process was created with the purpose of identifying the most optimised and robust model possible for the regression task. Given the limitations in data volume a focus on models with more simplistic architectures was appropriate. The following models were assessed:</w:t>
      </w:r>
    </w:p>
    <w:p w14:paraId="3EBD0CA9" w14:textId="77777777" w:rsidR="005C02D9" w:rsidRPr="00231112" w:rsidRDefault="005C02D9" w:rsidP="00EA2288">
      <w:pPr>
        <w:spacing w:line="360" w:lineRule="auto"/>
        <w:jc w:val="both"/>
      </w:pPr>
      <w:r>
        <w:rPr>
          <w:i/>
          <w:iCs/>
        </w:rPr>
        <w:t xml:space="preserve">Linear Regression: </w:t>
      </w:r>
      <w:r>
        <w:t xml:space="preserve">Models the relationship between a dependent variable and one or more independent variables by fitting the parameters to a linear equation. This model is simplistic therefore performs well on smaller volumes of training data. The Pearson’s correlation metrics evaluated previously show moderate to high-moderate correlation between parameters and the target variables which indicates that this model may be appropriate for the task. </w:t>
      </w:r>
    </w:p>
    <w:p w14:paraId="759B8B7A" w14:textId="77777777" w:rsidR="005C02D9" w:rsidRPr="00231112" w:rsidRDefault="005C02D9" w:rsidP="00EA2288">
      <w:pPr>
        <w:spacing w:line="360" w:lineRule="auto"/>
        <w:jc w:val="both"/>
      </w:pPr>
      <w:r>
        <w:rPr>
          <w:i/>
          <w:iCs/>
        </w:rPr>
        <w:t xml:space="preserve">Random Forest: </w:t>
      </w:r>
      <w:r>
        <w:t xml:space="preserve">Combines multiple decision tree regressors to predict the target variable. This model is similarly simplistic thus appropriate for the small dataset. If generalisation is a challenge, the aggregation of predictions from multiple decision trees can mitigate the impacts of overfitting. Overfitting has been identified as a potential problem given the predictions not displaying total correlation due to the limitations associated with the vector information and approximation methodologies highlighted previously. </w:t>
      </w:r>
    </w:p>
    <w:p w14:paraId="6B42D096" w14:textId="77777777" w:rsidR="005C02D9" w:rsidRPr="002872DA" w:rsidRDefault="005C02D9" w:rsidP="00EA2288">
      <w:pPr>
        <w:spacing w:line="360" w:lineRule="auto"/>
        <w:jc w:val="both"/>
      </w:pPr>
      <w:proofErr w:type="spellStart"/>
      <w:r>
        <w:rPr>
          <w:i/>
          <w:iCs/>
        </w:rPr>
        <w:t>XGBoost</w:t>
      </w:r>
      <w:proofErr w:type="spellEnd"/>
      <w:r>
        <w:rPr>
          <w:i/>
          <w:iCs/>
        </w:rPr>
        <w:t xml:space="preserve"> Regression: </w:t>
      </w:r>
      <w:r>
        <w:t xml:space="preserve">An adaptation of the Random Forest regressor which constructs an ensemble of decision trees sequentially, where each tree is modified to correct errors in its predecessor. Predictions are weighted to optimise the overall loss function which enables the capture of more complex patterns than Random Forest, however in this case the increased complexity may be of detriment due to the data volume. </w:t>
      </w:r>
    </w:p>
    <w:p w14:paraId="7D4901B3" w14:textId="77777777" w:rsidR="005C02D9" w:rsidRPr="002872DA" w:rsidRDefault="005C02D9" w:rsidP="00EA2288">
      <w:pPr>
        <w:spacing w:line="360" w:lineRule="auto"/>
        <w:jc w:val="both"/>
      </w:pPr>
      <w:r>
        <w:rPr>
          <w:i/>
          <w:iCs/>
        </w:rPr>
        <w:t xml:space="preserve">Support Vector Regression: </w:t>
      </w:r>
      <w:r>
        <w:t xml:space="preserve">An adaptation of linear regression which defines a hyperplane that best fits the data while minimizing points which fall outside of these boundaries. The model reduces overfitting using a margin of error around the plane where the data can reside, and its simplicity enables the implementation with small datasets. </w:t>
      </w:r>
    </w:p>
    <w:p w14:paraId="74D32FED" w14:textId="77777777" w:rsidR="005C02D9" w:rsidRPr="002C2C2D" w:rsidRDefault="005C02D9" w:rsidP="00EA2288">
      <w:pPr>
        <w:spacing w:line="360" w:lineRule="auto"/>
        <w:jc w:val="both"/>
      </w:pPr>
      <w:r>
        <w:rPr>
          <w:i/>
          <w:iCs/>
        </w:rPr>
        <w:t xml:space="preserve">Gaussian Process Regression: </w:t>
      </w:r>
      <w:r>
        <w:t xml:space="preserve">A model which describes probability distributions over many functions to capture uncertainty and use a probabilistic framework for regression. The model works well for limited sample sized, while still capturing more complex, non-linear relationships and mitigating impacts of noise. Uncertainty metrics may additionally be of value in ensuring the final model is suitably robust. </w:t>
      </w:r>
    </w:p>
    <w:p w14:paraId="64E299B2" w14:textId="77777777" w:rsidR="005C02D9" w:rsidRDefault="005C02D9" w:rsidP="00EA2288">
      <w:pPr>
        <w:spacing w:line="360" w:lineRule="auto"/>
        <w:jc w:val="both"/>
      </w:pPr>
      <w:r>
        <w:rPr>
          <w:i/>
          <w:iCs/>
        </w:rPr>
        <w:t xml:space="preserve">K-Nearest Neighbours Regression: </w:t>
      </w:r>
      <w:r>
        <w:t xml:space="preserve">Predicts the value of a target variable by averaging the values of its k closest neighbours. The approach is simplistic and does not rely on large datasets to generate predictions. This is a potentially viable option as throughout the data preparation, an emphasis on </w:t>
      </w:r>
      <w:r>
        <w:lastRenderedPageBreak/>
        <w:t>generating approximations where similar emotions have similar vectors was implemented, which should return similarity scores which align to similar alternatives. This may not be sufficient given the correlations achieved previously, which may indicate that there is insufficient cohesion between similar emojis to obtain accurate results.</w:t>
      </w:r>
    </w:p>
    <w:p w14:paraId="56223247" w14:textId="20AECE63" w:rsidR="00EA2288" w:rsidRPr="00EA2288" w:rsidRDefault="00EA2288" w:rsidP="00EA2288">
      <w:pPr>
        <w:pStyle w:val="Heading2"/>
        <w:spacing w:line="360" w:lineRule="auto"/>
        <w:rPr>
          <w:rFonts w:asciiTheme="minorHAnsi" w:hAnsiTheme="minorHAnsi" w:cstheme="minorHAnsi"/>
          <w:color w:val="auto"/>
        </w:rPr>
      </w:pPr>
      <w:bookmarkStart w:id="137" w:name="_Toc145513973"/>
      <w:r w:rsidRPr="00EA2288">
        <w:rPr>
          <w:rFonts w:asciiTheme="minorHAnsi" w:hAnsiTheme="minorHAnsi" w:cstheme="minorHAnsi"/>
          <w:color w:val="auto"/>
        </w:rPr>
        <w:t>11.4.3 Target Variable Format Selection</w:t>
      </w:r>
      <w:bookmarkEnd w:id="137"/>
    </w:p>
    <w:p w14:paraId="01B44DB5" w14:textId="77777777" w:rsidR="005C02D9" w:rsidRDefault="005C02D9" w:rsidP="00EA2288">
      <w:pPr>
        <w:spacing w:line="360" w:lineRule="auto"/>
        <w:jc w:val="both"/>
      </w:pPr>
      <w:r>
        <w:t>The target variables were previously identified to not have a normal distribution and thus alternatives were generated which adjust the values to have a normal distribution. Both these parameters in addition the original labels were assessed to obtain the most optimal outcomes.</w:t>
      </w:r>
    </w:p>
    <w:p w14:paraId="7D15C87B" w14:textId="77777777" w:rsidR="005C02D9" w:rsidRDefault="005C02D9" w:rsidP="00EA2288">
      <w:pPr>
        <w:spacing w:line="360" w:lineRule="auto"/>
        <w:jc w:val="both"/>
      </w:pPr>
      <w:r>
        <w:t xml:space="preserve">The task was identified to have potential for both univariate and multivariate regression. Both options were assessed to ensure comprehensive coverage of consideration to possible optimal models. </w:t>
      </w:r>
    </w:p>
    <w:p w14:paraId="47B90B93" w14:textId="18F2A12C" w:rsidR="005C02D9" w:rsidRPr="00EA2288" w:rsidRDefault="00EA2288" w:rsidP="00EA2288">
      <w:pPr>
        <w:pStyle w:val="Heading2"/>
        <w:spacing w:line="360" w:lineRule="auto"/>
        <w:rPr>
          <w:rFonts w:asciiTheme="minorHAnsi" w:hAnsiTheme="minorHAnsi" w:cstheme="minorHAnsi"/>
          <w:color w:val="auto"/>
        </w:rPr>
      </w:pPr>
      <w:bookmarkStart w:id="138" w:name="_Toc145513974"/>
      <w:r w:rsidRPr="00EA2288">
        <w:rPr>
          <w:rFonts w:asciiTheme="minorHAnsi" w:hAnsiTheme="minorHAnsi" w:cstheme="minorHAnsi"/>
          <w:color w:val="auto"/>
        </w:rPr>
        <w:t>11.4.4 Model Optimisation</w:t>
      </w:r>
      <w:bookmarkEnd w:id="138"/>
      <w:r w:rsidR="005C02D9" w:rsidRPr="00EA2288">
        <w:rPr>
          <w:rFonts w:asciiTheme="minorHAnsi" w:hAnsiTheme="minorHAnsi" w:cstheme="minorHAnsi"/>
          <w:i/>
          <w:iCs/>
          <w:color w:val="auto"/>
        </w:rPr>
        <w:t xml:space="preserve"> </w:t>
      </w:r>
    </w:p>
    <w:p w14:paraId="20FDDEBF" w14:textId="77777777" w:rsidR="005C02D9" w:rsidRDefault="005C02D9" w:rsidP="00EA2288">
      <w:pPr>
        <w:spacing w:line="360" w:lineRule="auto"/>
        <w:jc w:val="both"/>
      </w:pPr>
      <w:r>
        <w:t>The optimisation process for the models had two goals. To determine the parameters which generate the most accurate predictions and was robust to altering the data. Hyperparameter tuning was deployed to determine the best possible outcome performance each model was capable of. Cross-validation was implemented to evaluate how robust the performance was.</w:t>
      </w:r>
    </w:p>
    <w:p w14:paraId="06546CF3" w14:textId="0204602B" w:rsidR="00EA2288" w:rsidRPr="00EA2288" w:rsidRDefault="00EA2288" w:rsidP="00EA2288">
      <w:pPr>
        <w:pStyle w:val="Heading2"/>
        <w:spacing w:line="360" w:lineRule="auto"/>
        <w:rPr>
          <w:rFonts w:asciiTheme="minorHAnsi" w:hAnsiTheme="minorHAnsi" w:cstheme="minorHAnsi"/>
          <w:color w:val="auto"/>
        </w:rPr>
      </w:pPr>
      <w:bookmarkStart w:id="139" w:name="_Toc145513975"/>
      <w:r w:rsidRPr="00EA2288">
        <w:rPr>
          <w:rFonts w:asciiTheme="minorHAnsi" w:hAnsiTheme="minorHAnsi" w:cstheme="minorHAnsi"/>
          <w:color w:val="auto"/>
        </w:rPr>
        <w:t>11.4.5 Hyperparameter Tuning</w:t>
      </w:r>
      <w:bookmarkEnd w:id="139"/>
    </w:p>
    <w:p w14:paraId="12791DBE" w14:textId="77777777" w:rsidR="005C02D9" w:rsidRDefault="005C02D9" w:rsidP="00EA2288">
      <w:pPr>
        <w:spacing w:line="360" w:lineRule="auto"/>
        <w:jc w:val="both"/>
      </w:pPr>
      <w:r>
        <w:t xml:space="preserve">The hyperparameter grids for each respective model were generated with the goal of assessing the impact of a broad range of hyperparameters on the outcomes of the models. Such hyperparameters were identified in the relevant documentation for each model. The values for each hyperparameter in each case aim to cover a broad range of possible options, spanning a range that covers typical values found in similar implementations in literature, adding a buffer above and below the range for comprehensive assessment. Where the hyperparameter has categorical options, these were selected based upon their potential suitability following assessment against the problem set and data available in cases where the number of options was too large for use. </w:t>
      </w:r>
    </w:p>
    <w:p w14:paraId="4B76C8C1" w14:textId="77777777" w:rsidR="005C02D9" w:rsidRDefault="005C02D9" w:rsidP="00EA2288">
      <w:pPr>
        <w:spacing w:line="360" w:lineRule="auto"/>
        <w:jc w:val="both"/>
      </w:pPr>
      <w:r>
        <w:t xml:space="preserve">Given the small data volume, the computational cost of the training processes is reasonably low, even where many hyperparameters are present in the grid. For this reason, the grid search method for tuning was deployed to provide the most comprehensive assessment of the selected hyperparameters, which considers every combination of hyperparameters within the defined grid space.  </w:t>
      </w:r>
    </w:p>
    <w:p w14:paraId="6D51B0ED" w14:textId="3AE83A4B" w:rsidR="00EA2288" w:rsidRPr="00EA2288" w:rsidRDefault="00EA2288" w:rsidP="00EA2288">
      <w:pPr>
        <w:pStyle w:val="Heading2"/>
        <w:spacing w:line="360" w:lineRule="auto"/>
        <w:rPr>
          <w:rFonts w:asciiTheme="minorHAnsi" w:hAnsiTheme="minorHAnsi" w:cstheme="minorHAnsi"/>
          <w:color w:val="auto"/>
        </w:rPr>
      </w:pPr>
      <w:bookmarkStart w:id="140" w:name="_Toc145513976"/>
      <w:r w:rsidRPr="00EA2288">
        <w:rPr>
          <w:rFonts w:asciiTheme="minorHAnsi" w:hAnsiTheme="minorHAnsi" w:cstheme="minorHAnsi"/>
          <w:color w:val="auto"/>
        </w:rPr>
        <w:lastRenderedPageBreak/>
        <w:t>11.4.6 Cross-Validation</w:t>
      </w:r>
      <w:bookmarkEnd w:id="140"/>
    </w:p>
    <w:p w14:paraId="5938DC46" w14:textId="77777777" w:rsidR="005C02D9" w:rsidRDefault="005C02D9" w:rsidP="00EA2288">
      <w:pPr>
        <w:spacing w:line="360" w:lineRule="auto"/>
        <w:jc w:val="both"/>
      </w:pPr>
      <w:r>
        <w:t xml:space="preserve">To ensure the model performance is not dependent on the specific combination of train and validation data used in a single instance, a cross validation model was implemented to ensure the optimal identified outcome was robust when predicting unseen data. A k-fold method was used which splits the data into five components and combines them to form k iterations of train and validation data. Five folds was the k-value deemed appropriate as this represents an 80:20 split of training and validation data, which was selected per the logic of the split prior to the training stage. </w:t>
      </w:r>
    </w:p>
    <w:p w14:paraId="1D1E8B1C" w14:textId="70F39E1C" w:rsidR="00EA2288" w:rsidRPr="00EA2288" w:rsidRDefault="00EA2288" w:rsidP="00EA2288">
      <w:pPr>
        <w:pStyle w:val="Heading2"/>
        <w:spacing w:line="360" w:lineRule="auto"/>
        <w:rPr>
          <w:rFonts w:asciiTheme="minorHAnsi" w:hAnsiTheme="minorHAnsi" w:cstheme="minorHAnsi"/>
          <w:color w:val="auto"/>
        </w:rPr>
      </w:pPr>
      <w:bookmarkStart w:id="141" w:name="_Toc145513977"/>
      <w:r w:rsidRPr="00EA2288">
        <w:rPr>
          <w:rFonts w:asciiTheme="minorHAnsi" w:hAnsiTheme="minorHAnsi" w:cstheme="minorHAnsi"/>
          <w:color w:val="auto"/>
        </w:rPr>
        <w:t>11.4.7 Dimensionality Reduction</w:t>
      </w:r>
      <w:bookmarkEnd w:id="141"/>
    </w:p>
    <w:p w14:paraId="16BD3208" w14:textId="77777777" w:rsidR="005C02D9" w:rsidRDefault="005C02D9" w:rsidP="00EA2288">
      <w:pPr>
        <w:spacing w:line="360" w:lineRule="auto"/>
        <w:jc w:val="both"/>
      </w:pPr>
      <w:r>
        <w:t xml:space="preserve">The selection of three sets of prediction parameters was implemented with the goal of each subset being able to mitigate the impacts of their respective limitations. However, this strategy operates upon the assumption that the error is inconsistent across each set of approximations, which may not be the case and results in a large quantity of features being introduced during training. This strategy has a significant potential for underperformance without dimensionality reduction due to overfitting, multicollinearity and increasing complexity with a large quantity of features. Several subsets of data were generated by splitting the data into subsets for each approximation method in addition to selectively excluding features with low correlation to the target parameter, per the Pearson’s correlations determined previously. </w:t>
      </w:r>
    </w:p>
    <w:p w14:paraId="1CF44F13" w14:textId="38F836A4" w:rsidR="00EA2288" w:rsidRPr="00EA2288" w:rsidRDefault="00EA2288" w:rsidP="00EA2288">
      <w:pPr>
        <w:pStyle w:val="Heading2"/>
        <w:spacing w:line="360" w:lineRule="auto"/>
        <w:rPr>
          <w:rFonts w:asciiTheme="minorHAnsi" w:hAnsiTheme="minorHAnsi" w:cstheme="minorHAnsi"/>
          <w:color w:val="auto"/>
        </w:rPr>
      </w:pPr>
      <w:bookmarkStart w:id="142" w:name="_Toc145513978"/>
      <w:r w:rsidRPr="00EA2288">
        <w:rPr>
          <w:rFonts w:asciiTheme="minorHAnsi" w:hAnsiTheme="minorHAnsi" w:cstheme="minorHAnsi"/>
          <w:color w:val="auto"/>
        </w:rPr>
        <w:t>11.4.8 Model Evaluation</w:t>
      </w:r>
      <w:bookmarkEnd w:id="142"/>
    </w:p>
    <w:p w14:paraId="5937A971" w14:textId="77777777" w:rsidR="005C02D9" w:rsidRPr="00EA2288" w:rsidRDefault="005C02D9" w:rsidP="00EA2288">
      <w:pPr>
        <w:spacing w:line="360" w:lineRule="auto"/>
        <w:jc w:val="both"/>
      </w:pPr>
      <w:r w:rsidRPr="00EA2288">
        <w:t>The models were assessed in terms of their performance based on three metrics which work together to provide a broad picture of the performance:</w:t>
      </w:r>
    </w:p>
    <w:p w14:paraId="476C2A4B" w14:textId="77777777" w:rsidR="005C02D9" w:rsidRPr="00EA2288" w:rsidRDefault="005C02D9" w:rsidP="00EA2288">
      <w:pPr>
        <w:spacing w:line="360" w:lineRule="auto"/>
        <w:jc w:val="both"/>
      </w:pPr>
      <w:r w:rsidRPr="00EA2288">
        <w:rPr>
          <w:i/>
          <w:iCs/>
        </w:rPr>
        <w:t>Mean absolute error:</w:t>
      </w:r>
      <w:r w:rsidRPr="00EA2288">
        <w:t xml:space="preserve"> Determines the mean absolute difference between predicted and actual values. This metric is selected to provide an easily interpretable metric to understand the error in the predicted values. </w:t>
      </w:r>
    </w:p>
    <w:p w14:paraId="1B9F5BB6" w14:textId="77777777" w:rsidR="005C02D9" w:rsidRPr="00EA2288" w:rsidRDefault="005C02D9" w:rsidP="00EA2288">
      <w:pPr>
        <w:spacing w:line="360" w:lineRule="auto"/>
        <w:jc w:val="both"/>
      </w:pPr>
      <w:r w:rsidRPr="00EA2288">
        <w:rPr>
          <w:i/>
          <w:iCs/>
        </w:rPr>
        <w:t xml:space="preserve">Mean squared error: </w:t>
      </w:r>
      <w:r w:rsidRPr="00EA2288">
        <w:t xml:space="preserve">Quantifies the average of the squared differences between predicted and actual values, which provides an indication of the overall magnitude of prediction errors with larger penalties applied to greater errors. Given the mean absolute error provides a mean value which does not provide much information regarding the distribution of the error across each individual prediction, the additional information provided by the mean squared error is of value to supplement this limitation. </w:t>
      </w:r>
    </w:p>
    <w:p w14:paraId="4B8E0E23" w14:textId="77777777" w:rsidR="005C02D9" w:rsidRPr="00EA2288" w:rsidRDefault="005C02D9" w:rsidP="00EA2288">
      <w:pPr>
        <w:spacing w:line="360" w:lineRule="auto"/>
        <w:jc w:val="both"/>
        <w:rPr>
          <w:rFonts w:cstheme="minorHAnsi"/>
        </w:rPr>
      </w:pPr>
      <w:r w:rsidRPr="00EA2288">
        <w:rPr>
          <w:i/>
          <w:iCs/>
        </w:rPr>
        <w:t>R</w:t>
      </w:r>
      <w:r w:rsidRPr="00EA2288">
        <w:rPr>
          <w:i/>
          <w:iCs/>
          <w:vertAlign w:val="superscript"/>
        </w:rPr>
        <w:t>2</w:t>
      </w:r>
      <w:r w:rsidRPr="00EA2288">
        <w:rPr>
          <w:i/>
          <w:iCs/>
        </w:rPr>
        <w:t xml:space="preserve"> score:</w:t>
      </w:r>
      <w:r w:rsidRPr="00EA2288">
        <w:t xml:space="preserve"> Measures the proportion of variance in the target variable which can be explained by the input parameters and can be considered a measure of the ‘goodness of fit’ of the model. This metric was included to provide a more comprehensive understanding of the models’ performance, such as </w:t>
      </w:r>
      <w:r w:rsidRPr="00EA2288">
        <w:lastRenderedPageBreak/>
        <w:t xml:space="preserve">the models ability to generalise which is also essential to understand when considering model </w:t>
      </w:r>
      <w:r w:rsidRPr="00EA2288">
        <w:rPr>
          <w:rFonts w:cstheme="minorHAnsi"/>
        </w:rPr>
        <w:t xml:space="preserve">performance. </w:t>
      </w:r>
    </w:p>
    <w:p w14:paraId="73DD3F2E" w14:textId="3B605E3D" w:rsidR="005C02D9" w:rsidRPr="00EA2288" w:rsidRDefault="00EA2288" w:rsidP="00EA2288">
      <w:pPr>
        <w:pStyle w:val="Heading2"/>
        <w:spacing w:line="360" w:lineRule="auto"/>
        <w:rPr>
          <w:rFonts w:asciiTheme="minorHAnsi" w:hAnsiTheme="minorHAnsi" w:cstheme="minorHAnsi"/>
          <w:color w:val="auto"/>
        </w:rPr>
      </w:pPr>
      <w:bookmarkStart w:id="143" w:name="_Toc145513979"/>
      <w:r w:rsidRPr="00EA2288">
        <w:rPr>
          <w:rFonts w:asciiTheme="minorHAnsi" w:hAnsiTheme="minorHAnsi" w:cstheme="minorHAnsi"/>
          <w:color w:val="auto"/>
        </w:rPr>
        <w:t>11.4.9 Neural Network Evaluation</w:t>
      </w:r>
      <w:bookmarkEnd w:id="143"/>
    </w:p>
    <w:p w14:paraId="1C777E0B" w14:textId="39ADDE52" w:rsidR="00EA2288" w:rsidRDefault="00EA2288" w:rsidP="00EA2288">
      <w:pPr>
        <w:pStyle w:val="Heading2"/>
        <w:spacing w:line="360" w:lineRule="auto"/>
        <w:rPr>
          <w:rFonts w:asciiTheme="minorHAnsi" w:hAnsiTheme="minorHAnsi" w:cstheme="minorHAnsi"/>
          <w:color w:val="auto"/>
        </w:rPr>
      </w:pPr>
      <w:bookmarkStart w:id="144" w:name="_Toc145513980"/>
      <w:r w:rsidRPr="00EA2288">
        <w:rPr>
          <w:rFonts w:asciiTheme="minorHAnsi" w:hAnsiTheme="minorHAnsi" w:cstheme="minorHAnsi"/>
          <w:color w:val="auto"/>
        </w:rPr>
        <w:t>11.4.9.1 Model Selection</w:t>
      </w:r>
      <w:bookmarkEnd w:id="144"/>
    </w:p>
    <w:p w14:paraId="74B2A661" w14:textId="77777777" w:rsidR="00EA2288" w:rsidRDefault="00EA2288" w:rsidP="00EA2288">
      <w:pPr>
        <w:spacing w:line="360" w:lineRule="auto"/>
        <w:jc w:val="both"/>
      </w:pPr>
      <w:r>
        <w:t>Outcomes from model selection using traditional machine learning models found that in multiple cases models capable of learning more complex patterns performed best. To ensure a comprehensive evaluation of models for the task, several neural networks were assessed for univariate regression. While these models generally require larger volumes of training data to learn patterns, they are also capable of modelling more complex patterns. The assessment was carried out to understand if this trade off yielded a favourable result in this case. The models assessed were as follows:</w:t>
      </w:r>
    </w:p>
    <w:p w14:paraId="04A5D13A" w14:textId="77777777" w:rsidR="00EA2288" w:rsidRPr="00227A26" w:rsidRDefault="00EA2288" w:rsidP="00EA2288">
      <w:pPr>
        <w:spacing w:line="360" w:lineRule="auto"/>
        <w:jc w:val="both"/>
      </w:pPr>
      <w:r>
        <w:rPr>
          <w:i/>
          <w:iCs/>
        </w:rPr>
        <w:t xml:space="preserve">Feedforward Neural Network: </w:t>
      </w:r>
      <w:r>
        <w:t xml:space="preserve">A model which learns patterns by passing data through sequential layers, applying weighted transformations and activation functions. </w:t>
      </w:r>
    </w:p>
    <w:p w14:paraId="68584674" w14:textId="77777777" w:rsidR="00EA2288" w:rsidRPr="00227A26" w:rsidRDefault="00EA2288" w:rsidP="00EA2288">
      <w:pPr>
        <w:spacing w:line="360" w:lineRule="auto"/>
        <w:jc w:val="both"/>
      </w:pPr>
      <w:r>
        <w:rPr>
          <w:i/>
          <w:iCs/>
        </w:rPr>
        <w:t xml:space="preserve">Convolutional Neural Network: </w:t>
      </w:r>
      <w:r>
        <w:t>A model which uses convolutional layers to automatically extract relevant features from the input followed by fully connected layers to map the features to the output. It is more commonly used in image processing; however similar implementations have been identified in literature.</w:t>
      </w:r>
    </w:p>
    <w:p w14:paraId="1D93CCAD" w14:textId="77777777" w:rsidR="00EA2288" w:rsidRPr="00AB2C83" w:rsidRDefault="00EA2288" w:rsidP="00EA2288">
      <w:pPr>
        <w:spacing w:line="360" w:lineRule="auto"/>
        <w:jc w:val="both"/>
      </w:pPr>
      <w:r>
        <w:rPr>
          <w:i/>
          <w:iCs/>
        </w:rPr>
        <w:t xml:space="preserve">Radial Basis Function Neural Network: </w:t>
      </w:r>
      <w:r>
        <w:t xml:space="preserve">A model which uses a radial basis function as the activation function in its hidden layer. They excel at approximation and interpolation tasks, making them highly suitable for data which contains complex relationships. Additionally, they are effective using data which is unevenly distributed which may improve outcomes given the non-parametric nature of parameters available. </w:t>
      </w:r>
    </w:p>
    <w:p w14:paraId="4A1FB7FA" w14:textId="77777777" w:rsidR="00EA2288" w:rsidRDefault="00EA2288" w:rsidP="00EA2288">
      <w:pPr>
        <w:spacing w:line="360" w:lineRule="auto"/>
        <w:jc w:val="both"/>
      </w:pPr>
      <w:r>
        <w:t xml:space="preserve">The neural network models are capable of modelling more complex patterns than the previous models, however with increased complexity there is a necessity for a greater volume of data, which is unavailable for this task. </w:t>
      </w:r>
      <w:r>
        <w:rPr>
          <w:i/>
          <w:iCs/>
        </w:rPr>
        <w:t xml:space="preserve">Anger </w:t>
      </w:r>
      <w:r>
        <w:t xml:space="preserve">was one such emotion which performed best using a more complex model: the Gaussian Process Regressor, therefore this emotion was selected for initial evaluation of the models. Due to increase computational complexity, initial evaluation was carried out for each model with some manual hyperparameter tuning and model with greatest potential (Feedforward Neural Network) was more extensively tuned. This enabled a more extensive tuning process to be carried out with a more comprehensive search of the hyperparameters with the resources available. The initial stage of the process aimed to obtain parameters which resulted in the model of greatest accuracy: </w:t>
      </w:r>
    </w:p>
    <w:p w14:paraId="3DE1D553" w14:textId="77777777" w:rsidR="00EA2288" w:rsidRDefault="00EA2288" w:rsidP="00EA2288">
      <w:pPr>
        <w:spacing w:line="360" w:lineRule="auto"/>
        <w:jc w:val="both"/>
      </w:pPr>
      <w:r>
        <w:rPr>
          <w:i/>
          <w:iCs/>
        </w:rPr>
        <w:lastRenderedPageBreak/>
        <w:t xml:space="preserve">Dense layers: </w:t>
      </w:r>
      <w:r>
        <w:t>Varying the number of layers present in a neural network generally increases its capacity to learn complex patterns, however as complexity increases, the possibility of overfitting and the quantity of data necessary to obtain meaningful results increases. Models containing between 1 and 6 dense layers were evaluated to find a balance complexity and generalisation. The dense layer units were additionally varied to further optimise this effect. Unit values were varied from 8 to 4096 in steps of 128 units to comprehensively assess the optimal options for each layer in the model.</w:t>
      </w:r>
    </w:p>
    <w:p w14:paraId="1BC1B363" w14:textId="77777777" w:rsidR="00EA2288" w:rsidRDefault="00EA2288" w:rsidP="00EA2288">
      <w:pPr>
        <w:spacing w:line="360" w:lineRule="auto"/>
        <w:jc w:val="both"/>
      </w:pPr>
      <w:r>
        <w:t xml:space="preserve">Dense layers calculate the dot product of the input and a weight matrix, which is transformed via an activation function. Several common activation functions were assessed in each layer; </w:t>
      </w:r>
      <w:proofErr w:type="spellStart"/>
      <w:r>
        <w:t>ReLU</w:t>
      </w:r>
      <w:proofErr w:type="spellEnd"/>
      <w:r>
        <w:t xml:space="preserve">, SELU, </w:t>
      </w:r>
      <w:proofErr w:type="spellStart"/>
      <w:r>
        <w:t>elu</w:t>
      </w:r>
      <w:proofErr w:type="spellEnd"/>
      <w:r>
        <w:t xml:space="preserve"> and swish. The selection of activation functions centred around methods which restrict negative values as sparse representation can aid in generalisation, which is likely to be a challenge given the limited annotated data. These activations also simplify the optimisation landscape thus decreasing training times which enables a more comprehensive search of other hyperparameters with the available resources. </w:t>
      </w:r>
      <w:proofErr w:type="spellStart"/>
      <w:r>
        <w:t>ReLU</w:t>
      </w:r>
      <w:proofErr w:type="spellEnd"/>
      <w:r>
        <w:t xml:space="preserve"> is a very common activation function for many problem sets and returns positive values unchanged and converts negative values to zero:</w:t>
      </w:r>
    </w:p>
    <w:p w14:paraId="710B9575" w14:textId="77777777" w:rsidR="00EA2288" w:rsidRPr="00941923" w:rsidRDefault="00EA2288" w:rsidP="00EA2288">
      <w:pPr>
        <w:spacing w:line="360" w:lineRule="auto"/>
        <w:jc w:val="center"/>
        <w:rPr>
          <w:rFonts w:eastAsiaTheme="minorEastAsia"/>
        </w:rPr>
      </w:pPr>
      <w:proofErr w:type="spellStart"/>
      <w:r>
        <w:rPr>
          <w:rFonts w:eastAsiaTheme="minorEastAsia"/>
        </w:rPr>
        <w:t>ReLU</w:t>
      </w:r>
      <w:proofErr w:type="spellEnd"/>
      <w:r>
        <w:rPr>
          <w:rFonts w:eastAsiaTheme="minorEastAsia"/>
        </w:rPr>
        <w:t xml:space="preserve">: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=max</m:t>
        </m:r>
        <m:d>
          <m:dPr>
            <m:ctrlPr>
              <w:rPr>
                <w:rFonts w:ascii="Cambria Math" w:hAnsi="Cambria Math"/>
                <w:i/>
              </w:rPr>
            </m:ctrlPr>
          </m:dPr>
          <m:e>
            <m:r>
              <w:rPr>
                <w:rFonts w:ascii="Cambria Math" w:hAnsi="Cambria Math"/>
              </w:rPr>
              <m:t>0,x</m:t>
            </m:r>
          </m:e>
        </m:d>
      </m:oMath>
    </w:p>
    <w:p w14:paraId="6471A80E" w14:textId="77777777" w:rsidR="00EA2288" w:rsidRPr="00941923" w:rsidRDefault="00EA2288" w:rsidP="00EA2288">
      <w:pPr>
        <w:spacing w:line="360" w:lineRule="auto"/>
        <w:jc w:val="both"/>
      </w:pPr>
      <w:r>
        <w:t xml:space="preserve">The ability to output zero differs from alternatives which can only approximate zero. The result of this feature is a more simplistic model which is desirable in this case due to labelled data availability. However, if the output is consistently zero for all inputs, the neuron becomes inactive and stops contributing to learning. </w:t>
      </w:r>
      <w:r>
        <w:rPr>
          <w:rFonts w:eastAsiaTheme="minorEastAsia"/>
        </w:rPr>
        <w:t>The ELU function operates on a similar principle, adding a constant to smooth negative value:</w:t>
      </w:r>
    </w:p>
    <w:p w14:paraId="77491958" w14:textId="77777777" w:rsidR="00EA2288" w:rsidRPr="0067123C" w:rsidRDefault="00EA2288" w:rsidP="00EA2288">
      <w:pPr>
        <w:spacing w:line="360" w:lineRule="auto"/>
        <w:jc w:val="center"/>
      </w:pPr>
      <w:r>
        <w:rPr>
          <w:rFonts w:eastAsiaTheme="minorEastAsia"/>
        </w:rPr>
        <w:t xml:space="preserve">ELU: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x if x&gt;0</m:t>
                </m:r>
              </m:e>
              <m:e>
                <m:r>
                  <w:rPr>
                    <w:rFonts w:ascii="Cambria Math" w:hAnsi="Cambria Math"/>
                  </w:rPr>
                  <m:t>α</m:t>
                </m:r>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-1</m:t>
                    </m:r>
                  </m:e>
                </m:d>
                <m:r>
                  <w:rPr>
                    <w:rFonts w:ascii="Cambria Math" w:hAnsi="Cambria Math"/>
                  </w:rPr>
                  <m:t xml:space="preserve"> if x ≤0</m:t>
                </m:r>
              </m:e>
            </m:eqArr>
          </m:e>
        </m:d>
      </m:oMath>
    </w:p>
    <w:p w14:paraId="4A5E3343" w14:textId="77777777" w:rsidR="00EA2288" w:rsidRDefault="00EA2288" w:rsidP="00EA2288">
      <w:pPr>
        <w:spacing w:line="360" w:lineRule="auto"/>
        <w:jc w:val="both"/>
      </w:pPr>
      <w:r>
        <w:t xml:space="preserve">This is a highly popular adaptation of </w:t>
      </w:r>
      <w:proofErr w:type="spellStart"/>
      <w:r>
        <w:t>ReLU</w:t>
      </w:r>
      <w:proofErr w:type="spellEnd"/>
      <w:r>
        <w:t xml:space="preserve"> which addresses the limitation of inactivity, and generally converges faster, however it is more computationally expensive due to its non-linearity. The SELU function addresses the same limitation using self-normalisation:</w:t>
      </w:r>
    </w:p>
    <w:p w14:paraId="1AE17991" w14:textId="77777777" w:rsidR="00EA2288" w:rsidRPr="00345372" w:rsidRDefault="00EA2288" w:rsidP="00EA2288">
      <w:pPr>
        <w:spacing w:line="360" w:lineRule="auto"/>
        <w:jc w:val="center"/>
        <w:rPr>
          <w:rFonts w:eastAsiaTheme="minorEastAsia"/>
        </w:rPr>
      </w:pPr>
      <w:r>
        <w:rPr>
          <w:rFonts w:eastAsiaTheme="minorEastAsia"/>
        </w:rPr>
        <w:t xml:space="preserve">SELU: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eastAsiaTheme="minorEastAsia" w:hAnsi="Cambria Math" w:cstheme="majorHAnsi"/>
                  </w:rPr>
                  <m:t>λx if x&gt;0</m:t>
                </m:r>
              </m:e>
              <m:e>
                <m:r>
                  <w:rPr>
                    <w:rFonts w:ascii="Cambria Math" w:eastAsiaTheme="minorEastAsia" w:hAnsi="Cambria Math" w:cstheme="majorHAnsi"/>
                  </w:rPr>
                  <m:t>λα</m:t>
                </m:r>
                <m:d>
                  <m:dPr>
                    <m:ctrlPr>
                      <w:rPr>
                        <w:rFonts w:ascii="Cambria Math" w:eastAsiaTheme="minorEastAsia" w:hAnsi="Cambria Math" w:cstheme="majorHAnsi"/>
                        <w:i/>
                      </w:rPr>
                    </m:ctrlPr>
                  </m:dPr>
                  <m:e>
                    <m:sSup>
                      <m:sSupPr>
                        <m:ctrlPr>
                          <w:rPr>
                            <w:rFonts w:ascii="Cambria Math" w:eastAsiaTheme="minorEastAsia" w:hAnsi="Cambria Math" w:cstheme="majorHAnsi"/>
                            <w:i/>
                          </w:rPr>
                        </m:ctrlPr>
                      </m:sSupPr>
                      <m:e>
                        <m:r>
                          <w:rPr>
                            <w:rFonts w:ascii="Cambria Math" w:eastAsiaTheme="minorEastAsia" w:hAnsi="Cambria Math" w:cstheme="majorHAnsi"/>
                          </w:rPr>
                          <m:t>e</m:t>
                        </m:r>
                      </m:e>
                      <m:sup>
                        <m:r>
                          <w:rPr>
                            <w:rFonts w:ascii="Cambria Math" w:eastAsiaTheme="minorEastAsia" w:hAnsi="Cambria Math" w:cstheme="majorHAnsi"/>
                          </w:rPr>
                          <m:t>x</m:t>
                        </m:r>
                      </m:sup>
                    </m:sSup>
                    <m:r>
                      <w:rPr>
                        <w:rFonts w:ascii="Cambria Math" w:eastAsiaTheme="minorEastAsia" w:hAnsi="Cambria Math" w:cstheme="majorHAnsi"/>
                      </w:rPr>
                      <m:t>-1</m:t>
                    </m:r>
                  </m:e>
                </m:d>
                <m:r>
                  <w:rPr>
                    <w:rFonts w:ascii="Cambria Math" w:hAnsi="Cambria Math"/>
                  </w:rPr>
                  <m:t xml:space="preserve"> if x ≤0</m:t>
                </m:r>
              </m:e>
            </m:eqArr>
          </m:e>
        </m:d>
      </m:oMath>
    </w:p>
    <w:p w14:paraId="57017C8D" w14:textId="77777777" w:rsidR="00EA2288" w:rsidRPr="00CF0A36" w:rsidRDefault="00EA2288" w:rsidP="00EA2288">
      <w:pPr>
        <w:spacing w:line="360" w:lineRule="auto"/>
        <w:jc w:val="center"/>
      </w:pPr>
    </w:p>
    <w:p w14:paraId="6F1414FF" w14:textId="77777777" w:rsidR="00EA2288" w:rsidRDefault="00EA2288" w:rsidP="00EA2288">
      <w:pPr>
        <w:spacing w:line="360" w:lineRule="auto"/>
        <w:jc w:val="both"/>
      </w:pPr>
      <w:r>
        <w:t>The normalisation in this function, generally have more stable gradients than ELU activated models, however there is significantly less implementation in literature therefore their advantages and disadvantages may not be comprehensively understood. Finally, the swish activation introduces non-linearity for negative inputs using the sigmoid function:</w:t>
      </w:r>
    </w:p>
    <w:p w14:paraId="70766A6D" w14:textId="77777777" w:rsidR="00EA2288" w:rsidRDefault="00EA2288" w:rsidP="00EA2288">
      <w:pPr>
        <w:spacing w:line="360" w:lineRule="auto"/>
        <w:jc w:val="center"/>
      </w:pPr>
      <w:r>
        <w:lastRenderedPageBreak/>
        <w:t xml:space="preserve">Swish: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=x×σ</m:t>
        </m:r>
        <m:d>
          <m:dPr>
            <m:ctrlPr>
              <w:rPr>
                <w:rFonts w:ascii="Cambria Math" w:hAnsi="Cambria Math"/>
                <w:i/>
              </w:rPr>
            </m:ctrlPr>
          </m:dPr>
          <m:e>
            <m:r>
              <w:rPr>
                <w:rFonts w:ascii="Cambria Math" w:hAnsi="Cambria Math"/>
              </w:rPr>
              <m:t>β×x</m:t>
            </m:r>
          </m:e>
        </m:d>
      </m:oMath>
      <w:r>
        <w:rPr>
          <w:rFonts w:eastAsiaTheme="minorEastAsia"/>
        </w:rPr>
        <w:t xml:space="preserve"> where </w:t>
      </w:r>
      <m:oMath>
        <m:r>
          <w:rPr>
            <w:rFonts w:ascii="Cambria Math" w:eastAsiaTheme="minorEastAsia" w:hAnsi="Cambria Math"/>
          </w:rPr>
          <m:t>σ=</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-x</m:t>
                </m:r>
              </m:sup>
            </m:sSup>
          </m:den>
        </m:f>
      </m:oMath>
    </w:p>
    <w:p w14:paraId="09DDD81A" w14:textId="77777777" w:rsidR="00EA2288" w:rsidRDefault="00EA2288" w:rsidP="00EA2288">
      <w:pPr>
        <w:spacing w:line="360" w:lineRule="auto"/>
        <w:jc w:val="both"/>
      </w:pPr>
      <w:r>
        <w:t xml:space="preserve">Such an equation results a non-monotonic first derivative and smoothing. The function has been shown to outperform </w:t>
      </w:r>
      <w:proofErr w:type="spellStart"/>
      <w:r>
        <w:t>ReLU</w:t>
      </w:r>
      <w:proofErr w:type="spellEnd"/>
      <w:r>
        <w:t xml:space="preserve"> however is more computationally expensive due to increased linearity.</w:t>
      </w:r>
    </w:p>
    <w:p w14:paraId="1EB824B4" w14:textId="77777777" w:rsidR="00EA2288" w:rsidRPr="00162547" w:rsidRDefault="00EA2288" w:rsidP="00EA2288">
      <w:pPr>
        <w:spacing w:line="360" w:lineRule="auto"/>
        <w:jc w:val="both"/>
      </w:pPr>
      <w:r>
        <w:rPr>
          <w:i/>
          <w:iCs/>
        </w:rPr>
        <w:t xml:space="preserve">Dropout and batch normalisation layers: </w:t>
      </w:r>
      <w:r>
        <w:t xml:space="preserve">Initial evaluation of the neural networks displayed a discrepancy between train and test data performance even after convergence, which indicated poor generalisation. Such an observation highlighted the necessity for a robust mechanism to mitigate overfitting. Optional dropout layers were considered between dense layers to prevent overfitting. These layers randomly select a portion of the neurons to deactivate. This differs from the previously mentioned limitation of the </w:t>
      </w:r>
      <w:proofErr w:type="spellStart"/>
      <w:r>
        <w:t>ReLU</w:t>
      </w:r>
      <w:proofErr w:type="spellEnd"/>
      <w:r>
        <w:t xml:space="preserve"> function as the output layer is scaled in proportion to the dropout rate. Dense layers discourage neurons from becoming too specialised; thus, the neural network must learn more robust features. Dropout rates were varied to ensure optimal outcomes could be obtained from these layers. Batch normalisation was evaluated in a similar manner to the dense layers. During each iteration, these layers normalise the inputs by scaling them to have unit variance, which is performed within each batch of training data. This stabilises the distribution of inputs, encouraging more consistent updates to weights, leading to improved generalisation on unseen data. </w:t>
      </w:r>
    </w:p>
    <w:p w14:paraId="1964DD44" w14:textId="77777777" w:rsidR="00EA2288" w:rsidRPr="009F6567" w:rsidRDefault="00EA2288" w:rsidP="00EA2288">
      <w:pPr>
        <w:spacing w:line="360" w:lineRule="auto"/>
        <w:jc w:val="both"/>
      </w:pPr>
      <w:r>
        <w:rPr>
          <w:i/>
          <w:iCs/>
        </w:rPr>
        <w:t xml:space="preserve">Learning rate: </w:t>
      </w:r>
      <w:r>
        <w:t xml:space="preserve">Learning rate updates the degree to which weights are updated after each iteration of training. This is a highly influential parameter to model performance thus many potential values were assessed. Excessively large or small learning rates result in premature convergence and a suboptimal outcome or an extremely slow convergence respectively. No exploration of adaptive learning rates was implemented in this case to limit the computational cost of the tuning process; however, this may be an alternative approach where greater computing resources are available. </w:t>
      </w:r>
    </w:p>
    <w:p w14:paraId="4D89454E" w14:textId="77777777" w:rsidR="00EA2288" w:rsidRDefault="00EA2288" w:rsidP="00EA2288">
      <w:pPr>
        <w:spacing w:line="360" w:lineRule="auto"/>
        <w:jc w:val="both"/>
      </w:pPr>
      <w:r>
        <w:rPr>
          <w:i/>
          <w:iCs/>
        </w:rPr>
        <w:t xml:space="preserve">Efficiency control: </w:t>
      </w:r>
      <w:r>
        <w:t>Given the large range of parameters to be assessed and the relatively long training times associated with more complex models, measures were implemented to improve efficiency. While these do not directly impact the performance of a model, it allows the tuning process to explore a greater range of hyperparameters, which leads to a greater probability of identifying an optimal outcome. An early stopping callback was implemented to halt model training if the performance did not improve for 5 epochs based on the mean absolute error of the validation data. This is a relatively strict approach; however, this serves to reduce consideration of models with unstable gradients in addition to halting training where the model has stopped improving. The effect of this is that more combinations of hyperparameters (500 trials conducted) can be tested in a reasonable period, and more epochs (300) can be used so models which generate accurate predictions but are inefficient can also be considered. Batch normalisation and the selected activation functions additionally serve to improve convergence rates and by extension overall process efficiency by stabilising inputs.</w:t>
      </w:r>
    </w:p>
    <w:p w14:paraId="2634A5BE" w14:textId="77777777" w:rsidR="00EA2288" w:rsidRDefault="00EA2288" w:rsidP="00EA2288">
      <w:pPr>
        <w:spacing w:line="360" w:lineRule="auto"/>
        <w:jc w:val="both"/>
      </w:pPr>
      <w:r>
        <w:lastRenderedPageBreak/>
        <w:t xml:space="preserve">From the hyperparameter tuning process, three models which displayed the best performance were progressed to cross validation to evaluate their generalisation capabilities further. A 5-fold cross validation was implemented per the logic of the traditional neural networks. </w:t>
      </w:r>
    </w:p>
    <w:p w14:paraId="56AE384C" w14:textId="0325B736" w:rsidR="00EA2288" w:rsidRPr="00EA2288" w:rsidRDefault="00EA2288" w:rsidP="00EA2288">
      <w:pPr>
        <w:pStyle w:val="Heading2"/>
        <w:spacing w:line="360" w:lineRule="auto"/>
        <w:rPr>
          <w:rFonts w:asciiTheme="minorHAnsi" w:hAnsiTheme="minorHAnsi" w:cstheme="minorHAnsi"/>
          <w:color w:val="auto"/>
        </w:rPr>
      </w:pPr>
      <w:bookmarkStart w:id="145" w:name="_Toc145513981"/>
      <w:r w:rsidRPr="00EA2288">
        <w:rPr>
          <w:rFonts w:asciiTheme="minorHAnsi" w:hAnsiTheme="minorHAnsi" w:cstheme="minorHAnsi"/>
          <w:color w:val="auto"/>
        </w:rPr>
        <w:t>11.4.9.2 Performance Evaluation</w:t>
      </w:r>
      <w:bookmarkEnd w:id="145"/>
    </w:p>
    <w:p w14:paraId="5FD32626" w14:textId="77777777" w:rsidR="00EA2288" w:rsidRPr="000D2F98" w:rsidRDefault="00EA2288" w:rsidP="00EA2288">
      <w:pPr>
        <w:spacing w:line="360" w:lineRule="auto"/>
        <w:jc w:val="both"/>
      </w:pPr>
      <w:r>
        <w:t>The results of this evaluation are detailed in table X. Even where significant action was taken to ensure good generalisation, the result is an unstable model with poor alignment in metrics across the validation and test data. The error metrics show better performance in the test data, even where the R</w:t>
      </w:r>
      <w:r>
        <w:rPr>
          <w:vertAlign w:val="superscript"/>
        </w:rPr>
        <w:t>2</w:t>
      </w:r>
      <w:r>
        <w:t xml:space="preserve"> score is significantly worse. In both cases the R</w:t>
      </w:r>
      <w:r>
        <w:rPr>
          <w:vertAlign w:val="superscript"/>
        </w:rPr>
        <w:t>2</w:t>
      </w:r>
      <w:r>
        <w:t xml:space="preserve"> score indicates that the model cannot explain the patterns in the model thus the true performance should the model be deployed for prediction of unseen data cannot be understood reliably. For this reason, neural networks were excluded from consideration for the regression task.</w:t>
      </w:r>
    </w:p>
    <w:p w14:paraId="426B6628" w14:textId="15F41206" w:rsidR="00EA2288" w:rsidRPr="00002ED0" w:rsidRDefault="00002ED0" w:rsidP="00002ED0">
      <w:pPr>
        <w:pStyle w:val="Caption"/>
        <w:jc w:val="center"/>
        <w:rPr>
          <w:i w:val="0"/>
          <w:iCs w:val="0"/>
          <w:color w:val="auto"/>
        </w:rPr>
      </w:pPr>
      <w:bookmarkStart w:id="146" w:name="_Toc145512062"/>
      <w:r w:rsidRPr="00002ED0">
        <w:rPr>
          <w:color w:val="auto"/>
        </w:rPr>
        <w:t xml:space="preserve">Table </w:t>
      </w:r>
      <w:r w:rsidRPr="00002ED0">
        <w:rPr>
          <w:color w:val="auto"/>
        </w:rPr>
        <w:fldChar w:fldCharType="begin"/>
      </w:r>
      <w:r w:rsidRPr="00002ED0">
        <w:rPr>
          <w:color w:val="auto"/>
        </w:rPr>
        <w:instrText xml:space="preserve"> SEQ Table \* ARABIC </w:instrText>
      </w:r>
      <w:r w:rsidRPr="00002ED0">
        <w:rPr>
          <w:color w:val="auto"/>
        </w:rPr>
        <w:fldChar w:fldCharType="separate"/>
      </w:r>
      <w:r w:rsidR="00CE5B32">
        <w:rPr>
          <w:noProof/>
          <w:color w:val="auto"/>
        </w:rPr>
        <w:t>23</w:t>
      </w:r>
      <w:r w:rsidRPr="00002ED0">
        <w:rPr>
          <w:color w:val="auto"/>
        </w:rPr>
        <w:fldChar w:fldCharType="end"/>
      </w:r>
      <w:r w:rsidR="00EA2288" w:rsidRPr="00002ED0">
        <w:rPr>
          <w:color w:val="auto"/>
        </w:rPr>
        <w:t xml:space="preserve"> </w:t>
      </w:r>
      <w:r w:rsidR="00EA2288" w:rsidRPr="00002ED0">
        <w:rPr>
          <w:i w:val="0"/>
          <w:iCs w:val="0"/>
          <w:color w:val="auto"/>
        </w:rPr>
        <w:t>Neural Network performance evaluation results.</w:t>
      </w:r>
      <w:bookmarkEnd w:id="146"/>
    </w:p>
    <w:tbl>
      <w:tblPr>
        <w:tblStyle w:val="TableGridLight"/>
        <w:tblW w:w="0" w:type="auto"/>
        <w:tblLook w:val="04A0" w:firstRow="1" w:lastRow="0" w:firstColumn="1" w:lastColumn="0" w:noHBand="0" w:noVBand="1"/>
      </w:tblPr>
      <w:tblGrid>
        <w:gridCol w:w="3004"/>
        <w:gridCol w:w="3006"/>
        <w:gridCol w:w="3006"/>
      </w:tblGrid>
      <w:tr w:rsidR="00EA2288" w14:paraId="5D166007" w14:textId="77777777" w:rsidTr="005014CE">
        <w:tc>
          <w:tcPr>
            <w:tcW w:w="3004" w:type="dxa"/>
          </w:tcPr>
          <w:p w14:paraId="2D3AEB04" w14:textId="77777777" w:rsidR="00EA2288" w:rsidRPr="00FA6966" w:rsidRDefault="00EA2288" w:rsidP="00EA2288">
            <w:pPr>
              <w:spacing w:line="360" w:lineRule="auto"/>
              <w:rPr>
                <w:b/>
                <w:bCs/>
              </w:rPr>
            </w:pPr>
            <w:r w:rsidRPr="00FA6966">
              <w:rPr>
                <w:b/>
                <w:bCs/>
              </w:rPr>
              <w:t>Metric</w:t>
            </w:r>
          </w:p>
        </w:tc>
        <w:tc>
          <w:tcPr>
            <w:tcW w:w="3006" w:type="dxa"/>
          </w:tcPr>
          <w:p w14:paraId="4856D42A" w14:textId="77777777" w:rsidR="00EA2288" w:rsidRPr="00FA6966" w:rsidRDefault="00EA2288" w:rsidP="00EA2288">
            <w:pPr>
              <w:spacing w:line="360" w:lineRule="auto"/>
              <w:rPr>
                <w:b/>
                <w:bCs/>
              </w:rPr>
            </w:pPr>
            <w:r>
              <w:rPr>
                <w:b/>
                <w:bCs/>
              </w:rPr>
              <w:t>Validation Data Performance</w:t>
            </w:r>
          </w:p>
        </w:tc>
        <w:tc>
          <w:tcPr>
            <w:tcW w:w="3006" w:type="dxa"/>
          </w:tcPr>
          <w:p w14:paraId="461635AF" w14:textId="77777777" w:rsidR="00EA2288" w:rsidRPr="00FA6966" w:rsidRDefault="00EA2288" w:rsidP="00EA2288">
            <w:pPr>
              <w:spacing w:line="360" w:lineRule="auto"/>
              <w:rPr>
                <w:b/>
                <w:bCs/>
              </w:rPr>
            </w:pPr>
            <w:r>
              <w:rPr>
                <w:b/>
                <w:bCs/>
              </w:rPr>
              <w:t>Test Data Performance</w:t>
            </w:r>
          </w:p>
        </w:tc>
      </w:tr>
      <w:tr w:rsidR="00EA2288" w14:paraId="5128456E" w14:textId="77777777" w:rsidTr="005014CE">
        <w:tc>
          <w:tcPr>
            <w:tcW w:w="3004" w:type="dxa"/>
          </w:tcPr>
          <w:p w14:paraId="3E6EC422" w14:textId="77777777" w:rsidR="00EA2288" w:rsidRPr="00FA6966" w:rsidRDefault="00EA2288" w:rsidP="00EA2288">
            <w:pPr>
              <w:spacing w:line="360" w:lineRule="auto"/>
            </w:pPr>
            <w:r w:rsidRPr="00FA6966">
              <w:t>Mean Absolute Error</w:t>
            </w:r>
          </w:p>
        </w:tc>
        <w:tc>
          <w:tcPr>
            <w:tcW w:w="3006" w:type="dxa"/>
          </w:tcPr>
          <w:p w14:paraId="3A673327" w14:textId="77777777" w:rsidR="00EA2288" w:rsidRPr="00FA6966" w:rsidRDefault="00EA2288" w:rsidP="00EA2288">
            <w:pPr>
              <w:spacing w:line="360" w:lineRule="auto"/>
            </w:pPr>
            <w:r>
              <w:t>0.0125</w:t>
            </w:r>
          </w:p>
        </w:tc>
        <w:tc>
          <w:tcPr>
            <w:tcW w:w="3006" w:type="dxa"/>
          </w:tcPr>
          <w:p w14:paraId="2422411A" w14:textId="77777777" w:rsidR="00EA2288" w:rsidRDefault="00EA2288" w:rsidP="00EA2288">
            <w:pPr>
              <w:spacing w:line="360" w:lineRule="auto"/>
            </w:pPr>
            <w:r>
              <w:t>0.00670</w:t>
            </w:r>
          </w:p>
        </w:tc>
      </w:tr>
      <w:tr w:rsidR="00EA2288" w14:paraId="3F686DC1" w14:textId="77777777" w:rsidTr="005014CE">
        <w:tc>
          <w:tcPr>
            <w:tcW w:w="3004" w:type="dxa"/>
          </w:tcPr>
          <w:p w14:paraId="10FC75A4" w14:textId="77777777" w:rsidR="00EA2288" w:rsidRPr="00FA6966" w:rsidRDefault="00EA2288" w:rsidP="00EA2288">
            <w:pPr>
              <w:spacing w:line="360" w:lineRule="auto"/>
            </w:pPr>
            <w:r w:rsidRPr="00FA6966">
              <w:t>Mean Squared Error</w:t>
            </w:r>
          </w:p>
        </w:tc>
        <w:tc>
          <w:tcPr>
            <w:tcW w:w="3006" w:type="dxa"/>
          </w:tcPr>
          <w:p w14:paraId="4039BE8A" w14:textId="77777777" w:rsidR="00EA2288" w:rsidRPr="00FA6966" w:rsidRDefault="00EA2288" w:rsidP="00EA2288">
            <w:pPr>
              <w:spacing w:line="360" w:lineRule="auto"/>
            </w:pPr>
            <w:r>
              <w:t>0.000278</w:t>
            </w:r>
          </w:p>
        </w:tc>
        <w:tc>
          <w:tcPr>
            <w:tcW w:w="3006" w:type="dxa"/>
          </w:tcPr>
          <w:p w14:paraId="024F8330" w14:textId="77777777" w:rsidR="00EA2288" w:rsidRPr="00FA6966" w:rsidRDefault="00EA2288" w:rsidP="00EA2288">
            <w:pPr>
              <w:spacing w:line="360" w:lineRule="auto"/>
            </w:pPr>
            <w:r>
              <w:t>0.000852</w:t>
            </w:r>
          </w:p>
        </w:tc>
      </w:tr>
      <w:tr w:rsidR="00EA2288" w14:paraId="2A6E9A6F" w14:textId="77777777" w:rsidTr="005014CE">
        <w:tc>
          <w:tcPr>
            <w:tcW w:w="3004" w:type="dxa"/>
          </w:tcPr>
          <w:p w14:paraId="24474A20" w14:textId="77777777" w:rsidR="00EA2288" w:rsidRPr="00FA6966" w:rsidRDefault="00EA2288" w:rsidP="00EA2288">
            <w:pPr>
              <w:spacing w:line="360" w:lineRule="auto"/>
            </w:pPr>
            <w:r w:rsidRPr="00FA6966">
              <w:t>R</w:t>
            </w:r>
            <w:r w:rsidRPr="00FA6966">
              <w:rPr>
                <w:vertAlign w:val="superscript"/>
              </w:rPr>
              <w:t>2</w:t>
            </w:r>
            <w:r w:rsidRPr="00FA6966">
              <w:t xml:space="preserve"> Score</w:t>
            </w:r>
          </w:p>
        </w:tc>
        <w:tc>
          <w:tcPr>
            <w:tcW w:w="3006" w:type="dxa"/>
          </w:tcPr>
          <w:p w14:paraId="5DF38344" w14:textId="77777777" w:rsidR="00EA2288" w:rsidRPr="00FA6966" w:rsidRDefault="00EA2288" w:rsidP="00EA2288">
            <w:pPr>
              <w:spacing w:line="360" w:lineRule="auto"/>
            </w:pPr>
            <w:r>
              <w:t>0.000393</w:t>
            </w:r>
          </w:p>
        </w:tc>
        <w:tc>
          <w:tcPr>
            <w:tcW w:w="3006" w:type="dxa"/>
          </w:tcPr>
          <w:p w14:paraId="61FFB925" w14:textId="77777777" w:rsidR="00EA2288" w:rsidRPr="00FA6966" w:rsidRDefault="00EA2288" w:rsidP="00EA2288">
            <w:pPr>
              <w:spacing w:line="360" w:lineRule="auto"/>
            </w:pPr>
            <w:r>
              <w:t>-0.155</w:t>
            </w:r>
          </w:p>
        </w:tc>
      </w:tr>
    </w:tbl>
    <w:p w14:paraId="194DFC42" w14:textId="77777777" w:rsidR="00EA2288" w:rsidRPr="00C57721" w:rsidRDefault="00EA2288" w:rsidP="00C57721">
      <w:pPr>
        <w:spacing w:line="360" w:lineRule="auto"/>
        <w:rPr>
          <w:rFonts w:cstheme="minorHAnsi"/>
        </w:rPr>
      </w:pPr>
    </w:p>
    <w:p w14:paraId="1A85C62F" w14:textId="1BF30618" w:rsidR="00EA2288" w:rsidRPr="00C57721" w:rsidRDefault="00EA2288" w:rsidP="00C57721">
      <w:pPr>
        <w:pStyle w:val="Heading2"/>
        <w:spacing w:line="360" w:lineRule="auto"/>
        <w:rPr>
          <w:rFonts w:asciiTheme="minorHAnsi" w:hAnsiTheme="minorHAnsi" w:cstheme="minorHAnsi"/>
          <w:color w:val="auto"/>
        </w:rPr>
      </w:pPr>
      <w:bookmarkStart w:id="147" w:name="_Toc145513982"/>
      <w:r w:rsidRPr="00C57721">
        <w:rPr>
          <w:rFonts w:asciiTheme="minorHAnsi" w:hAnsiTheme="minorHAnsi" w:cstheme="minorHAnsi"/>
          <w:color w:val="auto"/>
        </w:rPr>
        <w:t>11.5 Dimensional Theory Regression</w:t>
      </w:r>
      <w:bookmarkEnd w:id="147"/>
    </w:p>
    <w:p w14:paraId="325D63A6" w14:textId="479681B7" w:rsidR="00EA2288" w:rsidRPr="00C57721" w:rsidRDefault="00C57721" w:rsidP="00C57721">
      <w:pPr>
        <w:pStyle w:val="Heading2"/>
        <w:spacing w:line="360" w:lineRule="auto"/>
        <w:rPr>
          <w:rFonts w:asciiTheme="minorHAnsi" w:hAnsiTheme="minorHAnsi" w:cstheme="minorHAnsi"/>
          <w:color w:val="auto"/>
        </w:rPr>
      </w:pPr>
      <w:bookmarkStart w:id="148" w:name="_Toc145513983"/>
      <w:r w:rsidRPr="00C57721">
        <w:rPr>
          <w:rFonts w:asciiTheme="minorHAnsi" w:hAnsiTheme="minorHAnsi" w:cstheme="minorHAnsi"/>
          <w:color w:val="auto"/>
        </w:rPr>
        <w:t>11.5.1 Selection of Pre Trained Models</w:t>
      </w:r>
      <w:bookmarkEnd w:id="148"/>
    </w:p>
    <w:p w14:paraId="3FD21BCB" w14:textId="77777777" w:rsidR="00C57721" w:rsidRDefault="00C57721" w:rsidP="00C57721">
      <w:pPr>
        <w:spacing w:line="360" w:lineRule="auto"/>
        <w:jc w:val="both"/>
      </w:pPr>
      <w:r>
        <w:t>The purpose of this section is to narrow the scope of potential neural network architectures for assessment for a regression task to generate dimensional emotional theory parameters. This task has been broken down into two phases:</w:t>
      </w:r>
    </w:p>
    <w:p w14:paraId="7A8114E2" w14:textId="77777777" w:rsidR="00C57721" w:rsidRDefault="00C57721" w:rsidP="00C57721">
      <w:pPr>
        <w:spacing w:line="360" w:lineRule="auto"/>
        <w:jc w:val="both"/>
      </w:pPr>
      <w:r>
        <w:rPr>
          <w:i/>
          <w:iCs/>
        </w:rPr>
        <w:t xml:space="preserve">Phase 1: </w:t>
      </w:r>
      <w:r>
        <w:t xml:space="preserve">Identification of architectures commonly used in relevant literature and critical evaluation of their features with regards to the specific task. </w:t>
      </w:r>
    </w:p>
    <w:p w14:paraId="450B0FA6" w14:textId="77777777" w:rsidR="00C57721" w:rsidRDefault="00C57721" w:rsidP="00C57721">
      <w:pPr>
        <w:spacing w:line="360" w:lineRule="auto"/>
        <w:jc w:val="both"/>
      </w:pPr>
      <w:r>
        <w:rPr>
          <w:i/>
          <w:iCs/>
        </w:rPr>
        <w:t xml:space="preserve">Phase 2: </w:t>
      </w:r>
      <w:r>
        <w:t xml:space="preserve">Using the most suitable identified architecture from phase 1, assess several pre-trained models which fall into this category for the regression task. </w:t>
      </w:r>
    </w:p>
    <w:p w14:paraId="70852B11" w14:textId="3486CA51" w:rsidR="00C57721" w:rsidRPr="00C57721" w:rsidRDefault="00C57721" w:rsidP="00C57721">
      <w:pPr>
        <w:pStyle w:val="Heading2"/>
        <w:spacing w:line="360" w:lineRule="auto"/>
        <w:rPr>
          <w:rFonts w:asciiTheme="minorHAnsi" w:hAnsiTheme="minorHAnsi" w:cstheme="minorHAnsi"/>
          <w:color w:val="auto"/>
        </w:rPr>
      </w:pPr>
      <w:bookmarkStart w:id="149" w:name="_Toc145513984"/>
      <w:r w:rsidRPr="00C57721">
        <w:rPr>
          <w:rFonts w:asciiTheme="minorHAnsi" w:hAnsiTheme="minorHAnsi" w:cstheme="minorHAnsi"/>
          <w:color w:val="auto"/>
        </w:rPr>
        <w:t>11.5.2 Evaluation of Architectures in Literature for Sentiment Regression</w:t>
      </w:r>
      <w:bookmarkEnd w:id="149"/>
    </w:p>
    <w:p w14:paraId="099B673F" w14:textId="77777777" w:rsidR="00C57721" w:rsidRDefault="00C57721" w:rsidP="00C57721">
      <w:pPr>
        <w:spacing w:line="360" w:lineRule="auto"/>
        <w:jc w:val="both"/>
      </w:pPr>
      <w:r>
        <w:t>Sentiment is fundamentally linked to context and thus models which successfully capture sentiment are likely to contain characteristics which enable the capture of long-term dependencies. Neural network architectures are widely utilised for such purposes. Their suitability is largely attributable to aspects of their architecture such as their:</w:t>
      </w:r>
    </w:p>
    <w:p w14:paraId="29D48792" w14:textId="77777777" w:rsidR="00C57721" w:rsidRDefault="00C57721" w:rsidP="00C57721">
      <w:pPr>
        <w:spacing w:line="360" w:lineRule="auto"/>
        <w:jc w:val="both"/>
      </w:pPr>
      <w:r w:rsidRPr="00AC355A">
        <w:rPr>
          <w:i/>
          <w:iCs/>
        </w:rPr>
        <w:lastRenderedPageBreak/>
        <w:t>Ability to handle sequential data</w:t>
      </w:r>
      <w:r>
        <w:t xml:space="preserve">: As language is sequential in nature, sentiment is often linked to word order. As neural networks handle data sequentially, their outcomes are often improved compared to more simplistic models. </w:t>
      </w:r>
    </w:p>
    <w:p w14:paraId="5961C1E8" w14:textId="77777777" w:rsidR="00C57721" w:rsidRDefault="00C57721" w:rsidP="00C57721">
      <w:pPr>
        <w:spacing w:line="360" w:lineRule="auto"/>
        <w:jc w:val="both"/>
      </w:pPr>
      <w:r w:rsidRPr="008D71B2">
        <w:rPr>
          <w:i/>
          <w:iCs/>
        </w:rPr>
        <w:t>Robustness against noise:</w:t>
      </w:r>
      <w:r>
        <w:t xml:space="preserve"> Language is inherently noisy and variable due to variance in vernacular across a population in addition to relatively frequent errors in spelling or grammar. Such an effect is known to be more prominent in online content, where such features are sometimes used to add nuance to pragmatics. In the context of a problem set where there is potential for such features to add insight, this feature of such architectures may possess limitations if this information cannot be extracted in another manner. </w:t>
      </w:r>
    </w:p>
    <w:p w14:paraId="1658C144" w14:textId="77777777" w:rsidR="00C57721" w:rsidRDefault="00C57721" w:rsidP="00C57721">
      <w:pPr>
        <w:spacing w:line="360" w:lineRule="auto"/>
        <w:jc w:val="both"/>
      </w:pPr>
      <w:r>
        <w:t>Several models which would fall under this category are prominently found throughout literature evaluating sentiment analysis methodologies and specifically in the domain of sarcasm detection due to these features. The three primary models identified were as follows:</w:t>
      </w:r>
    </w:p>
    <w:p w14:paraId="65FB1B54" w14:textId="77777777" w:rsidR="00C57721" w:rsidRDefault="00C57721" w:rsidP="00C57721">
      <w:pPr>
        <w:spacing w:line="360" w:lineRule="auto"/>
        <w:jc w:val="both"/>
      </w:pPr>
      <w:r>
        <w:t>LSTM: The LSTM mechanism of selective memory is made up of a cell state, hidden state, and gates. The NN models sequential data by propagating over time through the connection of sequential events using the hidden state. This component captures dependencies by considering both the previous step and current output:</w:t>
      </w:r>
    </w:p>
    <w:p w14:paraId="6D54463F" w14:textId="77777777" w:rsidR="00C57721" w:rsidRDefault="00000000" w:rsidP="00C57721">
      <w:pPr>
        <w:spacing w:line="360" w:lineRule="auto"/>
        <w:jc w:val="both"/>
      </w:pPr>
      <m:oMathPara>
        <m:oMath>
          <m:sSub>
            <m:sSubPr>
              <m:ctrlPr>
                <w:rPr>
                  <w:rFonts w:ascii="Cambria Math" w:hAnsi="Cambria Math"/>
                  <w:i/>
                </w:rPr>
              </m:ctrlPr>
            </m:sSubPr>
            <m:e>
              <m:r>
                <w:rPr>
                  <w:rFonts w:ascii="Cambria Math" w:hAnsi="Cambria Math"/>
                </w:rPr>
                <m:t>α</m:t>
              </m:r>
            </m:e>
            <m:sub>
              <m:r>
                <w:rPr>
                  <w:rFonts w:ascii="Cambria Math" w:hAnsi="Cambria Math"/>
                </w:rPr>
                <m:t>n</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n-1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5517CBD5" w14:textId="77777777" w:rsidR="00C57721" w:rsidRDefault="00C57721" w:rsidP="00C57721">
      <w:pPr>
        <w:spacing w:line="360" w:lineRule="auto"/>
        <w:jc w:val="both"/>
      </w:pPr>
      <w:r>
        <w:t>However, a feature of such a mechanism result in all previous steps being considered in the current step when implemented in isolation due to the chain rule:</w:t>
      </w:r>
    </w:p>
    <w:p w14:paraId="0CF3886B" w14:textId="77777777" w:rsidR="00C57721" w:rsidRPr="009863DE" w:rsidRDefault="00000000" w:rsidP="00C57721">
      <w:pPr>
        <w:spacing w:line="360" w:lineRule="auto"/>
        <w:jc w:val="both"/>
        <w:rPr>
          <w:rFonts w:eastAsiaTheme="minorEastAsia"/>
        </w:rPr>
      </w:pPr>
      <m:oMathPara>
        <m:oMath>
          <m:sSub>
            <m:sSubPr>
              <m:ctrlPr>
                <w:rPr>
                  <w:rFonts w:ascii="Cambria Math" w:hAnsi="Cambria Math"/>
                  <w:i/>
                </w:rPr>
              </m:ctrlPr>
            </m:sSubPr>
            <m:e>
              <m:r>
                <w:rPr>
                  <w:rFonts w:ascii="Cambria Math" w:hAnsi="Cambria Math"/>
                </w:rPr>
                <m:t>α</m:t>
              </m:r>
            </m:e>
            <m:sub>
              <m:r>
                <w:rPr>
                  <w:rFonts w:ascii="Cambria Math" w:hAnsi="Cambria Math"/>
                </w:rPr>
                <m:t>n</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n-1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n</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n-1</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n-2</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n-1</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75C522C5" w14:textId="77777777" w:rsidR="00C57721" w:rsidRDefault="00C57721" w:rsidP="00C57721">
      <w:pPr>
        <w:spacing w:line="360" w:lineRule="auto"/>
        <w:jc w:val="both"/>
        <w:rPr>
          <w:rFonts w:eastAsiaTheme="minorEastAsia"/>
        </w:rPr>
      </w:pPr>
      <w:r>
        <w:rPr>
          <w:rFonts w:eastAsiaTheme="minorEastAsia"/>
        </w:rPr>
        <w:t>Because:</w:t>
      </w:r>
    </w:p>
    <w:p w14:paraId="26D3DEB9" w14:textId="77777777" w:rsidR="00C57721" w:rsidRPr="009863DE" w:rsidRDefault="00000000" w:rsidP="00C57721">
      <w:pPr>
        <w:spacing w:line="360" w:lineRule="auto"/>
        <w:jc w:val="both"/>
      </w:pPr>
      <m:oMathPara>
        <m:oMath>
          <m:sSub>
            <m:sSubPr>
              <m:ctrlPr>
                <w:rPr>
                  <w:rFonts w:ascii="Cambria Math" w:hAnsi="Cambria Math"/>
                  <w:i/>
                </w:rPr>
              </m:ctrlPr>
            </m:sSubPr>
            <m:e>
              <m:r>
                <w:rPr>
                  <w:rFonts w:ascii="Cambria Math" w:hAnsi="Cambria Math"/>
                </w:rPr>
                <m:t>α</m:t>
              </m:r>
            </m:e>
            <m:sub>
              <m:r>
                <w:rPr>
                  <w:rFonts w:ascii="Cambria Math" w:hAnsi="Cambria Math"/>
                </w:rPr>
                <m:t>n-1</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n-2</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29141C20" w14:textId="77777777" w:rsidR="00C57721" w:rsidRPr="002E4F6B" w:rsidRDefault="00C57721" w:rsidP="00C57721">
      <w:pPr>
        <w:spacing w:line="360" w:lineRule="auto"/>
        <w:jc w:val="both"/>
        <w:rPr>
          <w:rFonts w:eastAsiaTheme="minorEastAsia"/>
        </w:rPr>
      </w:pPr>
      <w:r>
        <w:rPr>
          <w:rFonts w:eastAsiaTheme="minorEastAsia"/>
        </w:rPr>
        <w:t xml:space="preserve">With the ultimate result being either vanishing or exploding gradients and thus limitations on the abilities to capture long term dependencies in isolation. The cell state mitigates this effect through the filtering of less relevant information from the memory through the forget gate. This information, in addition to the weights from the input gate enable the model to learn which time steps contain important information, resulting in weights for each time step being represented in proportion to their understood importance to the model. </w:t>
      </w:r>
      <w:r>
        <w:t xml:space="preserve">Literature evaluating this architecture is not consistent with regards to its assessment of the efficacy of such a mechanism; with some studies citing the model as effective to capture long-term dependencies, and others postulating that the mechanism may ‘dilute’ important information over time. Similar contrasting observations are found in the sentiment across </w:t>
      </w:r>
      <w:r>
        <w:lastRenderedPageBreak/>
        <w:t xml:space="preserve">literature with regards to their robustness against noise, with the former asserting that noise information is filtered efficiently during training and the latter arguing the converse and observing amplification of noise. In this context, what is traditionally regarded as noise may provide pragmatic cues with respect to potential sarcasm as discussed above, these cues may be indicative that context of the problem set plays a part in the efficacy of the architecture to model valid patterns in the data, which explains contrasting observations within literature. No works could be identified which assessed this hypothesis, however this may be an area for future research. </w:t>
      </w:r>
    </w:p>
    <w:p w14:paraId="0387C4F4" w14:textId="77777777" w:rsidR="00C57721" w:rsidRDefault="00C57721" w:rsidP="00C57721">
      <w:pPr>
        <w:spacing w:line="360" w:lineRule="auto"/>
        <w:jc w:val="both"/>
      </w:pPr>
      <w:r>
        <w:t xml:space="preserve">GRU: GRU models address vanishing and exploding gradients using a more simplistic mechanism than LSTM models. These models omit the cell state and regulate memory using gates. These architectures utilise an update gate to dictate the information which is retained from the previous step in series with a reset gate which dictates the information which should be eliminated. Compared to LSTMs for natural language processing tasks, due to their more simplistic architecture GRU models seem to perform better where shorter data sequences are used, possibly providing greater potential in the context of the short form content as is used for the problem set in question. </w:t>
      </w:r>
    </w:p>
    <w:p w14:paraId="0A9B8981" w14:textId="77777777" w:rsidR="00C57721" w:rsidRDefault="00C57721" w:rsidP="00C57721">
      <w:pPr>
        <w:spacing w:line="360" w:lineRule="auto"/>
        <w:jc w:val="both"/>
      </w:pPr>
      <w:r>
        <w:t xml:space="preserve">Present state-of-the-art for sentiment analysis also includes significant volume of models which contain an alternative mechanism for memory. Transformer-based models leverage self-attention mechanisms to capture dependencies of long and short ranges.  </w:t>
      </w:r>
    </w:p>
    <w:p w14:paraId="0BF6CA92" w14:textId="77777777" w:rsidR="00C57721" w:rsidRDefault="00C57721" w:rsidP="00C57721">
      <w:pPr>
        <w:spacing w:line="360" w:lineRule="auto"/>
        <w:jc w:val="both"/>
      </w:pPr>
      <w:r>
        <w:t xml:space="preserve">These models are based upon encoder-decoder architectures, which are capable of processing data in parallel due to their attention mechanism which avoids processing data in parallel in favour of processing the sequences as a whole. The encoder consists of several layers, each containing two sublayers. The first sublayer generates self-attention and the second consists of a fully connected feed-forward network with two linear transformations and </w:t>
      </w:r>
      <w:proofErr w:type="spellStart"/>
      <w:r>
        <w:t>ReLU</w:t>
      </w:r>
      <w:proofErr w:type="spellEnd"/>
      <w:r>
        <w:t xml:space="preserve"> activation:</w:t>
      </w:r>
    </w:p>
    <w:p w14:paraId="15C5F911" w14:textId="77777777" w:rsidR="00C57721" w:rsidRDefault="00C57721" w:rsidP="00C57721">
      <w:pPr>
        <w:spacing w:line="360" w:lineRule="auto"/>
        <w:jc w:val="both"/>
      </w:pPr>
      <m:oMathPara>
        <m:oMath>
          <m:r>
            <w:rPr>
              <w:rFonts w:ascii="Cambria Math" w:hAnsi="Cambria Math"/>
            </w:rPr>
            <m:t>FFN</m:t>
          </m:r>
          <m:d>
            <m:dPr>
              <m:ctrlPr>
                <w:rPr>
                  <w:rFonts w:ascii="Cambria Math" w:hAnsi="Cambria Math"/>
                  <w:i/>
                </w:rPr>
              </m:ctrlPr>
            </m:dPr>
            <m:e>
              <m:r>
                <w:rPr>
                  <w:rFonts w:ascii="Cambria Math" w:hAnsi="Cambria Math"/>
                </w:rPr>
                <m:t>x</m:t>
              </m:r>
            </m:e>
          </m:d>
          <m:r>
            <w:rPr>
              <w:rFonts w:ascii="Cambria Math" w:hAnsi="Cambria Math"/>
            </w:rPr>
            <m:t>=ReLU</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x+</m:t>
              </m:r>
              <m:sSub>
                <m:sSubPr>
                  <m:ctrlPr>
                    <w:rPr>
                      <w:rFonts w:ascii="Cambria Math" w:hAnsi="Cambria Math"/>
                      <w:i/>
                    </w:rPr>
                  </m:ctrlPr>
                </m:sSubPr>
                <m:e>
                  <m:r>
                    <w:rPr>
                      <w:rFonts w:ascii="Cambria Math" w:hAnsi="Cambria Math"/>
                    </w:rPr>
                    <m:t>b</m:t>
                  </m:r>
                </m:e>
                <m:sub>
                  <m:r>
                    <w:rPr>
                      <w:rFonts w:ascii="Cambria Math" w:hAnsi="Cambria Math"/>
                    </w:rPr>
                    <m:t>1</m:t>
                  </m:r>
                </m:sub>
              </m:sSub>
            </m:e>
          </m:d>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m:t>
              </m:r>
            </m:sub>
          </m:sSub>
        </m:oMath>
      </m:oMathPara>
    </w:p>
    <w:p w14:paraId="66F0B33A" w14:textId="77777777" w:rsidR="00C57721" w:rsidRDefault="00C57721" w:rsidP="00C57721">
      <w:pPr>
        <w:spacing w:line="360" w:lineRule="auto"/>
        <w:jc w:val="both"/>
      </w:pPr>
      <w:r>
        <w:t xml:space="preserve">Where each layer uses its own weights and bias parameters. Given there is no inclusion of recurrence, there is no embedded manner to consider the relative position of words. To address this, positional encodings are added to the word embeddings.  The decoder consists of several layers, which are each composed of three sublayers: the first decodes the previous input to extract positional information and apply attention. The attention in decoders is distinguished from that found in the encoder cells as they do not consider all words, but rather only words which have occurred before the current. The second layer contains a self-attention mechanism which receives information from the previous sublayers of decoders and the encoders output keys and values. The final decoder sublayer consists of a fully connected feed-forward neural network, like that of the second sublayer in the encoder cells. </w:t>
      </w:r>
    </w:p>
    <w:p w14:paraId="3B189ECC" w14:textId="77777777" w:rsidR="00C57721" w:rsidRDefault="00C57721" w:rsidP="00C57721">
      <w:pPr>
        <w:spacing w:line="360" w:lineRule="auto"/>
        <w:jc w:val="both"/>
      </w:pPr>
      <w:r>
        <w:lastRenderedPageBreak/>
        <w:t>The attention layers operate by passing each word in the sequence through the embedding and positional encoding layers to generate their respective vectors. The result is passed into the encoder where it is first processed by the attention module. The sequence is passed through three separate layers which each produce a matrix. These layers consist of query which defines the word for which the attention is to be calculated and key and value are compared to the query with regards to their relevance. These transformations are trainable operations which are adjusted to produce the desired output predictions over the course of training, quantified by the attention score, defined as the dot product between the query matrix and a transpose of the key matrix:</w:t>
      </w:r>
    </w:p>
    <w:p w14:paraId="3A90D313" w14:textId="77777777" w:rsidR="00C57721" w:rsidRPr="007A0342" w:rsidRDefault="00C57721" w:rsidP="00C57721">
      <w:pPr>
        <w:spacing w:line="360" w:lineRule="auto"/>
        <w:jc w:val="both"/>
        <w:rPr>
          <w:rFonts w:eastAsiaTheme="minorEastAsia"/>
        </w:rPr>
      </w:pPr>
      <m:oMathPara>
        <m:oMath>
          <m:r>
            <w:rPr>
              <w:rFonts w:ascii="Cambria Math" w:hAnsi="Cambria Math"/>
            </w:rPr>
            <m:t>Z=Softmax</m:t>
          </m:r>
          <m:d>
            <m:dPr>
              <m:ctrlPr>
                <w:rPr>
                  <w:rFonts w:ascii="Cambria Math" w:hAnsi="Cambria Math"/>
                  <w:i/>
                </w:rPr>
              </m:ctrlPr>
            </m:dPr>
            <m:e>
              <m:f>
                <m:fPr>
                  <m:ctrlPr>
                    <w:rPr>
                      <w:rFonts w:ascii="Cambria Math" w:hAnsi="Cambria Math"/>
                      <w:i/>
                    </w:rPr>
                  </m:ctrlPr>
                </m:fPr>
                <m:num>
                  <m:r>
                    <w:rPr>
                      <w:rFonts w:ascii="Cambria Math" w:hAnsi="Cambria Math"/>
                    </w:rPr>
                    <m:t>Q</m:t>
                  </m:r>
                  <m:sSup>
                    <m:sSupPr>
                      <m:ctrlPr>
                        <w:rPr>
                          <w:rFonts w:ascii="Cambria Math" w:hAnsi="Cambria Math"/>
                          <w:i/>
                        </w:rPr>
                      </m:ctrlPr>
                    </m:sSupPr>
                    <m:e>
                      <m:r>
                        <w:rPr>
                          <w:rFonts w:ascii="Cambria Math" w:hAnsi="Cambria Math"/>
                        </w:rPr>
                        <m:t>K</m:t>
                      </m:r>
                    </m:e>
                    <m:sup>
                      <m:r>
                        <w:rPr>
                          <w:rFonts w:ascii="Cambria Math" w:hAnsi="Cambria Math"/>
                        </w:rPr>
                        <m:t>T</m:t>
                      </m:r>
                    </m:sup>
                  </m:s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r>
            <w:rPr>
              <w:rFonts w:ascii="Cambria Math" w:hAnsi="Cambria Math"/>
            </w:rPr>
            <m:t>V</m:t>
          </m:r>
        </m:oMath>
      </m:oMathPara>
    </w:p>
    <w:p w14:paraId="60FE4702" w14:textId="77777777" w:rsidR="00C57721" w:rsidRPr="007A0342" w:rsidRDefault="00C57721" w:rsidP="00C57721">
      <w:pPr>
        <w:spacing w:line="360" w:lineRule="auto"/>
        <w:jc w:val="both"/>
        <w:rPr>
          <w:rFonts w:eastAsiaTheme="minorEastAsia"/>
        </w:rPr>
      </w:pPr>
      <w:r>
        <w:rPr>
          <w:rFonts w:eastAsiaTheme="minorEastAsia"/>
        </w:rPr>
        <w:t>An intermediate matrix is produced, consisting of a multiplication between all combinations of the words in the respective matrices. A second dot product calculation is performed between the intermediate matrix and the value matrix to produce the attention score.</w:t>
      </w:r>
    </w:p>
    <w:p w14:paraId="15F70008" w14:textId="77777777" w:rsidR="00C57721" w:rsidRDefault="00C57721" w:rsidP="00002ED0">
      <w:pPr>
        <w:jc w:val="center"/>
      </w:pPr>
      <w:r>
        <w:rPr>
          <w:noProof/>
        </w:rPr>
        <w:drawing>
          <wp:inline distT="0" distB="0" distL="0" distR="0" wp14:anchorId="4C304D4A" wp14:editId="3EF79A59">
            <wp:extent cx="3310359" cy="1051616"/>
            <wp:effectExtent l="0" t="0" r="4445" b="0"/>
            <wp:docPr id="1862154284" name="Picture 2" descr="A diagram of a numb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154284" name="Picture 2" descr="A diagram of a number&#10;&#10;Description automatically generated with medium confidence"/>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363145" cy="1068385"/>
                    </a:xfrm>
                    <a:prstGeom prst="rect">
                      <a:avLst/>
                    </a:prstGeom>
                    <a:noFill/>
                    <a:ln>
                      <a:noFill/>
                    </a:ln>
                  </pic:spPr>
                </pic:pic>
              </a:graphicData>
            </a:graphic>
          </wp:inline>
        </w:drawing>
      </w:r>
    </w:p>
    <w:p w14:paraId="3FC8E063" w14:textId="77777777" w:rsidR="00C57721" w:rsidRDefault="00C57721" w:rsidP="00002ED0">
      <w:pPr>
        <w:jc w:val="center"/>
      </w:pPr>
      <w:r>
        <w:rPr>
          <w:noProof/>
        </w:rPr>
        <w:drawing>
          <wp:inline distT="0" distB="0" distL="0" distR="0" wp14:anchorId="70E3B17C" wp14:editId="39ACD893">
            <wp:extent cx="3410571" cy="1116957"/>
            <wp:effectExtent l="0" t="0" r="0" b="7620"/>
            <wp:docPr id="1634918522"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918522" name="Picture 3" descr="A screenshot of a computer&#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481332" cy="1140131"/>
                    </a:xfrm>
                    <a:prstGeom prst="rect">
                      <a:avLst/>
                    </a:prstGeom>
                    <a:noFill/>
                    <a:ln>
                      <a:noFill/>
                    </a:ln>
                  </pic:spPr>
                </pic:pic>
              </a:graphicData>
            </a:graphic>
          </wp:inline>
        </w:drawing>
      </w:r>
    </w:p>
    <w:p w14:paraId="1855199F" w14:textId="77777777" w:rsidR="00C57721" w:rsidRDefault="00C57721" w:rsidP="00002ED0">
      <w:pPr>
        <w:jc w:val="center"/>
      </w:pPr>
      <w:r>
        <w:rPr>
          <w:noProof/>
        </w:rPr>
        <w:drawing>
          <wp:inline distT="0" distB="0" distL="0" distR="0" wp14:anchorId="6FAAD3CE" wp14:editId="03C9881F">
            <wp:extent cx="2037030" cy="1930523"/>
            <wp:effectExtent l="0" t="0" r="1905" b="0"/>
            <wp:docPr id="699644517"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644517" name="Picture 1" descr="A diagram of a graph&#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076637" cy="1968059"/>
                    </a:xfrm>
                    <a:prstGeom prst="rect">
                      <a:avLst/>
                    </a:prstGeom>
                    <a:noFill/>
                    <a:ln>
                      <a:noFill/>
                    </a:ln>
                  </pic:spPr>
                </pic:pic>
              </a:graphicData>
            </a:graphic>
          </wp:inline>
        </w:drawing>
      </w:r>
    </w:p>
    <w:p w14:paraId="13C4B292" w14:textId="5E7FB33C" w:rsidR="00C57721" w:rsidRPr="00002ED0" w:rsidRDefault="00002ED0" w:rsidP="00002ED0">
      <w:pPr>
        <w:pStyle w:val="Caption"/>
        <w:jc w:val="center"/>
        <w:rPr>
          <w:color w:val="auto"/>
        </w:rPr>
      </w:pPr>
      <w:bookmarkStart w:id="150" w:name="_Toc145512181"/>
      <w:r w:rsidRPr="00002ED0">
        <w:rPr>
          <w:color w:val="auto"/>
        </w:rPr>
        <w:t xml:space="preserve">Figure </w:t>
      </w:r>
      <w:r w:rsidRPr="00002ED0">
        <w:rPr>
          <w:color w:val="auto"/>
        </w:rPr>
        <w:fldChar w:fldCharType="begin"/>
      </w:r>
      <w:r w:rsidRPr="00002ED0">
        <w:rPr>
          <w:color w:val="auto"/>
        </w:rPr>
        <w:instrText xml:space="preserve"> SEQ Figure \* ARABIC </w:instrText>
      </w:r>
      <w:r w:rsidRPr="00002ED0">
        <w:rPr>
          <w:color w:val="auto"/>
        </w:rPr>
        <w:fldChar w:fldCharType="separate"/>
      </w:r>
      <w:r w:rsidR="004E7B4A">
        <w:rPr>
          <w:noProof/>
          <w:color w:val="auto"/>
        </w:rPr>
        <w:t>16</w:t>
      </w:r>
      <w:r w:rsidRPr="00002ED0">
        <w:rPr>
          <w:color w:val="auto"/>
        </w:rPr>
        <w:fldChar w:fldCharType="end"/>
      </w:r>
      <w:r w:rsidR="00C57721" w:rsidRPr="00002ED0">
        <w:rPr>
          <w:color w:val="auto"/>
        </w:rPr>
        <w:t xml:space="preserve"> </w:t>
      </w:r>
      <w:r w:rsidR="00C57721" w:rsidRPr="00002ED0">
        <w:rPr>
          <w:i w:val="0"/>
          <w:iCs w:val="0"/>
          <w:color w:val="auto"/>
        </w:rPr>
        <w:t>Architecture and mechanism of transformer model attention layers.</w:t>
      </w:r>
      <w:bookmarkEnd w:id="150"/>
    </w:p>
    <w:p w14:paraId="7C033B4A" w14:textId="77777777" w:rsidR="00C57721" w:rsidRDefault="00C57721" w:rsidP="00C57721">
      <w:pPr>
        <w:spacing w:line="360" w:lineRule="auto"/>
        <w:jc w:val="both"/>
      </w:pPr>
      <w:r>
        <w:t xml:space="preserve">Given such a mechanism which learns based on similarities and differences in the input words, the architecture is aligned with the previous methodology for word vector transformation which yielded </w:t>
      </w:r>
      <w:r>
        <w:lastRenderedPageBreak/>
        <w:t>improved results compared to the original word vectors used in the basic theory regression task. Additionally, the lack of necessity for labelled data is advantageous adaptations of the strategy implemented for the basic theory regression could not yield acceptable levels of accuracy. The key characteristics of the training data which may have contributed to this result may be the small size of the training set, and the potential for complexity in the relationships between the emoji and labels, which could not be captured by less complex algorithms, more appropriate for the available training data. While traditional neural networks necessitate large, labelled datasets, the converse is true for transformer-based models which learn based on patterns between elements in the dataset, eliminating the need for such a resource intensive annotation process.</w:t>
      </w:r>
    </w:p>
    <w:p w14:paraId="23068530" w14:textId="77777777" w:rsidR="00C57721" w:rsidRPr="00C57721" w:rsidRDefault="00C57721" w:rsidP="00C57721">
      <w:pPr>
        <w:spacing w:line="360" w:lineRule="auto"/>
        <w:jc w:val="both"/>
        <w:rPr>
          <w:rFonts w:cstheme="minorHAnsi"/>
        </w:rPr>
      </w:pPr>
      <w:r>
        <w:t xml:space="preserve">Each identified option presents advantages and disadvantages with regards to their architecture, and evaluation of each option may be the best approach to determining the best performance in this use case. However, considering the identified neural network options which necessitate annotated data, no models were identified which were trained using emoji and thus these options were omitted from consideration. Transformer-based models for dimensional theory sentiment analysis trained using emoji were identified, falling into the BERT category. Several iterations of BERT models tuned for various contexts to achieve outputs of dimensional-based sentiment scores were evaluated for </w:t>
      </w:r>
      <w:r w:rsidRPr="00C57721">
        <w:rPr>
          <w:rFonts w:cstheme="minorHAnsi"/>
        </w:rPr>
        <w:t>correlation to the human-annotated dataset using Pearson’s correlation.</w:t>
      </w:r>
    </w:p>
    <w:p w14:paraId="3AD7F33E" w14:textId="75AE0F22" w:rsidR="00C57721" w:rsidRPr="00C57721" w:rsidRDefault="00C57721" w:rsidP="00C57721">
      <w:pPr>
        <w:pStyle w:val="Heading2"/>
        <w:spacing w:line="360" w:lineRule="auto"/>
        <w:rPr>
          <w:rFonts w:asciiTheme="minorHAnsi" w:hAnsiTheme="minorHAnsi" w:cstheme="minorHAnsi"/>
          <w:color w:val="auto"/>
        </w:rPr>
      </w:pPr>
      <w:bookmarkStart w:id="151" w:name="_Toc145513985"/>
      <w:r w:rsidRPr="00C57721">
        <w:rPr>
          <w:rFonts w:asciiTheme="minorHAnsi" w:hAnsiTheme="minorHAnsi" w:cstheme="minorHAnsi"/>
          <w:color w:val="auto"/>
        </w:rPr>
        <w:t>11.6 Survey Components</w:t>
      </w:r>
      <w:bookmarkEnd w:id="151"/>
    </w:p>
    <w:p w14:paraId="382F9644" w14:textId="4729D643" w:rsidR="00C57721" w:rsidRPr="00C57721" w:rsidRDefault="00C57721" w:rsidP="00C57721">
      <w:pPr>
        <w:pStyle w:val="Heading2"/>
        <w:spacing w:line="360" w:lineRule="auto"/>
        <w:rPr>
          <w:rFonts w:asciiTheme="minorHAnsi" w:hAnsiTheme="minorHAnsi" w:cstheme="minorHAnsi"/>
          <w:color w:val="auto"/>
        </w:rPr>
      </w:pPr>
      <w:bookmarkStart w:id="152" w:name="_Toc145513986"/>
      <w:r w:rsidRPr="00C57721">
        <w:rPr>
          <w:rFonts w:asciiTheme="minorHAnsi" w:hAnsiTheme="minorHAnsi" w:cstheme="minorHAnsi"/>
          <w:color w:val="auto"/>
        </w:rPr>
        <w:t>11.6.1 Harm and Risk Assessment</w:t>
      </w:r>
      <w:bookmarkEnd w:id="152"/>
    </w:p>
    <w:p w14:paraId="6E000F8F" w14:textId="77777777" w:rsidR="00C57721" w:rsidRDefault="00C57721" w:rsidP="00C57721">
      <w:pPr>
        <w:spacing w:line="360" w:lineRule="auto"/>
        <w:jc w:val="both"/>
      </w:pPr>
      <w:r>
        <w:t xml:space="preserve">When conducting research involving human participation, it is important that the potential for societal benefit is balanced against the risks involved to the participants. The purpose of this assessment is to establish the magnitude and probability of any risks or discomforts which may be experienced by the participants such as harm and privacy so that adequate disclosures can be made to potential participants, ensuring their consent to participate is a fully informed decision. </w:t>
      </w:r>
    </w:p>
    <w:p w14:paraId="1361E49A" w14:textId="77777777" w:rsidR="00C57721" w:rsidRDefault="00C57721" w:rsidP="00C57721">
      <w:pPr>
        <w:spacing w:line="360" w:lineRule="auto"/>
        <w:jc w:val="both"/>
      </w:pPr>
      <w:r>
        <w:t xml:space="preserve">By nature, sarcastic content disproportionately contains subject matter and inferences which may cause offence to some, thus psychological harm was deemed a primary potential cause of harm for this work and assessments were focused on mitigating this harm. The dataset for which the tweets are sourced for this survey carried out a screening process to identify and exclude content which may be considered excessively harmful. Given the definition of what was considered excessively harmful was not stated, a secondary screening was carried out on the content which would aim to remove content related to the following categories: violence, abuse of animals or humans, crime, terrorism, eating disorders, suicide, pornography, and exploitation of vulnerable populations. Given participants were not limited to Ireland, this list reflects the consensus of multiple English-speaking countries with </w:t>
      </w:r>
      <w:r>
        <w:lastRenderedPageBreak/>
        <w:t>regards to what is considered harmful content in the online space. This screening process did not highlight any content which may be classified as significantly harmful, indicating that the initial screening was effective in addition to the likelihood that participants were unlikely to submit such content, given the content could be traced back to them, even if it was stored anonymously in the dataset depending on their privacy settings on Twitter. These screening processes must additionally consider context to preserve non-harmful content which makes reference to such topics in a manner which has low likelihood for harm, as this content is common in sarcastic content and its inclusion ensures a more organic representation of the population. The following examples are taken from the question pool as examples where a harmful subject matter is referenced in a tweet which is deemed very low risk of harm:</w:t>
      </w:r>
    </w:p>
    <w:p w14:paraId="2D8BA0F8" w14:textId="77777777" w:rsidR="00C57721" w:rsidRPr="0068289D" w:rsidRDefault="00C57721" w:rsidP="00C57721">
      <w:pPr>
        <w:spacing w:line="360" w:lineRule="auto"/>
        <w:jc w:val="center"/>
        <w:rPr>
          <w:i/>
          <w:iCs/>
        </w:rPr>
      </w:pPr>
      <w:r>
        <w:rPr>
          <w:i/>
          <w:iCs/>
        </w:rPr>
        <w:t>The only thing I got from college was a caffeine addiction.</w:t>
      </w:r>
    </w:p>
    <w:p w14:paraId="60AB0656" w14:textId="77777777" w:rsidR="00C57721" w:rsidRPr="00EE5630" w:rsidRDefault="00C57721" w:rsidP="00C57721">
      <w:pPr>
        <w:spacing w:line="360" w:lineRule="auto"/>
        <w:jc w:val="center"/>
        <w:rPr>
          <w:i/>
          <w:iCs/>
        </w:rPr>
      </w:pPr>
      <w:r>
        <w:rPr>
          <w:i/>
          <w:iCs/>
        </w:rPr>
        <w:t xml:space="preserve">I would kill a man for a forehead kiss </w:t>
      </w:r>
      <w:proofErr w:type="spellStart"/>
      <w:r>
        <w:rPr>
          <w:i/>
          <w:iCs/>
        </w:rPr>
        <w:t>rn</w:t>
      </w:r>
      <w:proofErr w:type="spellEnd"/>
      <w:r>
        <w:rPr>
          <w:i/>
          <w:iCs/>
        </w:rPr>
        <w:t>.</w:t>
      </w:r>
    </w:p>
    <w:p w14:paraId="1C1EEC95" w14:textId="77777777" w:rsidR="00C57721" w:rsidRDefault="00C57721" w:rsidP="00C57721">
      <w:pPr>
        <w:spacing w:line="360" w:lineRule="auto"/>
        <w:jc w:val="both"/>
      </w:pPr>
      <w:r>
        <w:t>Following the assessment, the probability and magnitude of psychological harm to participants was determined to be low.</w:t>
      </w:r>
    </w:p>
    <w:p w14:paraId="6966D3B6" w14:textId="77777777" w:rsidR="00C57721" w:rsidRDefault="00C57721" w:rsidP="00C57721">
      <w:pPr>
        <w:spacing w:line="360" w:lineRule="auto"/>
        <w:jc w:val="both"/>
      </w:pPr>
      <w:r>
        <w:t xml:space="preserve">An additional risk associate with collecting data from participants relates to privacy. It is best practice to collect the minimum necessary personal data and ensure storage and reporting comply with legal requirements and good ethical practices. The nature of the work does not benefit from participants being identifiable to the researcher, or anyone else who may view this work thus to preserve privacy, data was collected anonymously. Given there was no data which makes participants directly or indirectly identifiable, GDPR does not apply to this survey, however governance surrounding participant control over their data is still good practice and thus the option to retroactively manage participation was implemented. This was implemented by prompting each participant to input a 6-character code, with inbuilt logic to prevent duplication. The participants were informed that should they wish to withdraw consent, they could reach out to the researcher via the provided email address and provide this code to remove their data from the study. This means that data collected falls into a </w:t>
      </w:r>
      <w:r w:rsidRPr="00077098">
        <w:t>potentially identifiable</w:t>
      </w:r>
      <w:r>
        <w:t xml:space="preserve"> classification rather than total anonymity, however identification is controlled solely by the participant. Privacy of underage individuals was additionally managed via in-built logic in the survey. The population was restricted to those over 18, however where a survey is posted on online platforms accessible to those under 18, it was deemed important to add additional measures to ensure data of those under 18 would not be processed. This is addressed in the consent page of the survey which highlights this restriction on participation. A secondary measure involves a question which asks if the participant is over the age of 18. Where the </w:t>
      </w:r>
      <w:r>
        <w:rPr>
          <w:i/>
          <w:iCs/>
        </w:rPr>
        <w:t>N</w:t>
      </w:r>
      <w:r>
        <w:t xml:space="preserve">o option is selected for this question, the participant will be routed passed the body of the survey to the final page thanking participants for </w:t>
      </w:r>
      <w:r>
        <w:lastRenderedPageBreak/>
        <w:t xml:space="preserve">their responses and the response will not be recorded. These measures establish a framework for data collection which affords participants maximum privacy and minimises associated risks through the collection of information in a manner which does not make individuals identifiable, unless they wish to identify themselves. </w:t>
      </w:r>
    </w:p>
    <w:p w14:paraId="28D4E72D" w14:textId="77777777" w:rsidR="00C57721" w:rsidRPr="007349B7" w:rsidRDefault="00C57721" w:rsidP="00C57721">
      <w:pPr>
        <w:spacing w:line="360" w:lineRule="auto"/>
        <w:jc w:val="both"/>
      </w:pPr>
      <w:r>
        <w:t xml:space="preserve">This assessment establishes that this survey presents minimal risk of harm to participants. Outlined measure mitigate risk for psychological harm from the presented content, while preserving the purpose of the work. Personal data collected is not excessive and the storage and reporting procedures are deemed sufficient to ensure privacy.  </w:t>
      </w:r>
    </w:p>
    <w:p w14:paraId="5520FFBE" w14:textId="032E94A5" w:rsidR="00C57721" w:rsidRPr="00C57721" w:rsidRDefault="00C57721" w:rsidP="00C57721">
      <w:pPr>
        <w:pStyle w:val="Heading2"/>
        <w:spacing w:line="360" w:lineRule="auto"/>
        <w:rPr>
          <w:rFonts w:asciiTheme="minorHAnsi" w:hAnsiTheme="minorHAnsi" w:cstheme="minorHAnsi"/>
          <w:color w:val="auto"/>
        </w:rPr>
      </w:pPr>
      <w:bookmarkStart w:id="153" w:name="_Toc145513987"/>
      <w:r w:rsidRPr="00C57721">
        <w:rPr>
          <w:rFonts w:asciiTheme="minorHAnsi" w:hAnsiTheme="minorHAnsi" w:cstheme="minorHAnsi"/>
          <w:color w:val="auto"/>
        </w:rPr>
        <w:t>11.6.2 Participant Sampling Strategy</w:t>
      </w:r>
      <w:bookmarkEnd w:id="153"/>
    </w:p>
    <w:p w14:paraId="6C8755A7" w14:textId="77777777" w:rsidR="00C57721" w:rsidRDefault="00C57721" w:rsidP="00C57721">
      <w:pPr>
        <w:spacing w:line="360" w:lineRule="auto"/>
        <w:jc w:val="both"/>
      </w:pPr>
      <w:r>
        <w:t xml:space="preserve">The population to be sampled for this survey consists of individuals over 18 years of age who speak English and use emojis. While individuals under 18 present a potentially interesting population for assessment in this problem set due to their high frequency of use of both emojis and social media, there are significant ethical concerns for obtaining data from this population. The Data Protection Act 2018 dictates that data to be collected or processed for those under the age of 16 must be carried out with parental consent. This work expands this limit upwards to the age of 18. Parental consent in the context of a survey distributed via a website link is challenging to verify and therefore cannot be considered sufficient to comply with the law and ethical obligation thus this population must be excluded. </w:t>
      </w:r>
    </w:p>
    <w:p w14:paraId="1EEDD810" w14:textId="77777777" w:rsidR="00C57721" w:rsidRDefault="00C57721" w:rsidP="00C57721">
      <w:pPr>
        <w:spacing w:line="360" w:lineRule="auto"/>
        <w:jc w:val="both"/>
      </w:pPr>
      <w:r>
        <w:t xml:space="preserve">The survey is additionally limited to those who are English speakers, as this is a skill that is required to understand the questions. The final qualification for survey participation is the use of emojis. This is a more challenging qualification to manage, however a question has been added to exclude responses where individuals state that they do not use emoji and responses which have not included a single emoji in their response were additionally excluded as this may indicate that the individual does not use emojis naturally, or they did not correctly follow the instructions for submission. Basic demographic information was recorded to understand potential skew in data and variance in behaviours across the population. </w:t>
      </w:r>
    </w:p>
    <w:p w14:paraId="2586A2F9" w14:textId="77777777" w:rsidR="00C57721" w:rsidRDefault="00C57721" w:rsidP="00C57721">
      <w:pPr>
        <w:spacing w:line="360" w:lineRule="auto"/>
        <w:jc w:val="both"/>
      </w:pPr>
      <w:r>
        <w:t>Based on the target population characteristics sampling must be non-probabilistic in nature, as there are criteria which participants must meet for qualify for participation. To obtain participants of varied age and gender, ideally a quota sampling strategy would be implemented to obtain an even distribution of participants with regards to age and gender. This is difficult while avoiding the use of peers, family, and colleagues as participants which is not good practice due to the potential for bias due to their affiliation to the researcher. To mirror quota sampling as closely as possible, surveys were published in several locations with varying demographics of visitors.</w:t>
      </w:r>
    </w:p>
    <w:p w14:paraId="4A16ECCD" w14:textId="501F270D" w:rsidR="00C57721" w:rsidRPr="00C57721" w:rsidRDefault="00C57721" w:rsidP="00C57721">
      <w:pPr>
        <w:pStyle w:val="Heading2"/>
        <w:spacing w:line="360" w:lineRule="auto"/>
        <w:rPr>
          <w:rFonts w:asciiTheme="minorHAnsi" w:hAnsiTheme="minorHAnsi" w:cstheme="minorHAnsi"/>
          <w:color w:val="auto"/>
        </w:rPr>
      </w:pPr>
      <w:bookmarkStart w:id="154" w:name="_Toc145513988"/>
      <w:r w:rsidRPr="00C57721">
        <w:rPr>
          <w:rFonts w:asciiTheme="minorHAnsi" w:hAnsiTheme="minorHAnsi" w:cstheme="minorHAnsi"/>
          <w:color w:val="auto"/>
        </w:rPr>
        <w:lastRenderedPageBreak/>
        <w:t>11.6.3 Sourcing Participants</w:t>
      </w:r>
      <w:bookmarkEnd w:id="154"/>
    </w:p>
    <w:p w14:paraId="6667C552" w14:textId="77777777" w:rsidR="00C57721" w:rsidRPr="0017023B" w:rsidRDefault="00C57721" w:rsidP="00C3109C">
      <w:pPr>
        <w:spacing w:line="360" w:lineRule="auto"/>
        <w:jc w:val="both"/>
      </w:pPr>
      <w:r>
        <w:t>Participants were sourced using a variety of methods, with a stipulation that no participant should have a close personal relationship with the researcher to avoid bias. Participants were obtained via online forums (e.g. r/</w:t>
      </w:r>
      <w:proofErr w:type="spellStart"/>
      <w:r>
        <w:t>SampleSize</w:t>
      </w:r>
      <w:proofErr w:type="spellEnd"/>
      <w:r>
        <w:t xml:space="preserve"> on Reddit), chat groups containing other course students etc. Selected platforms aimed to ensure a sample which was not skewed towards a particular age or gender. Any platform where the primary visitor is under 18 was excluded. </w:t>
      </w:r>
    </w:p>
    <w:p w14:paraId="25EAFFE1" w14:textId="0225F115" w:rsidR="00C57721" w:rsidRPr="00C3109C" w:rsidRDefault="00C57721" w:rsidP="00C3109C">
      <w:pPr>
        <w:pStyle w:val="Heading2"/>
        <w:spacing w:line="360" w:lineRule="auto"/>
        <w:rPr>
          <w:rFonts w:asciiTheme="minorHAnsi" w:hAnsiTheme="minorHAnsi" w:cstheme="minorHAnsi"/>
          <w:color w:val="auto"/>
        </w:rPr>
      </w:pPr>
      <w:bookmarkStart w:id="155" w:name="_Toc145513989"/>
      <w:r w:rsidRPr="00C3109C">
        <w:rPr>
          <w:rFonts w:asciiTheme="minorHAnsi" w:hAnsiTheme="minorHAnsi" w:cstheme="minorHAnsi"/>
          <w:color w:val="auto"/>
        </w:rPr>
        <w:t>11.6.4 Survey Questions</w:t>
      </w:r>
      <w:bookmarkEnd w:id="155"/>
    </w:p>
    <w:p w14:paraId="22D70A25" w14:textId="77777777" w:rsidR="00C3109C" w:rsidRDefault="00C3109C" w:rsidP="00C3109C">
      <w:pPr>
        <w:spacing w:line="360" w:lineRule="auto"/>
        <w:jc w:val="both"/>
      </w:pPr>
      <w:r>
        <w:t xml:space="preserve">The survey questions can be broken down into several categories: Consent, qualification, demographic, classification, and emoji-usage questions. </w:t>
      </w:r>
    </w:p>
    <w:p w14:paraId="2EACE590" w14:textId="77777777" w:rsidR="00C3109C" w:rsidRDefault="00C3109C" w:rsidP="00C3109C">
      <w:pPr>
        <w:spacing w:line="360" w:lineRule="auto"/>
        <w:jc w:val="both"/>
      </w:pPr>
      <w:r w:rsidRPr="005F4C56">
        <w:rPr>
          <w:i/>
          <w:iCs/>
        </w:rPr>
        <w:t>Consent:</w:t>
      </w:r>
      <w:r>
        <w:rPr>
          <w:i/>
          <w:iCs/>
        </w:rPr>
        <w:t xml:space="preserve"> </w:t>
      </w:r>
      <w:r>
        <w:t>The purposes of these questions are to establish the participant consenting and eligible to participate in the survey. Valid consent involves potential participants fully understanding the purpose of the survey, the data which will be collected and how it will be used and stored, and any risks associated with their participation. It is also important that there is a clear statement to ensure participants are aligned with the target population. To achieve this anywhere the link for the survey was shared, the following text was added before the link:</w:t>
      </w:r>
    </w:p>
    <w:p w14:paraId="39EFA107" w14:textId="77777777" w:rsidR="00C3109C" w:rsidRPr="00CF5E6B" w:rsidRDefault="00C3109C" w:rsidP="00C3109C">
      <w:pPr>
        <w:spacing w:line="360" w:lineRule="auto"/>
        <w:jc w:val="both"/>
        <w:rPr>
          <w:bCs/>
          <w:i/>
          <w:iCs/>
          <w:lang w:val="en-GB"/>
        </w:rPr>
      </w:pPr>
      <w:r w:rsidRPr="00CF5E6B">
        <w:rPr>
          <w:bCs/>
          <w:i/>
          <w:iCs/>
          <w:lang w:val="en-GB"/>
        </w:rPr>
        <w:t>Hello, I am searching for participants to complete a survey for me! The purpose of this survey is to gather data about how emojis are used in sarcastic content online, and how this differs from non-sarcastic content. The data will be used in part to develop a model for sarcasm detection. The results will form part of my dissertation to be submitted in partial fulfilment of the requirements of the degree 'MSc in Data Analytics'. Your responses will not be identifiable to you. I am looking for participants 18 or older who speak English and use emojis. If you have any more questions, feel free to reach out to me for help via my email sba22224@student.cct.ie. Thank you in advance!</w:t>
      </w:r>
    </w:p>
    <w:p w14:paraId="3901499B" w14:textId="77777777" w:rsidR="00C3109C" w:rsidRDefault="00C3109C" w:rsidP="00C3109C">
      <w:pPr>
        <w:spacing w:line="360" w:lineRule="auto"/>
        <w:jc w:val="both"/>
      </w:pPr>
      <w:r>
        <w:t>The landing page of the survey contains all relevant information for participation in greater detail. The page contains a consent clause at the bottom stating that the participant has read and understood the content and is happy to participate in the survey. The survey landing page reads as follows:</w:t>
      </w:r>
    </w:p>
    <w:p w14:paraId="0171A4C4" w14:textId="77777777" w:rsidR="00C3109C" w:rsidRPr="00CF5E6B" w:rsidRDefault="00C3109C" w:rsidP="00C3109C">
      <w:pPr>
        <w:spacing w:line="360" w:lineRule="auto"/>
        <w:jc w:val="both"/>
        <w:rPr>
          <w:bCs/>
          <w:i/>
          <w:iCs/>
          <w:lang w:val="en-GB"/>
        </w:rPr>
      </w:pPr>
      <w:r w:rsidRPr="00CF5E6B">
        <w:rPr>
          <w:bCs/>
          <w:i/>
          <w:iCs/>
          <w:lang w:val="en-GB"/>
        </w:rPr>
        <w:t xml:space="preserve">Thank you for taking the time to complete this survey! The purpose of this survey is to gather data about how emojis are used in sarcastic content online, and how this differs from non-sarcastic content. The data will be used in part to develop a model for sarcasm detection. The results will form part of my dissertation to be submitted in partial fulfilment of the requirements of the degree 'MSc in Data Analytics'. </w:t>
      </w:r>
    </w:p>
    <w:p w14:paraId="7FCAA46D" w14:textId="77777777" w:rsidR="00C3109C" w:rsidRPr="00CF5E6B" w:rsidRDefault="00C3109C" w:rsidP="00C3109C">
      <w:pPr>
        <w:spacing w:line="360" w:lineRule="auto"/>
        <w:jc w:val="both"/>
        <w:rPr>
          <w:bCs/>
          <w:i/>
          <w:iCs/>
          <w:lang w:val="en-GB"/>
        </w:rPr>
      </w:pPr>
      <w:r w:rsidRPr="00CF5E6B">
        <w:rPr>
          <w:bCs/>
          <w:i/>
          <w:iCs/>
          <w:lang w:val="en-GB"/>
        </w:rPr>
        <w:t xml:space="preserve">Are there any requirements to participate? </w:t>
      </w:r>
    </w:p>
    <w:p w14:paraId="1C12F6C4" w14:textId="77777777" w:rsidR="00C3109C" w:rsidRPr="00CF5E6B" w:rsidRDefault="00C3109C" w:rsidP="00C3109C">
      <w:pPr>
        <w:spacing w:line="360" w:lineRule="auto"/>
        <w:jc w:val="both"/>
        <w:rPr>
          <w:bCs/>
          <w:i/>
          <w:iCs/>
          <w:lang w:val="en-GB"/>
        </w:rPr>
      </w:pPr>
      <w:r w:rsidRPr="00CF5E6B">
        <w:rPr>
          <w:bCs/>
          <w:i/>
          <w:iCs/>
          <w:lang w:val="en-GB"/>
        </w:rPr>
        <w:lastRenderedPageBreak/>
        <w:t>Yes. You must be 18 years or older to participate. You must be an English speaker who uses emojis. If this does not describe you, please do not submit a response.</w:t>
      </w:r>
    </w:p>
    <w:p w14:paraId="1E918450" w14:textId="77777777" w:rsidR="00C3109C" w:rsidRPr="00CF5E6B" w:rsidRDefault="00C3109C" w:rsidP="00C3109C">
      <w:pPr>
        <w:spacing w:line="360" w:lineRule="auto"/>
        <w:jc w:val="both"/>
        <w:rPr>
          <w:bCs/>
          <w:i/>
          <w:iCs/>
          <w:lang w:val="en-GB"/>
        </w:rPr>
      </w:pPr>
      <w:r w:rsidRPr="00CF5E6B">
        <w:rPr>
          <w:bCs/>
          <w:i/>
          <w:iCs/>
          <w:lang w:val="en-GB"/>
        </w:rPr>
        <w:t>What will I be asked?</w:t>
      </w:r>
    </w:p>
    <w:p w14:paraId="4F8DB300" w14:textId="77777777" w:rsidR="00C3109C" w:rsidRPr="00CF5E6B" w:rsidRDefault="00C3109C" w:rsidP="00C3109C">
      <w:pPr>
        <w:spacing w:line="360" w:lineRule="auto"/>
        <w:jc w:val="both"/>
        <w:rPr>
          <w:bCs/>
          <w:i/>
          <w:iCs/>
          <w:lang w:val="en-GB"/>
        </w:rPr>
      </w:pPr>
      <w:r w:rsidRPr="00CF5E6B">
        <w:rPr>
          <w:bCs/>
          <w:i/>
          <w:iCs/>
          <w:lang w:val="en-GB"/>
        </w:rPr>
        <w:t xml:space="preserve">You will be asked basic questions about your demographics, and to provide information about how you use emojis in online communication. As you may need to use emojis in some of your answers, this survey is easiest to complete on a mobile device, however for computers there is an emoji keyboard available within the survey! </w:t>
      </w:r>
    </w:p>
    <w:p w14:paraId="0A18DAD9" w14:textId="77777777" w:rsidR="00C3109C" w:rsidRPr="00CF5E6B" w:rsidRDefault="00C3109C" w:rsidP="00C3109C">
      <w:pPr>
        <w:spacing w:line="360" w:lineRule="auto"/>
        <w:jc w:val="both"/>
        <w:rPr>
          <w:bCs/>
          <w:i/>
          <w:iCs/>
          <w:lang w:val="en-GB"/>
        </w:rPr>
      </w:pPr>
      <w:r w:rsidRPr="00CF5E6B">
        <w:rPr>
          <w:bCs/>
          <w:i/>
          <w:iCs/>
          <w:lang w:val="en-GB"/>
        </w:rPr>
        <w:t>How is my data stored and managed?</w:t>
      </w:r>
    </w:p>
    <w:p w14:paraId="7690741F" w14:textId="77777777" w:rsidR="00C3109C" w:rsidRPr="00CF5E6B" w:rsidRDefault="00C3109C" w:rsidP="00C3109C">
      <w:pPr>
        <w:spacing w:line="360" w:lineRule="auto"/>
        <w:jc w:val="both"/>
        <w:rPr>
          <w:bCs/>
          <w:i/>
          <w:iCs/>
          <w:lang w:val="en-GB"/>
        </w:rPr>
      </w:pPr>
      <w:r w:rsidRPr="00CF5E6B">
        <w:rPr>
          <w:bCs/>
          <w:i/>
          <w:iCs/>
          <w:lang w:val="en-GB"/>
        </w:rPr>
        <w:t>All responses are anonymous. However, if for any reason after submitting your response you would like to withdraw your data from consideration in this work this is possible. On the next page of this survey, you will be prompted to generate a 6-character code which can be used to manage your participation in this survey by reaching out to myself (email is below).</w:t>
      </w:r>
      <w:r>
        <w:rPr>
          <w:bCs/>
          <w:i/>
          <w:iCs/>
          <w:lang w:val="en-GB"/>
        </w:rPr>
        <w:t xml:space="preserve"> You are also welcome to contact me with questions without quoting this code if you have any questions.</w:t>
      </w:r>
      <w:r w:rsidRPr="00CF5E6B">
        <w:rPr>
          <w:bCs/>
          <w:i/>
          <w:iCs/>
          <w:lang w:val="en-GB"/>
        </w:rPr>
        <w:t xml:space="preserve"> Data will be accessible by myself and any academic faculty who may require access (for supervision and/or grading of the work). </w:t>
      </w:r>
    </w:p>
    <w:p w14:paraId="1EC3B96F" w14:textId="77777777" w:rsidR="00C3109C" w:rsidRPr="00CF5E6B" w:rsidRDefault="00C3109C" w:rsidP="00C3109C">
      <w:pPr>
        <w:spacing w:line="360" w:lineRule="auto"/>
        <w:jc w:val="both"/>
        <w:rPr>
          <w:bCs/>
          <w:i/>
          <w:iCs/>
          <w:lang w:val="en-GB"/>
        </w:rPr>
      </w:pPr>
      <w:r w:rsidRPr="00CF5E6B">
        <w:rPr>
          <w:bCs/>
          <w:i/>
          <w:iCs/>
          <w:lang w:val="en-GB"/>
        </w:rPr>
        <w:t>How can I reach out?</w:t>
      </w:r>
    </w:p>
    <w:p w14:paraId="55AD87A7" w14:textId="77777777" w:rsidR="00C3109C" w:rsidRPr="00CF5E6B" w:rsidRDefault="00C3109C" w:rsidP="00C3109C">
      <w:pPr>
        <w:spacing w:line="360" w:lineRule="auto"/>
        <w:jc w:val="both"/>
        <w:rPr>
          <w:bCs/>
          <w:i/>
          <w:iCs/>
          <w:lang w:val="en-GB"/>
        </w:rPr>
      </w:pPr>
      <w:r w:rsidRPr="00CF5E6B">
        <w:rPr>
          <w:bCs/>
          <w:i/>
          <w:iCs/>
          <w:lang w:val="en-GB"/>
        </w:rPr>
        <w:t>If you have any questions about this work, or how your data will be used, feel free to reach out to me through my student email</w:t>
      </w:r>
      <w:r>
        <w:rPr>
          <w:bCs/>
          <w:i/>
          <w:iCs/>
          <w:lang w:val="en-GB"/>
        </w:rPr>
        <w:t>: sba22224@student.cct.ie</w:t>
      </w:r>
      <w:r w:rsidRPr="00CF5E6B">
        <w:rPr>
          <w:bCs/>
          <w:i/>
          <w:iCs/>
          <w:lang w:val="en-GB"/>
        </w:rPr>
        <w:t xml:space="preserve">. </w:t>
      </w:r>
    </w:p>
    <w:p w14:paraId="7D39F193" w14:textId="77777777" w:rsidR="00C3109C" w:rsidRPr="00CF5E6B" w:rsidRDefault="00C3109C" w:rsidP="00C3109C">
      <w:pPr>
        <w:spacing w:line="360" w:lineRule="auto"/>
        <w:jc w:val="both"/>
        <w:rPr>
          <w:bCs/>
          <w:i/>
          <w:iCs/>
          <w:lang w:val="en-GB"/>
        </w:rPr>
      </w:pPr>
      <w:r w:rsidRPr="00CF5E6B">
        <w:rPr>
          <w:bCs/>
          <w:i/>
          <w:iCs/>
          <w:lang w:val="en-GB"/>
        </w:rPr>
        <w:t>I have read and understand the above content and I am happy to proceed:</w:t>
      </w:r>
    </w:p>
    <w:p w14:paraId="32F5816D" w14:textId="77777777" w:rsidR="00C3109C" w:rsidRPr="00CF5E6B" w:rsidRDefault="00C3109C" w:rsidP="00C3109C">
      <w:pPr>
        <w:spacing w:line="360" w:lineRule="auto"/>
        <w:jc w:val="both"/>
        <w:rPr>
          <w:bCs/>
          <w:i/>
          <w:iCs/>
          <w:lang w:val="en-GB"/>
        </w:rPr>
      </w:pPr>
      <w:r w:rsidRPr="00CF5E6B">
        <w:rPr>
          <w:bCs/>
          <w:i/>
          <w:iCs/>
          <w:lang w:val="en-GB"/>
        </w:rPr>
        <w:t>Yes/No</w:t>
      </w:r>
    </w:p>
    <w:p w14:paraId="0F72F12B" w14:textId="77777777" w:rsidR="00C3109C" w:rsidRDefault="00C3109C" w:rsidP="00C3109C">
      <w:pPr>
        <w:spacing w:line="360" w:lineRule="auto"/>
        <w:jc w:val="both"/>
      </w:pPr>
      <w:r>
        <w:rPr>
          <w:i/>
          <w:iCs/>
        </w:rPr>
        <w:t>Qualification questions:</w:t>
      </w:r>
      <w:r>
        <w:t xml:space="preserve"> Once consent has been obtained, the participant is routed to questions to verify they fall within the target population for the survey. Each of these questions are mandatory to ensure that prevent events where someone is not identified as ineligible by not providing a response to the disqualifying question. These questions are as follows:</w:t>
      </w:r>
    </w:p>
    <w:p w14:paraId="479AA56F" w14:textId="59FBE5C0" w:rsidR="00C3109C" w:rsidRPr="00002ED0" w:rsidRDefault="00002ED0" w:rsidP="00002ED0">
      <w:pPr>
        <w:pStyle w:val="Caption"/>
        <w:jc w:val="center"/>
        <w:rPr>
          <w:i w:val="0"/>
          <w:iCs w:val="0"/>
          <w:color w:val="auto"/>
        </w:rPr>
      </w:pPr>
      <w:bookmarkStart w:id="156" w:name="_Toc145512063"/>
      <w:r w:rsidRPr="00002ED0">
        <w:rPr>
          <w:color w:val="auto"/>
        </w:rPr>
        <w:t xml:space="preserve">Table </w:t>
      </w:r>
      <w:r w:rsidRPr="00002ED0">
        <w:rPr>
          <w:color w:val="auto"/>
        </w:rPr>
        <w:fldChar w:fldCharType="begin"/>
      </w:r>
      <w:r w:rsidRPr="00002ED0">
        <w:rPr>
          <w:color w:val="auto"/>
        </w:rPr>
        <w:instrText xml:space="preserve"> SEQ Table \* ARABIC </w:instrText>
      </w:r>
      <w:r w:rsidRPr="00002ED0">
        <w:rPr>
          <w:color w:val="auto"/>
        </w:rPr>
        <w:fldChar w:fldCharType="separate"/>
      </w:r>
      <w:r w:rsidR="00CE5B32">
        <w:rPr>
          <w:noProof/>
          <w:color w:val="auto"/>
        </w:rPr>
        <w:t>24</w:t>
      </w:r>
      <w:r w:rsidRPr="00002ED0">
        <w:rPr>
          <w:color w:val="auto"/>
        </w:rPr>
        <w:fldChar w:fldCharType="end"/>
      </w:r>
      <w:r w:rsidR="00C3109C" w:rsidRPr="00002ED0">
        <w:rPr>
          <w:color w:val="auto"/>
        </w:rPr>
        <w:t xml:space="preserve"> </w:t>
      </w:r>
      <w:r w:rsidR="00C3109C" w:rsidRPr="00002ED0">
        <w:rPr>
          <w:i w:val="0"/>
          <w:iCs w:val="0"/>
          <w:color w:val="auto"/>
        </w:rPr>
        <w:t>Survey questions to verify participant eligibility.</w:t>
      </w:r>
      <w:bookmarkEnd w:id="156"/>
    </w:p>
    <w:tbl>
      <w:tblPr>
        <w:tblStyle w:val="TableGridLight"/>
        <w:tblW w:w="0" w:type="auto"/>
        <w:tblLook w:val="04A0" w:firstRow="1" w:lastRow="0" w:firstColumn="1" w:lastColumn="0" w:noHBand="0" w:noVBand="1"/>
      </w:tblPr>
      <w:tblGrid>
        <w:gridCol w:w="3005"/>
        <w:gridCol w:w="3005"/>
        <w:gridCol w:w="3006"/>
      </w:tblGrid>
      <w:tr w:rsidR="00C3109C" w14:paraId="1AB996C0" w14:textId="77777777" w:rsidTr="005014CE">
        <w:tc>
          <w:tcPr>
            <w:tcW w:w="3005" w:type="dxa"/>
          </w:tcPr>
          <w:p w14:paraId="12C9709D" w14:textId="77777777" w:rsidR="00C3109C" w:rsidRPr="007153C7" w:rsidRDefault="00C3109C" w:rsidP="00C3109C">
            <w:pPr>
              <w:spacing w:line="360" w:lineRule="auto"/>
              <w:rPr>
                <w:b/>
                <w:bCs/>
              </w:rPr>
            </w:pPr>
            <w:r>
              <w:rPr>
                <w:b/>
                <w:bCs/>
              </w:rPr>
              <w:t>Prompt</w:t>
            </w:r>
          </w:p>
        </w:tc>
        <w:tc>
          <w:tcPr>
            <w:tcW w:w="3005" w:type="dxa"/>
          </w:tcPr>
          <w:p w14:paraId="54F1EFFB" w14:textId="77777777" w:rsidR="00C3109C" w:rsidRPr="007153C7" w:rsidRDefault="00C3109C" w:rsidP="00C3109C">
            <w:pPr>
              <w:spacing w:line="360" w:lineRule="auto"/>
              <w:rPr>
                <w:b/>
                <w:bCs/>
              </w:rPr>
            </w:pPr>
            <w:r w:rsidRPr="007153C7">
              <w:rPr>
                <w:b/>
                <w:bCs/>
              </w:rPr>
              <w:t>Response options and format</w:t>
            </w:r>
          </w:p>
        </w:tc>
        <w:tc>
          <w:tcPr>
            <w:tcW w:w="3006" w:type="dxa"/>
          </w:tcPr>
          <w:p w14:paraId="60904BD2" w14:textId="77777777" w:rsidR="00C3109C" w:rsidRPr="007153C7" w:rsidRDefault="00C3109C" w:rsidP="00C3109C">
            <w:pPr>
              <w:spacing w:line="360" w:lineRule="auto"/>
              <w:rPr>
                <w:b/>
                <w:bCs/>
              </w:rPr>
            </w:pPr>
            <w:r w:rsidRPr="007153C7">
              <w:rPr>
                <w:b/>
                <w:bCs/>
              </w:rPr>
              <w:t>Embedded logic</w:t>
            </w:r>
          </w:p>
        </w:tc>
      </w:tr>
      <w:tr w:rsidR="00C3109C" w14:paraId="4F1C0FCB" w14:textId="77777777" w:rsidTr="005014CE">
        <w:tc>
          <w:tcPr>
            <w:tcW w:w="3005" w:type="dxa"/>
          </w:tcPr>
          <w:p w14:paraId="5CD906F6" w14:textId="77777777" w:rsidR="00C3109C" w:rsidRDefault="00C3109C" w:rsidP="00C3109C">
            <w:pPr>
              <w:spacing w:line="360" w:lineRule="auto"/>
            </w:pPr>
            <w:r>
              <w:t>Qualifying Questions</w:t>
            </w:r>
          </w:p>
          <w:p w14:paraId="0CECE296" w14:textId="77777777" w:rsidR="00C3109C" w:rsidRDefault="00C3109C" w:rsidP="00C3109C">
            <w:pPr>
              <w:spacing w:line="360" w:lineRule="auto"/>
            </w:pPr>
            <w:r>
              <w:t xml:space="preserve">These questions make sure you are within the target population for my survey. </w:t>
            </w:r>
          </w:p>
        </w:tc>
        <w:tc>
          <w:tcPr>
            <w:tcW w:w="3005" w:type="dxa"/>
          </w:tcPr>
          <w:p w14:paraId="76BD5873" w14:textId="77777777" w:rsidR="00C3109C" w:rsidRDefault="00C3109C" w:rsidP="00C3109C">
            <w:pPr>
              <w:spacing w:line="360" w:lineRule="auto"/>
            </w:pPr>
            <w:r>
              <w:t>Static text field</w:t>
            </w:r>
          </w:p>
          <w:p w14:paraId="58F72A50" w14:textId="77777777" w:rsidR="00C3109C" w:rsidRDefault="00C3109C" w:rsidP="00C3109C">
            <w:pPr>
              <w:spacing w:line="360" w:lineRule="auto"/>
            </w:pPr>
            <w:r>
              <w:t>No response required</w:t>
            </w:r>
          </w:p>
        </w:tc>
        <w:tc>
          <w:tcPr>
            <w:tcW w:w="3006" w:type="dxa"/>
          </w:tcPr>
          <w:p w14:paraId="1D1F26B1" w14:textId="77777777" w:rsidR="00C3109C" w:rsidRDefault="00C3109C" w:rsidP="00C3109C">
            <w:pPr>
              <w:spacing w:line="360" w:lineRule="auto"/>
            </w:pPr>
          </w:p>
        </w:tc>
      </w:tr>
      <w:tr w:rsidR="00C3109C" w14:paraId="4420E360" w14:textId="77777777" w:rsidTr="005014CE">
        <w:tc>
          <w:tcPr>
            <w:tcW w:w="3005" w:type="dxa"/>
          </w:tcPr>
          <w:p w14:paraId="0296C122" w14:textId="77777777" w:rsidR="00C3109C" w:rsidRDefault="00C3109C" w:rsidP="00C3109C">
            <w:pPr>
              <w:spacing w:line="360" w:lineRule="auto"/>
            </w:pPr>
            <w:r>
              <w:lastRenderedPageBreak/>
              <w:t>Create a 6-digit ID code.</w:t>
            </w:r>
          </w:p>
          <w:p w14:paraId="6C7BD56B" w14:textId="77777777" w:rsidR="00C3109C" w:rsidRDefault="00C3109C" w:rsidP="00C3109C">
            <w:pPr>
              <w:spacing w:line="360" w:lineRule="auto"/>
            </w:pPr>
            <w:r>
              <w:t xml:space="preserve">This can be letters or numbers (e.g. AB1234). You can use this to reach out regarding the use of your data. </w:t>
            </w:r>
          </w:p>
        </w:tc>
        <w:tc>
          <w:tcPr>
            <w:tcW w:w="3005" w:type="dxa"/>
          </w:tcPr>
          <w:p w14:paraId="65B7602F" w14:textId="77777777" w:rsidR="00C3109C" w:rsidRDefault="00C3109C" w:rsidP="00C3109C">
            <w:pPr>
              <w:spacing w:line="360" w:lineRule="auto"/>
            </w:pPr>
            <w:r>
              <w:t>Free text box</w:t>
            </w:r>
          </w:p>
          <w:p w14:paraId="46F1D4A6" w14:textId="77777777" w:rsidR="00C3109C" w:rsidRDefault="00C3109C" w:rsidP="00C3109C">
            <w:pPr>
              <w:spacing w:line="360" w:lineRule="auto"/>
            </w:pPr>
            <w:r>
              <w:t>Mandatory field</w:t>
            </w:r>
          </w:p>
        </w:tc>
        <w:tc>
          <w:tcPr>
            <w:tcW w:w="3006" w:type="dxa"/>
          </w:tcPr>
          <w:p w14:paraId="4677BB85" w14:textId="77777777" w:rsidR="00C3109C" w:rsidRDefault="00C3109C" w:rsidP="00C3109C">
            <w:pPr>
              <w:spacing w:line="360" w:lineRule="auto"/>
            </w:pPr>
            <w:r>
              <w:t>No duplicated responses allowed.</w:t>
            </w:r>
          </w:p>
          <w:p w14:paraId="7A61C7A3" w14:textId="77777777" w:rsidR="00C3109C" w:rsidRDefault="00C3109C" w:rsidP="00C3109C">
            <w:pPr>
              <w:spacing w:line="360" w:lineRule="auto"/>
            </w:pPr>
            <w:r>
              <w:t>Response must be exactly six digits.</w:t>
            </w:r>
          </w:p>
          <w:p w14:paraId="1434AEC1" w14:textId="77777777" w:rsidR="00C3109C" w:rsidRDefault="00C3109C" w:rsidP="00C3109C">
            <w:pPr>
              <w:spacing w:line="360" w:lineRule="auto"/>
            </w:pPr>
            <w:r>
              <w:t>Alpha-numeric characters only</w:t>
            </w:r>
          </w:p>
        </w:tc>
      </w:tr>
      <w:tr w:rsidR="00C3109C" w14:paraId="42EFB069" w14:textId="77777777" w:rsidTr="005014CE">
        <w:tc>
          <w:tcPr>
            <w:tcW w:w="3005" w:type="dxa"/>
          </w:tcPr>
          <w:p w14:paraId="3CBFBBBB" w14:textId="77777777" w:rsidR="00C3109C" w:rsidRDefault="00C3109C" w:rsidP="00C3109C">
            <w:pPr>
              <w:spacing w:line="360" w:lineRule="auto"/>
            </w:pPr>
            <w:r>
              <w:t>Are you over 18 years of age?</w:t>
            </w:r>
          </w:p>
        </w:tc>
        <w:tc>
          <w:tcPr>
            <w:tcW w:w="3005" w:type="dxa"/>
          </w:tcPr>
          <w:p w14:paraId="2291D751" w14:textId="77777777" w:rsidR="00C3109C" w:rsidRDefault="00C3109C" w:rsidP="00C3109C">
            <w:pPr>
              <w:spacing w:line="360" w:lineRule="auto"/>
            </w:pPr>
            <w:r>
              <w:t>Yes/No</w:t>
            </w:r>
          </w:p>
          <w:p w14:paraId="4FFE04DC" w14:textId="77777777" w:rsidR="00C3109C" w:rsidRDefault="00C3109C" w:rsidP="00C3109C">
            <w:pPr>
              <w:spacing w:line="360" w:lineRule="auto"/>
            </w:pPr>
            <w:r>
              <w:t>Single select radio buttons</w:t>
            </w:r>
          </w:p>
          <w:p w14:paraId="5F0D3BDE" w14:textId="77777777" w:rsidR="00C3109C" w:rsidRDefault="00C3109C" w:rsidP="00C3109C">
            <w:pPr>
              <w:spacing w:line="360" w:lineRule="auto"/>
            </w:pPr>
            <w:r>
              <w:t>Mandatory field</w:t>
            </w:r>
          </w:p>
        </w:tc>
        <w:tc>
          <w:tcPr>
            <w:tcW w:w="3006" w:type="dxa"/>
          </w:tcPr>
          <w:p w14:paraId="19BEAC96" w14:textId="77777777" w:rsidR="00C3109C" w:rsidRDefault="00C3109C" w:rsidP="00C3109C">
            <w:pPr>
              <w:spacing w:line="360" w:lineRule="auto"/>
            </w:pPr>
            <w:r>
              <w:t xml:space="preserve">Where ‘No’ is selected, the participant is routed out of the survey to the end thank you message. No data is retained. </w:t>
            </w:r>
          </w:p>
        </w:tc>
      </w:tr>
      <w:tr w:rsidR="00C3109C" w14:paraId="5D2BA88A" w14:textId="77777777" w:rsidTr="005014CE">
        <w:tc>
          <w:tcPr>
            <w:tcW w:w="3005" w:type="dxa"/>
          </w:tcPr>
          <w:p w14:paraId="004F95A6" w14:textId="77777777" w:rsidR="00C3109C" w:rsidRDefault="00C3109C" w:rsidP="00C3109C">
            <w:pPr>
              <w:spacing w:line="360" w:lineRule="auto"/>
            </w:pPr>
            <w:r>
              <w:t>Do you use emojis?</w:t>
            </w:r>
          </w:p>
        </w:tc>
        <w:tc>
          <w:tcPr>
            <w:tcW w:w="3005" w:type="dxa"/>
          </w:tcPr>
          <w:p w14:paraId="082CAB31" w14:textId="77777777" w:rsidR="00C3109C" w:rsidRDefault="00C3109C" w:rsidP="00C3109C">
            <w:pPr>
              <w:spacing w:line="360" w:lineRule="auto"/>
            </w:pPr>
            <w:r>
              <w:t>Yes/No</w:t>
            </w:r>
          </w:p>
          <w:p w14:paraId="34B03EE2" w14:textId="77777777" w:rsidR="00C3109C" w:rsidRDefault="00C3109C" w:rsidP="00C3109C">
            <w:pPr>
              <w:spacing w:line="360" w:lineRule="auto"/>
            </w:pPr>
            <w:r>
              <w:t>Single select radio buttons</w:t>
            </w:r>
          </w:p>
          <w:p w14:paraId="68694246" w14:textId="77777777" w:rsidR="00C3109C" w:rsidRDefault="00C3109C" w:rsidP="00C3109C">
            <w:pPr>
              <w:spacing w:line="360" w:lineRule="auto"/>
            </w:pPr>
            <w:r>
              <w:t>Mandatory field</w:t>
            </w:r>
          </w:p>
        </w:tc>
        <w:tc>
          <w:tcPr>
            <w:tcW w:w="3006" w:type="dxa"/>
          </w:tcPr>
          <w:p w14:paraId="292074C0" w14:textId="77777777" w:rsidR="00C3109C" w:rsidRDefault="00C3109C" w:rsidP="00C3109C">
            <w:pPr>
              <w:spacing w:line="360" w:lineRule="auto"/>
            </w:pPr>
            <w:r>
              <w:t>Where ‘No’ is selected, the participant is routed out of the survey to the end thank you message.</w:t>
            </w:r>
          </w:p>
        </w:tc>
      </w:tr>
    </w:tbl>
    <w:p w14:paraId="6EED9836" w14:textId="77777777" w:rsidR="00C3109C" w:rsidRDefault="00C3109C" w:rsidP="00C3109C">
      <w:pPr>
        <w:spacing w:line="360" w:lineRule="auto"/>
        <w:jc w:val="both"/>
      </w:pPr>
    </w:p>
    <w:p w14:paraId="2BF546E8" w14:textId="77777777" w:rsidR="00C3109C" w:rsidRDefault="00C3109C" w:rsidP="00C3109C">
      <w:pPr>
        <w:spacing w:line="360" w:lineRule="auto"/>
        <w:jc w:val="both"/>
      </w:pPr>
      <w:r>
        <w:t>The goal of the strict formatting and logic is to minimise data cleaning necessary to remove invalid responses and avoid the collection of data from underage individuals.</w:t>
      </w:r>
    </w:p>
    <w:p w14:paraId="7BADEC59" w14:textId="77777777" w:rsidR="00C3109C" w:rsidRPr="00C64AE4" w:rsidRDefault="00C3109C" w:rsidP="00C3109C">
      <w:pPr>
        <w:spacing w:line="360" w:lineRule="auto"/>
        <w:jc w:val="both"/>
      </w:pPr>
      <w:r>
        <w:rPr>
          <w:i/>
          <w:iCs/>
        </w:rPr>
        <w:t xml:space="preserve">Demographic questions: </w:t>
      </w:r>
      <w:r>
        <w:t>The next section establishes basic demographic information about the participants. These questions aim to ensure the data is not disproportionately representative of certain subsets of the population. It is important to establish this information as communication style differs based on background, and conclusions drawn from any subsequent work can only be associated with populations which have been assessed in the research. Future research may expand upon these features as a manner to improve upon sarcasm detection, accounting for your demographic information, background, or interests to make more individualised assessments however this is outside the scope of this work and significant privacy and ethical considerations may arise as the quantity of personal information collected increases. The questions in this section are as follows:</w:t>
      </w:r>
    </w:p>
    <w:p w14:paraId="5A5109C4" w14:textId="1BDE9057" w:rsidR="00C3109C" w:rsidRPr="00002ED0" w:rsidRDefault="00002ED0" w:rsidP="00002ED0">
      <w:pPr>
        <w:pStyle w:val="Caption"/>
        <w:jc w:val="center"/>
        <w:rPr>
          <w:i w:val="0"/>
          <w:iCs w:val="0"/>
          <w:color w:val="auto"/>
        </w:rPr>
      </w:pPr>
      <w:bookmarkStart w:id="157" w:name="_Toc145512064"/>
      <w:r w:rsidRPr="00002ED0">
        <w:rPr>
          <w:color w:val="auto"/>
        </w:rPr>
        <w:t xml:space="preserve">Table </w:t>
      </w:r>
      <w:r w:rsidRPr="00002ED0">
        <w:rPr>
          <w:color w:val="auto"/>
        </w:rPr>
        <w:fldChar w:fldCharType="begin"/>
      </w:r>
      <w:r w:rsidRPr="00002ED0">
        <w:rPr>
          <w:color w:val="auto"/>
        </w:rPr>
        <w:instrText xml:space="preserve"> SEQ Table \* ARABIC </w:instrText>
      </w:r>
      <w:r w:rsidRPr="00002ED0">
        <w:rPr>
          <w:color w:val="auto"/>
        </w:rPr>
        <w:fldChar w:fldCharType="separate"/>
      </w:r>
      <w:r w:rsidR="00CE5B32">
        <w:rPr>
          <w:noProof/>
          <w:color w:val="auto"/>
        </w:rPr>
        <w:t>25</w:t>
      </w:r>
      <w:r w:rsidRPr="00002ED0">
        <w:rPr>
          <w:color w:val="auto"/>
        </w:rPr>
        <w:fldChar w:fldCharType="end"/>
      </w:r>
      <w:r w:rsidR="00C3109C" w:rsidRPr="00002ED0">
        <w:rPr>
          <w:color w:val="auto"/>
        </w:rPr>
        <w:t xml:space="preserve"> </w:t>
      </w:r>
      <w:r w:rsidR="00C3109C" w:rsidRPr="00002ED0">
        <w:rPr>
          <w:i w:val="0"/>
          <w:iCs w:val="0"/>
          <w:color w:val="auto"/>
        </w:rPr>
        <w:t>Survey questions to establish demographics of participants.</w:t>
      </w:r>
      <w:bookmarkEnd w:id="157"/>
    </w:p>
    <w:tbl>
      <w:tblPr>
        <w:tblStyle w:val="TableGridLight"/>
        <w:tblW w:w="0" w:type="auto"/>
        <w:tblLook w:val="04A0" w:firstRow="1" w:lastRow="0" w:firstColumn="1" w:lastColumn="0" w:noHBand="0" w:noVBand="1"/>
      </w:tblPr>
      <w:tblGrid>
        <w:gridCol w:w="3005"/>
        <w:gridCol w:w="3005"/>
        <w:gridCol w:w="3006"/>
      </w:tblGrid>
      <w:tr w:rsidR="00C3109C" w14:paraId="67B58185" w14:textId="77777777" w:rsidTr="005014CE">
        <w:tc>
          <w:tcPr>
            <w:tcW w:w="3005" w:type="dxa"/>
          </w:tcPr>
          <w:p w14:paraId="71F092B8" w14:textId="77777777" w:rsidR="00C3109C" w:rsidRPr="009B089D" w:rsidRDefault="00C3109C" w:rsidP="00C3109C">
            <w:pPr>
              <w:spacing w:line="360" w:lineRule="auto"/>
              <w:jc w:val="both"/>
              <w:rPr>
                <w:b/>
                <w:bCs/>
              </w:rPr>
            </w:pPr>
            <w:r w:rsidRPr="009B089D">
              <w:rPr>
                <w:b/>
                <w:bCs/>
              </w:rPr>
              <w:t xml:space="preserve">Prompt </w:t>
            </w:r>
          </w:p>
        </w:tc>
        <w:tc>
          <w:tcPr>
            <w:tcW w:w="3005" w:type="dxa"/>
          </w:tcPr>
          <w:p w14:paraId="353999FA" w14:textId="77777777" w:rsidR="00C3109C" w:rsidRPr="009B089D" w:rsidRDefault="00C3109C" w:rsidP="00C3109C">
            <w:pPr>
              <w:spacing w:line="360" w:lineRule="auto"/>
              <w:jc w:val="both"/>
              <w:rPr>
                <w:b/>
                <w:bCs/>
              </w:rPr>
            </w:pPr>
            <w:r w:rsidRPr="009B089D">
              <w:rPr>
                <w:b/>
                <w:bCs/>
              </w:rPr>
              <w:t>Response Options and Format</w:t>
            </w:r>
          </w:p>
        </w:tc>
        <w:tc>
          <w:tcPr>
            <w:tcW w:w="3006" w:type="dxa"/>
          </w:tcPr>
          <w:p w14:paraId="7DD4CC7B" w14:textId="77777777" w:rsidR="00C3109C" w:rsidRPr="009B089D" w:rsidRDefault="00C3109C" w:rsidP="00C3109C">
            <w:pPr>
              <w:spacing w:line="360" w:lineRule="auto"/>
              <w:jc w:val="both"/>
              <w:rPr>
                <w:b/>
                <w:bCs/>
              </w:rPr>
            </w:pPr>
            <w:r w:rsidRPr="009B089D">
              <w:rPr>
                <w:b/>
                <w:bCs/>
              </w:rPr>
              <w:t>Embedded Logic</w:t>
            </w:r>
          </w:p>
        </w:tc>
      </w:tr>
      <w:tr w:rsidR="00C3109C" w14:paraId="52B8F71B" w14:textId="77777777" w:rsidTr="005014CE">
        <w:tc>
          <w:tcPr>
            <w:tcW w:w="3005" w:type="dxa"/>
          </w:tcPr>
          <w:p w14:paraId="3936A874" w14:textId="77777777" w:rsidR="00C3109C" w:rsidRDefault="00C3109C" w:rsidP="00C3109C">
            <w:pPr>
              <w:spacing w:line="360" w:lineRule="auto"/>
            </w:pPr>
            <w:r>
              <w:t>Demographics</w:t>
            </w:r>
          </w:p>
          <w:p w14:paraId="00E93B84" w14:textId="77777777" w:rsidR="00C3109C" w:rsidRDefault="00C3109C" w:rsidP="00C3109C">
            <w:pPr>
              <w:spacing w:line="360" w:lineRule="auto"/>
            </w:pPr>
            <w:r>
              <w:t xml:space="preserve">This section will ask you basic demographic questions about yourself. The purpose of these questions is to determine the role (if any) that your </w:t>
            </w:r>
            <w:r>
              <w:lastRenderedPageBreak/>
              <w:t xml:space="preserve">background may play in how you use emojis, and the way you express sarcasm. </w:t>
            </w:r>
          </w:p>
        </w:tc>
        <w:tc>
          <w:tcPr>
            <w:tcW w:w="3005" w:type="dxa"/>
          </w:tcPr>
          <w:p w14:paraId="0E9CF479" w14:textId="77777777" w:rsidR="00C3109C" w:rsidRDefault="00C3109C" w:rsidP="00C3109C">
            <w:pPr>
              <w:spacing w:line="360" w:lineRule="auto"/>
            </w:pPr>
            <w:r>
              <w:lastRenderedPageBreak/>
              <w:t>Static text field</w:t>
            </w:r>
          </w:p>
          <w:p w14:paraId="365B7E4E" w14:textId="77777777" w:rsidR="00C3109C" w:rsidRDefault="00C3109C" w:rsidP="00C3109C">
            <w:pPr>
              <w:spacing w:line="360" w:lineRule="auto"/>
            </w:pPr>
            <w:r>
              <w:t>No response required</w:t>
            </w:r>
          </w:p>
        </w:tc>
        <w:tc>
          <w:tcPr>
            <w:tcW w:w="3006" w:type="dxa"/>
          </w:tcPr>
          <w:p w14:paraId="6F094C17" w14:textId="77777777" w:rsidR="00C3109C" w:rsidRDefault="00C3109C" w:rsidP="00C3109C">
            <w:pPr>
              <w:spacing w:line="360" w:lineRule="auto"/>
            </w:pPr>
          </w:p>
        </w:tc>
      </w:tr>
      <w:tr w:rsidR="00C3109C" w14:paraId="1D1B9384" w14:textId="77777777" w:rsidTr="005014CE">
        <w:tc>
          <w:tcPr>
            <w:tcW w:w="3005" w:type="dxa"/>
          </w:tcPr>
          <w:p w14:paraId="1CEC9E41" w14:textId="77777777" w:rsidR="00C3109C" w:rsidRDefault="00C3109C" w:rsidP="00C3109C">
            <w:pPr>
              <w:spacing w:line="360" w:lineRule="auto"/>
            </w:pPr>
            <w:r>
              <w:t>What is your gender?</w:t>
            </w:r>
          </w:p>
        </w:tc>
        <w:tc>
          <w:tcPr>
            <w:tcW w:w="3005" w:type="dxa"/>
          </w:tcPr>
          <w:p w14:paraId="3C7FD61E" w14:textId="77777777" w:rsidR="00C3109C" w:rsidRDefault="00C3109C" w:rsidP="00C3109C">
            <w:pPr>
              <w:spacing w:line="360" w:lineRule="auto"/>
            </w:pPr>
            <w:r>
              <w:t>Male/ Female/</w:t>
            </w:r>
          </w:p>
          <w:p w14:paraId="0F4600B6" w14:textId="77777777" w:rsidR="00C3109C" w:rsidRDefault="00C3109C" w:rsidP="00C3109C">
            <w:pPr>
              <w:spacing w:line="360" w:lineRule="auto"/>
            </w:pPr>
            <w:r>
              <w:t>I don’t want to say/ Other</w:t>
            </w:r>
          </w:p>
          <w:p w14:paraId="0B96085B" w14:textId="77777777" w:rsidR="00C3109C" w:rsidRDefault="00C3109C" w:rsidP="00C3109C">
            <w:pPr>
              <w:spacing w:line="360" w:lineRule="auto"/>
            </w:pPr>
            <w:r>
              <w:t>Single select radio buttons</w:t>
            </w:r>
          </w:p>
          <w:p w14:paraId="15CB546B" w14:textId="77777777" w:rsidR="00C3109C" w:rsidRDefault="00C3109C" w:rsidP="00C3109C">
            <w:pPr>
              <w:spacing w:line="360" w:lineRule="auto"/>
            </w:pPr>
            <w:r>
              <w:t>Mandatory field</w:t>
            </w:r>
          </w:p>
        </w:tc>
        <w:tc>
          <w:tcPr>
            <w:tcW w:w="3006" w:type="dxa"/>
          </w:tcPr>
          <w:p w14:paraId="347239AE" w14:textId="77777777" w:rsidR="00C3109C" w:rsidRDefault="00C3109C" w:rsidP="00C3109C">
            <w:pPr>
              <w:spacing w:line="360" w:lineRule="auto"/>
            </w:pPr>
            <w:r>
              <w:t>Other option enables an optional free text field to input custom response</w:t>
            </w:r>
          </w:p>
        </w:tc>
      </w:tr>
      <w:tr w:rsidR="00C3109C" w14:paraId="7DD57063" w14:textId="77777777" w:rsidTr="005014CE">
        <w:tc>
          <w:tcPr>
            <w:tcW w:w="3005" w:type="dxa"/>
          </w:tcPr>
          <w:p w14:paraId="45F6F77C" w14:textId="77777777" w:rsidR="00C3109C" w:rsidRDefault="00C3109C" w:rsidP="00C3109C">
            <w:pPr>
              <w:spacing w:line="360" w:lineRule="auto"/>
            </w:pPr>
            <w:r>
              <w:t>What age are you?</w:t>
            </w:r>
          </w:p>
        </w:tc>
        <w:tc>
          <w:tcPr>
            <w:tcW w:w="3005" w:type="dxa"/>
          </w:tcPr>
          <w:p w14:paraId="2E81234B" w14:textId="77777777" w:rsidR="00C3109C" w:rsidRDefault="00C3109C" w:rsidP="00C3109C">
            <w:pPr>
              <w:spacing w:line="360" w:lineRule="auto"/>
            </w:pPr>
            <w:r>
              <w:t>18-24/ 25-34 / 35-44/</w:t>
            </w:r>
          </w:p>
          <w:p w14:paraId="2B33C685" w14:textId="77777777" w:rsidR="00C3109C" w:rsidRDefault="00C3109C" w:rsidP="00C3109C">
            <w:pPr>
              <w:spacing w:line="360" w:lineRule="auto"/>
            </w:pPr>
            <w:r>
              <w:t>45-64/ 65+/ I don’t want to say</w:t>
            </w:r>
          </w:p>
          <w:p w14:paraId="7C53A0B9" w14:textId="77777777" w:rsidR="00C3109C" w:rsidRDefault="00C3109C" w:rsidP="00C3109C">
            <w:pPr>
              <w:spacing w:line="360" w:lineRule="auto"/>
            </w:pPr>
            <w:r>
              <w:t>Single select radio buttons</w:t>
            </w:r>
          </w:p>
          <w:p w14:paraId="2F49D331" w14:textId="77777777" w:rsidR="00C3109C" w:rsidRDefault="00C3109C" w:rsidP="00C3109C">
            <w:pPr>
              <w:spacing w:line="360" w:lineRule="auto"/>
            </w:pPr>
            <w:r>
              <w:t>Mandatory field</w:t>
            </w:r>
          </w:p>
        </w:tc>
        <w:tc>
          <w:tcPr>
            <w:tcW w:w="3006" w:type="dxa"/>
          </w:tcPr>
          <w:p w14:paraId="3E37CD8D" w14:textId="77777777" w:rsidR="00C3109C" w:rsidRDefault="00C3109C" w:rsidP="00C3109C">
            <w:pPr>
              <w:spacing w:line="360" w:lineRule="auto"/>
            </w:pPr>
          </w:p>
        </w:tc>
      </w:tr>
    </w:tbl>
    <w:p w14:paraId="004581D3" w14:textId="77777777" w:rsidR="00C3109C" w:rsidRPr="00C64AE4" w:rsidRDefault="00C3109C" w:rsidP="00C3109C">
      <w:pPr>
        <w:spacing w:line="360" w:lineRule="auto"/>
        <w:jc w:val="both"/>
      </w:pPr>
      <w:r>
        <w:t xml:space="preserve">These questions are constructed in a manner which ensures every eligible participant can provide an accurate response which is most applicable to them or provide no information for a given question. The goal in this case is to prevent discomfort of the candidates and gain responses which are as accurate as possible. </w:t>
      </w:r>
    </w:p>
    <w:p w14:paraId="059238DF" w14:textId="77777777" w:rsidR="00C3109C" w:rsidRDefault="00C3109C" w:rsidP="00C3109C">
      <w:pPr>
        <w:spacing w:line="360" w:lineRule="auto"/>
        <w:jc w:val="both"/>
      </w:pPr>
      <w:r>
        <w:rPr>
          <w:i/>
          <w:iCs/>
        </w:rPr>
        <w:t xml:space="preserve">Classification and emoji use questions: </w:t>
      </w:r>
      <w:r>
        <w:t>The body of the survey consists of questions aimed to understand how individuals use emojis in sarcastic and non-sarcastic content. There are two primary question types within this section; classification questions which prompt the participant to classify a string of text as sarcastic or non-sarcastic and emoji usage questions which aim to understand how the participant would use emojis when they believe the content is sarcastic or non-sarcastic. These questions appear in pairs where they are related to the same string of text. These questions are repeated 10 times for each participant. The questions in this section are as follows:</w:t>
      </w:r>
    </w:p>
    <w:p w14:paraId="559C85D9" w14:textId="387CB615" w:rsidR="00C3109C" w:rsidRPr="00002ED0" w:rsidRDefault="00002ED0" w:rsidP="00002ED0">
      <w:pPr>
        <w:pStyle w:val="Caption"/>
        <w:jc w:val="center"/>
        <w:rPr>
          <w:i w:val="0"/>
          <w:iCs w:val="0"/>
          <w:color w:val="auto"/>
        </w:rPr>
      </w:pPr>
      <w:bookmarkStart w:id="158" w:name="_Toc145512065"/>
      <w:r w:rsidRPr="00002ED0">
        <w:rPr>
          <w:color w:val="auto"/>
        </w:rPr>
        <w:t xml:space="preserve">Table </w:t>
      </w:r>
      <w:r w:rsidRPr="00002ED0">
        <w:rPr>
          <w:color w:val="auto"/>
        </w:rPr>
        <w:fldChar w:fldCharType="begin"/>
      </w:r>
      <w:r w:rsidRPr="00002ED0">
        <w:rPr>
          <w:color w:val="auto"/>
        </w:rPr>
        <w:instrText xml:space="preserve"> SEQ Table \* ARABIC </w:instrText>
      </w:r>
      <w:r w:rsidRPr="00002ED0">
        <w:rPr>
          <w:color w:val="auto"/>
        </w:rPr>
        <w:fldChar w:fldCharType="separate"/>
      </w:r>
      <w:r w:rsidR="00CE5B32">
        <w:rPr>
          <w:noProof/>
          <w:color w:val="auto"/>
        </w:rPr>
        <w:t>26</w:t>
      </w:r>
      <w:r w:rsidRPr="00002ED0">
        <w:rPr>
          <w:color w:val="auto"/>
        </w:rPr>
        <w:fldChar w:fldCharType="end"/>
      </w:r>
      <w:r w:rsidR="00C3109C" w:rsidRPr="00002ED0">
        <w:rPr>
          <w:color w:val="auto"/>
        </w:rPr>
        <w:t xml:space="preserve"> </w:t>
      </w:r>
      <w:r w:rsidR="00C3109C" w:rsidRPr="00002ED0">
        <w:rPr>
          <w:i w:val="0"/>
          <w:iCs w:val="0"/>
          <w:color w:val="auto"/>
        </w:rPr>
        <w:t>Survey questions about emoji usage.</w:t>
      </w:r>
      <w:bookmarkEnd w:id="158"/>
    </w:p>
    <w:tbl>
      <w:tblPr>
        <w:tblStyle w:val="TableGridLight"/>
        <w:tblW w:w="0" w:type="auto"/>
        <w:tblLook w:val="04A0" w:firstRow="1" w:lastRow="0" w:firstColumn="1" w:lastColumn="0" w:noHBand="0" w:noVBand="1"/>
      </w:tblPr>
      <w:tblGrid>
        <w:gridCol w:w="3005"/>
        <w:gridCol w:w="3005"/>
        <w:gridCol w:w="3006"/>
      </w:tblGrid>
      <w:tr w:rsidR="00C3109C" w14:paraId="7E89527B" w14:textId="77777777" w:rsidTr="005014CE">
        <w:tc>
          <w:tcPr>
            <w:tcW w:w="3005" w:type="dxa"/>
          </w:tcPr>
          <w:p w14:paraId="70C7BEF1" w14:textId="77777777" w:rsidR="00C3109C" w:rsidRPr="009B089D" w:rsidRDefault="00C3109C" w:rsidP="00C3109C">
            <w:pPr>
              <w:spacing w:line="360" w:lineRule="auto"/>
              <w:rPr>
                <w:b/>
                <w:bCs/>
              </w:rPr>
            </w:pPr>
            <w:r w:rsidRPr="009B089D">
              <w:rPr>
                <w:b/>
                <w:bCs/>
              </w:rPr>
              <w:t>Prompt</w:t>
            </w:r>
          </w:p>
        </w:tc>
        <w:tc>
          <w:tcPr>
            <w:tcW w:w="3005" w:type="dxa"/>
          </w:tcPr>
          <w:p w14:paraId="39F506D5" w14:textId="77777777" w:rsidR="00C3109C" w:rsidRPr="009B089D" w:rsidRDefault="00C3109C" w:rsidP="00C3109C">
            <w:pPr>
              <w:spacing w:line="360" w:lineRule="auto"/>
              <w:rPr>
                <w:b/>
                <w:bCs/>
              </w:rPr>
            </w:pPr>
            <w:r w:rsidRPr="009B089D">
              <w:rPr>
                <w:b/>
                <w:bCs/>
              </w:rPr>
              <w:t>Response Options and Format</w:t>
            </w:r>
          </w:p>
        </w:tc>
        <w:tc>
          <w:tcPr>
            <w:tcW w:w="3006" w:type="dxa"/>
          </w:tcPr>
          <w:p w14:paraId="0813E6C9" w14:textId="77777777" w:rsidR="00C3109C" w:rsidRPr="009B089D" w:rsidRDefault="00C3109C" w:rsidP="00C3109C">
            <w:pPr>
              <w:spacing w:line="360" w:lineRule="auto"/>
              <w:rPr>
                <w:b/>
                <w:bCs/>
              </w:rPr>
            </w:pPr>
            <w:r w:rsidRPr="009B089D">
              <w:rPr>
                <w:b/>
                <w:bCs/>
              </w:rPr>
              <w:t>Embedded Logic</w:t>
            </w:r>
          </w:p>
        </w:tc>
      </w:tr>
      <w:tr w:rsidR="00C3109C" w14:paraId="1D646F57" w14:textId="77777777" w:rsidTr="005014CE">
        <w:tc>
          <w:tcPr>
            <w:tcW w:w="3005" w:type="dxa"/>
          </w:tcPr>
          <w:p w14:paraId="752E31FD" w14:textId="77777777" w:rsidR="00C3109C" w:rsidRDefault="00C3109C" w:rsidP="00C3109C">
            <w:pPr>
              <w:spacing w:line="360" w:lineRule="auto"/>
            </w:pPr>
            <w:r>
              <w:t>Emoji Usage</w:t>
            </w:r>
          </w:p>
          <w:p w14:paraId="0840BA1D" w14:textId="77777777" w:rsidR="00C3109C" w:rsidRDefault="00C3109C" w:rsidP="00C3109C">
            <w:pPr>
              <w:spacing w:line="360" w:lineRule="auto"/>
            </w:pPr>
            <w:r>
              <w:t xml:space="preserve">In the next section you will be presented with a number of tweets. For each tweet you will be asked to decide if you think it is sarcastic or not and then fill in the emojis you would use in the tweet, if any. There will be 10 tweets in </w:t>
            </w:r>
            <w:r>
              <w:lastRenderedPageBreak/>
              <w:t>total. If you feel any of the tweets do not apply to you, you can skip them.</w:t>
            </w:r>
          </w:p>
        </w:tc>
        <w:tc>
          <w:tcPr>
            <w:tcW w:w="3005" w:type="dxa"/>
          </w:tcPr>
          <w:p w14:paraId="3630A01C" w14:textId="77777777" w:rsidR="00C3109C" w:rsidRDefault="00C3109C" w:rsidP="00C3109C">
            <w:pPr>
              <w:spacing w:line="360" w:lineRule="auto"/>
            </w:pPr>
            <w:r>
              <w:lastRenderedPageBreak/>
              <w:t>Static text field</w:t>
            </w:r>
          </w:p>
          <w:p w14:paraId="027B2725" w14:textId="77777777" w:rsidR="00C3109C" w:rsidRDefault="00C3109C" w:rsidP="00C3109C">
            <w:pPr>
              <w:spacing w:line="360" w:lineRule="auto"/>
            </w:pPr>
            <w:r>
              <w:t>No response required</w:t>
            </w:r>
          </w:p>
        </w:tc>
        <w:tc>
          <w:tcPr>
            <w:tcW w:w="3006" w:type="dxa"/>
          </w:tcPr>
          <w:p w14:paraId="4999692B" w14:textId="77777777" w:rsidR="00C3109C" w:rsidRDefault="00C3109C" w:rsidP="00C3109C">
            <w:pPr>
              <w:spacing w:line="360" w:lineRule="auto"/>
            </w:pPr>
          </w:p>
        </w:tc>
      </w:tr>
      <w:tr w:rsidR="00C3109C" w14:paraId="710714EE" w14:textId="77777777" w:rsidTr="005014CE">
        <w:tc>
          <w:tcPr>
            <w:tcW w:w="3005" w:type="dxa"/>
          </w:tcPr>
          <w:p w14:paraId="3110297C" w14:textId="77777777" w:rsidR="00C3109C" w:rsidRDefault="00C3109C" w:rsidP="00C3109C">
            <w:pPr>
              <w:spacing w:line="360" w:lineRule="auto"/>
            </w:pPr>
            <w:r>
              <w:t>What is sarcasm?</w:t>
            </w:r>
          </w:p>
        </w:tc>
        <w:tc>
          <w:tcPr>
            <w:tcW w:w="3005" w:type="dxa"/>
          </w:tcPr>
          <w:p w14:paraId="54143B75" w14:textId="77777777" w:rsidR="00C3109C" w:rsidRDefault="00C3109C" w:rsidP="00C3109C">
            <w:pPr>
              <w:spacing w:line="360" w:lineRule="auto"/>
            </w:pPr>
            <w:r>
              <w:t>Free text field</w:t>
            </w:r>
          </w:p>
          <w:p w14:paraId="2739E74C" w14:textId="77777777" w:rsidR="00C3109C" w:rsidRDefault="00C3109C" w:rsidP="00C3109C">
            <w:pPr>
              <w:spacing w:line="360" w:lineRule="auto"/>
            </w:pPr>
            <w:r>
              <w:t>Mandatory field</w:t>
            </w:r>
          </w:p>
        </w:tc>
        <w:tc>
          <w:tcPr>
            <w:tcW w:w="3006" w:type="dxa"/>
          </w:tcPr>
          <w:p w14:paraId="736B28BF" w14:textId="77777777" w:rsidR="00C3109C" w:rsidRDefault="00C3109C" w:rsidP="00C3109C">
            <w:pPr>
              <w:spacing w:line="360" w:lineRule="auto"/>
            </w:pPr>
          </w:p>
        </w:tc>
      </w:tr>
      <w:tr w:rsidR="00C3109C" w14:paraId="437BBF11" w14:textId="77777777" w:rsidTr="005014CE">
        <w:tc>
          <w:tcPr>
            <w:tcW w:w="3005" w:type="dxa"/>
          </w:tcPr>
          <w:p w14:paraId="37BADDE1" w14:textId="77777777" w:rsidR="00C3109C" w:rsidRDefault="00C3109C" w:rsidP="00C3109C">
            <w:pPr>
              <w:spacing w:line="360" w:lineRule="auto"/>
            </w:pPr>
            <w:r>
              <w:t>Text string appears at the top of the prompt.</w:t>
            </w:r>
          </w:p>
          <w:p w14:paraId="16DEDE7A" w14:textId="77777777" w:rsidR="00C3109C" w:rsidRDefault="00C3109C" w:rsidP="00C3109C">
            <w:pPr>
              <w:spacing w:line="360" w:lineRule="auto"/>
            </w:pPr>
            <w:r>
              <w:t>What is true about this tweet?</w:t>
            </w:r>
          </w:p>
        </w:tc>
        <w:tc>
          <w:tcPr>
            <w:tcW w:w="3005" w:type="dxa"/>
          </w:tcPr>
          <w:p w14:paraId="7F09AAB6" w14:textId="77777777" w:rsidR="00C3109C" w:rsidRDefault="00C3109C" w:rsidP="00C3109C">
            <w:pPr>
              <w:spacing w:line="360" w:lineRule="auto"/>
            </w:pPr>
            <w:r>
              <w:t>It is sarcastic/</w:t>
            </w:r>
          </w:p>
          <w:p w14:paraId="30E6F165" w14:textId="77777777" w:rsidR="00C3109C" w:rsidRDefault="00C3109C" w:rsidP="00C3109C">
            <w:pPr>
              <w:spacing w:line="360" w:lineRule="auto"/>
            </w:pPr>
            <w:r>
              <w:t>It is not sarcastic/</w:t>
            </w:r>
          </w:p>
          <w:p w14:paraId="26C76B1D" w14:textId="77777777" w:rsidR="00C3109C" w:rsidRDefault="00C3109C" w:rsidP="00C3109C">
            <w:pPr>
              <w:spacing w:line="360" w:lineRule="auto"/>
            </w:pPr>
            <w:r>
              <w:t>I don’t know</w:t>
            </w:r>
          </w:p>
          <w:p w14:paraId="4B64EC96" w14:textId="77777777" w:rsidR="00C3109C" w:rsidRDefault="00C3109C" w:rsidP="00C3109C">
            <w:pPr>
              <w:spacing w:line="360" w:lineRule="auto"/>
            </w:pPr>
            <w:r>
              <w:t>Single select radio buttons</w:t>
            </w:r>
          </w:p>
          <w:p w14:paraId="79D5010B" w14:textId="77777777" w:rsidR="00C3109C" w:rsidRDefault="00C3109C" w:rsidP="00C3109C">
            <w:pPr>
              <w:spacing w:line="360" w:lineRule="auto"/>
            </w:pPr>
            <w:r>
              <w:t xml:space="preserve">Optional field </w:t>
            </w:r>
          </w:p>
        </w:tc>
        <w:tc>
          <w:tcPr>
            <w:tcW w:w="3006" w:type="dxa"/>
          </w:tcPr>
          <w:p w14:paraId="7B95F8EE" w14:textId="77777777" w:rsidR="00C3109C" w:rsidRDefault="00C3109C" w:rsidP="00C3109C">
            <w:pPr>
              <w:spacing w:line="360" w:lineRule="auto"/>
            </w:pPr>
          </w:p>
        </w:tc>
      </w:tr>
      <w:tr w:rsidR="00C3109C" w14:paraId="268006BF" w14:textId="77777777" w:rsidTr="005014CE">
        <w:tc>
          <w:tcPr>
            <w:tcW w:w="3005" w:type="dxa"/>
          </w:tcPr>
          <w:p w14:paraId="7D5DCBB5" w14:textId="77777777" w:rsidR="00C3109C" w:rsidRDefault="00C3109C" w:rsidP="00C3109C">
            <w:pPr>
              <w:spacing w:line="360" w:lineRule="auto"/>
            </w:pPr>
            <w:r>
              <w:t>What emojis (if any) would you add to this tweet?</w:t>
            </w:r>
          </w:p>
          <w:p w14:paraId="125CEB79" w14:textId="77777777" w:rsidR="00C3109C" w:rsidRDefault="00C3109C" w:rsidP="00C3109C">
            <w:pPr>
              <w:spacing w:line="360" w:lineRule="auto"/>
            </w:pPr>
            <w:r>
              <w:t>Edit the below text to add the emojis you would use.</w:t>
            </w:r>
          </w:p>
        </w:tc>
        <w:tc>
          <w:tcPr>
            <w:tcW w:w="3005" w:type="dxa"/>
          </w:tcPr>
          <w:p w14:paraId="11C2393B" w14:textId="77777777" w:rsidR="00C3109C" w:rsidRDefault="00C3109C" w:rsidP="00C3109C">
            <w:pPr>
              <w:spacing w:line="360" w:lineRule="auto"/>
            </w:pPr>
            <w:r>
              <w:t>Free text field</w:t>
            </w:r>
          </w:p>
          <w:p w14:paraId="631A4FB8" w14:textId="77777777" w:rsidR="00C3109C" w:rsidRDefault="00C3109C" w:rsidP="00C3109C">
            <w:pPr>
              <w:spacing w:line="360" w:lineRule="auto"/>
            </w:pPr>
            <w:r>
              <w:t>Optional field</w:t>
            </w:r>
          </w:p>
        </w:tc>
        <w:tc>
          <w:tcPr>
            <w:tcW w:w="3006" w:type="dxa"/>
          </w:tcPr>
          <w:p w14:paraId="03712408" w14:textId="77777777" w:rsidR="00C3109C" w:rsidRDefault="00C3109C" w:rsidP="00C3109C">
            <w:pPr>
              <w:spacing w:line="360" w:lineRule="auto"/>
            </w:pPr>
            <w:r>
              <w:t>Default value is identical to the string in the previous classification question</w:t>
            </w:r>
          </w:p>
        </w:tc>
      </w:tr>
      <w:tr w:rsidR="00C3109C" w14:paraId="383BD94B" w14:textId="77777777" w:rsidTr="005014CE">
        <w:tc>
          <w:tcPr>
            <w:tcW w:w="3005" w:type="dxa"/>
          </w:tcPr>
          <w:p w14:paraId="188F9DF0" w14:textId="77777777" w:rsidR="00C3109C" w:rsidRDefault="00C3109C" w:rsidP="00C3109C">
            <w:pPr>
              <w:spacing w:line="360" w:lineRule="auto"/>
            </w:pPr>
            <w:r>
              <w:t>Do you have any comments you would like to make?</w:t>
            </w:r>
          </w:p>
        </w:tc>
        <w:tc>
          <w:tcPr>
            <w:tcW w:w="3005" w:type="dxa"/>
          </w:tcPr>
          <w:p w14:paraId="58AABDC7" w14:textId="77777777" w:rsidR="00C3109C" w:rsidRDefault="00C3109C" w:rsidP="00C3109C">
            <w:pPr>
              <w:spacing w:line="360" w:lineRule="auto"/>
            </w:pPr>
            <w:r>
              <w:t>Free text field</w:t>
            </w:r>
          </w:p>
          <w:p w14:paraId="293F60F9" w14:textId="77777777" w:rsidR="00C3109C" w:rsidRDefault="00C3109C" w:rsidP="00C3109C">
            <w:pPr>
              <w:spacing w:line="360" w:lineRule="auto"/>
            </w:pPr>
            <w:r>
              <w:t>Optional field</w:t>
            </w:r>
          </w:p>
        </w:tc>
        <w:tc>
          <w:tcPr>
            <w:tcW w:w="3006" w:type="dxa"/>
          </w:tcPr>
          <w:p w14:paraId="7F77F696" w14:textId="77777777" w:rsidR="00C3109C" w:rsidRDefault="00C3109C" w:rsidP="00C3109C">
            <w:pPr>
              <w:spacing w:line="360" w:lineRule="auto"/>
            </w:pPr>
          </w:p>
        </w:tc>
      </w:tr>
    </w:tbl>
    <w:p w14:paraId="6B0BF560" w14:textId="77777777" w:rsidR="00C3109C" w:rsidRPr="00793E90" w:rsidRDefault="00C3109C" w:rsidP="00C3109C">
      <w:pPr>
        <w:spacing w:line="360" w:lineRule="auto"/>
        <w:jc w:val="both"/>
      </w:pPr>
      <w:r>
        <w:t xml:space="preserve">The first question additionally serves to monitor the quality of responses. Where the response indicates a lack of understanding of what sarcasm is, the quality of the response can be assessed with increased scrutiny. The prompt selection for the paired usage questions varied between participants to obtain a more comprehensive understanding of how sarcasm is conveyed in different contexts. The prompts for each pair of questions were selected from subsets obtained from the </w:t>
      </w:r>
      <w:proofErr w:type="spellStart"/>
      <w:r>
        <w:t>iSarcasm</w:t>
      </w:r>
      <w:proofErr w:type="spellEnd"/>
      <w:r>
        <w:t xml:space="preserve"> dataset of sarcastic and non-sarcastic tweets which contained no emojis. The sampling strategy can be described as follows:</w:t>
      </w:r>
    </w:p>
    <w:p w14:paraId="44D149A1" w14:textId="77777777" w:rsidR="00C3109C" w:rsidRDefault="00C3109C" w:rsidP="00C3109C">
      <w:pPr>
        <w:spacing w:line="360" w:lineRule="auto"/>
        <w:jc w:val="both"/>
      </w:pPr>
      <w:r w:rsidRPr="001656D4">
        <w:rPr>
          <w:rFonts w:ascii="Calibri" w:hAnsi="Calibri" w:cs="Calibri"/>
          <w:noProof/>
        </w:rPr>
        <w:drawing>
          <wp:inline distT="0" distB="0" distL="0" distR="0" wp14:anchorId="5DDAB640" wp14:editId="2A8E9828">
            <wp:extent cx="5736913" cy="2404745"/>
            <wp:effectExtent l="19050" t="0" r="0" b="0"/>
            <wp:docPr id="137634355" name="Diagram 137634355">
              <a:extLst xmlns:a="http://schemas.openxmlformats.org/drawingml/2006/main">
                <a:ext uri="{FF2B5EF4-FFF2-40B4-BE49-F238E27FC236}">
                  <a16:creationId xmlns:a16="http://schemas.microsoft.com/office/drawing/2014/main" id="{664158E6-E99B-624E-1EBA-6725C32FA58B}"/>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1" r:lo="rId32" r:qs="rId33" r:cs="rId34"/>
              </a:graphicData>
            </a:graphic>
          </wp:inline>
        </w:drawing>
      </w:r>
    </w:p>
    <w:p w14:paraId="2C0272BE" w14:textId="3AA95548" w:rsidR="00C3109C" w:rsidRPr="00002ED0" w:rsidRDefault="00002ED0" w:rsidP="00002ED0">
      <w:pPr>
        <w:pStyle w:val="Caption"/>
        <w:jc w:val="center"/>
        <w:rPr>
          <w:i w:val="0"/>
          <w:iCs w:val="0"/>
          <w:color w:val="auto"/>
        </w:rPr>
      </w:pPr>
      <w:bookmarkStart w:id="159" w:name="_Toc145512182"/>
      <w:r w:rsidRPr="00002ED0">
        <w:rPr>
          <w:color w:val="auto"/>
        </w:rPr>
        <w:t xml:space="preserve">Figure </w:t>
      </w:r>
      <w:r w:rsidRPr="00002ED0">
        <w:rPr>
          <w:color w:val="auto"/>
        </w:rPr>
        <w:fldChar w:fldCharType="begin"/>
      </w:r>
      <w:r w:rsidRPr="00002ED0">
        <w:rPr>
          <w:color w:val="auto"/>
        </w:rPr>
        <w:instrText xml:space="preserve"> SEQ Figure \* ARABIC </w:instrText>
      </w:r>
      <w:r w:rsidRPr="00002ED0">
        <w:rPr>
          <w:color w:val="auto"/>
        </w:rPr>
        <w:fldChar w:fldCharType="separate"/>
      </w:r>
      <w:r w:rsidR="004E7B4A">
        <w:rPr>
          <w:noProof/>
          <w:color w:val="auto"/>
        </w:rPr>
        <w:t>17</w:t>
      </w:r>
      <w:r w:rsidRPr="00002ED0">
        <w:rPr>
          <w:color w:val="auto"/>
        </w:rPr>
        <w:fldChar w:fldCharType="end"/>
      </w:r>
      <w:r w:rsidR="00C3109C" w:rsidRPr="00002ED0">
        <w:rPr>
          <w:color w:val="auto"/>
        </w:rPr>
        <w:t xml:space="preserve"> </w:t>
      </w:r>
      <w:r w:rsidR="00C3109C" w:rsidRPr="00002ED0">
        <w:rPr>
          <w:i w:val="0"/>
          <w:iCs w:val="0"/>
          <w:color w:val="auto"/>
        </w:rPr>
        <w:t>Outline of sampling for emoji usage survey questions.</w:t>
      </w:r>
      <w:bookmarkEnd w:id="159"/>
    </w:p>
    <w:p w14:paraId="74F8A0E9" w14:textId="77777777" w:rsidR="00C3109C" w:rsidRPr="00793E90" w:rsidRDefault="00C3109C" w:rsidP="00C3109C">
      <w:pPr>
        <w:spacing w:line="360" w:lineRule="auto"/>
        <w:jc w:val="both"/>
      </w:pPr>
      <w:r>
        <w:lastRenderedPageBreak/>
        <w:t xml:space="preserve">Sampling of questions is broken down into several stages for this survey, with a goal of ensuring that bias due to question ordering, sampling or decision fatigue are avoided. Quality control questions were randomly selected from both sarcastic and non-sarcastic subsets. These questions were changed intermittently while the survey was live to ensure that a question which results in unrepresentative behaviour was selected for the duration of the work. For each survey, the remaining questions were randomly sampled from the two subsets to yield a 1:1 ratio of sarcastic to non-sarcastic tweets, accounting for the label for the quality control question. This sampling method aims to ensure that each participant is likely to encounter tweets that they will classify as sarcastic </w:t>
      </w:r>
      <w:r w:rsidRPr="00EB08E7">
        <w:rPr>
          <w:i/>
          <w:iCs/>
        </w:rPr>
        <w:t>and</w:t>
      </w:r>
      <w:r>
        <w:t xml:space="preserve"> non-sarcastic while completing the exercise. The annotations from the original dataset are considered the ‘correct’ response as context is vital to the classification and the context two individuals project onto the same text may lead them to contradictory, yet both valid conclusions. They instead serve as speculative assignments which hope to ensure that there is a likelihood that both classifications will be utilised in each survey. The pattern of appearance of the speculative sarcastic and non-sarcastic prompts distributed at random throughout the survey. In all cases, sampling is performed prior to the initialisation of the survey and is independent of any information about the participant to avoid bias in the questions presented to each participant. </w:t>
      </w:r>
    </w:p>
    <w:p w14:paraId="01420C33" w14:textId="77777777" w:rsidR="00C3109C" w:rsidRPr="004C232E" w:rsidRDefault="00C3109C" w:rsidP="00C3109C">
      <w:pPr>
        <w:spacing w:line="360" w:lineRule="auto"/>
        <w:jc w:val="both"/>
      </w:pPr>
      <w:r w:rsidRPr="00D75A67">
        <w:rPr>
          <w:i/>
          <w:iCs/>
        </w:rPr>
        <w:t>Closing window:</w:t>
      </w:r>
      <w:r>
        <w:t xml:space="preserve"> Finally, the survey is routed to a thank you screen which thanks the individual for their participation and displays the researchers email address again for any questions the respondent may have. </w:t>
      </w:r>
    </w:p>
    <w:p w14:paraId="1FF699D1" w14:textId="7B5E9688" w:rsidR="00C57721" w:rsidRPr="00C3109C" w:rsidRDefault="00C3109C" w:rsidP="00C3109C">
      <w:pPr>
        <w:pStyle w:val="Heading2"/>
        <w:spacing w:line="360" w:lineRule="auto"/>
        <w:rPr>
          <w:rFonts w:asciiTheme="minorHAnsi" w:hAnsiTheme="minorHAnsi" w:cstheme="minorHAnsi"/>
          <w:color w:val="auto"/>
        </w:rPr>
      </w:pPr>
      <w:bookmarkStart w:id="160" w:name="_Toc145513990"/>
      <w:r w:rsidRPr="00C3109C">
        <w:rPr>
          <w:rFonts w:asciiTheme="minorHAnsi" w:hAnsiTheme="minorHAnsi" w:cstheme="minorHAnsi"/>
          <w:color w:val="auto"/>
        </w:rPr>
        <w:t>11.6.5 Survey Design</w:t>
      </w:r>
      <w:bookmarkEnd w:id="160"/>
    </w:p>
    <w:p w14:paraId="5D5E5957" w14:textId="77777777" w:rsidR="00C3109C" w:rsidRDefault="00C3109C" w:rsidP="00C3109C">
      <w:pPr>
        <w:spacing w:line="360" w:lineRule="auto"/>
        <w:jc w:val="both"/>
      </w:pPr>
      <w:r>
        <w:t xml:space="preserve">The survey design was constructed in a manner which aimed to promote optimal outcomes with regards to response rate, homogeneity of data between participants and response quality. The </w:t>
      </w:r>
      <w:proofErr w:type="spellStart"/>
      <w:r>
        <w:t>Jotform</w:t>
      </w:r>
      <w:proofErr w:type="spellEnd"/>
      <w:r>
        <w:t xml:space="preserve"> platform was selected as the survey builder tool based upon its broad range of conditional formatting options and end-user friendly interface which is compatible across computer and mobile devices. Where a survey appears visually appealing and the interface is easy to use, participants are more likely to complete their responses thus this was an important consideration.</w:t>
      </w:r>
    </w:p>
    <w:p w14:paraId="07965140" w14:textId="77777777" w:rsidR="00C3109C" w:rsidRDefault="00C3109C" w:rsidP="00C3109C">
      <w:pPr>
        <w:spacing w:line="360" w:lineRule="auto"/>
        <w:jc w:val="both"/>
      </w:pPr>
      <w:r>
        <w:t xml:space="preserve">The selection of question formatting was considered based on the requirements of the question, with an overall goal of making the response as simple as possible, with preference to options which increase homogeneity between responses. Single select radio buttons were determined to be the optimal approach to collect data which falls into discrete classes given their simplicity of use for participants and high uniformity between responses. Free text fields were appropriate in some cases, however where possible conditional formatting was used to ensure the user input abided by the instructions. </w:t>
      </w:r>
    </w:p>
    <w:p w14:paraId="2CB7B448" w14:textId="77777777" w:rsidR="00C3109C" w:rsidRDefault="00C3109C" w:rsidP="00C3109C">
      <w:pPr>
        <w:jc w:val="center"/>
      </w:pPr>
      <w:r w:rsidRPr="00960A08">
        <w:rPr>
          <w:noProof/>
        </w:rPr>
        <w:lastRenderedPageBreak/>
        <w:drawing>
          <wp:inline distT="0" distB="0" distL="0" distR="0" wp14:anchorId="397F6616" wp14:editId="677C339B">
            <wp:extent cx="2630032" cy="1119229"/>
            <wp:effectExtent l="0" t="0" r="0" b="5080"/>
            <wp:docPr id="1137807891" name="Picture 1" descr="A screenshot of a surve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807891" name="Picture 1" descr="A screenshot of a survey&#10;&#10;Description automatically generated"/>
                    <pic:cNvPicPr/>
                  </pic:nvPicPr>
                  <pic:blipFill>
                    <a:blip r:embed="rId36"/>
                    <a:stretch>
                      <a:fillRect/>
                    </a:stretch>
                  </pic:blipFill>
                  <pic:spPr>
                    <a:xfrm>
                      <a:off x="0" y="0"/>
                      <a:ext cx="2677728" cy="1139527"/>
                    </a:xfrm>
                    <a:prstGeom prst="rect">
                      <a:avLst/>
                    </a:prstGeom>
                  </pic:spPr>
                </pic:pic>
              </a:graphicData>
            </a:graphic>
          </wp:inline>
        </w:drawing>
      </w:r>
      <w:r>
        <w:t xml:space="preserve"> </w:t>
      </w:r>
      <w:r w:rsidRPr="00960A08">
        <w:rPr>
          <w:noProof/>
        </w:rPr>
        <w:drawing>
          <wp:inline distT="0" distB="0" distL="0" distR="0" wp14:anchorId="22D4A471" wp14:editId="52B54270">
            <wp:extent cx="2623679" cy="1119600"/>
            <wp:effectExtent l="0" t="0" r="5715" b="4445"/>
            <wp:docPr id="18172996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299623" name="Picture 1" descr="A screenshot of a computer&#10;&#10;Description automatically generated"/>
                    <pic:cNvPicPr/>
                  </pic:nvPicPr>
                  <pic:blipFill>
                    <a:blip r:embed="rId37"/>
                    <a:stretch>
                      <a:fillRect/>
                    </a:stretch>
                  </pic:blipFill>
                  <pic:spPr>
                    <a:xfrm>
                      <a:off x="0" y="0"/>
                      <a:ext cx="2623679" cy="1119600"/>
                    </a:xfrm>
                    <a:prstGeom prst="rect">
                      <a:avLst/>
                    </a:prstGeom>
                  </pic:spPr>
                </pic:pic>
              </a:graphicData>
            </a:graphic>
          </wp:inline>
        </w:drawing>
      </w:r>
    </w:p>
    <w:p w14:paraId="1E8BF232" w14:textId="77777777" w:rsidR="00C3109C" w:rsidRDefault="00C3109C" w:rsidP="00C3109C">
      <w:pPr>
        <w:jc w:val="center"/>
      </w:pPr>
      <w:r w:rsidRPr="00E67E92">
        <w:rPr>
          <w:noProof/>
        </w:rPr>
        <w:drawing>
          <wp:inline distT="0" distB="0" distL="0" distR="0" wp14:anchorId="0EC2B628" wp14:editId="5ED2CC7C">
            <wp:extent cx="2628000" cy="921507"/>
            <wp:effectExtent l="0" t="0" r="1270" b="0"/>
            <wp:docPr id="18672932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293216" name="Picture 1" descr="A screenshot of a computer&#10;&#10;Description automatically generated"/>
                    <pic:cNvPicPr/>
                  </pic:nvPicPr>
                  <pic:blipFill>
                    <a:blip r:embed="rId38"/>
                    <a:stretch>
                      <a:fillRect/>
                    </a:stretch>
                  </pic:blipFill>
                  <pic:spPr>
                    <a:xfrm>
                      <a:off x="0" y="0"/>
                      <a:ext cx="2628000" cy="921507"/>
                    </a:xfrm>
                    <a:prstGeom prst="rect">
                      <a:avLst/>
                    </a:prstGeom>
                  </pic:spPr>
                </pic:pic>
              </a:graphicData>
            </a:graphic>
          </wp:inline>
        </w:drawing>
      </w:r>
      <w:r>
        <w:t xml:space="preserve"> </w:t>
      </w:r>
      <w:r w:rsidRPr="00E67E92">
        <w:rPr>
          <w:noProof/>
        </w:rPr>
        <w:drawing>
          <wp:inline distT="0" distB="0" distL="0" distR="0" wp14:anchorId="57FB947A" wp14:editId="697BE795">
            <wp:extent cx="2628000" cy="919183"/>
            <wp:effectExtent l="0" t="0" r="1270" b="0"/>
            <wp:docPr id="2012380701"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380701" name="Picture 1" descr="A screenshot of a computer code&#10;&#10;Description automatically generated"/>
                    <pic:cNvPicPr/>
                  </pic:nvPicPr>
                  <pic:blipFill>
                    <a:blip r:embed="rId39"/>
                    <a:stretch>
                      <a:fillRect/>
                    </a:stretch>
                  </pic:blipFill>
                  <pic:spPr>
                    <a:xfrm>
                      <a:off x="0" y="0"/>
                      <a:ext cx="2628000" cy="919183"/>
                    </a:xfrm>
                    <a:prstGeom prst="rect">
                      <a:avLst/>
                    </a:prstGeom>
                  </pic:spPr>
                </pic:pic>
              </a:graphicData>
            </a:graphic>
          </wp:inline>
        </w:drawing>
      </w:r>
    </w:p>
    <w:p w14:paraId="79D718F0" w14:textId="33EF08F8" w:rsidR="00C3109C" w:rsidRPr="004E7B4A" w:rsidRDefault="00002ED0" w:rsidP="00002ED0">
      <w:pPr>
        <w:pStyle w:val="Caption"/>
        <w:jc w:val="center"/>
        <w:rPr>
          <w:i w:val="0"/>
          <w:iCs w:val="0"/>
          <w:color w:val="auto"/>
        </w:rPr>
      </w:pPr>
      <w:bookmarkStart w:id="161" w:name="_Toc145512183"/>
      <w:r w:rsidRPr="00002ED0">
        <w:rPr>
          <w:color w:val="auto"/>
        </w:rPr>
        <w:t xml:space="preserve">Figure </w:t>
      </w:r>
      <w:r w:rsidRPr="00002ED0">
        <w:rPr>
          <w:color w:val="auto"/>
        </w:rPr>
        <w:fldChar w:fldCharType="begin"/>
      </w:r>
      <w:r w:rsidRPr="00002ED0">
        <w:rPr>
          <w:color w:val="auto"/>
        </w:rPr>
        <w:instrText xml:space="preserve"> SEQ Figure \* ARABIC </w:instrText>
      </w:r>
      <w:r w:rsidRPr="00002ED0">
        <w:rPr>
          <w:color w:val="auto"/>
        </w:rPr>
        <w:fldChar w:fldCharType="separate"/>
      </w:r>
      <w:r w:rsidR="004E7B4A">
        <w:rPr>
          <w:noProof/>
          <w:color w:val="auto"/>
        </w:rPr>
        <w:t>18</w:t>
      </w:r>
      <w:r w:rsidRPr="00002ED0">
        <w:rPr>
          <w:color w:val="auto"/>
        </w:rPr>
        <w:fldChar w:fldCharType="end"/>
      </w:r>
      <w:r w:rsidR="00C3109C" w:rsidRPr="00002ED0">
        <w:rPr>
          <w:color w:val="auto"/>
        </w:rPr>
        <w:t xml:space="preserve"> </w:t>
      </w:r>
      <w:r w:rsidR="00C3109C" w:rsidRPr="004E7B4A">
        <w:rPr>
          <w:i w:val="0"/>
          <w:iCs w:val="0"/>
          <w:color w:val="auto"/>
        </w:rPr>
        <w:t>Single select radio buttons to collect discrete data. In built logic ensures that responses yield valid output using prompts to ensure only one option can be selected. Text fields may also contain conditional formatting to ensure instructions are followed.</w:t>
      </w:r>
      <w:bookmarkEnd w:id="161"/>
    </w:p>
    <w:p w14:paraId="4BE4B8E8" w14:textId="77777777" w:rsidR="00C3109C" w:rsidRDefault="00C3109C" w:rsidP="00C3109C">
      <w:pPr>
        <w:spacing w:line="360" w:lineRule="auto"/>
        <w:jc w:val="both"/>
      </w:pPr>
      <w:r>
        <w:t>The question type which requires the most effort to complete for participants is that which prompts them to insert emojis into the prompt tweets. As response quality is likely to decrease with increasing work requirements, this has been formatted to reduce the work requirement as much as possible:</w:t>
      </w:r>
    </w:p>
    <w:p w14:paraId="209670BA" w14:textId="77777777" w:rsidR="00C3109C" w:rsidRDefault="00C3109C" w:rsidP="00C3109C">
      <w:pPr>
        <w:jc w:val="center"/>
      </w:pPr>
      <w:r w:rsidRPr="003E3D4E">
        <w:rPr>
          <w:noProof/>
        </w:rPr>
        <w:drawing>
          <wp:inline distT="0" distB="0" distL="0" distR="0" wp14:anchorId="5170221C" wp14:editId="55D963FD">
            <wp:extent cx="2977092" cy="1422000"/>
            <wp:effectExtent l="0" t="0" r="0" b="6985"/>
            <wp:docPr id="8270660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066024" name="Picture 1" descr="A screenshot of a computer&#10;&#10;Description automatically generated"/>
                    <pic:cNvPicPr/>
                  </pic:nvPicPr>
                  <pic:blipFill>
                    <a:blip r:embed="rId40"/>
                    <a:stretch>
                      <a:fillRect/>
                    </a:stretch>
                  </pic:blipFill>
                  <pic:spPr>
                    <a:xfrm>
                      <a:off x="0" y="0"/>
                      <a:ext cx="2977092" cy="1422000"/>
                    </a:xfrm>
                    <a:prstGeom prst="rect">
                      <a:avLst/>
                    </a:prstGeom>
                  </pic:spPr>
                </pic:pic>
              </a:graphicData>
            </a:graphic>
          </wp:inline>
        </w:drawing>
      </w:r>
      <w:r>
        <w:t xml:space="preserve"> </w:t>
      </w:r>
      <w:r w:rsidRPr="003E3D4E">
        <w:rPr>
          <w:noProof/>
        </w:rPr>
        <w:drawing>
          <wp:inline distT="0" distB="0" distL="0" distR="0" wp14:anchorId="0FDDB642" wp14:editId="47A5B12E">
            <wp:extent cx="2534970" cy="1422566"/>
            <wp:effectExtent l="0" t="0" r="0" b="6350"/>
            <wp:docPr id="6856451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645144" name="Picture 1" descr="A screenshot of a computer&#10;&#10;Description automatically generated"/>
                    <pic:cNvPicPr/>
                  </pic:nvPicPr>
                  <pic:blipFill>
                    <a:blip r:embed="rId41"/>
                    <a:stretch>
                      <a:fillRect/>
                    </a:stretch>
                  </pic:blipFill>
                  <pic:spPr>
                    <a:xfrm>
                      <a:off x="0" y="0"/>
                      <a:ext cx="2547028" cy="1429333"/>
                    </a:xfrm>
                    <a:prstGeom prst="rect">
                      <a:avLst/>
                    </a:prstGeom>
                  </pic:spPr>
                </pic:pic>
              </a:graphicData>
            </a:graphic>
          </wp:inline>
        </w:drawing>
      </w:r>
    </w:p>
    <w:p w14:paraId="466F5E3F" w14:textId="0228780C" w:rsidR="00C3109C" w:rsidRPr="004E7B4A" w:rsidRDefault="004E7B4A" w:rsidP="004E7B4A">
      <w:pPr>
        <w:pStyle w:val="Caption"/>
        <w:jc w:val="center"/>
        <w:rPr>
          <w:i w:val="0"/>
          <w:iCs w:val="0"/>
          <w:color w:val="auto"/>
        </w:rPr>
      </w:pPr>
      <w:bookmarkStart w:id="162" w:name="_Toc145512184"/>
      <w:r w:rsidRPr="004E7B4A">
        <w:rPr>
          <w:color w:val="auto"/>
        </w:rPr>
        <w:t xml:space="preserve">Figure </w:t>
      </w:r>
      <w:r w:rsidRPr="004E7B4A">
        <w:rPr>
          <w:color w:val="auto"/>
        </w:rPr>
        <w:fldChar w:fldCharType="begin"/>
      </w:r>
      <w:r w:rsidRPr="004E7B4A">
        <w:rPr>
          <w:color w:val="auto"/>
        </w:rPr>
        <w:instrText xml:space="preserve"> SEQ Figure \* ARABIC </w:instrText>
      </w:r>
      <w:r w:rsidRPr="004E7B4A">
        <w:rPr>
          <w:color w:val="auto"/>
        </w:rPr>
        <w:fldChar w:fldCharType="separate"/>
      </w:r>
      <w:r>
        <w:rPr>
          <w:noProof/>
          <w:color w:val="auto"/>
        </w:rPr>
        <w:t>19</w:t>
      </w:r>
      <w:r w:rsidRPr="004E7B4A">
        <w:rPr>
          <w:color w:val="auto"/>
        </w:rPr>
        <w:fldChar w:fldCharType="end"/>
      </w:r>
      <w:r w:rsidR="00C3109C" w:rsidRPr="004E7B4A">
        <w:rPr>
          <w:color w:val="auto"/>
        </w:rPr>
        <w:t xml:space="preserve"> </w:t>
      </w:r>
      <w:r w:rsidR="00C3109C" w:rsidRPr="004E7B4A">
        <w:rPr>
          <w:i w:val="0"/>
          <w:iCs w:val="0"/>
          <w:color w:val="auto"/>
        </w:rPr>
        <w:t>Free text field for emoji use questions is populated with a default value of the text string the participant has previously classified as sarcastic or non-sarcastic to improve response quality. This enables the participant to insert emojis with ease into the text prompt. The figure displays the desktop version of the survey which features a drop-down menu containing emojis to make responses easier where an emoji keyboard is not available.</w:t>
      </w:r>
      <w:bookmarkEnd w:id="162"/>
    </w:p>
    <w:p w14:paraId="032B5DC6" w14:textId="5760C3AA" w:rsidR="00C3109C" w:rsidRPr="00C3109C" w:rsidRDefault="00C3109C" w:rsidP="00C3109C">
      <w:pPr>
        <w:pStyle w:val="Heading2"/>
        <w:spacing w:line="360" w:lineRule="auto"/>
        <w:rPr>
          <w:rFonts w:asciiTheme="minorHAnsi" w:hAnsiTheme="minorHAnsi" w:cstheme="minorHAnsi"/>
          <w:color w:val="auto"/>
        </w:rPr>
      </w:pPr>
      <w:bookmarkStart w:id="163" w:name="_Toc145513991"/>
      <w:r w:rsidRPr="00C3109C">
        <w:rPr>
          <w:rFonts w:asciiTheme="minorHAnsi" w:hAnsiTheme="minorHAnsi" w:cstheme="minorHAnsi"/>
          <w:color w:val="auto"/>
        </w:rPr>
        <w:t>11.7 Statistical Tests Used</w:t>
      </w:r>
      <w:bookmarkEnd w:id="163"/>
    </w:p>
    <w:p w14:paraId="2C1015B4" w14:textId="4873EA68" w:rsidR="00C3109C" w:rsidRPr="00C3109C" w:rsidRDefault="00C3109C" w:rsidP="00C3109C">
      <w:pPr>
        <w:pStyle w:val="Heading2"/>
        <w:spacing w:line="360" w:lineRule="auto"/>
        <w:rPr>
          <w:rFonts w:asciiTheme="minorHAnsi" w:hAnsiTheme="minorHAnsi" w:cstheme="minorHAnsi"/>
          <w:color w:val="auto"/>
        </w:rPr>
      </w:pPr>
      <w:bookmarkStart w:id="164" w:name="_Toc145513992"/>
      <w:r w:rsidRPr="00C3109C">
        <w:rPr>
          <w:rFonts w:asciiTheme="minorHAnsi" w:hAnsiTheme="minorHAnsi" w:cstheme="minorHAnsi"/>
          <w:color w:val="auto"/>
        </w:rPr>
        <w:t>11.7.1 Selection Methodology</w:t>
      </w:r>
      <w:bookmarkEnd w:id="164"/>
    </w:p>
    <w:p w14:paraId="18A2B64D" w14:textId="77777777" w:rsidR="00C3109C" w:rsidRDefault="00C3109C" w:rsidP="00C3109C">
      <w:pPr>
        <w:spacing w:line="360" w:lineRule="auto"/>
        <w:jc w:val="both"/>
      </w:pPr>
      <w:r>
        <w:t>Statistical tests serve to provide insights as to whether the characteristic under evaluation influences the population or if two groups are different to one another. The correct selection of statistical test is essential to obtain results which are accurate and reliable. This selection is performed based on characteristics of the underlying data. A primary criterion for selection is the determination of whether data is parametric or non-parametric, which can be determined through the assessment of data with regards to the assumptions made about its distribution:</w:t>
      </w:r>
    </w:p>
    <w:p w14:paraId="35387380" w14:textId="77777777" w:rsidR="00C3109C" w:rsidRPr="0022270F" w:rsidRDefault="00C3109C" w:rsidP="00C3109C">
      <w:pPr>
        <w:jc w:val="both"/>
      </w:pPr>
      <w:r>
        <w:rPr>
          <w:noProof/>
        </w:rPr>
        <w:lastRenderedPageBreak/>
        <w:drawing>
          <wp:inline distT="0" distB="0" distL="0" distR="0" wp14:anchorId="44DBB56B" wp14:editId="3BCBADFA">
            <wp:extent cx="5486400" cy="1864581"/>
            <wp:effectExtent l="38100" t="0" r="57150" b="2540"/>
            <wp:docPr id="1878072573"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2" r:lo="rId43" r:qs="rId44" r:cs="rId45"/>
              </a:graphicData>
            </a:graphic>
          </wp:inline>
        </w:drawing>
      </w:r>
    </w:p>
    <w:p w14:paraId="51B3D2EF" w14:textId="4F2C8FA9" w:rsidR="00C3109C" w:rsidRPr="004E7B4A" w:rsidRDefault="004E7B4A" w:rsidP="004E7B4A">
      <w:pPr>
        <w:pStyle w:val="Caption"/>
        <w:jc w:val="center"/>
        <w:rPr>
          <w:i w:val="0"/>
          <w:iCs w:val="0"/>
          <w:color w:val="auto"/>
        </w:rPr>
      </w:pPr>
      <w:bookmarkStart w:id="165" w:name="_Toc145512185"/>
      <w:r w:rsidRPr="004E7B4A">
        <w:rPr>
          <w:color w:val="auto"/>
        </w:rPr>
        <w:t xml:space="preserve">Figure </w:t>
      </w:r>
      <w:r w:rsidRPr="004E7B4A">
        <w:rPr>
          <w:color w:val="auto"/>
        </w:rPr>
        <w:fldChar w:fldCharType="begin"/>
      </w:r>
      <w:r w:rsidRPr="004E7B4A">
        <w:rPr>
          <w:color w:val="auto"/>
        </w:rPr>
        <w:instrText xml:space="preserve"> SEQ Figure \* ARABIC </w:instrText>
      </w:r>
      <w:r w:rsidRPr="004E7B4A">
        <w:rPr>
          <w:color w:val="auto"/>
        </w:rPr>
        <w:fldChar w:fldCharType="separate"/>
      </w:r>
      <w:r w:rsidRPr="004E7B4A">
        <w:rPr>
          <w:noProof/>
          <w:color w:val="auto"/>
        </w:rPr>
        <w:t>20</w:t>
      </w:r>
      <w:r w:rsidRPr="004E7B4A">
        <w:rPr>
          <w:color w:val="auto"/>
        </w:rPr>
        <w:fldChar w:fldCharType="end"/>
      </w:r>
      <w:r w:rsidR="00C3109C" w:rsidRPr="004E7B4A">
        <w:rPr>
          <w:color w:val="auto"/>
        </w:rPr>
        <w:t xml:space="preserve"> </w:t>
      </w:r>
      <w:r w:rsidR="00C3109C" w:rsidRPr="004E7B4A">
        <w:rPr>
          <w:i w:val="0"/>
          <w:iCs w:val="0"/>
          <w:color w:val="auto"/>
        </w:rPr>
        <w:t>Flow chart to determine is data under evaluation is parametric or non-parametric.</w:t>
      </w:r>
      <w:bookmarkEnd w:id="165"/>
    </w:p>
    <w:p w14:paraId="7AB00811" w14:textId="77777777" w:rsidR="00C3109C" w:rsidRDefault="00C3109C" w:rsidP="00C3109C">
      <w:pPr>
        <w:spacing w:line="360" w:lineRule="auto"/>
        <w:jc w:val="both"/>
      </w:pPr>
      <w:r>
        <w:t xml:space="preserve">An additional </w:t>
      </w:r>
      <w:r w:rsidRPr="006A0F49">
        <w:t>assumption</w:t>
      </w:r>
      <w:r>
        <w:t xml:space="preserve"> make for parametric tests are that the observations in each group are independent of observations in every other group. Given survey questions were randomly sampled for inclusion, this assumption is met in all cases. </w:t>
      </w:r>
    </w:p>
    <w:p w14:paraId="4E326DEF" w14:textId="77777777" w:rsidR="00C3109C" w:rsidRDefault="00C3109C" w:rsidP="00C3109C">
      <w:pPr>
        <w:spacing w:line="360" w:lineRule="auto"/>
        <w:jc w:val="both"/>
      </w:pPr>
      <w:r>
        <w:t>Where the nature of the data distribution has been determined, the secondary consideration is the relationship between the data to be evaluated. The quantity of groups to be compared, and the dependence or independence of the data must be understood to identify the most appropriate test. Independent data are data sets which are not in any way influenced by each other, and the converse is true for dependent data.</w:t>
      </w:r>
    </w:p>
    <w:p w14:paraId="7FB04A1A" w14:textId="47C8D2ED" w:rsidR="00C3109C" w:rsidRPr="004E7B4A" w:rsidRDefault="004E7B4A" w:rsidP="004E7B4A">
      <w:pPr>
        <w:pStyle w:val="Caption"/>
        <w:jc w:val="center"/>
        <w:rPr>
          <w:i w:val="0"/>
          <w:iCs w:val="0"/>
          <w:color w:val="auto"/>
        </w:rPr>
      </w:pPr>
      <w:bookmarkStart w:id="166" w:name="_Toc145512066"/>
      <w:r w:rsidRPr="004E7B4A">
        <w:rPr>
          <w:color w:val="auto"/>
        </w:rPr>
        <w:t xml:space="preserve">Table </w:t>
      </w:r>
      <w:r w:rsidRPr="004E7B4A">
        <w:rPr>
          <w:color w:val="auto"/>
        </w:rPr>
        <w:fldChar w:fldCharType="begin"/>
      </w:r>
      <w:r w:rsidRPr="004E7B4A">
        <w:rPr>
          <w:color w:val="auto"/>
        </w:rPr>
        <w:instrText xml:space="preserve"> SEQ Table \* ARABIC </w:instrText>
      </w:r>
      <w:r w:rsidRPr="004E7B4A">
        <w:rPr>
          <w:color w:val="auto"/>
        </w:rPr>
        <w:fldChar w:fldCharType="separate"/>
      </w:r>
      <w:r w:rsidR="00CE5B32">
        <w:rPr>
          <w:noProof/>
          <w:color w:val="auto"/>
        </w:rPr>
        <w:t>27</w:t>
      </w:r>
      <w:r w:rsidRPr="004E7B4A">
        <w:rPr>
          <w:color w:val="auto"/>
        </w:rPr>
        <w:fldChar w:fldCharType="end"/>
      </w:r>
      <w:r w:rsidR="00C3109C" w:rsidRPr="004E7B4A">
        <w:rPr>
          <w:color w:val="auto"/>
        </w:rPr>
        <w:t xml:space="preserve"> </w:t>
      </w:r>
      <w:r w:rsidR="00C3109C" w:rsidRPr="004E7B4A">
        <w:rPr>
          <w:i w:val="0"/>
          <w:iCs w:val="0"/>
          <w:color w:val="auto"/>
        </w:rPr>
        <w:t>Selection of Statistical Tests.</w:t>
      </w:r>
      <w:bookmarkEnd w:id="166"/>
    </w:p>
    <w:tbl>
      <w:tblPr>
        <w:tblStyle w:val="TableGridLight"/>
        <w:tblW w:w="0" w:type="auto"/>
        <w:tblLook w:val="04A0" w:firstRow="1" w:lastRow="0" w:firstColumn="1" w:lastColumn="0" w:noHBand="0" w:noVBand="1"/>
      </w:tblPr>
      <w:tblGrid>
        <w:gridCol w:w="1507"/>
        <w:gridCol w:w="1368"/>
        <w:gridCol w:w="1228"/>
        <w:gridCol w:w="1308"/>
        <w:gridCol w:w="1177"/>
        <w:gridCol w:w="1285"/>
        <w:gridCol w:w="1143"/>
      </w:tblGrid>
      <w:tr w:rsidR="00C3109C" w14:paraId="3EBD4C39" w14:textId="77777777" w:rsidTr="005014CE">
        <w:tc>
          <w:tcPr>
            <w:tcW w:w="1477" w:type="dxa"/>
            <w:vMerge w:val="restart"/>
          </w:tcPr>
          <w:p w14:paraId="2917D74F" w14:textId="77777777" w:rsidR="00C3109C" w:rsidRPr="00371578" w:rsidRDefault="00C3109C" w:rsidP="005014CE">
            <w:pPr>
              <w:rPr>
                <w:b/>
                <w:bCs/>
              </w:rPr>
            </w:pPr>
            <w:r w:rsidRPr="00371578">
              <w:rPr>
                <w:b/>
                <w:bCs/>
              </w:rPr>
              <w:t>Measurement Scale of the Dependent Variable</w:t>
            </w:r>
          </w:p>
        </w:tc>
        <w:tc>
          <w:tcPr>
            <w:tcW w:w="5136" w:type="dxa"/>
            <w:gridSpan w:val="4"/>
          </w:tcPr>
          <w:p w14:paraId="12ABC1F3" w14:textId="77777777" w:rsidR="00C3109C" w:rsidRPr="00371578" w:rsidRDefault="00C3109C" w:rsidP="005014CE">
            <w:pPr>
              <w:rPr>
                <w:b/>
                <w:bCs/>
              </w:rPr>
            </w:pPr>
            <w:r w:rsidRPr="00371578">
              <w:rPr>
                <w:b/>
                <w:bCs/>
              </w:rPr>
              <w:t>One Independent Variable</w:t>
            </w:r>
          </w:p>
        </w:tc>
        <w:tc>
          <w:tcPr>
            <w:tcW w:w="2403" w:type="dxa"/>
            <w:gridSpan w:val="2"/>
          </w:tcPr>
          <w:p w14:paraId="623C4F5B" w14:textId="77777777" w:rsidR="00C3109C" w:rsidRPr="00371578" w:rsidRDefault="00C3109C" w:rsidP="005014CE">
            <w:pPr>
              <w:rPr>
                <w:b/>
                <w:bCs/>
              </w:rPr>
            </w:pPr>
            <w:r w:rsidRPr="00371578">
              <w:rPr>
                <w:b/>
                <w:bCs/>
              </w:rPr>
              <w:t>Two Independent Variables</w:t>
            </w:r>
          </w:p>
        </w:tc>
      </w:tr>
      <w:tr w:rsidR="00C3109C" w14:paraId="2B47699C" w14:textId="77777777" w:rsidTr="005014CE">
        <w:tc>
          <w:tcPr>
            <w:tcW w:w="1477" w:type="dxa"/>
            <w:vMerge/>
          </w:tcPr>
          <w:p w14:paraId="7F21EB56" w14:textId="77777777" w:rsidR="00C3109C" w:rsidRPr="00371578" w:rsidRDefault="00C3109C" w:rsidP="005014CE">
            <w:pPr>
              <w:rPr>
                <w:b/>
                <w:bCs/>
              </w:rPr>
            </w:pPr>
          </w:p>
        </w:tc>
        <w:tc>
          <w:tcPr>
            <w:tcW w:w="2604" w:type="dxa"/>
            <w:gridSpan w:val="2"/>
          </w:tcPr>
          <w:p w14:paraId="534E5121" w14:textId="77777777" w:rsidR="00C3109C" w:rsidRPr="00371578" w:rsidRDefault="00C3109C" w:rsidP="005014CE">
            <w:pPr>
              <w:rPr>
                <w:b/>
                <w:bCs/>
              </w:rPr>
            </w:pPr>
            <w:r w:rsidRPr="00371578">
              <w:rPr>
                <w:b/>
                <w:bCs/>
              </w:rPr>
              <w:t>Two Levels</w:t>
            </w:r>
          </w:p>
        </w:tc>
        <w:tc>
          <w:tcPr>
            <w:tcW w:w="2532" w:type="dxa"/>
            <w:gridSpan w:val="2"/>
          </w:tcPr>
          <w:p w14:paraId="7E8B47CF" w14:textId="77777777" w:rsidR="00C3109C" w:rsidRPr="00371578" w:rsidRDefault="00C3109C" w:rsidP="005014CE">
            <w:pPr>
              <w:rPr>
                <w:b/>
                <w:bCs/>
              </w:rPr>
            </w:pPr>
            <w:r w:rsidRPr="00371578">
              <w:rPr>
                <w:b/>
                <w:bCs/>
              </w:rPr>
              <w:t>More Than Two Levels</w:t>
            </w:r>
          </w:p>
        </w:tc>
        <w:tc>
          <w:tcPr>
            <w:tcW w:w="2403" w:type="dxa"/>
            <w:gridSpan w:val="2"/>
          </w:tcPr>
          <w:p w14:paraId="404ED4D3" w14:textId="77777777" w:rsidR="00C3109C" w:rsidRPr="00371578" w:rsidRDefault="00C3109C" w:rsidP="005014CE">
            <w:pPr>
              <w:rPr>
                <w:b/>
                <w:bCs/>
              </w:rPr>
            </w:pPr>
            <w:r w:rsidRPr="00371578">
              <w:rPr>
                <w:b/>
                <w:bCs/>
              </w:rPr>
              <w:t>Factorial Designs</w:t>
            </w:r>
          </w:p>
        </w:tc>
      </w:tr>
      <w:tr w:rsidR="00C3109C" w14:paraId="4DCC6D98" w14:textId="77777777" w:rsidTr="005014CE">
        <w:tc>
          <w:tcPr>
            <w:tcW w:w="1477" w:type="dxa"/>
            <w:vMerge/>
          </w:tcPr>
          <w:p w14:paraId="6DAB6008" w14:textId="77777777" w:rsidR="00C3109C" w:rsidRPr="00371578" w:rsidRDefault="00C3109C" w:rsidP="005014CE">
            <w:pPr>
              <w:rPr>
                <w:b/>
                <w:bCs/>
              </w:rPr>
            </w:pPr>
          </w:p>
        </w:tc>
        <w:tc>
          <w:tcPr>
            <w:tcW w:w="1365" w:type="dxa"/>
          </w:tcPr>
          <w:p w14:paraId="6290155B" w14:textId="77777777" w:rsidR="00C3109C" w:rsidRPr="00371578" w:rsidRDefault="00C3109C" w:rsidP="005014CE">
            <w:pPr>
              <w:rPr>
                <w:b/>
                <w:bCs/>
                <w:sz w:val="20"/>
                <w:szCs w:val="20"/>
              </w:rPr>
            </w:pPr>
            <w:r w:rsidRPr="00371578">
              <w:rPr>
                <w:b/>
                <w:bCs/>
                <w:sz w:val="20"/>
                <w:szCs w:val="20"/>
              </w:rPr>
              <w:t>Two Independent Groups</w:t>
            </w:r>
          </w:p>
        </w:tc>
        <w:tc>
          <w:tcPr>
            <w:tcW w:w="1239" w:type="dxa"/>
          </w:tcPr>
          <w:p w14:paraId="4C90270A" w14:textId="77777777" w:rsidR="00C3109C" w:rsidRPr="00371578" w:rsidRDefault="00C3109C" w:rsidP="005014CE">
            <w:pPr>
              <w:rPr>
                <w:b/>
                <w:bCs/>
                <w:sz w:val="20"/>
                <w:szCs w:val="20"/>
              </w:rPr>
            </w:pPr>
            <w:r w:rsidRPr="00371578">
              <w:rPr>
                <w:b/>
                <w:bCs/>
                <w:sz w:val="20"/>
                <w:szCs w:val="20"/>
              </w:rPr>
              <w:t>Two Dependent Groups</w:t>
            </w:r>
          </w:p>
        </w:tc>
        <w:tc>
          <w:tcPr>
            <w:tcW w:w="1327" w:type="dxa"/>
          </w:tcPr>
          <w:p w14:paraId="51368273" w14:textId="77777777" w:rsidR="00C3109C" w:rsidRPr="00371578" w:rsidRDefault="00C3109C" w:rsidP="005014CE">
            <w:pPr>
              <w:rPr>
                <w:b/>
                <w:bCs/>
                <w:sz w:val="20"/>
                <w:szCs w:val="20"/>
              </w:rPr>
            </w:pPr>
            <w:r w:rsidRPr="00371578">
              <w:rPr>
                <w:b/>
                <w:bCs/>
                <w:sz w:val="20"/>
                <w:szCs w:val="20"/>
              </w:rPr>
              <w:t>Multiple Independent Groups</w:t>
            </w:r>
          </w:p>
        </w:tc>
        <w:tc>
          <w:tcPr>
            <w:tcW w:w="1205" w:type="dxa"/>
          </w:tcPr>
          <w:p w14:paraId="33374B1F" w14:textId="77777777" w:rsidR="00C3109C" w:rsidRPr="00371578" w:rsidRDefault="00C3109C" w:rsidP="005014CE">
            <w:pPr>
              <w:rPr>
                <w:b/>
                <w:bCs/>
                <w:sz w:val="20"/>
                <w:szCs w:val="20"/>
              </w:rPr>
            </w:pPr>
            <w:r w:rsidRPr="00371578">
              <w:rPr>
                <w:b/>
                <w:bCs/>
                <w:sz w:val="20"/>
                <w:szCs w:val="20"/>
              </w:rPr>
              <w:t>Multiple Dependent Groups</w:t>
            </w:r>
          </w:p>
        </w:tc>
        <w:tc>
          <w:tcPr>
            <w:tcW w:w="1261" w:type="dxa"/>
          </w:tcPr>
          <w:p w14:paraId="6B49B9D4" w14:textId="77777777" w:rsidR="00C3109C" w:rsidRPr="00371578" w:rsidRDefault="00C3109C" w:rsidP="005014CE">
            <w:pPr>
              <w:rPr>
                <w:b/>
                <w:bCs/>
                <w:sz w:val="20"/>
                <w:szCs w:val="20"/>
              </w:rPr>
            </w:pPr>
            <w:r w:rsidRPr="00371578">
              <w:rPr>
                <w:b/>
                <w:bCs/>
                <w:sz w:val="20"/>
                <w:szCs w:val="20"/>
              </w:rPr>
              <w:t>Independent Groups</w:t>
            </w:r>
          </w:p>
        </w:tc>
        <w:tc>
          <w:tcPr>
            <w:tcW w:w="1142" w:type="dxa"/>
          </w:tcPr>
          <w:p w14:paraId="066AE47E" w14:textId="77777777" w:rsidR="00C3109C" w:rsidRPr="00371578" w:rsidRDefault="00C3109C" w:rsidP="005014CE">
            <w:pPr>
              <w:rPr>
                <w:b/>
                <w:bCs/>
                <w:sz w:val="20"/>
                <w:szCs w:val="20"/>
              </w:rPr>
            </w:pPr>
            <w:r w:rsidRPr="00371578">
              <w:rPr>
                <w:b/>
                <w:bCs/>
                <w:sz w:val="20"/>
                <w:szCs w:val="20"/>
              </w:rPr>
              <w:t>Dependent Groups</w:t>
            </w:r>
          </w:p>
        </w:tc>
      </w:tr>
      <w:tr w:rsidR="00C3109C" w14:paraId="30B30619" w14:textId="77777777" w:rsidTr="005014CE">
        <w:tc>
          <w:tcPr>
            <w:tcW w:w="1477" w:type="dxa"/>
          </w:tcPr>
          <w:p w14:paraId="3695466C" w14:textId="77777777" w:rsidR="00C3109C" w:rsidRPr="00371578" w:rsidRDefault="00C3109C" w:rsidP="005014CE">
            <w:pPr>
              <w:rPr>
                <w:b/>
                <w:bCs/>
              </w:rPr>
            </w:pPr>
            <w:r w:rsidRPr="00371578">
              <w:rPr>
                <w:b/>
                <w:bCs/>
              </w:rPr>
              <w:t>Interval or Ratio</w:t>
            </w:r>
          </w:p>
        </w:tc>
        <w:tc>
          <w:tcPr>
            <w:tcW w:w="1365" w:type="dxa"/>
          </w:tcPr>
          <w:p w14:paraId="17BB6DC9" w14:textId="77777777" w:rsidR="00C3109C" w:rsidRDefault="00C3109C" w:rsidP="005014CE">
            <w:r>
              <w:t>Independent t-test</w:t>
            </w:r>
          </w:p>
        </w:tc>
        <w:tc>
          <w:tcPr>
            <w:tcW w:w="1239" w:type="dxa"/>
          </w:tcPr>
          <w:p w14:paraId="0C6F759D" w14:textId="77777777" w:rsidR="00C3109C" w:rsidRDefault="00C3109C" w:rsidP="005014CE">
            <w:r>
              <w:t>Dependent t-test</w:t>
            </w:r>
          </w:p>
        </w:tc>
        <w:tc>
          <w:tcPr>
            <w:tcW w:w="1327" w:type="dxa"/>
          </w:tcPr>
          <w:p w14:paraId="2AFFC75A" w14:textId="77777777" w:rsidR="00C3109C" w:rsidRDefault="00C3109C" w:rsidP="005014CE">
            <w:r>
              <w:t>One-Way ANOVA</w:t>
            </w:r>
          </w:p>
        </w:tc>
        <w:tc>
          <w:tcPr>
            <w:tcW w:w="1205" w:type="dxa"/>
          </w:tcPr>
          <w:p w14:paraId="318F8DD4" w14:textId="77777777" w:rsidR="00C3109C" w:rsidRDefault="00C3109C" w:rsidP="005014CE">
            <w:r>
              <w:t>Repeated Measures ANOVA</w:t>
            </w:r>
          </w:p>
        </w:tc>
        <w:tc>
          <w:tcPr>
            <w:tcW w:w="1261" w:type="dxa"/>
          </w:tcPr>
          <w:p w14:paraId="6B40D874" w14:textId="77777777" w:rsidR="00C3109C" w:rsidRDefault="00C3109C" w:rsidP="005014CE">
            <w:r>
              <w:t>Two-Factor ANOVA</w:t>
            </w:r>
          </w:p>
        </w:tc>
        <w:tc>
          <w:tcPr>
            <w:tcW w:w="1142" w:type="dxa"/>
          </w:tcPr>
          <w:p w14:paraId="31BCBD32" w14:textId="77777777" w:rsidR="00C3109C" w:rsidRDefault="00C3109C" w:rsidP="005014CE">
            <w:r>
              <w:t>Two-Factor ANOVA Repeated Measures</w:t>
            </w:r>
          </w:p>
        </w:tc>
      </w:tr>
      <w:tr w:rsidR="00C3109C" w14:paraId="087D484F" w14:textId="77777777" w:rsidTr="005014CE">
        <w:tc>
          <w:tcPr>
            <w:tcW w:w="1477" w:type="dxa"/>
          </w:tcPr>
          <w:p w14:paraId="5EFDCC3D" w14:textId="77777777" w:rsidR="00C3109C" w:rsidRPr="00371578" w:rsidRDefault="00C3109C" w:rsidP="005014CE">
            <w:pPr>
              <w:rPr>
                <w:b/>
                <w:bCs/>
              </w:rPr>
            </w:pPr>
            <w:r w:rsidRPr="00371578">
              <w:rPr>
                <w:b/>
                <w:bCs/>
              </w:rPr>
              <w:t>Ordinal</w:t>
            </w:r>
          </w:p>
        </w:tc>
        <w:tc>
          <w:tcPr>
            <w:tcW w:w="1365" w:type="dxa"/>
          </w:tcPr>
          <w:p w14:paraId="49913439" w14:textId="77777777" w:rsidR="00C3109C" w:rsidRDefault="00C3109C" w:rsidP="005014CE">
            <w:r>
              <w:t>Mann-Whitney U</w:t>
            </w:r>
          </w:p>
        </w:tc>
        <w:tc>
          <w:tcPr>
            <w:tcW w:w="1239" w:type="dxa"/>
          </w:tcPr>
          <w:p w14:paraId="628D5668" w14:textId="77777777" w:rsidR="00C3109C" w:rsidRDefault="00C3109C" w:rsidP="005014CE">
            <w:r>
              <w:t>Wilcoxon Signed Rank</w:t>
            </w:r>
          </w:p>
        </w:tc>
        <w:tc>
          <w:tcPr>
            <w:tcW w:w="1327" w:type="dxa"/>
          </w:tcPr>
          <w:p w14:paraId="6338BC9B" w14:textId="77777777" w:rsidR="00C3109C" w:rsidRDefault="00C3109C" w:rsidP="005014CE">
            <w:r>
              <w:t>Kruskal-Wallis</w:t>
            </w:r>
          </w:p>
        </w:tc>
        <w:tc>
          <w:tcPr>
            <w:tcW w:w="1205" w:type="dxa"/>
          </w:tcPr>
          <w:p w14:paraId="12A86492" w14:textId="77777777" w:rsidR="00C3109C" w:rsidRDefault="00C3109C" w:rsidP="005014CE">
            <w:r>
              <w:t>Friedman</w:t>
            </w:r>
          </w:p>
        </w:tc>
        <w:tc>
          <w:tcPr>
            <w:tcW w:w="1261" w:type="dxa"/>
          </w:tcPr>
          <w:p w14:paraId="6126FBD8" w14:textId="77777777" w:rsidR="00C3109C" w:rsidRDefault="00C3109C" w:rsidP="005014CE"/>
        </w:tc>
        <w:tc>
          <w:tcPr>
            <w:tcW w:w="1142" w:type="dxa"/>
          </w:tcPr>
          <w:p w14:paraId="2F988043" w14:textId="77777777" w:rsidR="00C3109C" w:rsidRDefault="00C3109C" w:rsidP="005014CE"/>
        </w:tc>
      </w:tr>
      <w:tr w:rsidR="00C3109C" w14:paraId="106DA891" w14:textId="77777777" w:rsidTr="005014CE">
        <w:tc>
          <w:tcPr>
            <w:tcW w:w="1477" w:type="dxa"/>
          </w:tcPr>
          <w:p w14:paraId="494BBA7E" w14:textId="77777777" w:rsidR="00C3109C" w:rsidRPr="00371578" w:rsidRDefault="00C3109C" w:rsidP="005014CE">
            <w:pPr>
              <w:rPr>
                <w:b/>
                <w:bCs/>
              </w:rPr>
            </w:pPr>
            <w:r w:rsidRPr="00371578">
              <w:rPr>
                <w:b/>
                <w:bCs/>
              </w:rPr>
              <w:t>Nominal</w:t>
            </w:r>
          </w:p>
        </w:tc>
        <w:tc>
          <w:tcPr>
            <w:tcW w:w="1365" w:type="dxa"/>
          </w:tcPr>
          <w:p w14:paraId="793E4BA9" w14:textId="77777777" w:rsidR="00C3109C" w:rsidRDefault="00C3109C" w:rsidP="005014CE">
            <w:r>
              <w:t>Chi-Squared</w:t>
            </w:r>
          </w:p>
        </w:tc>
        <w:tc>
          <w:tcPr>
            <w:tcW w:w="1239" w:type="dxa"/>
          </w:tcPr>
          <w:p w14:paraId="65E99511" w14:textId="77777777" w:rsidR="00C3109C" w:rsidRDefault="00C3109C" w:rsidP="005014CE"/>
        </w:tc>
        <w:tc>
          <w:tcPr>
            <w:tcW w:w="1327" w:type="dxa"/>
          </w:tcPr>
          <w:p w14:paraId="4D08A4FC" w14:textId="77777777" w:rsidR="00C3109C" w:rsidRDefault="00C3109C" w:rsidP="005014CE">
            <w:r>
              <w:t>Chi-Squared</w:t>
            </w:r>
          </w:p>
        </w:tc>
        <w:tc>
          <w:tcPr>
            <w:tcW w:w="1205" w:type="dxa"/>
          </w:tcPr>
          <w:p w14:paraId="5FAE4265" w14:textId="77777777" w:rsidR="00C3109C" w:rsidRDefault="00C3109C" w:rsidP="005014CE"/>
        </w:tc>
        <w:tc>
          <w:tcPr>
            <w:tcW w:w="1261" w:type="dxa"/>
          </w:tcPr>
          <w:p w14:paraId="3B35F748" w14:textId="77777777" w:rsidR="00C3109C" w:rsidRDefault="00C3109C" w:rsidP="005014CE">
            <w:r>
              <w:t>Chi-Squared</w:t>
            </w:r>
          </w:p>
        </w:tc>
        <w:tc>
          <w:tcPr>
            <w:tcW w:w="1142" w:type="dxa"/>
          </w:tcPr>
          <w:p w14:paraId="205C4FC9" w14:textId="77777777" w:rsidR="00C3109C" w:rsidRDefault="00C3109C" w:rsidP="005014CE"/>
        </w:tc>
      </w:tr>
    </w:tbl>
    <w:p w14:paraId="59E86E48" w14:textId="77777777" w:rsidR="00C3109C" w:rsidRDefault="00C3109C" w:rsidP="00C3109C">
      <w:pPr>
        <w:jc w:val="both"/>
      </w:pPr>
    </w:p>
    <w:p w14:paraId="5204AE62" w14:textId="199D3530" w:rsidR="00C3109C" w:rsidRPr="00C3109C" w:rsidRDefault="00C3109C" w:rsidP="00C3109C">
      <w:pPr>
        <w:pStyle w:val="Heading2"/>
        <w:spacing w:line="360" w:lineRule="auto"/>
        <w:rPr>
          <w:rFonts w:asciiTheme="minorHAnsi" w:hAnsiTheme="minorHAnsi" w:cstheme="minorHAnsi"/>
          <w:color w:val="auto"/>
        </w:rPr>
      </w:pPr>
      <w:bookmarkStart w:id="167" w:name="_Toc145513993"/>
      <w:r w:rsidRPr="00C3109C">
        <w:rPr>
          <w:rFonts w:asciiTheme="minorHAnsi" w:hAnsiTheme="minorHAnsi" w:cstheme="minorHAnsi"/>
          <w:color w:val="auto"/>
        </w:rPr>
        <w:t>11.7.2 Statistical Tests Used</w:t>
      </w:r>
      <w:bookmarkEnd w:id="167"/>
    </w:p>
    <w:p w14:paraId="34637722" w14:textId="77777777" w:rsidR="00C3109C" w:rsidRDefault="00C3109C" w:rsidP="00C3109C">
      <w:pPr>
        <w:spacing w:line="360" w:lineRule="auto"/>
        <w:jc w:val="both"/>
      </w:pPr>
      <w:r>
        <w:rPr>
          <w:i/>
          <w:iCs/>
        </w:rPr>
        <w:t xml:space="preserve">Shapiro-Wilk Test: </w:t>
      </w:r>
      <w:r>
        <w:t xml:space="preserve">The purpose of the Shapiro-Wilk test is to determine if the data under evaluation is normally distributed. The test computes the test statistic, </w:t>
      </w:r>
      <w:r>
        <w:rPr>
          <w:i/>
          <w:iCs/>
        </w:rPr>
        <w:t>W</w:t>
      </w:r>
      <w:r>
        <w:t xml:space="preserve">, which is based on the correlation </w:t>
      </w:r>
      <w:r>
        <w:lastRenderedPageBreak/>
        <w:t xml:space="preserve">between the observed data distribution and the assumed normal distribution where a greater value implies greater correlation. The test defines the null hypothesis as the assumption that the data is normally distributed. The test requires data to be independent, continuous, have at least three observations, no significant skew, and no outliers. This test provides a simple initial evaluation for normality, however as a one-tailed test, it may result in false positive outcomes in some cases. Where a positive result is obtained, to ensure accuracy of the result a Q-Q plot will be used to confirm or reject the result. </w:t>
      </w:r>
    </w:p>
    <w:p w14:paraId="66DE2613" w14:textId="77777777" w:rsidR="00C3109C" w:rsidRDefault="00C3109C" w:rsidP="00C3109C">
      <w:pPr>
        <w:spacing w:line="360" w:lineRule="auto"/>
        <w:jc w:val="both"/>
      </w:pPr>
      <w:r>
        <w:rPr>
          <w:i/>
          <w:iCs/>
        </w:rPr>
        <w:t xml:space="preserve">Q-Q plot: </w:t>
      </w:r>
      <w:r>
        <w:t xml:space="preserve">The Q-Q plot is a qualitative method to evaluate normality in data distribution which plots the quantiles of the data against that a normal distribution. Where the distribution is normal the result is data which aligns with the identity line </w:t>
      </w:r>
      <w:r>
        <w:rPr>
          <w:i/>
          <w:iCs/>
        </w:rPr>
        <w:t>x=y</w:t>
      </w:r>
      <w:r>
        <w:t>, implying a linear relationship and thus normal distribution of the data.</w:t>
      </w:r>
    </w:p>
    <w:p w14:paraId="736785C2" w14:textId="77777777" w:rsidR="00C3109C" w:rsidRPr="00F9074E" w:rsidRDefault="00C3109C" w:rsidP="00C3109C">
      <w:pPr>
        <w:spacing w:line="360" w:lineRule="auto"/>
        <w:jc w:val="both"/>
      </w:pPr>
      <w:r>
        <w:rPr>
          <w:i/>
          <w:iCs/>
        </w:rPr>
        <w:t xml:space="preserve">Levene’s Test: </w:t>
      </w:r>
      <w:r>
        <w:t xml:space="preserve">Levene’s test assess the equality of variance of a parameter between groups. This is achieved by comparing the absolute difference between each value and the respective mean and performs an ANOVA test on the resulting differences. The null hypothesis is defined by an assumption of homoscedasticity. The test requires that data is independent and numeric.  </w:t>
      </w:r>
    </w:p>
    <w:p w14:paraId="65836207" w14:textId="77777777" w:rsidR="00C3109C" w:rsidRDefault="00C3109C" w:rsidP="00C3109C">
      <w:pPr>
        <w:spacing w:line="360" w:lineRule="auto"/>
        <w:jc w:val="both"/>
      </w:pPr>
      <w:r w:rsidRPr="00F9074E">
        <w:rPr>
          <w:i/>
          <w:iCs/>
        </w:rPr>
        <w:t>Outliers:</w:t>
      </w:r>
      <w:r>
        <w:t xml:space="preserve"> Interquartile range is a measure of the spread of the central 50% of values in a dataset. In this case outliers were defined as values which fell outside of the range of:</w:t>
      </w:r>
    </w:p>
    <w:p w14:paraId="7C549ECD" w14:textId="77777777" w:rsidR="00C3109C" w:rsidRPr="006A0F49" w:rsidRDefault="00C3109C" w:rsidP="00C3109C">
      <w:pPr>
        <w:spacing w:line="360" w:lineRule="auto"/>
        <w:jc w:val="both"/>
      </w:pPr>
      <m:oMathPara>
        <m:oMath>
          <m:r>
            <w:rPr>
              <w:rFonts w:ascii="Cambria Math" w:hAnsi="Cambria Math"/>
            </w:rPr>
            <m:t>Q1-1.5×IQR&lt;x&lt;Q3+1.5×IQR</m:t>
          </m:r>
        </m:oMath>
      </m:oMathPara>
    </w:p>
    <w:p w14:paraId="555D0CC4" w14:textId="77777777" w:rsidR="00C3109C" w:rsidRPr="00275043" w:rsidRDefault="00C3109C" w:rsidP="00C3109C">
      <w:pPr>
        <w:spacing w:line="360" w:lineRule="auto"/>
        <w:jc w:val="both"/>
      </w:pPr>
      <w:r>
        <w:t xml:space="preserve">Which represents values greater than 2.025 standard deviations from the mean, where approximately 4% of data resides given Gaussian distribution. </w:t>
      </w:r>
    </w:p>
    <w:p w14:paraId="2071C9E9" w14:textId="5CF56515" w:rsidR="00C3109C" w:rsidRPr="00C3109C" w:rsidRDefault="00C3109C" w:rsidP="00C3109C">
      <w:pPr>
        <w:pStyle w:val="Heading2"/>
        <w:spacing w:line="360" w:lineRule="auto"/>
        <w:rPr>
          <w:rFonts w:asciiTheme="minorHAnsi" w:hAnsiTheme="minorHAnsi" w:cstheme="minorHAnsi"/>
          <w:color w:val="auto"/>
        </w:rPr>
      </w:pPr>
      <w:bookmarkStart w:id="168" w:name="_Toc145513994"/>
      <w:r w:rsidRPr="00C3109C">
        <w:rPr>
          <w:rFonts w:asciiTheme="minorHAnsi" w:hAnsiTheme="minorHAnsi" w:cstheme="minorHAnsi"/>
          <w:color w:val="auto"/>
        </w:rPr>
        <w:t>11.8 Pragmatic Features Evaluated</w:t>
      </w:r>
      <w:bookmarkEnd w:id="168"/>
    </w:p>
    <w:p w14:paraId="79C4F032" w14:textId="77777777" w:rsidR="00C3109C" w:rsidRDefault="00C3109C" w:rsidP="00C3109C">
      <w:pPr>
        <w:spacing w:line="360" w:lineRule="auto"/>
        <w:jc w:val="both"/>
      </w:pPr>
      <w:r>
        <w:t>This section outlines parameters evaluated to identify potential differences between sarcastic and non-sarcastic text.</w:t>
      </w:r>
    </w:p>
    <w:p w14:paraId="133F94BE" w14:textId="77777777" w:rsidR="00C3109C" w:rsidRDefault="00C3109C" w:rsidP="00C3109C">
      <w:pPr>
        <w:spacing w:line="360" w:lineRule="auto"/>
        <w:jc w:val="both"/>
      </w:pPr>
      <w:r w:rsidRPr="00B9387A">
        <w:rPr>
          <w:i/>
          <w:iCs/>
        </w:rPr>
        <w:t>Frequency and position of emojis in text:</w:t>
      </w:r>
      <w:r>
        <w:t xml:space="preserve"> These parameters were assessed as potential structural features that may be indicative of sarcasm. Frequency of emoji use was defined by the average number of emojis per text string, which was not controlled for text length in this case as the text length of the prompts between each subset displayed the same distribution. Emoji position was defined as a value within range 0 to 1, indicating the relative location of the emoji to the other characters within the string.</w:t>
      </w:r>
    </w:p>
    <w:p w14:paraId="093A0A21" w14:textId="77777777" w:rsidR="00C3109C" w:rsidRDefault="00C3109C" w:rsidP="00C3109C">
      <w:pPr>
        <w:spacing w:line="360" w:lineRule="auto"/>
        <w:jc w:val="both"/>
      </w:pPr>
      <w:r w:rsidRPr="00131C15">
        <w:rPr>
          <w:i/>
          <w:iCs/>
        </w:rPr>
        <w:t>Sentiment Score Features:</w:t>
      </w:r>
      <w:r>
        <w:t xml:space="preserve"> Sentiment score was evaluated across all available metrics for both dimensional and emotional theory models. A comprehensive approach was used to ensure any </w:t>
      </w:r>
      <w:r>
        <w:lastRenderedPageBreak/>
        <w:t>possible factors which may have relevance to the problem set could be identified. Reported figures for each feature represent the average across each value for the given subset; such an approach has limitations given this is averaging values which may be generated from prompts of opposing sentiment. Where the distribution of positive and negative content is even between the subsets any potential insights may cancel out observed effects. Secondary reporting displays the same metrics, distinguished by their overall polar classification to reduce this impact.</w:t>
      </w:r>
    </w:p>
    <w:p w14:paraId="12A343F2" w14:textId="77777777" w:rsidR="00C3109C" w:rsidRDefault="00C3109C" w:rsidP="00C3109C">
      <w:pPr>
        <w:spacing w:line="360" w:lineRule="auto"/>
        <w:jc w:val="both"/>
        <w:rPr>
          <w:i/>
          <w:iCs/>
        </w:rPr>
      </w:pPr>
      <w:r>
        <w:rPr>
          <w:i/>
          <w:iCs/>
        </w:rPr>
        <w:t xml:space="preserve">Sentiment Skew: </w:t>
      </w:r>
      <w:r>
        <w:t xml:space="preserve">Compares the relative positivity and negativity of emojis found in the text, with the purpose of understanding if either sentiment is disproportionately represented in either subset. </w:t>
      </w:r>
    </w:p>
    <w:p w14:paraId="1C7257FC" w14:textId="77777777" w:rsidR="00C3109C" w:rsidRDefault="00C3109C" w:rsidP="00C3109C">
      <w:pPr>
        <w:spacing w:line="360" w:lineRule="auto"/>
        <w:jc w:val="both"/>
      </w:pPr>
      <w:r>
        <w:rPr>
          <w:i/>
          <w:iCs/>
        </w:rPr>
        <w:t xml:space="preserve">Sentiment Congruence: </w:t>
      </w:r>
      <w:r>
        <w:t xml:space="preserve">Aims to evaluate the alignment of sentiment between the emojis and text within a given text prompt. The metrics reported compare the sentiment of the text at the sentence level to the emoji sentiment and incongruence is defined as the difference between these values. Reported values are averages across the subsets for these values. </w:t>
      </w:r>
    </w:p>
    <w:p w14:paraId="69A61372" w14:textId="77777777" w:rsidR="00C3109C" w:rsidRDefault="00C3109C" w:rsidP="00C3109C">
      <w:pPr>
        <w:spacing w:line="360" w:lineRule="auto"/>
        <w:jc w:val="both"/>
      </w:pPr>
      <w:r>
        <w:rPr>
          <w:i/>
          <w:iCs/>
        </w:rPr>
        <w:t xml:space="preserve">Text based markers: </w:t>
      </w:r>
      <w:r>
        <w:t>Instances of defined text features were defined by the count of the given feature in the prompt. Average quantities per text prompt were the reportable values. Markers evaluated were defined for this task as follows:</w:t>
      </w:r>
    </w:p>
    <w:p w14:paraId="2344DF65" w14:textId="77777777" w:rsidR="00C3109C" w:rsidRDefault="00C3109C" w:rsidP="00C3109C">
      <w:pPr>
        <w:pStyle w:val="ListParagraph"/>
        <w:numPr>
          <w:ilvl w:val="0"/>
          <w:numId w:val="15"/>
        </w:numPr>
        <w:spacing w:line="360" w:lineRule="auto"/>
        <w:jc w:val="both"/>
      </w:pPr>
      <w:r>
        <w:t xml:space="preserve">Hashtags: Words or phrases preceded by the # symbol. </w:t>
      </w:r>
    </w:p>
    <w:p w14:paraId="243AFD82" w14:textId="77777777" w:rsidR="00C3109C" w:rsidRDefault="00C3109C" w:rsidP="00C3109C">
      <w:pPr>
        <w:pStyle w:val="ListParagraph"/>
        <w:numPr>
          <w:ilvl w:val="0"/>
          <w:numId w:val="15"/>
        </w:numPr>
        <w:spacing w:line="360" w:lineRule="auto"/>
        <w:jc w:val="both"/>
      </w:pPr>
      <w:r>
        <w:t>Laughter indicators: Words starting with ‘</w:t>
      </w:r>
      <w:proofErr w:type="spellStart"/>
      <w:r>
        <w:t>haha</w:t>
      </w:r>
      <w:proofErr w:type="spellEnd"/>
      <w:r>
        <w:t xml:space="preserve">’ or ‘LOL’. The quantity of o’s in LOL can vary to identify as many iterations as possible with the same intended meaning. Search was case insensitive to ensure as many instances as possible could be identified. Given these markers add insight to the intended tone, evaluation of their relative representation across subsets may provide value. </w:t>
      </w:r>
    </w:p>
    <w:p w14:paraId="061C3993" w14:textId="77777777" w:rsidR="00C3109C" w:rsidRDefault="00C3109C" w:rsidP="00C3109C">
      <w:pPr>
        <w:pStyle w:val="ListParagraph"/>
        <w:numPr>
          <w:ilvl w:val="0"/>
          <w:numId w:val="15"/>
        </w:numPr>
        <w:spacing w:line="360" w:lineRule="auto"/>
        <w:jc w:val="both"/>
      </w:pPr>
      <w:r>
        <w:t xml:space="preserve">Capitalised words: Words which begin with an upper-case letter. Given postulations that good punctuation practices are not as important in sarcastic content, this may provide a structural indicator for potentially sarcastic content. </w:t>
      </w:r>
    </w:p>
    <w:p w14:paraId="03D96B9C" w14:textId="77777777" w:rsidR="00C3109C" w:rsidRDefault="00C3109C" w:rsidP="00C3109C">
      <w:pPr>
        <w:pStyle w:val="ListParagraph"/>
        <w:numPr>
          <w:ilvl w:val="0"/>
          <w:numId w:val="15"/>
        </w:numPr>
        <w:spacing w:line="360" w:lineRule="auto"/>
        <w:jc w:val="both"/>
      </w:pPr>
      <w:r>
        <w:t xml:space="preserve">User mentions: Words or phrases starting with the @ symbol. </w:t>
      </w:r>
    </w:p>
    <w:p w14:paraId="470203C8" w14:textId="77777777" w:rsidR="00C3109C" w:rsidRDefault="00C3109C" w:rsidP="00C3109C">
      <w:pPr>
        <w:pStyle w:val="ListParagraph"/>
        <w:numPr>
          <w:ilvl w:val="0"/>
          <w:numId w:val="15"/>
        </w:numPr>
        <w:spacing w:line="360" w:lineRule="auto"/>
        <w:jc w:val="both"/>
      </w:pPr>
      <w:r>
        <w:t xml:space="preserve">Pragmatically relevant punctuation: Aims to identify and punctuation which indicates tone or intent of a given text for example which may be of value in identifying sarcastic text. The punctuation marks defined as relevant were ‘!’, ‘?’ and ‘…’. </w:t>
      </w:r>
    </w:p>
    <w:p w14:paraId="3357EDC4" w14:textId="77777777" w:rsidR="00C3109C" w:rsidRDefault="00C3109C" w:rsidP="00C3109C">
      <w:pPr>
        <w:pStyle w:val="ListParagraph"/>
        <w:numPr>
          <w:ilvl w:val="0"/>
          <w:numId w:val="15"/>
        </w:numPr>
        <w:spacing w:line="360" w:lineRule="auto"/>
        <w:jc w:val="both"/>
      </w:pPr>
      <w:r>
        <w:t xml:space="preserve">Affirmatives: Words which imply agreement to a given message. </w:t>
      </w:r>
    </w:p>
    <w:p w14:paraId="4F495770" w14:textId="77777777" w:rsidR="00C3109C" w:rsidRDefault="00C3109C" w:rsidP="00C3109C">
      <w:pPr>
        <w:pStyle w:val="ListParagraph"/>
        <w:numPr>
          <w:ilvl w:val="0"/>
          <w:numId w:val="15"/>
        </w:numPr>
        <w:spacing w:line="360" w:lineRule="auto"/>
        <w:jc w:val="both"/>
      </w:pPr>
      <w:r>
        <w:t xml:space="preserve">Negations: Words which contradict or deny the associated topic or idea. </w:t>
      </w:r>
    </w:p>
    <w:p w14:paraId="4BAC385B" w14:textId="77777777" w:rsidR="00C3109C" w:rsidRDefault="00C3109C" w:rsidP="00C3109C">
      <w:pPr>
        <w:pStyle w:val="ListParagraph"/>
        <w:numPr>
          <w:ilvl w:val="0"/>
          <w:numId w:val="15"/>
        </w:numPr>
        <w:spacing w:line="360" w:lineRule="auto"/>
        <w:jc w:val="both"/>
      </w:pPr>
      <w:r>
        <w:t xml:space="preserve">Intensifiers: Words which add emphasis to the associated topic or idea. </w:t>
      </w:r>
    </w:p>
    <w:p w14:paraId="28FADEA4" w14:textId="77777777" w:rsidR="00C3109C" w:rsidRDefault="00C3109C" w:rsidP="00C3109C">
      <w:pPr>
        <w:pStyle w:val="ListParagraph"/>
        <w:numPr>
          <w:ilvl w:val="0"/>
          <w:numId w:val="15"/>
        </w:numPr>
        <w:spacing w:line="360" w:lineRule="auto"/>
        <w:jc w:val="both"/>
      </w:pPr>
      <w:r>
        <w:t xml:space="preserve">Interjections: Words used to interrupt the flow of the speech or text. </w:t>
      </w:r>
    </w:p>
    <w:p w14:paraId="3B3BFC6A" w14:textId="77777777" w:rsidR="00C3109C" w:rsidRDefault="00C3109C" w:rsidP="00C3109C">
      <w:pPr>
        <w:pStyle w:val="ListParagraph"/>
        <w:numPr>
          <w:ilvl w:val="0"/>
          <w:numId w:val="15"/>
        </w:numPr>
        <w:spacing w:line="360" w:lineRule="auto"/>
        <w:jc w:val="both"/>
      </w:pPr>
      <w:r>
        <w:lastRenderedPageBreak/>
        <w:t xml:space="preserve">Mid-word capitalisations: Words where capital letters are found in any position after the first. This includes screaming, where entire words are capitalised and interval capitalisation within words, both structures are employed to add insight to the intended tone of the message. </w:t>
      </w:r>
    </w:p>
    <w:p w14:paraId="5572A155" w14:textId="397188A1" w:rsidR="00C3109C" w:rsidRPr="00C3109C" w:rsidRDefault="00C3109C" w:rsidP="00C3109C">
      <w:pPr>
        <w:pStyle w:val="Heading2"/>
        <w:spacing w:line="360" w:lineRule="auto"/>
        <w:rPr>
          <w:rFonts w:asciiTheme="minorHAnsi" w:hAnsiTheme="minorHAnsi" w:cstheme="minorHAnsi"/>
          <w:color w:val="auto"/>
        </w:rPr>
      </w:pPr>
      <w:bookmarkStart w:id="169" w:name="_Toc145513995"/>
      <w:r w:rsidRPr="00C3109C">
        <w:rPr>
          <w:rFonts w:asciiTheme="minorHAnsi" w:hAnsiTheme="minorHAnsi" w:cstheme="minorHAnsi"/>
          <w:color w:val="auto"/>
        </w:rPr>
        <w:t>11.9 Topic Modelling Process</w:t>
      </w:r>
      <w:bookmarkEnd w:id="169"/>
    </w:p>
    <w:p w14:paraId="4541041E" w14:textId="77777777" w:rsidR="00C3109C" w:rsidRDefault="00C3109C" w:rsidP="00C3109C">
      <w:pPr>
        <w:spacing w:line="360" w:lineRule="auto"/>
        <w:jc w:val="both"/>
      </w:pPr>
      <w:r>
        <w:t>Topic modelling was carried out to supplement quantitative feature-based analysis approaches to identify topics or themes in the dataset corpus. As the quantitative statistical analysis carried out is limited by the scope to represent the features numerically, nuances are likely to be overlooked. Topic modelling may provide a deeper comprehension of the underlying pragmatics which characterise sarcastic text. Such a task has several challenges in the context of the problem set in question; the short form nature of Tweets limits the available context, additionally sarcasm detection applies across a broad range of subject matters and the dataset for modelling reflects this. This makes the task of generating coherent topics which can generate insight to the problem set more challenging to obtain.</w:t>
      </w:r>
    </w:p>
    <w:p w14:paraId="59245732" w14:textId="5ED0E410" w:rsidR="00C3109C" w:rsidRPr="00C3109C" w:rsidRDefault="00C3109C" w:rsidP="00C3109C">
      <w:pPr>
        <w:pStyle w:val="Heading2"/>
        <w:spacing w:line="360" w:lineRule="auto"/>
        <w:rPr>
          <w:rFonts w:asciiTheme="minorHAnsi" w:hAnsiTheme="minorHAnsi" w:cstheme="minorHAnsi"/>
          <w:color w:val="auto"/>
        </w:rPr>
      </w:pPr>
      <w:bookmarkStart w:id="170" w:name="_Toc145513996"/>
      <w:r w:rsidRPr="00C3109C">
        <w:rPr>
          <w:rFonts w:asciiTheme="minorHAnsi" w:hAnsiTheme="minorHAnsi" w:cstheme="minorHAnsi"/>
          <w:color w:val="auto"/>
        </w:rPr>
        <w:t>11.9.1 Data Preparation</w:t>
      </w:r>
      <w:bookmarkEnd w:id="170"/>
    </w:p>
    <w:p w14:paraId="19F7DBD8" w14:textId="77777777" w:rsidR="00C3109C" w:rsidRDefault="00C3109C" w:rsidP="00C3109C">
      <w:pPr>
        <w:spacing w:line="360" w:lineRule="auto"/>
        <w:jc w:val="both"/>
      </w:pPr>
      <w:r>
        <w:t>The capacity of topic modelling methods to generate coherent insights into the corpus is limited by the quality of the data it is trained on. Where noise is removed and words are grouped based on their root, greater coherence can be achieved in the training process. To achieve the best outcomes the following steps were taken:</w:t>
      </w:r>
    </w:p>
    <w:p w14:paraId="54B9AD3B" w14:textId="77777777" w:rsidR="00C3109C" w:rsidRDefault="00C3109C" w:rsidP="00C3109C">
      <w:pPr>
        <w:spacing w:line="360" w:lineRule="auto"/>
        <w:jc w:val="both"/>
      </w:pPr>
      <w:r>
        <w:rPr>
          <w:i/>
          <w:iCs/>
        </w:rPr>
        <w:t xml:space="preserve">User Mentions and URLs: </w:t>
      </w:r>
      <w:r>
        <w:t>User mentions and URLs were removed from the text as these features do not generally represent useful information in the context of their text only. While insights may be gleaned from alternative information such as the relationship between the author and the account referenced, or the content of link within the URL, this falls outside the scope of topic modelling and thus is regarded as noise.</w:t>
      </w:r>
    </w:p>
    <w:p w14:paraId="7237A060" w14:textId="77777777" w:rsidR="00C3109C" w:rsidRDefault="00C3109C" w:rsidP="00C3109C">
      <w:pPr>
        <w:spacing w:line="360" w:lineRule="auto"/>
        <w:jc w:val="both"/>
      </w:pPr>
      <w:r>
        <w:rPr>
          <w:i/>
          <w:iCs/>
        </w:rPr>
        <w:t xml:space="preserve">Spelling: </w:t>
      </w:r>
      <w:r>
        <w:t>Where words are misspelled, the information the intended word provides to the model is lost, resulting in increased noise and loss of potential important information. Work conducted prior to the topic modelling process indicates that good grammar and punctuation practices are less prominent in sarcastic text compared to non-sarcastic counterparts which is also the case for informal content such as social media posts more broadly, thus it is reasonable to assume that there may be spelling errors in the dataset. A spelling check was applied to the text to correct misspelled words to reduce noise from the dataset and enable the consideration of misspelled words in the topic modelling process.</w:t>
      </w:r>
    </w:p>
    <w:p w14:paraId="5B106AF3" w14:textId="77777777" w:rsidR="00C3109C" w:rsidRDefault="00C3109C" w:rsidP="00C3109C">
      <w:pPr>
        <w:spacing w:line="360" w:lineRule="auto"/>
        <w:jc w:val="both"/>
      </w:pPr>
      <w:r>
        <w:rPr>
          <w:i/>
          <w:iCs/>
        </w:rPr>
        <w:t xml:space="preserve">Contractions and slang: </w:t>
      </w:r>
      <w:r>
        <w:t xml:space="preserve">Linguistic devices such as contractions and slang provide valuable information pertaining to pragmatics, however given their high variability between individuals, their high </w:t>
      </w:r>
      <w:r>
        <w:lastRenderedPageBreak/>
        <w:t xml:space="preserve">representation in the corpus may be of detriment for topic modelling. For this reason, dictionaries which map these words to their more formalised meanings. It should be noted that for a final sarcasm detection model, the consideration of the slang terms in the form which was found in the original text may be of greater value to understanding relevant patterns, provided their vector forms can be found in the embedding, however for this use case, the conversion was implemented to reduce granularity of the corpus to provide more coherent topics. </w:t>
      </w:r>
    </w:p>
    <w:p w14:paraId="1FE3D1A8" w14:textId="77777777" w:rsidR="00C3109C" w:rsidRDefault="00C3109C" w:rsidP="00C3109C">
      <w:pPr>
        <w:spacing w:line="360" w:lineRule="auto"/>
        <w:jc w:val="both"/>
      </w:pPr>
      <w:r>
        <w:rPr>
          <w:i/>
          <w:iCs/>
        </w:rPr>
        <w:t xml:space="preserve">Punctuation: </w:t>
      </w:r>
      <w:r>
        <w:t xml:space="preserve">Punctuation was removed as it does not provide useful information for the purposes of topic modelling. Where the feature does not provide data which can be used to improve pattern understanding, it instead increases noise. For this reason, punctuation was removed from the data. </w:t>
      </w:r>
    </w:p>
    <w:p w14:paraId="01EEEAA9" w14:textId="77777777" w:rsidR="00C3109C" w:rsidRDefault="00C3109C" w:rsidP="00C3109C">
      <w:pPr>
        <w:spacing w:line="360" w:lineRule="auto"/>
        <w:jc w:val="both"/>
      </w:pPr>
      <w:proofErr w:type="spellStart"/>
      <w:r>
        <w:rPr>
          <w:i/>
          <w:iCs/>
        </w:rPr>
        <w:t>Stopwords</w:t>
      </w:r>
      <w:proofErr w:type="spellEnd"/>
      <w:r>
        <w:rPr>
          <w:i/>
          <w:iCs/>
        </w:rPr>
        <w:t xml:space="preserve">: </w:t>
      </w:r>
      <w:proofErr w:type="spellStart"/>
      <w:r>
        <w:t>Stopwords</w:t>
      </w:r>
      <w:proofErr w:type="spellEnd"/>
      <w:r>
        <w:t xml:space="preserve"> can be defined as words which do not provide any information to determine the underlying message within language. By definition, these words cannot provide any insights into the topic modelling task and thus were removed from the text. </w:t>
      </w:r>
    </w:p>
    <w:p w14:paraId="45ACF397" w14:textId="77777777" w:rsidR="00C3109C" w:rsidRDefault="00C3109C" w:rsidP="00C3109C">
      <w:pPr>
        <w:spacing w:line="360" w:lineRule="auto"/>
        <w:jc w:val="both"/>
      </w:pPr>
      <w:r>
        <w:rPr>
          <w:i/>
          <w:iCs/>
        </w:rPr>
        <w:t xml:space="preserve">N-grams: </w:t>
      </w:r>
      <w:r>
        <w:t xml:space="preserve">N-grams are continuous sequences of words within a document. They aim to capture insights from phrases through the retention of context, which is obtained from specific word combinations, rather than individual words only which can be of benefit to topic modelling. Due to the relatively small average word count for each text string, the evaluation of n-grams was limited to bigrams (n=2) and trigrams (n=3). The model was trained using a variety of combinations of n-gram configurations to determine the optimal approach. Omission of n-grams was additionally considered as they possess notable limitations with regards to sparsity within the dataset. During manual evaluation of text prompts to filter potential harmful content, an additional observation was the variety of topics discussed within the dataset. This observation leads to several assumptions about the output of topics; the topics are likely to be more generalised than specific and the corpus will have few frequently occurring n-grams. This conclusion implies that this pre-processing step may not be optimal, however quantitative evaluation provides greater reliability thus an assessment of their outcomes will be conducted. </w:t>
      </w:r>
    </w:p>
    <w:p w14:paraId="1709C96B" w14:textId="77777777" w:rsidR="00C3109C" w:rsidRDefault="00C3109C" w:rsidP="00C3109C">
      <w:pPr>
        <w:spacing w:line="360" w:lineRule="auto"/>
        <w:jc w:val="both"/>
      </w:pPr>
      <w:r>
        <w:rPr>
          <w:i/>
          <w:iCs/>
        </w:rPr>
        <w:t xml:space="preserve">Stemming and Lemmatisation: </w:t>
      </w:r>
      <w:r>
        <w:t>Stemming and lemmatisation refer to text normalisation processes which identify canonical representations for a set of related words where the former is a more simplistic process which reduces words to pseudo-stems while the latter considers context to return linguistically valid outputs known as lemma. These distinctions yield different outcomes in certain use cases:</w:t>
      </w:r>
    </w:p>
    <w:p w14:paraId="6D80C504" w14:textId="77777777" w:rsidR="00C3109C" w:rsidRDefault="00C3109C" w:rsidP="00C3109C">
      <w:pPr>
        <w:spacing w:line="360" w:lineRule="auto"/>
        <w:jc w:val="both"/>
      </w:pPr>
      <w:r>
        <w:t xml:space="preserve">Lemmatisation of the word </w:t>
      </w:r>
      <w:r w:rsidRPr="0057236F">
        <w:rPr>
          <w:i/>
          <w:iCs/>
        </w:rPr>
        <w:t>caring</w:t>
      </w:r>
      <w:r>
        <w:rPr>
          <w:i/>
          <w:iCs/>
        </w:rPr>
        <w:t xml:space="preserve"> </w:t>
      </w:r>
      <w:r>
        <w:t xml:space="preserve">returns </w:t>
      </w:r>
      <w:r w:rsidRPr="000274C8">
        <w:rPr>
          <w:i/>
          <w:iCs/>
        </w:rPr>
        <w:t>care</w:t>
      </w:r>
      <w:r>
        <w:t xml:space="preserve"> given it accounts for word meaning, however the more simplistic approach of stemming does not and outputs </w:t>
      </w:r>
      <w:r w:rsidRPr="000274C8">
        <w:rPr>
          <w:i/>
          <w:iCs/>
        </w:rPr>
        <w:t>car</w:t>
      </w:r>
      <w:r>
        <w:t>, which is erroneous.</w:t>
      </w:r>
    </w:p>
    <w:p w14:paraId="00131EAC" w14:textId="77777777" w:rsidR="00C3109C" w:rsidRDefault="00C3109C" w:rsidP="00C3109C">
      <w:pPr>
        <w:spacing w:line="360" w:lineRule="auto"/>
        <w:jc w:val="both"/>
      </w:pPr>
      <w:r>
        <w:lastRenderedPageBreak/>
        <w:t xml:space="preserve">Lemmatisation with an input of </w:t>
      </w:r>
      <w:r>
        <w:rPr>
          <w:i/>
          <w:iCs/>
        </w:rPr>
        <w:t>stripes</w:t>
      </w:r>
      <w:r>
        <w:t xml:space="preserve"> will return </w:t>
      </w:r>
      <w:r>
        <w:rPr>
          <w:i/>
          <w:iCs/>
        </w:rPr>
        <w:t xml:space="preserve">strip </w:t>
      </w:r>
      <w:r>
        <w:t xml:space="preserve">for a verb and </w:t>
      </w:r>
      <w:r>
        <w:rPr>
          <w:i/>
          <w:iCs/>
        </w:rPr>
        <w:t xml:space="preserve">stripe </w:t>
      </w:r>
      <w:r>
        <w:t xml:space="preserve">for a noun, whereas stemming cannot discrimination based on part of speech tag thus always returns </w:t>
      </w:r>
      <w:r>
        <w:rPr>
          <w:i/>
          <w:iCs/>
        </w:rPr>
        <w:t>strip</w:t>
      </w:r>
      <w:r>
        <w:t>.</w:t>
      </w:r>
    </w:p>
    <w:p w14:paraId="788C5578" w14:textId="77777777" w:rsidR="00C3109C" w:rsidRDefault="00C3109C" w:rsidP="00C3109C">
      <w:pPr>
        <w:spacing w:line="360" w:lineRule="auto"/>
        <w:jc w:val="both"/>
      </w:pPr>
      <w:r>
        <w:t xml:space="preserve">In some cases, outputs are the same for example both models return </w:t>
      </w:r>
      <w:r>
        <w:rPr>
          <w:i/>
          <w:iCs/>
        </w:rPr>
        <w:t>run</w:t>
      </w:r>
      <w:r>
        <w:t xml:space="preserve"> for an input of </w:t>
      </w:r>
      <w:r>
        <w:rPr>
          <w:i/>
          <w:iCs/>
        </w:rPr>
        <w:t>running</w:t>
      </w:r>
      <w:r>
        <w:t>, however stemming will return output more efficiently due to its more simplistic approach.</w:t>
      </w:r>
    </w:p>
    <w:p w14:paraId="3AB7C426" w14:textId="77777777" w:rsidR="00C3109C" w:rsidRDefault="00C3109C" w:rsidP="00C3109C">
      <w:pPr>
        <w:spacing w:line="360" w:lineRule="auto"/>
        <w:jc w:val="both"/>
      </w:pPr>
      <w:r>
        <w:t xml:space="preserve">As the corpus is not especially extensive for the process, the computational cost is not an important factor in the selection, but rather performance. The goal of the process is to reduce granularity between words which provide the same meaning to improve topic comprehension, however it is difficult to assess the extent to which this is valuable before the smoothing effect is too great to generate topics which provide the most optimal topic outcomes. Given a case where lemmatisation returns </w:t>
      </w:r>
      <w:r w:rsidRPr="009A5B4B">
        <w:rPr>
          <w:i/>
          <w:iCs/>
        </w:rPr>
        <w:t>good</w:t>
      </w:r>
      <w:r>
        <w:t xml:space="preserve"> given an input of </w:t>
      </w:r>
      <w:r w:rsidRPr="009A5B4B">
        <w:rPr>
          <w:i/>
          <w:iCs/>
        </w:rPr>
        <w:t>better</w:t>
      </w:r>
      <w:r>
        <w:t>, there is some contextual information lost. However, stemming returns the word unchanged preserving this context. Given the advantages and limitations of each option, the model output was assessed using, one, both or none of these options.</w:t>
      </w:r>
    </w:p>
    <w:p w14:paraId="36ECA81E" w14:textId="77777777" w:rsidR="00C3109C" w:rsidRDefault="00C3109C" w:rsidP="00C3109C">
      <w:pPr>
        <w:spacing w:line="360" w:lineRule="auto"/>
        <w:jc w:val="both"/>
      </w:pPr>
      <w:r>
        <w:rPr>
          <w:i/>
          <w:iCs/>
        </w:rPr>
        <w:t xml:space="preserve">Transformation order: </w:t>
      </w:r>
      <w:r>
        <w:t xml:space="preserve">The order in which the outlined preprocessing steps are conducted has an impact on the outcomes of the work. The order selected was based on the consideration to the impact they make have on other steps. For example, where a spellcheck is performed prior to mapping slang and contractions to their equivalents, the mapping is likely to identify a greater number of instances to be mapped, making this a preferable configuration. Where the optimal order is more ambiguous, an iterative approach was implemented to determine the best sequence. </w:t>
      </w:r>
    </w:p>
    <w:p w14:paraId="78F943FE" w14:textId="770EEF0F" w:rsidR="00C3109C" w:rsidRPr="00B47C4D" w:rsidRDefault="00C3109C" w:rsidP="00B47C4D">
      <w:pPr>
        <w:pStyle w:val="Heading2"/>
        <w:spacing w:line="360" w:lineRule="auto"/>
        <w:rPr>
          <w:rFonts w:asciiTheme="minorHAnsi" w:hAnsiTheme="minorHAnsi" w:cstheme="minorHAnsi"/>
          <w:color w:val="auto"/>
        </w:rPr>
      </w:pPr>
      <w:bookmarkStart w:id="171" w:name="_Toc145513997"/>
      <w:r w:rsidRPr="00B47C4D">
        <w:rPr>
          <w:rFonts w:asciiTheme="minorHAnsi" w:hAnsiTheme="minorHAnsi" w:cstheme="minorHAnsi"/>
          <w:color w:val="auto"/>
        </w:rPr>
        <w:t>11.9.2 Models Assessed</w:t>
      </w:r>
      <w:bookmarkEnd w:id="171"/>
    </w:p>
    <w:p w14:paraId="797236E9" w14:textId="77777777" w:rsidR="00C3109C" w:rsidRDefault="00C3109C" w:rsidP="00B47C4D">
      <w:pPr>
        <w:spacing w:line="360" w:lineRule="auto"/>
        <w:jc w:val="both"/>
      </w:pPr>
      <w:r>
        <w:t xml:space="preserve">Given the goal of the model to identify topics which can broadly describe prominent themes for a given set of text inputs, the use of labels is counterproductive to the purpose of the task thus unsupervised learning methods are appropriate for this task. The text is known to have relatively short word length and have a vast range of topics when viewed manually. The dataset is populated with a significant proportion of sarcastic content at this point which is known to have many ‘layers’ to the topics it contains. </w:t>
      </w:r>
    </w:p>
    <w:p w14:paraId="2DB18F4B" w14:textId="77777777" w:rsidR="00C3109C" w:rsidRDefault="00C3109C" w:rsidP="00B47C4D">
      <w:pPr>
        <w:spacing w:line="360" w:lineRule="auto"/>
        <w:jc w:val="both"/>
      </w:pPr>
      <w:r>
        <w:rPr>
          <w:i/>
          <w:iCs/>
        </w:rPr>
        <w:t xml:space="preserve">LDA model: </w:t>
      </w:r>
      <w:r>
        <w:t xml:space="preserve">A probabilistic generative model which explains observations based on their co-occurrence patterns. The model is popular due to its simplicity of implementation and interpretability. However generally underperforms on shorter text and smaller </w:t>
      </w:r>
      <w:proofErr w:type="spellStart"/>
      <w:r>
        <w:t>corpa</w:t>
      </w:r>
      <w:proofErr w:type="spellEnd"/>
      <w:r>
        <w:t xml:space="preserve">. Additionally, as it assumes document exchangeability, evolution of topics over time cannot be accounted for which would be problematic in the context of any application of a detection pipeline which uses the model over extended periods as online content evolves rapidly. Several instances of this model have been </w:t>
      </w:r>
      <w:r>
        <w:lastRenderedPageBreak/>
        <w:t>identified for broad subject matters using Twitter content, therefore the model was assessed for this task.</w:t>
      </w:r>
    </w:p>
    <w:p w14:paraId="0FD2F376" w14:textId="77777777" w:rsidR="00C3109C" w:rsidRDefault="00C3109C" w:rsidP="00B47C4D">
      <w:pPr>
        <w:spacing w:line="360" w:lineRule="auto"/>
        <w:jc w:val="both"/>
      </w:pPr>
      <w:r>
        <w:t>NMF model: A model which learns topics by decomposing highly dimensional vectors into non-negative matrices of fewer dimensions representing the topics and their respective weights. The process of non-negative matrix factorisation breaks down a matrix into two:</w:t>
      </w:r>
    </w:p>
    <w:p w14:paraId="2AD2A6B9" w14:textId="77777777" w:rsidR="00C3109C" w:rsidRPr="003211B8" w:rsidRDefault="00C3109C" w:rsidP="00B47C4D">
      <w:pPr>
        <w:spacing w:line="360" w:lineRule="auto"/>
        <w:jc w:val="center"/>
        <w:rPr>
          <w:rFonts w:eastAsiaTheme="minorEastAsia"/>
        </w:rPr>
      </w:pPr>
      <m:oMathPara>
        <m:oMath>
          <m:r>
            <w:rPr>
              <w:rFonts w:ascii="Cambria Math" w:hAnsi="Cambria Math"/>
            </w:rPr>
            <m:t>X≈WH</m:t>
          </m:r>
        </m:oMath>
      </m:oMathPara>
    </w:p>
    <w:p w14:paraId="6E52CB2A" w14:textId="77777777" w:rsidR="00C3109C" w:rsidRDefault="00C3109C" w:rsidP="00B47C4D">
      <w:pPr>
        <w:spacing w:line="360" w:lineRule="auto"/>
        <w:jc w:val="both"/>
        <w:rPr>
          <w:rFonts w:eastAsiaTheme="minorEastAsia"/>
        </w:rPr>
      </w:pPr>
      <w:r>
        <w:rPr>
          <w:rFonts w:eastAsiaTheme="minorEastAsia"/>
        </w:rPr>
        <w:t>Where the matrices W and H are composed of k and m rows respectively:</w:t>
      </w:r>
    </w:p>
    <w:p w14:paraId="794900CB" w14:textId="77777777" w:rsidR="00C3109C" w:rsidRDefault="00C3109C" w:rsidP="00B47C4D">
      <w:pPr>
        <w:spacing w:line="360" w:lineRule="auto"/>
        <w:jc w:val="center"/>
        <w:rPr>
          <w:rFonts w:eastAsiaTheme="minorEastAsia"/>
        </w:rPr>
      </w:pPr>
      <m:oMath>
        <m:r>
          <w:rPr>
            <w:rFonts w:ascii="Cambria Math" w:eastAsiaTheme="minorEastAsia" w:hAnsi="Cambria Math"/>
          </w:rPr>
          <m:t>X=</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e>
              </m:mr>
              <m:m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e>
              </m:mr>
              <m:mr>
                <m:e>
                  <m:m>
                    <m:mPr>
                      <m:mcs>
                        <m:mc>
                          <m:mcPr>
                            <m:count m:val="1"/>
                            <m:mcJc m:val="center"/>
                          </m:mcPr>
                        </m:mc>
                      </m:mcs>
                      <m:ctrlPr>
                        <w:rPr>
                          <w:rFonts w:ascii="Cambria Math" w:eastAsiaTheme="minorEastAsia" w:hAnsi="Cambria Math"/>
                          <w:i/>
                        </w:rPr>
                      </m:ctrlPr>
                    </m:mPr>
                    <m:mr>
                      <m:e>
                        <m:r>
                          <w:rPr>
                            <w:rFonts w:ascii="Cambria Math" w:eastAsiaTheme="minorEastAsia" w:hAnsi="Cambria Math"/>
                          </w:rPr>
                          <m:t>…</m:t>
                        </m:r>
                      </m:e>
                    </m:mr>
                    <m:m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e>
                    </m:mr>
                  </m:m>
                </m:e>
              </m:mr>
            </m:m>
          </m:e>
        </m:d>
      </m:oMath>
      <w:r>
        <w:rPr>
          <w:rFonts w:eastAsiaTheme="minorEastAsia"/>
        </w:rPr>
        <w:t xml:space="preserve">  </w:t>
      </w:r>
      <m:oMath>
        <m:r>
          <w:rPr>
            <w:rFonts w:ascii="Cambria Math" w:eastAsiaTheme="minorEastAsia" w:hAnsi="Cambria Math"/>
          </w:rPr>
          <m:t>W=</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e>
              </m:mr>
              <m:m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e>
              </m:mr>
              <m:mr>
                <m:e>
                  <m:m>
                    <m:mPr>
                      <m:mcs>
                        <m:mc>
                          <m:mcPr>
                            <m:count m:val="1"/>
                            <m:mcJc m:val="center"/>
                          </m:mcPr>
                        </m:mc>
                      </m:mcs>
                      <m:ctrlPr>
                        <w:rPr>
                          <w:rFonts w:ascii="Cambria Math" w:eastAsiaTheme="minorEastAsia" w:hAnsi="Cambria Math"/>
                          <w:i/>
                        </w:rPr>
                      </m:ctrlPr>
                    </m:mPr>
                    <m:mr>
                      <m:e>
                        <m:r>
                          <w:rPr>
                            <w:rFonts w:ascii="Cambria Math" w:eastAsiaTheme="minorEastAsia" w:hAnsi="Cambria Math"/>
                          </w:rPr>
                          <m:t>…</m:t>
                        </m:r>
                      </m:e>
                    </m:mr>
                    <m:m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k</m:t>
                            </m:r>
                          </m:sub>
                        </m:sSub>
                      </m:e>
                    </m:mr>
                  </m:m>
                </m:e>
              </m:mr>
            </m:m>
          </m:e>
        </m:d>
      </m:oMath>
      <w:r>
        <w:rPr>
          <w:rFonts w:eastAsiaTheme="minorEastAsia"/>
        </w:rPr>
        <w:t xml:space="preserve">  </w:t>
      </w:r>
      <m:oMath>
        <m:r>
          <w:rPr>
            <w:rFonts w:ascii="Cambria Math" w:eastAsiaTheme="minorEastAsia" w:hAnsi="Cambria Math"/>
          </w:rPr>
          <m:t>H=</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e>
              </m:mr>
              <m:m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e>
              </m:mr>
              <m:mr>
                <m:e>
                  <m:m>
                    <m:mPr>
                      <m:mcs>
                        <m:mc>
                          <m:mcPr>
                            <m:count m:val="1"/>
                            <m:mcJc m:val="center"/>
                          </m:mcPr>
                        </m:mc>
                      </m:mcs>
                      <m:ctrlPr>
                        <w:rPr>
                          <w:rFonts w:ascii="Cambria Math" w:eastAsiaTheme="minorEastAsia" w:hAnsi="Cambria Math"/>
                          <w:i/>
                        </w:rPr>
                      </m:ctrlPr>
                    </m:mPr>
                    <m:mr>
                      <m:e>
                        <m:r>
                          <w:rPr>
                            <w:rFonts w:ascii="Cambria Math" w:eastAsiaTheme="minorEastAsia" w:hAnsi="Cambria Math"/>
                          </w:rPr>
                          <m:t>…</m:t>
                        </m:r>
                      </m:e>
                    </m:mr>
                    <m:m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k</m:t>
                            </m:r>
                          </m:sub>
                        </m:sSub>
                      </m:e>
                    </m:mr>
                  </m:m>
                </m:e>
              </m:mr>
            </m:m>
          </m:e>
        </m:d>
      </m:oMath>
    </w:p>
    <w:p w14:paraId="00B05360" w14:textId="77777777" w:rsidR="00C3109C" w:rsidRDefault="00C3109C" w:rsidP="00B47C4D">
      <w:pPr>
        <w:spacing w:line="360" w:lineRule="auto"/>
        <w:jc w:val="both"/>
        <w:rPr>
          <w:rFonts w:eastAsiaTheme="minorEastAsia"/>
        </w:rPr>
      </w:pPr>
      <w:r>
        <w:rPr>
          <w:rFonts w:eastAsiaTheme="minorEastAsia"/>
        </w:rPr>
        <w:t xml:space="preserve">Based upon the factorised matrices,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Pr>
          <w:rFonts w:eastAsiaTheme="minorEastAsia"/>
        </w:rPr>
        <w:t xml:space="preserve">, the weighted sum of a set of components can be determined, given the rows in H are components and rows in W are their weights: </w:t>
      </w:r>
    </w:p>
    <w:p w14:paraId="077B4572" w14:textId="77777777" w:rsidR="00C3109C" w:rsidRPr="001079CA" w:rsidRDefault="00000000" w:rsidP="00B47C4D">
      <w:pPr>
        <w:spacing w:line="360" w:lineRule="auto"/>
        <w:jc w:val="center"/>
        <w:rPr>
          <w:rFonts w:eastAsiaTheme="minorEastAsia"/>
        </w:rPr>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i2</m:t>
                  </m:r>
                </m:sub>
              </m:sSub>
              <m:r>
                <w:rPr>
                  <w:rFonts w:ascii="Cambria Math" w:hAnsi="Cambria Math"/>
                </w:rPr>
                <m:t xml:space="preserve">, …, </m:t>
              </m:r>
              <m:sSub>
                <m:sSubPr>
                  <m:ctrlPr>
                    <w:rPr>
                      <w:rFonts w:ascii="Cambria Math" w:hAnsi="Cambria Math"/>
                      <w:i/>
                    </w:rPr>
                  </m:ctrlPr>
                </m:sSubPr>
                <m:e>
                  <m:r>
                    <w:rPr>
                      <w:rFonts w:ascii="Cambria Math" w:hAnsi="Cambria Math"/>
                    </w:rPr>
                    <m:t>w</m:t>
                  </m:r>
                </m:e>
                <m:sub>
                  <m:r>
                    <w:rPr>
                      <w:rFonts w:ascii="Cambria Math" w:hAnsi="Cambria Math"/>
                    </w:rPr>
                    <m:t>ik</m:t>
                  </m:r>
                </m:sub>
              </m:sSub>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e>
                </m:mr>
                <m:m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e>
                </m:mr>
                <m:mr>
                  <m:e>
                    <m:m>
                      <m:mPr>
                        <m:mcs>
                          <m:mc>
                            <m:mcPr>
                              <m:count m:val="1"/>
                              <m:mcJc m:val="center"/>
                            </m:mcPr>
                          </m:mc>
                        </m:mcs>
                        <m:ctrlPr>
                          <w:rPr>
                            <w:rFonts w:ascii="Cambria Math" w:eastAsiaTheme="minorEastAsia" w:hAnsi="Cambria Math"/>
                            <w:i/>
                          </w:rPr>
                        </m:ctrlPr>
                      </m:mPr>
                      <m:mr>
                        <m:e>
                          <m:r>
                            <w:rPr>
                              <w:rFonts w:ascii="Cambria Math" w:eastAsiaTheme="minorEastAsia" w:hAnsi="Cambria Math"/>
                            </w:rPr>
                            <m:t>…</m:t>
                          </m:r>
                        </m:e>
                      </m:mr>
                      <m:m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k</m:t>
                              </m:r>
                            </m:sub>
                          </m:sSub>
                        </m:e>
                      </m:mr>
                    </m:m>
                  </m:e>
                </m:mr>
              </m:m>
            </m:e>
          </m:d>
          <m:r>
            <w:rPr>
              <w:rFonts w:ascii="Cambria Math" w:eastAsiaTheme="minorEastAsia" w:hAnsi="Cambria Math"/>
            </w:rPr>
            <m:t xml:space="preserve">= </m:t>
          </m:r>
          <m:nary>
            <m:naryPr>
              <m:chr m:val="∑"/>
              <m:limLoc m:val="undOvr"/>
              <m:ctrlPr>
                <w:rPr>
                  <w:rFonts w:ascii="Cambria Math" w:eastAsiaTheme="minorEastAsia" w:hAnsi="Cambria Math"/>
                  <w:i/>
                </w:rPr>
              </m:ctrlPr>
            </m:naryPr>
            <m:sub>
              <m:r>
                <w:rPr>
                  <w:rFonts w:ascii="Cambria Math" w:eastAsiaTheme="minorEastAsia" w:hAnsi="Cambria Math"/>
                </w:rPr>
                <m:t>j=1</m:t>
              </m:r>
            </m:sub>
            <m:sup>
              <m:r>
                <w:rPr>
                  <w:rFonts w:ascii="Cambria Math" w:eastAsiaTheme="minorEastAsia" w:hAnsi="Cambria Math"/>
                </w:rPr>
                <m:t>k</m:t>
              </m:r>
            </m:sup>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i</m:t>
                  </m:r>
                </m:sub>
              </m:sSub>
            </m:e>
          </m:nary>
        </m:oMath>
      </m:oMathPara>
    </w:p>
    <w:p w14:paraId="1F23E967" w14:textId="77777777" w:rsidR="00C3109C" w:rsidRPr="00AC1BE1" w:rsidRDefault="00C3109C" w:rsidP="00B47C4D">
      <w:pPr>
        <w:spacing w:line="360" w:lineRule="auto"/>
        <w:jc w:val="both"/>
      </w:pPr>
      <w:r>
        <w:rPr>
          <w:rFonts w:eastAsiaTheme="minorEastAsia"/>
        </w:rPr>
        <w:t xml:space="preserve">The restriction of the components for consideration to non-negative weights facilitates a unique manner to identify topics; </w:t>
      </w:r>
      <w:r>
        <w:t xml:space="preserve">decomposition of the document-term matrix (where columns represent documents and rows represent weights) yields topics, which can be streamlined using the weighted sum function. Such a method would not be possible where negative weights are permissible, as a negative topic is uninterpretable. The architecture of the NMF model addresses sparsity and noise directly through the decomposition of the document term matrix into a document-topic and topic-term matrices, representing the distribution of topics and terms in each document respectively making it particularly effective for short text. </w:t>
      </w:r>
    </w:p>
    <w:p w14:paraId="010ED245" w14:textId="2DE66462" w:rsidR="00C3109C" w:rsidRPr="00B47C4D" w:rsidRDefault="00C3109C" w:rsidP="00B47C4D">
      <w:pPr>
        <w:pStyle w:val="Heading2"/>
        <w:spacing w:line="360" w:lineRule="auto"/>
        <w:rPr>
          <w:rFonts w:asciiTheme="minorHAnsi" w:hAnsiTheme="minorHAnsi" w:cstheme="minorHAnsi"/>
          <w:color w:val="auto"/>
        </w:rPr>
      </w:pPr>
      <w:bookmarkStart w:id="172" w:name="_Toc145513998"/>
      <w:r w:rsidRPr="00B47C4D">
        <w:rPr>
          <w:rFonts w:asciiTheme="minorHAnsi" w:hAnsiTheme="minorHAnsi" w:cstheme="minorHAnsi"/>
          <w:color w:val="auto"/>
        </w:rPr>
        <w:t>11.9.3 Model Selection and Evaluation</w:t>
      </w:r>
      <w:bookmarkEnd w:id="172"/>
    </w:p>
    <w:p w14:paraId="4D4CEB32" w14:textId="77777777" w:rsidR="00C3109C" w:rsidRDefault="00C3109C" w:rsidP="00B47C4D">
      <w:pPr>
        <w:spacing w:line="360" w:lineRule="auto"/>
        <w:jc w:val="both"/>
      </w:pPr>
      <w:r>
        <w:t xml:space="preserve">To ensure the best outcome was identified, both models were evaluated in their optimised forms. Given the challenges associated with obtaining insightful results in this context, a comprehensive approach to model selection was necessary. </w:t>
      </w:r>
    </w:p>
    <w:p w14:paraId="1AE7BB0D" w14:textId="77777777" w:rsidR="00C3109C" w:rsidRDefault="00C3109C" w:rsidP="00B47C4D">
      <w:pPr>
        <w:spacing w:line="360" w:lineRule="auto"/>
        <w:jc w:val="both"/>
      </w:pPr>
      <w:r>
        <w:t>To optimise each model, hyperparameter tuning in combination with optimisation of pre-processing steps was carried out iteratively to obtain the optimal result. Hyperparameter tuning utilised a grid search approach as it provided the most comprehensive assessment of hyperparameter within the grid. Hyperparameters assessed in each case were as follows:</w:t>
      </w:r>
    </w:p>
    <w:p w14:paraId="46FFAC0D" w14:textId="77777777" w:rsidR="00C3109C" w:rsidRPr="00883E52" w:rsidRDefault="00C3109C" w:rsidP="00B47C4D">
      <w:pPr>
        <w:spacing w:line="360" w:lineRule="auto"/>
        <w:jc w:val="both"/>
      </w:pPr>
      <w:r>
        <w:rPr>
          <w:i/>
          <w:iCs/>
        </w:rPr>
        <w:lastRenderedPageBreak/>
        <w:t xml:space="preserve">Number of Topics: </w:t>
      </w:r>
      <w:r>
        <w:t xml:space="preserve">Topic numbers were evaluated across all four tests carried out, with the goal of obtaining a value which yielded the most optimal outcome across each of the tests. The number of topics was kept constant across each test to aid in judgement-based comparison work. The range for assessed topics was low as this is preferable in short text due to the difficulties in generating more granular topics where data is sparse and noisy. </w:t>
      </w:r>
    </w:p>
    <w:p w14:paraId="59784FC1" w14:textId="77777777" w:rsidR="00C3109C" w:rsidRPr="002E5697" w:rsidRDefault="00C3109C" w:rsidP="00B47C4D">
      <w:pPr>
        <w:spacing w:line="360" w:lineRule="auto"/>
        <w:jc w:val="both"/>
      </w:pPr>
      <w:r>
        <w:rPr>
          <w:i/>
          <w:iCs/>
        </w:rPr>
        <w:t xml:space="preserve">Passes: </w:t>
      </w:r>
      <w:r>
        <w:t xml:space="preserve">The number of passes control the number of times the model processes the corpus. This value must be balanced such that it is sufficiently large to learn and refine the topics in the corpus, however the increase in performance is not indefinite; too many passes lead to overfitting. The values were varied from small to relatively large, as the data has a broad range of topics based on assessments during survey data screening for harmful content. This indicates that the results of the modelling may be broad and conceptual, therefore the data is particularly susceptible to overfitting. However, the benefits of granularity are also of value to consider, given the process is not excessively computationally expensive. </w:t>
      </w:r>
    </w:p>
    <w:p w14:paraId="77988191" w14:textId="77777777" w:rsidR="00C3109C" w:rsidRPr="00B147FE" w:rsidRDefault="00C3109C" w:rsidP="00B47C4D">
      <w:pPr>
        <w:spacing w:line="360" w:lineRule="auto"/>
        <w:jc w:val="both"/>
      </w:pPr>
      <w:r>
        <w:rPr>
          <w:i/>
          <w:iCs/>
        </w:rPr>
        <w:t xml:space="preserve">Chunk Size: </w:t>
      </w:r>
      <w:r>
        <w:t xml:space="preserve">Chunk size determines the number of documents that are processed together during analysis. With increasing chunk size, processing time decreases however this also may reduce generalisation abilities. Smaller chunk sizes were therefore represented in greater proportions in the hyperparameter tuning landscape based upon this effect, however larger chunk sizes were also assessed to ensure a comprehensive approach to tuning. </w:t>
      </w:r>
    </w:p>
    <w:p w14:paraId="30AF8B71" w14:textId="77777777" w:rsidR="00C3109C" w:rsidRDefault="00C3109C" w:rsidP="00B47C4D">
      <w:pPr>
        <w:spacing w:line="360" w:lineRule="auto"/>
        <w:jc w:val="both"/>
      </w:pPr>
      <w:r>
        <w:rPr>
          <w:i/>
          <w:iCs/>
        </w:rPr>
        <w:t xml:space="preserve">Alpha: </w:t>
      </w:r>
      <w:r>
        <w:t xml:space="preserve">This hyperparameter was varied during the NMF model tuning process to adjust the impact of the regularisation parameter. Specifically, this hyperparameter controls the sparsity of the basis matrix. Where the selected alpha value is too low, poor generalisation is observed and the converse is true where an excessively large value is selected. </w:t>
      </w:r>
    </w:p>
    <w:p w14:paraId="598539F4" w14:textId="77777777" w:rsidR="00C3109C" w:rsidRPr="00883E52" w:rsidRDefault="00C3109C" w:rsidP="00B47C4D">
      <w:pPr>
        <w:spacing w:line="360" w:lineRule="auto"/>
        <w:jc w:val="both"/>
      </w:pPr>
      <w:r>
        <w:rPr>
          <w:i/>
          <w:iCs/>
        </w:rPr>
        <w:t xml:space="preserve">Beta Loss: </w:t>
      </w:r>
      <w:r>
        <w:t>Beta loss is a regularisation parameter which controls the sparsity of the coefficient matrix. This operates alongside the alpha hyperparameter in the objective function. The objective function consists of reconstruction error and regularisation terms. The regularisation term is proportional to the Frobenius norm of the factor matrices raised to the power of beta for the coefficient matrix.</w:t>
      </w:r>
    </w:p>
    <w:p w14:paraId="670D1F8D" w14:textId="77777777" w:rsidR="00C3109C" w:rsidRPr="002E5697" w:rsidRDefault="00C3109C" w:rsidP="00B47C4D">
      <w:pPr>
        <w:spacing w:line="360" w:lineRule="auto"/>
        <w:jc w:val="both"/>
      </w:pPr>
      <w:r>
        <w:rPr>
          <w:i/>
          <w:iCs/>
        </w:rPr>
        <w:t xml:space="preserve">Solver: </w:t>
      </w:r>
      <w:r>
        <w:t xml:space="preserve">This parameter controls the minimisation of the objective function during the factorisation process within NMF modelling. The assessed options were a multiplicative update and coordinate descent solvers. The former is generally suitable for data with more topics and it more robust to noise. The latter is generally suitable for data with fewer topics, however, is more sensitive to noise. Given the characteristics of the data overlaps with optimal options for each solver to some extent, both options were evaluated during tuning. </w:t>
      </w:r>
    </w:p>
    <w:p w14:paraId="7D806339" w14:textId="77777777" w:rsidR="00C3109C" w:rsidRPr="0056406C" w:rsidRDefault="00C3109C" w:rsidP="00B47C4D">
      <w:pPr>
        <w:spacing w:line="360" w:lineRule="auto"/>
        <w:jc w:val="both"/>
      </w:pPr>
      <w:r>
        <w:rPr>
          <w:i/>
          <w:iCs/>
        </w:rPr>
        <w:lastRenderedPageBreak/>
        <w:t xml:space="preserve">L1 ratio: </w:t>
      </w:r>
      <w:r>
        <w:t xml:space="preserve">This parameter controls the ratio of L1 and L2 regularisation in the factorisation process. Regularisation in the NMF model consists of two terms; L1 which encourages sparsity in the factorisation process by promoting some of the coefficients to be zero and L2 which acts to oppose this effect by encouraging small values for all coefficients. The two regularisation terms must be balanced to obtain the optimal point which minimises over and underfitting. </w:t>
      </w:r>
    </w:p>
    <w:p w14:paraId="416B7D57" w14:textId="77777777" w:rsidR="00C3109C" w:rsidRDefault="00C3109C" w:rsidP="00B47C4D">
      <w:pPr>
        <w:spacing w:line="360" w:lineRule="auto"/>
        <w:jc w:val="both"/>
      </w:pPr>
      <w:r>
        <w:t xml:space="preserve">Optimal models in each case were assessed using only one quantitative metric, </w:t>
      </w:r>
      <w:proofErr w:type="spellStart"/>
      <w:r>
        <w:t>c_v</w:t>
      </w:r>
      <w:proofErr w:type="spellEnd"/>
      <w:r>
        <w:t xml:space="preserve"> coherence which is calculated using a sliding window, a one-set segmentation of top words and an indirect confirmation measure which uses normalised pointwise mutual information and cosine similarity: </w:t>
      </w:r>
    </w:p>
    <w:p w14:paraId="53B4415B" w14:textId="77777777" w:rsidR="00C3109C" w:rsidRPr="008B37B3" w:rsidRDefault="00000000" w:rsidP="00B47C4D">
      <w:pPr>
        <w:spacing w:line="360" w:lineRule="auto"/>
        <w:jc w:val="both"/>
        <w:rPr>
          <w:rFonts w:eastAsiaTheme="minorEastAsia"/>
        </w:rPr>
      </w:pPr>
      <m:oMathPara>
        <m:oMath>
          <m:acc>
            <m:accPr>
              <m:chr m:val="⃗"/>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W'</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∈W'</m:t>
                      </m:r>
                    </m:sub>
                    <m:sup/>
                    <m:e>
                      <m:r>
                        <w:rPr>
                          <w:rFonts w:ascii="Cambria Math" w:hAnsi="Cambria Math"/>
                        </w:rPr>
                        <m:t>NMPI</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j</m:t>
                                  </m:r>
                                </m:sub>
                              </m:sSub>
                            </m:e>
                          </m:d>
                        </m:e>
                        <m:sup>
                          <m:r>
                            <w:rPr>
                              <w:rFonts w:ascii="Cambria Math" w:hAnsi="Cambria Math"/>
                            </w:rPr>
                            <m:t>γ</m:t>
                          </m:r>
                        </m:sup>
                      </m:sSup>
                    </m:e>
                  </m:nary>
                </m:e>
              </m:d>
            </m:e>
            <m:sub>
              <m:r>
                <w:rPr>
                  <w:rFonts w:ascii="Cambria Math" w:hAnsi="Cambria Math"/>
                </w:rPr>
                <m:t xml:space="preserve">j=1, …, </m:t>
              </m:r>
              <m:d>
                <m:dPr>
                  <m:begChr m:val="|"/>
                  <m:endChr m:val="|"/>
                  <m:ctrlPr>
                    <w:rPr>
                      <w:rFonts w:ascii="Cambria Math" w:hAnsi="Cambria Math"/>
                      <w:i/>
                    </w:rPr>
                  </m:ctrlPr>
                </m:dPr>
                <m:e>
                  <m:r>
                    <w:rPr>
                      <w:rFonts w:ascii="Cambria Math" w:hAnsi="Cambria Math"/>
                    </w:rPr>
                    <m:t>W</m:t>
                  </m:r>
                </m:e>
              </m:d>
            </m:sub>
          </m:sSub>
        </m:oMath>
      </m:oMathPara>
    </w:p>
    <w:p w14:paraId="453C163A" w14:textId="77777777" w:rsidR="00C3109C" w:rsidRPr="008B37B3" w:rsidRDefault="00C3109C" w:rsidP="00B47C4D">
      <w:pPr>
        <w:spacing w:line="360" w:lineRule="auto"/>
        <w:jc w:val="both"/>
        <w:rPr>
          <w:rFonts w:eastAsiaTheme="minorEastAsia"/>
        </w:rPr>
      </w:pPr>
      <m:oMathPara>
        <m:oMath>
          <m:r>
            <w:rPr>
              <w:rFonts w:ascii="Cambria Math" w:hAnsi="Cambria Math"/>
            </w:rPr>
            <m:t>NMPI</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j</m:t>
                      </m:r>
                    </m:sub>
                  </m:sSub>
                </m:e>
              </m:d>
            </m:e>
            <m:sup>
              <m:r>
                <w:rPr>
                  <w:rFonts w:ascii="Cambria Math" w:hAnsi="Cambria Math"/>
                </w:rPr>
                <m:t>γ</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e>
                              </m:d>
                              <m:r>
                                <w:rPr>
                                  <w:rFonts w:ascii="Cambria Math" w:hAnsi="Cambria Math"/>
                                </w:rPr>
                                <m:t>+ϵ</m:t>
                              </m:r>
                            </m:num>
                            <m:den>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j</m:t>
                                      </m:r>
                                    </m:sub>
                                  </m:sSub>
                                </m:e>
                              </m:d>
                            </m:den>
                          </m:f>
                        </m:e>
                      </m:func>
                    </m:num>
                    <m:den>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j</m:t>
                                      </m:r>
                                    </m:sub>
                                  </m:sSub>
                                </m:e>
                              </m:d>
                              <m:r>
                                <w:rPr>
                                  <w:rFonts w:ascii="Cambria Math" w:hAnsi="Cambria Math"/>
                                </w:rPr>
                                <m:t>+ϵ</m:t>
                              </m:r>
                            </m:e>
                          </m:d>
                        </m:e>
                      </m:func>
                    </m:den>
                  </m:f>
                </m:e>
              </m:d>
            </m:e>
            <m:sup>
              <m:r>
                <w:rPr>
                  <w:rFonts w:ascii="Cambria Math" w:hAnsi="Cambria Math"/>
                </w:rPr>
                <m:t>γ</m:t>
              </m:r>
            </m:sup>
          </m:sSup>
        </m:oMath>
      </m:oMathPara>
    </w:p>
    <w:p w14:paraId="2D2D8491" w14:textId="77777777" w:rsidR="00C3109C" w:rsidRPr="00D30194" w:rsidRDefault="00C3109C" w:rsidP="00B47C4D">
      <w:pPr>
        <w:spacing w:line="360" w:lineRule="auto"/>
        <w:jc w:val="both"/>
        <w:rPr>
          <w:rFonts w:eastAsiaTheme="minorEastAsia"/>
        </w:rPr>
      </w:pPr>
      <m:oMathPara>
        <m:oMath>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m:t>
              </m:r>
            </m:sub>
          </m:sSub>
          <m:d>
            <m:dPr>
              <m:ctrlPr>
                <w:rPr>
                  <w:rFonts w:ascii="Cambria Math" w:hAnsi="Cambria Math"/>
                  <w:i/>
                </w:rPr>
              </m:ctrlPr>
            </m:dPr>
            <m:e>
              <m:acc>
                <m:accPr>
                  <m:chr m:val="⃗"/>
                  <m:ctrlPr>
                    <w:rPr>
                      <w:rFonts w:ascii="Cambria Math" w:hAnsi="Cambria Math"/>
                      <w:i/>
                    </w:rPr>
                  </m:ctrlPr>
                </m:accPr>
                <m:e>
                  <m:r>
                    <w:rPr>
                      <w:rFonts w:ascii="Cambria Math" w:hAnsi="Cambria Math"/>
                    </w:rPr>
                    <m:t>u</m:t>
                  </m:r>
                </m:e>
              </m:acc>
              <m:r>
                <w:rPr>
                  <w:rFonts w:ascii="Cambria Math" w:hAnsi="Cambria Math"/>
                </w:rPr>
                <m:t xml:space="preserve">, </m:t>
              </m:r>
              <m:acc>
                <m:accPr>
                  <m:chr m:val="⃗"/>
                  <m:ctrlPr>
                    <w:rPr>
                      <w:rFonts w:ascii="Cambria Math" w:hAnsi="Cambria Math"/>
                      <w:i/>
                    </w:rPr>
                  </m:ctrlPr>
                </m:accPr>
                <m:e>
                  <m:r>
                    <w:rPr>
                      <w:rFonts w:ascii="Cambria Math" w:hAnsi="Cambria Math"/>
                    </w:rPr>
                    <m:t>w</m:t>
                  </m:r>
                </m:e>
              </m:acc>
            </m:e>
          </m:d>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d>
                    <m:dPr>
                      <m:begChr m:val="|"/>
                      <m:endChr m:val="|"/>
                      <m:ctrlPr>
                        <w:rPr>
                          <w:rFonts w:ascii="Cambria Math" w:hAnsi="Cambria Math"/>
                          <w:i/>
                        </w:rPr>
                      </m:ctrlPr>
                    </m:dPr>
                    <m:e>
                      <m:r>
                        <w:rPr>
                          <w:rFonts w:ascii="Cambria Math" w:hAnsi="Cambria Math"/>
                        </w:rPr>
                        <m:t>W</m:t>
                      </m:r>
                    </m:e>
                  </m:d>
                </m:sup>
                <m:e>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e>
              </m:nary>
            </m:num>
            <m:den>
              <m:sSub>
                <m:sSubPr>
                  <m:ctrlPr>
                    <w:rPr>
                      <w:rFonts w:ascii="Cambria Math" w:hAnsi="Cambria Math"/>
                      <w:i/>
                    </w:rPr>
                  </m:ctrlPr>
                </m:sSub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u</m:t>
                          </m:r>
                        </m:e>
                      </m:acc>
                    </m:e>
                  </m:d>
                </m:e>
                <m:sub>
                  <m:r>
                    <w:rPr>
                      <w:rFonts w:ascii="Cambria Math" w:hAnsi="Cambria Math"/>
                    </w:rPr>
                    <m:t>2</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w</m:t>
                          </m:r>
                        </m:e>
                      </m:acc>
                    </m:e>
                  </m:d>
                </m:e>
                <m:sub>
                  <m:r>
                    <w:rPr>
                      <w:rFonts w:ascii="Cambria Math" w:hAnsi="Cambria Math"/>
                    </w:rPr>
                    <m:t>2</m:t>
                  </m:r>
                </m:sub>
              </m:sSub>
            </m:den>
          </m:f>
        </m:oMath>
      </m:oMathPara>
    </w:p>
    <w:p w14:paraId="46436BD1" w14:textId="77777777" w:rsidR="00C3109C" w:rsidRDefault="00C3109C" w:rsidP="00B47C4D">
      <w:pPr>
        <w:spacing w:line="360" w:lineRule="auto"/>
        <w:jc w:val="both"/>
        <w:rPr>
          <w:rFonts w:eastAsiaTheme="minorEastAsia"/>
        </w:rPr>
      </w:pPr>
      <w:r>
        <w:rPr>
          <w:rFonts w:eastAsiaTheme="minorEastAsia"/>
        </w:rPr>
        <w:t xml:space="preserve">Where the coherence score represents the arithmetic mean of these similarities. The score effectively identifies topics that are coherent and interpretable however it does not in all cases correlate well to human judgement. Given the nature of topic modelling, quantitative metrics cannot provide an output which considers the entire picture of the performance as they lack capacity to assess coherence with the degree of nuance of human judgement. For this reason, a series of quantitatively high performing models were identified, and a judgement-based assessment was carried out to characterise the interpretability and relevance of the topics generated. The combination of these two methods aims to offset bias associated with human judgement while still benefiting from the greater ability of human linguistic interpretation to assess such topics compared to quantitative metrics. Finally models with the greatest performance were subjected to a final quality assessment where a random sample of text where the topic was determined to be the dominant feature were generated and judgement was applied to assess their relevance to the respective topics. </w:t>
      </w:r>
    </w:p>
    <w:p w14:paraId="238C1329" w14:textId="2B62499B" w:rsidR="00C3109C" w:rsidRPr="00B47C4D" w:rsidRDefault="00B47C4D" w:rsidP="00B47C4D">
      <w:pPr>
        <w:pStyle w:val="Heading2"/>
        <w:spacing w:line="360" w:lineRule="auto"/>
        <w:rPr>
          <w:rFonts w:asciiTheme="minorHAnsi" w:eastAsiaTheme="minorEastAsia" w:hAnsiTheme="minorHAnsi" w:cstheme="minorHAnsi"/>
          <w:color w:val="auto"/>
        </w:rPr>
      </w:pPr>
      <w:bookmarkStart w:id="173" w:name="_Toc145513999"/>
      <w:r w:rsidRPr="00B47C4D">
        <w:rPr>
          <w:rFonts w:asciiTheme="minorHAnsi" w:eastAsiaTheme="minorEastAsia" w:hAnsiTheme="minorHAnsi" w:cstheme="minorHAnsi"/>
          <w:color w:val="auto"/>
        </w:rPr>
        <w:t>11.9.4 Results</w:t>
      </w:r>
      <w:bookmarkEnd w:id="173"/>
    </w:p>
    <w:p w14:paraId="4FC7C464" w14:textId="77777777" w:rsidR="00C3109C" w:rsidRPr="002F3265" w:rsidRDefault="00C3109C" w:rsidP="00B47C4D">
      <w:pPr>
        <w:spacing w:line="360" w:lineRule="auto"/>
        <w:jc w:val="both"/>
      </w:pPr>
      <w:r>
        <w:t xml:space="preserve">Based on quantitative coherence metrics, the NMF model was found to outperform the LDA model for both the overall dataset and the sarcastic only subset. Given the improved capacity of NMF models to perform with shorter text strings, this result is in line with intuition and can be attributed directly </w:t>
      </w:r>
      <w:r>
        <w:lastRenderedPageBreak/>
        <w:t xml:space="preserve">to the greater suitability of the NMF model architecture to handle short text. Assessment of the topics based on judgement between the two models yielded a contrasting outcome. While both models generated topics which were generally conceptual, the LDA model yielded outcomes which were easier to interpret. Notably the differences between the topics generated for the entire dataset and the sarcastic subset were explainable in the case of the LDA model, however this was not the case for the NMF model where topics were harder to interpret and had fewer distinctions between the two subsets. Where an analysis of a sample of text prompts compared to their dominant topic was carried out, there was significantly greater alignment in the case of the LDA model based on human judgement. Assessment of a random sample of documents most aligned with each topic corroborated observations that topics generated by the LDA models generated greater insight than those obtained from the NMF model making it the optimal model for the task. </w:t>
      </w:r>
    </w:p>
    <w:p w14:paraId="3DC60885" w14:textId="267BBD35" w:rsidR="00C3109C" w:rsidRPr="004E7B4A" w:rsidRDefault="004E7B4A" w:rsidP="004E7B4A">
      <w:pPr>
        <w:pStyle w:val="Caption"/>
        <w:jc w:val="center"/>
        <w:rPr>
          <w:color w:val="auto"/>
        </w:rPr>
      </w:pPr>
      <w:bookmarkStart w:id="174" w:name="_Toc145512067"/>
      <w:r w:rsidRPr="004E7B4A">
        <w:rPr>
          <w:color w:val="auto"/>
        </w:rPr>
        <w:t xml:space="preserve">Table </w:t>
      </w:r>
      <w:r w:rsidRPr="004E7B4A">
        <w:rPr>
          <w:color w:val="auto"/>
        </w:rPr>
        <w:fldChar w:fldCharType="begin"/>
      </w:r>
      <w:r w:rsidRPr="004E7B4A">
        <w:rPr>
          <w:color w:val="auto"/>
        </w:rPr>
        <w:instrText xml:space="preserve"> SEQ Table \* ARABIC </w:instrText>
      </w:r>
      <w:r w:rsidRPr="004E7B4A">
        <w:rPr>
          <w:color w:val="auto"/>
        </w:rPr>
        <w:fldChar w:fldCharType="separate"/>
      </w:r>
      <w:r w:rsidR="00CE5B32">
        <w:rPr>
          <w:noProof/>
          <w:color w:val="auto"/>
        </w:rPr>
        <w:t>28</w:t>
      </w:r>
      <w:r w:rsidRPr="004E7B4A">
        <w:rPr>
          <w:color w:val="auto"/>
        </w:rPr>
        <w:fldChar w:fldCharType="end"/>
      </w:r>
      <w:r w:rsidR="00C3109C" w:rsidRPr="004E7B4A">
        <w:rPr>
          <w:color w:val="auto"/>
        </w:rPr>
        <w:t xml:space="preserve"> </w:t>
      </w:r>
      <w:r w:rsidR="00C3109C" w:rsidRPr="004E7B4A">
        <w:rPr>
          <w:i w:val="0"/>
          <w:iCs w:val="0"/>
          <w:color w:val="auto"/>
        </w:rPr>
        <w:t>Summary of results from topic modelling for best models.</w:t>
      </w:r>
      <w:bookmarkEnd w:id="174"/>
    </w:p>
    <w:tbl>
      <w:tblPr>
        <w:tblStyle w:val="TableGridLight"/>
        <w:tblW w:w="0" w:type="auto"/>
        <w:tblLook w:val="04A0" w:firstRow="1" w:lastRow="0" w:firstColumn="1" w:lastColumn="0" w:noHBand="0" w:noVBand="1"/>
      </w:tblPr>
      <w:tblGrid>
        <w:gridCol w:w="4508"/>
        <w:gridCol w:w="4508"/>
      </w:tblGrid>
      <w:tr w:rsidR="00C3109C" w14:paraId="5FDF220D" w14:textId="77777777" w:rsidTr="005014CE">
        <w:tc>
          <w:tcPr>
            <w:tcW w:w="4508" w:type="dxa"/>
          </w:tcPr>
          <w:p w14:paraId="7141A823" w14:textId="77777777" w:rsidR="00C3109C" w:rsidRPr="005530C1" w:rsidRDefault="00C3109C" w:rsidP="00B47C4D">
            <w:pPr>
              <w:spacing w:line="360" w:lineRule="auto"/>
              <w:jc w:val="both"/>
              <w:rPr>
                <w:b/>
                <w:bCs/>
              </w:rPr>
            </w:pPr>
            <w:r w:rsidRPr="005530C1">
              <w:rPr>
                <w:b/>
                <w:bCs/>
              </w:rPr>
              <w:t>Top Words for Topic</w:t>
            </w:r>
          </w:p>
        </w:tc>
        <w:tc>
          <w:tcPr>
            <w:tcW w:w="4508" w:type="dxa"/>
          </w:tcPr>
          <w:p w14:paraId="7EDC2E0A" w14:textId="77777777" w:rsidR="00C3109C" w:rsidRPr="005530C1" w:rsidRDefault="00C3109C" w:rsidP="00B47C4D">
            <w:pPr>
              <w:spacing w:line="360" w:lineRule="auto"/>
              <w:jc w:val="both"/>
              <w:rPr>
                <w:b/>
                <w:bCs/>
              </w:rPr>
            </w:pPr>
            <w:r w:rsidRPr="005530C1">
              <w:rPr>
                <w:b/>
                <w:bCs/>
              </w:rPr>
              <w:t xml:space="preserve">Interpretation </w:t>
            </w:r>
          </w:p>
        </w:tc>
      </w:tr>
      <w:tr w:rsidR="00C3109C" w14:paraId="06E47CA3" w14:textId="77777777" w:rsidTr="005014CE">
        <w:tc>
          <w:tcPr>
            <w:tcW w:w="9016" w:type="dxa"/>
            <w:gridSpan w:val="2"/>
          </w:tcPr>
          <w:p w14:paraId="0E2A46A2" w14:textId="77777777" w:rsidR="00C3109C" w:rsidRPr="005530C1" w:rsidRDefault="00C3109C" w:rsidP="00B47C4D">
            <w:pPr>
              <w:spacing w:line="360" w:lineRule="auto"/>
              <w:jc w:val="both"/>
              <w:rPr>
                <w:b/>
                <w:bCs/>
              </w:rPr>
            </w:pPr>
            <w:r w:rsidRPr="005530C1">
              <w:rPr>
                <w:b/>
                <w:bCs/>
              </w:rPr>
              <w:t xml:space="preserve">LDA </w:t>
            </w:r>
            <w:r>
              <w:rPr>
                <w:b/>
                <w:bCs/>
              </w:rPr>
              <w:t>M</w:t>
            </w:r>
            <w:r w:rsidRPr="005530C1">
              <w:rPr>
                <w:b/>
                <w:bCs/>
              </w:rPr>
              <w:t>odel- All Tweets (Coherence Score=0.604)</w:t>
            </w:r>
          </w:p>
        </w:tc>
      </w:tr>
      <w:tr w:rsidR="00C3109C" w14:paraId="5529CC31" w14:textId="77777777" w:rsidTr="005014CE">
        <w:tc>
          <w:tcPr>
            <w:tcW w:w="4508" w:type="dxa"/>
          </w:tcPr>
          <w:p w14:paraId="068E2D25" w14:textId="77777777" w:rsidR="00C3109C" w:rsidRDefault="00C3109C" w:rsidP="00B47C4D">
            <w:pPr>
              <w:spacing w:line="360" w:lineRule="auto"/>
              <w:jc w:val="both"/>
            </w:pPr>
            <w:r>
              <w:t>Like, Love, Year, Get, Tri, Make, Old, Let, Also, Think</w:t>
            </w:r>
          </w:p>
        </w:tc>
        <w:tc>
          <w:tcPr>
            <w:tcW w:w="4508" w:type="dxa"/>
          </w:tcPr>
          <w:p w14:paraId="17669333" w14:textId="77777777" w:rsidR="00C3109C" w:rsidRDefault="00C3109C" w:rsidP="00B47C4D">
            <w:pPr>
              <w:spacing w:line="360" w:lineRule="auto"/>
              <w:jc w:val="both"/>
            </w:pPr>
            <w:r>
              <w:t>Expression of Preference</w:t>
            </w:r>
          </w:p>
        </w:tc>
      </w:tr>
      <w:tr w:rsidR="00C3109C" w14:paraId="5B80E24E" w14:textId="77777777" w:rsidTr="005014CE">
        <w:tc>
          <w:tcPr>
            <w:tcW w:w="4508" w:type="dxa"/>
          </w:tcPr>
          <w:p w14:paraId="3F8B4446" w14:textId="77777777" w:rsidR="00C3109C" w:rsidRDefault="00C3109C" w:rsidP="00B47C4D">
            <w:pPr>
              <w:spacing w:line="360" w:lineRule="auto"/>
              <w:jc w:val="both"/>
            </w:pPr>
            <w:r>
              <w:t xml:space="preserve">Name, Want, Would, Life, Answer, Miss, Come, You, Jazz, Anyway </w:t>
            </w:r>
          </w:p>
        </w:tc>
        <w:tc>
          <w:tcPr>
            <w:tcW w:w="4508" w:type="dxa"/>
          </w:tcPr>
          <w:p w14:paraId="5CC70E6A" w14:textId="77777777" w:rsidR="00C3109C" w:rsidRDefault="00C3109C" w:rsidP="00B47C4D">
            <w:pPr>
              <w:spacing w:line="360" w:lineRule="auto"/>
              <w:jc w:val="both"/>
            </w:pPr>
            <w:r>
              <w:t>Reflection or Contemplation of Past Events</w:t>
            </w:r>
          </w:p>
        </w:tc>
      </w:tr>
      <w:tr w:rsidR="00C3109C" w14:paraId="0DE09AAE" w14:textId="77777777" w:rsidTr="005014CE">
        <w:tc>
          <w:tcPr>
            <w:tcW w:w="4508" w:type="dxa"/>
          </w:tcPr>
          <w:p w14:paraId="7A76B674" w14:textId="77777777" w:rsidR="00C3109C" w:rsidRDefault="00C3109C" w:rsidP="00B47C4D">
            <w:pPr>
              <w:spacing w:line="360" w:lineRule="auto"/>
              <w:jc w:val="both"/>
            </w:pPr>
            <w:r>
              <w:t>Get, Time, Look, Can’t, See, Account, Wait, Show, Lot, Happy</w:t>
            </w:r>
          </w:p>
        </w:tc>
        <w:tc>
          <w:tcPr>
            <w:tcW w:w="4508" w:type="dxa"/>
          </w:tcPr>
          <w:p w14:paraId="37428477" w14:textId="77777777" w:rsidR="00C3109C" w:rsidRDefault="00C3109C" w:rsidP="00B47C4D">
            <w:pPr>
              <w:spacing w:line="360" w:lineRule="auto"/>
              <w:jc w:val="both"/>
            </w:pPr>
            <w:r>
              <w:t>Personal Experiences or Expectations</w:t>
            </w:r>
          </w:p>
        </w:tc>
      </w:tr>
      <w:tr w:rsidR="00C3109C" w14:paraId="69696451" w14:textId="77777777" w:rsidTr="005014CE">
        <w:tc>
          <w:tcPr>
            <w:tcW w:w="4508" w:type="dxa"/>
          </w:tcPr>
          <w:p w14:paraId="7C9AC9B1" w14:textId="77777777" w:rsidR="00C3109C" w:rsidRDefault="00C3109C" w:rsidP="00B47C4D">
            <w:pPr>
              <w:spacing w:line="360" w:lineRule="auto"/>
              <w:jc w:val="both"/>
            </w:pPr>
            <w:r>
              <w:t>People, Day, Every, One, Give, Four, Could, Always, Live, Help</w:t>
            </w:r>
          </w:p>
        </w:tc>
        <w:tc>
          <w:tcPr>
            <w:tcW w:w="4508" w:type="dxa"/>
          </w:tcPr>
          <w:p w14:paraId="59388C40" w14:textId="77777777" w:rsidR="00C3109C" w:rsidRDefault="00C3109C" w:rsidP="00B47C4D">
            <w:pPr>
              <w:spacing w:line="360" w:lineRule="auto"/>
              <w:jc w:val="both"/>
            </w:pPr>
            <w:r>
              <w:t>Routine Life</w:t>
            </w:r>
          </w:p>
        </w:tc>
      </w:tr>
      <w:tr w:rsidR="00C3109C" w14:paraId="57D94909" w14:textId="77777777" w:rsidTr="005014CE">
        <w:tc>
          <w:tcPr>
            <w:tcW w:w="9016" w:type="dxa"/>
            <w:gridSpan w:val="2"/>
          </w:tcPr>
          <w:p w14:paraId="0B3A54F1" w14:textId="77777777" w:rsidR="00C3109C" w:rsidRPr="005530C1" w:rsidRDefault="00C3109C" w:rsidP="00B47C4D">
            <w:pPr>
              <w:spacing w:line="360" w:lineRule="auto"/>
              <w:jc w:val="both"/>
              <w:rPr>
                <w:b/>
                <w:bCs/>
              </w:rPr>
            </w:pPr>
            <w:r w:rsidRPr="005530C1">
              <w:rPr>
                <w:b/>
                <w:bCs/>
              </w:rPr>
              <w:t xml:space="preserve">LDA </w:t>
            </w:r>
            <w:r>
              <w:rPr>
                <w:b/>
                <w:bCs/>
              </w:rPr>
              <w:t>M</w:t>
            </w:r>
            <w:r w:rsidRPr="005530C1">
              <w:rPr>
                <w:b/>
                <w:bCs/>
              </w:rPr>
              <w:t>odel- Sarcastic Subset (Coherence Score=0.560)</w:t>
            </w:r>
          </w:p>
        </w:tc>
      </w:tr>
      <w:tr w:rsidR="00C3109C" w14:paraId="30EC3C4C" w14:textId="77777777" w:rsidTr="005014CE">
        <w:tc>
          <w:tcPr>
            <w:tcW w:w="4508" w:type="dxa"/>
          </w:tcPr>
          <w:p w14:paraId="45D3D3E8" w14:textId="77777777" w:rsidR="00C3109C" w:rsidRDefault="00C3109C" w:rsidP="00B47C4D">
            <w:pPr>
              <w:spacing w:line="360" w:lineRule="auto"/>
              <w:jc w:val="both"/>
            </w:pPr>
            <w:r>
              <w:t>Kill, Love, Yeah, Like, Chill, Busy, Soda, Room, Spider, Spill</w:t>
            </w:r>
          </w:p>
        </w:tc>
        <w:tc>
          <w:tcPr>
            <w:tcW w:w="4508" w:type="dxa"/>
          </w:tcPr>
          <w:p w14:paraId="6A754BDD" w14:textId="77777777" w:rsidR="00C3109C" w:rsidRDefault="00C3109C" w:rsidP="00B47C4D">
            <w:pPr>
              <w:spacing w:line="360" w:lineRule="auto"/>
              <w:jc w:val="both"/>
            </w:pPr>
            <w:r>
              <w:t xml:space="preserve">Leisure Activities </w:t>
            </w:r>
          </w:p>
        </w:tc>
      </w:tr>
      <w:tr w:rsidR="00C3109C" w14:paraId="28CCED5E" w14:textId="77777777" w:rsidTr="005014CE">
        <w:tc>
          <w:tcPr>
            <w:tcW w:w="4508" w:type="dxa"/>
          </w:tcPr>
          <w:p w14:paraId="71D1EF5F" w14:textId="77777777" w:rsidR="00C3109C" w:rsidRDefault="00C3109C" w:rsidP="00B47C4D">
            <w:pPr>
              <w:spacing w:line="360" w:lineRule="auto"/>
              <w:jc w:val="both"/>
            </w:pPr>
            <w:r>
              <w:t>First, Would, Let, One, Film, Age, People, Forget, Name Close</w:t>
            </w:r>
          </w:p>
        </w:tc>
        <w:tc>
          <w:tcPr>
            <w:tcW w:w="4508" w:type="dxa"/>
          </w:tcPr>
          <w:p w14:paraId="1DD8FF75" w14:textId="77777777" w:rsidR="00C3109C" w:rsidRDefault="00C3109C" w:rsidP="00B47C4D">
            <w:pPr>
              <w:spacing w:line="360" w:lineRule="auto"/>
              <w:jc w:val="both"/>
            </w:pPr>
            <w:r>
              <w:t>Opinions of Others (In the Media)</w:t>
            </w:r>
          </w:p>
        </w:tc>
      </w:tr>
      <w:tr w:rsidR="00C3109C" w14:paraId="367ED56F" w14:textId="77777777" w:rsidTr="005014CE">
        <w:tc>
          <w:tcPr>
            <w:tcW w:w="4508" w:type="dxa"/>
          </w:tcPr>
          <w:p w14:paraId="58BAFC06" w14:textId="77777777" w:rsidR="00C3109C" w:rsidRDefault="00C3109C" w:rsidP="00B47C4D">
            <w:pPr>
              <w:spacing w:line="360" w:lineRule="auto"/>
              <w:jc w:val="both"/>
            </w:pPr>
            <w:r>
              <w:t>Casual, Aware, Appropriate, Attire, Croc, Work, Show, Wow, Get, Nice</w:t>
            </w:r>
          </w:p>
        </w:tc>
        <w:tc>
          <w:tcPr>
            <w:tcW w:w="4508" w:type="dxa"/>
          </w:tcPr>
          <w:p w14:paraId="186359F5" w14:textId="77777777" w:rsidR="00C3109C" w:rsidRDefault="00C3109C" w:rsidP="00B47C4D">
            <w:pPr>
              <w:spacing w:line="360" w:lineRule="auto"/>
              <w:jc w:val="both"/>
            </w:pPr>
            <w:r>
              <w:t>Appearance and Clothing</w:t>
            </w:r>
          </w:p>
        </w:tc>
      </w:tr>
      <w:tr w:rsidR="00C3109C" w14:paraId="48F7DC6A" w14:textId="77777777" w:rsidTr="005014CE">
        <w:tc>
          <w:tcPr>
            <w:tcW w:w="4508" w:type="dxa"/>
          </w:tcPr>
          <w:p w14:paraId="3ACEDD77" w14:textId="77777777" w:rsidR="00C3109C" w:rsidRDefault="00C3109C" w:rsidP="00B47C4D">
            <w:pPr>
              <w:spacing w:line="360" w:lineRule="auto"/>
              <w:jc w:val="both"/>
            </w:pPr>
            <w:r>
              <w:t>Don’t, Think, There, Tell, Start, Enough, Suppose, Game, Ye, Get</w:t>
            </w:r>
          </w:p>
        </w:tc>
        <w:tc>
          <w:tcPr>
            <w:tcW w:w="4508" w:type="dxa"/>
          </w:tcPr>
          <w:p w14:paraId="2D12E56A" w14:textId="77777777" w:rsidR="00C3109C" w:rsidRDefault="00C3109C" w:rsidP="00B47C4D">
            <w:pPr>
              <w:spacing w:line="360" w:lineRule="auto"/>
              <w:jc w:val="both"/>
            </w:pPr>
            <w:r>
              <w:t>Opinions and Thoughts</w:t>
            </w:r>
          </w:p>
        </w:tc>
      </w:tr>
      <w:tr w:rsidR="00C3109C" w14:paraId="22F62177" w14:textId="77777777" w:rsidTr="005014CE">
        <w:tc>
          <w:tcPr>
            <w:tcW w:w="9016" w:type="dxa"/>
            <w:gridSpan w:val="2"/>
          </w:tcPr>
          <w:p w14:paraId="67CF9E3B" w14:textId="77777777" w:rsidR="00C3109C" w:rsidRPr="002E333D" w:rsidRDefault="00C3109C" w:rsidP="00B47C4D">
            <w:pPr>
              <w:spacing w:line="360" w:lineRule="auto"/>
              <w:jc w:val="both"/>
              <w:rPr>
                <w:b/>
                <w:bCs/>
              </w:rPr>
            </w:pPr>
            <w:r>
              <w:rPr>
                <w:b/>
                <w:bCs/>
              </w:rPr>
              <w:t>NMF Model- All Tweets (Coherence score=0.707)</w:t>
            </w:r>
          </w:p>
        </w:tc>
      </w:tr>
      <w:tr w:rsidR="00C3109C" w14:paraId="7E66FB8A" w14:textId="77777777" w:rsidTr="005014CE">
        <w:tc>
          <w:tcPr>
            <w:tcW w:w="4508" w:type="dxa"/>
          </w:tcPr>
          <w:p w14:paraId="576E9883" w14:textId="77777777" w:rsidR="00C3109C" w:rsidRDefault="00C3109C" w:rsidP="00B47C4D">
            <w:pPr>
              <w:spacing w:line="360" w:lineRule="auto"/>
              <w:jc w:val="both"/>
            </w:pPr>
            <w:r>
              <w:lastRenderedPageBreak/>
              <w:t>Kill, Love, Yeah, Spider, Soda, Room, Spill, Don’t, Keyboard, There’s</w:t>
            </w:r>
          </w:p>
        </w:tc>
        <w:tc>
          <w:tcPr>
            <w:tcW w:w="4508" w:type="dxa"/>
          </w:tcPr>
          <w:p w14:paraId="48DDC1F7" w14:textId="77777777" w:rsidR="00C3109C" w:rsidRDefault="00C3109C" w:rsidP="00B47C4D">
            <w:pPr>
              <w:spacing w:line="360" w:lineRule="auto"/>
              <w:jc w:val="both"/>
            </w:pPr>
            <w:r>
              <w:t>Undetermined</w:t>
            </w:r>
          </w:p>
        </w:tc>
      </w:tr>
      <w:tr w:rsidR="00C3109C" w14:paraId="4B2B22F5" w14:textId="77777777" w:rsidTr="005014CE">
        <w:tc>
          <w:tcPr>
            <w:tcW w:w="4508" w:type="dxa"/>
          </w:tcPr>
          <w:p w14:paraId="4FCCE307" w14:textId="77777777" w:rsidR="00C3109C" w:rsidRDefault="00C3109C" w:rsidP="00B47C4D">
            <w:pPr>
              <w:spacing w:line="360" w:lineRule="auto"/>
              <w:jc w:val="both"/>
            </w:pPr>
            <w:r>
              <w:t>Like, Time, Really, Game, Day, Miss, Hurt, Thing, Love Effort</w:t>
            </w:r>
          </w:p>
        </w:tc>
        <w:tc>
          <w:tcPr>
            <w:tcW w:w="4508" w:type="dxa"/>
          </w:tcPr>
          <w:p w14:paraId="022E742A" w14:textId="77777777" w:rsidR="00C3109C" w:rsidRDefault="00C3109C" w:rsidP="00B47C4D">
            <w:pPr>
              <w:spacing w:line="360" w:lineRule="auto"/>
              <w:jc w:val="both"/>
            </w:pPr>
            <w:r>
              <w:t>Personal Experiences</w:t>
            </w:r>
          </w:p>
        </w:tc>
      </w:tr>
      <w:tr w:rsidR="00C3109C" w14:paraId="7F73322C" w14:textId="77777777" w:rsidTr="005014CE">
        <w:tc>
          <w:tcPr>
            <w:tcW w:w="4508" w:type="dxa"/>
          </w:tcPr>
          <w:p w14:paraId="50E8F795" w14:textId="77777777" w:rsidR="00C3109C" w:rsidRDefault="00C3109C" w:rsidP="00B47C4D">
            <w:pPr>
              <w:spacing w:line="360" w:lineRule="auto"/>
              <w:jc w:val="both"/>
            </w:pPr>
            <w:r>
              <w:t>Super, City, Polite, Film, Confine, Villian, Awfully, Invasion, Particular, Hero</w:t>
            </w:r>
          </w:p>
        </w:tc>
        <w:tc>
          <w:tcPr>
            <w:tcW w:w="4508" w:type="dxa"/>
          </w:tcPr>
          <w:p w14:paraId="146EF329" w14:textId="77777777" w:rsidR="00C3109C" w:rsidRDefault="00C3109C" w:rsidP="00B47C4D">
            <w:pPr>
              <w:spacing w:line="360" w:lineRule="auto"/>
              <w:jc w:val="both"/>
            </w:pPr>
            <w:r>
              <w:t>Fiction</w:t>
            </w:r>
          </w:p>
        </w:tc>
      </w:tr>
      <w:tr w:rsidR="00C3109C" w14:paraId="4F119339" w14:textId="77777777" w:rsidTr="005014CE">
        <w:tc>
          <w:tcPr>
            <w:tcW w:w="4508" w:type="dxa"/>
          </w:tcPr>
          <w:p w14:paraId="0158D0BA" w14:textId="77777777" w:rsidR="00C3109C" w:rsidRDefault="00C3109C" w:rsidP="00B47C4D">
            <w:pPr>
              <w:spacing w:line="360" w:lineRule="auto"/>
              <w:jc w:val="both"/>
            </w:pPr>
            <w:r>
              <w:t>Good, Guess, Collect, Change, End, Crime, Highly, Series, Episode, Usually</w:t>
            </w:r>
          </w:p>
        </w:tc>
        <w:tc>
          <w:tcPr>
            <w:tcW w:w="4508" w:type="dxa"/>
          </w:tcPr>
          <w:p w14:paraId="474C2418" w14:textId="77777777" w:rsidR="00C3109C" w:rsidRDefault="00C3109C" w:rsidP="00B47C4D">
            <w:pPr>
              <w:spacing w:line="360" w:lineRule="auto"/>
              <w:jc w:val="both"/>
            </w:pPr>
            <w:r>
              <w:t>Evaluation and Opinions</w:t>
            </w:r>
          </w:p>
        </w:tc>
      </w:tr>
      <w:tr w:rsidR="00C3109C" w14:paraId="58D379E3" w14:textId="77777777" w:rsidTr="005014CE">
        <w:tc>
          <w:tcPr>
            <w:tcW w:w="9016" w:type="dxa"/>
            <w:gridSpan w:val="2"/>
          </w:tcPr>
          <w:p w14:paraId="7049C33A" w14:textId="77777777" w:rsidR="00C3109C" w:rsidRDefault="00C3109C" w:rsidP="00B47C4D">
            <w:pPr>
              <w:spacing w:line="360" w:lineRule="auto"/>
              <w:jc w:val="both"/>
            </w:pPr>
            <w:r>
              <w:rPr>
                <w:b/>
                <w:bCs/>
              </w:rPr>
              <w:t>NMF Model- Sarcastic Subset (Coherence score=0.689)</w:t>
            </w:r>
          </w:p>
        </w:tc>
      </w:tr>
      <w:tr w:rsidR="00C3109C" w14:paraId="6381D7ED" w14:textId="77777777" w:rsidTr="005014CE">
        <w:tc>
          <w:tcPr>
            <w:tcW w:w="4508" w:type="dxa"/>
          </w:tcPr>
          <w:p w14:paraId="43F7D002" w14:textId="77777777" w:rsidR="00C3109C" w:rsidRDefault="00C3109C" w:rsidP="00B47C4D">
            <w:pPr>
              <w:spacing w:line="360" w:lineRule="auto"/>
              <w:jc w:val="both"/>
            </w:pPr>
            <w:r>
              <w:t>Kill, Love, Yeah, Room, Soda, Spider, Don’t Keyboard, Chilling</w:t>
            </w:r>
          </w:p>
        </w:tc>
        <w:tc>
          <w:tcPr>
            <w:tcW w:w="4508" w:type="dxa"/>
          </w:tcPr>
          <w:p w14:paraId="14F3AEB3" w14:textId="77777777" w:rsidR="00C3109C" w:rsidRDefault="00C3109C" w:rsidP="00B47C4D">
            <w:pPr>
              <w:spacing w:line="360" w:lineRule="auto"/>
              <w:jc w:val="both"/>
            </w:pPr>
            <w:r>
              <w:t>Undetermined</w:t>
            </w:r>
          </w:p>
        </w:tc>
      </w:tr>
      <w:tr w:rsidR="00C3109C" w14:paraId="44685C55" w14:textId="77777777" w:rsidTr="005014CE">
        <w:tc>
          <w:tcPr>
            <w:tcW w:w="4508" w:type="dxa"/>
          </w:tcPr>
          <w:p w14:paraId="07458335" w14:textId="77777777" w:rsidR="00C3109C" w:rsidRDefault="00C3109C" w:rsidP="00B47C4D">
            <w:pPr>
              <w:spacing w:line="360" w:lineRule="auto"/>
              <w:jc w:val="both"/>
            </w:pPr>
            <w:r>
              <w:t>Super, City, Polite, Film, Villian, Awfully, Hero, Confine, Invasion, Particular</w:t>
            </w:r>
          </w:p>
        </w:tc>
        <w:tc>
          <w:tcPr>
            <w:tcW w:w="4508" w:type="dxa"/>
          </w:tcPr>
          <w:p w14:paraId="10C72F25" w14:textId="77777777" w:rsidR="00C3109C" w:rsidRDefault="00C3109C" w:rsidP="00B47C4D">
            <w:pPr>
              <w:spacing w:line="360" w:lineRule="auto"/>
              <w:jc w:val="both"/>
            </w:pPr>
            <w:r>
              <w:t>Fiction</w:t>
            </w:r>
          </w:p>
        </w:tc>
      </w:tr>
      <w:tr w:rsidR="00C3109C" w14:paraId="7F56F95F" w14:textId="77777777" w:rsidTr="005014CE">
        <w:tc>
          <w:tcPr>
            <w:tcW w:w="4508" w:type="dxa"/>
          </w:tcPr>
          <w:p w14:paraId="72AB0410" w14:textId="77777777" w:rsidR="00C3109C" w:rsidRDefault="00C3109C" w:rsidP="00B47C4D">
            <w:pPr>
              <w:spacing w:line="360" w:lineRule="auto"/>
              <w:jc w:val="both"/>
            </w:pPr>
            <w:r>
              <w:t>Like Love, Stop, Smell, Sudden, Everybody, Train, Sandwich, Board, Philly</w:t>
            </w:r>
          </w:p>
        </w:tc>
        <w:tc>
          <w:tcPr>
            <w:tcW w:w="4508" w:type="dxa"/>
          </w:tcPr>
          <w:p w14:paraId="25C7DC31" w14:textId="77777777" w:rsidR="00C3109C" w:rsidRDefault="00C3109C" w:rsidP="00B47C4D">
            <w:pPr>
              <w:spacing w:line="360" w:lineRule="auto"/>
              <w:jc w:val="both"/>
            </w:pPr>
            <w:r>
              <w:t>Preferences for Food</w:t>
            </w:r>
          </w:p>
        </w:tc>
      </w:tr>
      <w:tr w:rsidR="00C3109C" w14:paraId="43F30D68" w14:textId="77777777" w:rsidTr="005014CE">
        <w:tc>
          <w:tcPr>
            <w:tcW w:w="4508" w:type="dxa"/>
          </w:tcPr>
          <w:p w14:paraId="46A9ACD8" w14:textId="77777777" w:rsidR="00C3109C" w:rsidRDefault="00C3109C" w:rsidP="00B47C4D">
            <w:pPr>
              <w:spacing w:line="360" w:lineRule="auto"/>
              <w:jc w:val="both"/>
            </w:pPr>
            <w:r>
              <w:t>Collect, Good, Guess, Wait, Partner, Stanford, Unnecessarily, Ready, Order, Slot</w:t>
            </w:r>
          </w:p>
        </w:tc>
        <w:tc>
          <w:tcPr>
            <w:tcW w:w="4508" w:type="dxa"/>
          </w:tcPr>
          <w:p w14:paraId="7658B3B5" w14:textId="77777777" w:rsidR="00C3109C" w:rsidRDefault="00C3109C" w:rsidP="00B47C4D">
            <w:pPr>
              <w:spacing w:line="360" w:lineRule="auto"/>
              <w:jc w:val="both"/>
            </w:pPr>
            <w:r>
              <w:t>Decision Making</w:t>
            </w:r>
          </w:p>
        </w:tc>
      </w:tr>
    </w:tbl>
    <w:p w14:paraId="5E5622ED" w14:textId="77777777" w:rsidR="00C3109C" w:rsidRPr="007A54A3" w:rsidRDefault="00C3109C" w:rsidP="00B47C4D">
      <w:pPr>
        <w:tabs>
          <w:tab w:val="left" w:pos="3943"/>
        </w:tabs>
        <w:spacing w:line="360" w:lineRule="auto"/>
        <w:jc w:val="both"/>
        <w:rPr>
          <w:rFonts w:cstheme="minorHAnsi"/>
        </w:rPr>
      </w:pPr>
      <w:r>
        <w:t xml:space="preserve">Based on these assessments, the LDA method was determined to generate topics of greater value to the evaluation. This work additionally serves to demonstrate the limitations of such a method where the topic is too broad; while some insights can be gained from the results, the topics are too broad to provide significant weight to associated findings, where they are not corroborated by more robust </w:t>
      </w:r>
      <w:r w:rsidRPr="007A54A3">
        <w:rPr>
          <w:rFonts w:cstheme="minorHAnsi"/>
        </w:rPr>
        <w:t>evidence.</w:t>
      </w:r>
    </w:p>
    <w:p w14:paraId="485827C8" w14:textId="55568C61" w:rsidR="00C3109C" w:rsidRPr="007A54A3" w:rsidRDefault="00517ECB" w:rsidP="007A54A3">
      <w:pPr>
        <w:pStyle w:val="Heading2"/>
        <w:spacing w:line="360" w:lineRule="auto"/>
        <w:rPr>
          <w:rFonts w:asciiTheme="minorHAnsi" w:hAnsiTheme="minorHAnsi" w:cstheme="minorHAnsi"/>
          <w:color w:val="auto"/>
        </w:rPr>
      </w:pPr>
      <w:bookmarkStart w:id="175" w:name="_Toc145514000"/>
      <w:r w:rsidRPr="007A54A3">
        <w:rPr>
          <w:rFonts w:asciiTheme="minorHAnsi" w:hAnsiTheme="minorHAnsi" w:cstheme="minorHAnsi"/>
          <w:color w:val="auto"/>
        </w:rPr>
        <w:t>11.10</w:t>
      </w:r>
      <w:r w:rsidR="007A54A3" w:rsidRPr="007A54A3">
        <w:rPr>
          <w:rFonts w:asciiTheme="minorHAnsi" w:hAnsiTheme="minorHAnsi" w:cstheme="minorHAnsi"/>
          <w:color w:val="auto"/>
        </w:rPr>
        <w:t xml:space="preserve"> Sarcasm Detection Model</w:t>
      </w:r>
      <w:bookmarkEnd w:id="175"/>
    </w:p>
    <w:p w14:paraId="608302BC" w14:textId="7A87696D" w:rsidR="007A54A3" w:rsidRPr="007A54A3" w:rsidRDefault="007A54A3" w:rsidP="007A54A3">
      <w:pPr>
        <w:pStyle w:val="Heading2"/>
        <w:spacing w:line="360" w:lineRule="auto"/>
        <w:rPr>
          <w:rFonts w:asciiTheme="minorHAnsi" w:hAnsiTheme="minorHAnsi" w:cstheme="minorHAnsi"/>
          <w:color w:val="auto"/>
        </w:rPr>
      </w:pPr>
      <w:bookmarkStart w:id="176" w:name="_Toc145514001"/>
      <w:r w:rsidRPr="007A54A3">
        <w:rPr>
          <w:rFonts w:asciiTheme="minorHAnsi" w:hAnsiTheme="minorHAnsi" w:cstheme="minorHAnsi"/>
          <w:color w:val="auto"/>
        </w:rPr>
        <w:t>11.10.1 Data Preparation – Twitter Specific Text Features</w:t>
      </w:r>
      <w:bookmarkEnd w:id="176"/>
    </w:p>
    <w:p w14:paraId="182EC8C3" w14:textId="77777777" w:rsidR="007A54A3" w:rsidRDefault="007A54A3" w:rsidP="007A54A3">
      <w:pPr>
        <w:tabs>
          <w:tab w:val="left" w:pos="3943"/>
        </w:tabs>
        <w:spacing w:line="360" w:lineRule="auto"/>
        <w:jc w:val="both"/>
      </w:pPr>
      <w:r>
        <w:rPr>
          <w:i/>
          <w:iCs/>
        </w:rPr>
        <w:t xml:space="preserve">Hashtags: </w:t>
      </w:r>
      <w:r>
        <w:t xml:space="preserve">To mitigate the impact of hashtag-based annotation strategies, hashtags relating to the words sarcasm and irony were eliminated from text strings. Remaining hashtags may contain useful information for the model thus a strategy to retain the words contained within the hashtags was implemented. The # symbol was separated from the associated text using a space. Compound word hashtags were separated using a camel-case split method where possible and a secondary strategy which extracted words from the string through comparison to a corpus of words. Observation of the data indicates that hashtags are a frequent source of sentiment incongruence between string components thus it is important to retain such information for later analysis. </w:t>
      </w:r>
    </w:p>
    <w:p w14:paraId="55D88D0C" w14:textId="77777777" w:rsidR="007A54A3" w:rsidRDefault="007A54A3" w:rsidP="007A54A3">
      <w:pPr>
        <w:tabs>
          <w:tab w:val="left" w:pos="3943"/>
        </w:tabs>
        <w:spacing w:line="360" w:lineRule="auto"/>
        <w:jc w:val="both"/>
      </w:pPr>
      <w:r>
        <w:t>Before hashtag splitting:</w:t>
      </w:r>
    </w:p>
    <w:p w14:paraId="6FA7E5A4" w14:textId="77777777" w:rsidR="007A54A3" w:rsidRDefault="007A54A3" w:rsidP="007A54A3">
      <w:pPr>
        <w:tabs>
          <w:tab w:val="left" w:pos="3943"/>
        </w:tabs>
        <w:spacing w:line="360" w:lineRule="auto"/>
        <w:jc w:val="center"/>
      </w:pPr>
      <w:r>
        <w:lastRenderedPageBreak/>
        <w:t>#LivingMyBestLife</w:t>
      </w:r>
    </w:p>
    <w:p w14:paraId="1721AE14" w14:textId="77777777" w:rsidR="007A54A3" w:rsidRDefault="007A54A3" w:rsidP="007A54A3">
      <w:pPr>
        <w:tabs>
          <w:tab w:val="left" w:pos="3943"/>
        </w:tabs>
        <w:spacing w:line="360" w:lineRule="auto"/>
        <w:jc w:val="both"/>
      </w:pPr>
      <w:r>
        <w:t>Result:</w:t>
      </w:r>
    </w:p>
    <w:p w14:paraId="02200585" w14:textId="77777777" w:rsidR="007A54A3" w:rsidRDefault="007A54A3" w:rsidP="007A54A3">
      <w:pPr>
        <w:tabs>
          <w:tab w:val="left" w:pos="3943"/>
        </w:tabs>
        <w:spacing w:line="360" w:lineRule="auto"/>
        <w:jc w:val="center"/>
      </w:pPr>
      <w:r>
        <w:t># Living My Best Life</w:t>
      </w:r>
    </w:p>
    <w:p w14:paraId="21806109" w14:textId="77777777" w:rsidR="007A54A3" w:rsidRDefault="007A54A3" w:rsidP="007A54A3">
      <w:pPr>
        <w:tabs>
          <w:tab w:val="left" w:pos="3943"/>
        </w:tabs>
        <w:spacing w:line="360" w:lineRule="auto"/>
        <w:jc w:val="both"/>
      </w:pPr>
      <w:r>
        <w:rPr>
          <w:i/>
          <w:iCs/>
        </w:rPr>
        <w:t xml:space="preserve">URLs: </w:t>
      </w:r>
      <w:r>
        <w:t xml:space="preserve">URLs do not convey useful information in the same manner as hashtags and thus they were removed from the data. </w:t>
      </w:r>
    </w:p>
    <w:p w14:paraId="55176612" w14:textId="77777777" w:rsidR="007A54A3" w:rsidRPr="00983B78" w:rsidRDefault="007A54A3" w:rsidP="007A54A3">
      <w:pPr>
        <w:tabs>
          <w:tab w:val="left" w:pos="3943"/>
        </w:tabs>
        <w:spacing w:line="360" w:lineRule="auto"/>
        <w:jc w:val="both"/>
      </w:pPr>
      <w:r w:rsidRPr="0025492E">
        <w:rPr>
          <w:i/>
          <w:iCs/>
        </w:rPr>
        <w:t>User mentions:</w:t>
      </w:r>
      <w:r>
        <w:t xml:space="preserve"> User mentions do not generally contain semantic or sentiment information, however their usage frequency was shown to have a significant difference in earlier work. For this reason, each user mention was converted into </w:t>
      </w:r>
      <w:r w:rsidRPr="0025492E">
        <w:rPr>
          <w:i/>
          <w:iCs/>
        </w:rPr>
        <w:t>@user</w:t>
      </w:r>
      <w:r>
        <w:t xml:space="preserve"> to homogenise their use and enable their consideration in model training.</w:t>
      </w:r>
    </w:p>
    <w:p w14:paraId="603CD11A" w14:textId="2354C5B4" w:rsidR="007A54A3" w:rsidRPr="007A54A3" w:rsidRDefault="007A54A3" w:rsidP="007A54A3">
      <w:pPr>
        <w:pStyle w:val="Heading2"/>
        <w:spacing w:line="360" w:lineRule="auto"/>
        <w:rPr>
          <w:rFonts w:asciiTheme="minorHAnsi" w:hAnsiTheme="minorHAnsi" w:cstheme="minorHAnsi"/>
          <w:color w:val="auto"/>
        </w:rPr>
      </w:pPr>
      <w:bookmarkStart w:id="177" w:name="_Toc145514002"/>
      <w:r w:rsidRPr="007A54A3">
        <w:rPr>
          <w:rFonts w:asciiTheme="minorHAnsi" w:hAnsiTheme="minorHAnsi" w:cstheme="minorHAnsi"/>
          <w:color w:val="auto"/>
        </w:rPr>
        <w:t>11.10.2 Data Preparation – Emoji Features</w:t>
      </w:r>
      <w:bookmarkEnd w:id="177"/>
    </w:p>
    <w:p w14:paraId="64FCC673" w14:textId="77777777" w:rsidR="007A54A3" w:rsidRPr="00192B70" w:rsidRDefault="007A54A3" w:rsidP="007A54A3">
      <w:pPr>
        <w:tabs>
          <w:tab w:val="left" w:pos="3943"/>
        </w:tabs>
        <w:spacing w:line="360" w:lineRule="auto"/>
        <w:jc w:val="both"/>
      </w:pPr>
      <w:r>
        <w:rPr>
          <w:i/>
          <w:iCs/>
        </w:rPr>
        <w:t xml:space="preserve">Emoji separation: </w:t>
      </w:r>
      <w:r>
        <w:t xml:space="preserve">Emojis are regularly added to text consecutively, which presents a challenge in this context, where models may recognise the string of emojis as a single word. As embeddings are present for individual emojis, rather than combinations, emojis were separated using a space. </w:t>
      </w:r>
    </w:p>
    <w:p w14:paraId="50561453" w14:textId="77777777" w:rsidR="007A54A3" w:rsidRDefault="007A54A3" w:rsidP="007A54A3">
      <w:pPr>
        <w:tabs>
          <w:tab w:val="left" w:pos="3943"/>
        </w:tabs>
        <w:spacing w:line="360" w:lineRule="auto"/>
        <w:jc w:val="both"/>
      </w:pPr>
      <w:r w:rsidRPr="00192B70">
        <w:rPr>
          <w:i/>
          <w:iCs/>
        </w:rPr>
        <w:t>Emoticon to emoji conversion:</w:t>
      </w:r>
      <w:r>
        <w:rPr>
          <w:i/>
          <w:iCs/>
        </w:rPr>
        <w:t xml:space="preserve"> </w:t>
      </w:r>
      <w:r>
        <w:t xml:space="preserve">Emoticons are series of characters which convey emotion, in a similar way to emojis. A dictionary which maps emoticons to their equivalent emoji was used to convert any instances identified for emoticons within the dataset so that the sentiment they wish to convey could be considered by the model.  </w:t>
      </w:r>
    </w:p>
    <w:p w14:paraId="0560933A" w14:textId="7417FB06" w:rsidR="007A54A3" w:rsidRPr="007A54A3" w:rsidRDefault="007A54A3" w:rsidP="007A54A3">
      <w:pPr>
        <w:pStyle w:val="Heading2"/>
        <w:spacing w:line="360" w:lineRule="auto"/>
        <w:rPr>
          <w:rFonts w:asciiTheme="minorHAnsi" w:hAnsiTheme="minorHAnsi" w:cstheme="minorHAnsi"/>
          <w:color w:val="auto"/>
        </w:rPr>
      </w:pPr>
      <w:bookmarkStart w:id="178" w:name="_Toc145514003"/>
      <w:r w:rsidRPr="007A54A3">
        <w:rPr>
          <w:rFonts w:asciiTheme="minorHAnsi" w:hAnsiTheme="minorHAnsi" w:cstheme="minorHAnsi"/>
          <w:color w:val="auto"/>
        </w:rPr>
        <w:t>11.10.3 Data Preparation – Grammatical Features</w:t>
      </w:r>
      <w:bookmarkEnd w:id="178"/>
    </w:p>
    <w:p w14:paraId="727E2ACF" w14:textId="77777777" w:rsidR="007A54A3" w:rsidRDefault="007A54A3" w:rsidP="007A54A3">
      <w:pPr>
        <w:tabs>
          <w:tab w:val="left" w:pos="3943"/>
        </w:tabs>
        <w:spacing w:line="360" w:lineRule="auto"/>
        <w:jc w:val="both"/>
      </w:pPr>
      <w:r>
        <w:rPr>
          <w:i/>
          <w:iCs/>
        </w:rPr>
        <w:t xml:space="preserve">Special Characters: </w:t>
      </w:r>
      <w:r>
        <w:t xml:space="preserve">Some special characters, or combinations of special characters were deemed to be relevant for the purposes of sarcasm detection during previous analysis. These characters were retained and separated from adjacent text based for consideration during model training. Characters determined to be irrelevant were removed from the text. Consideration to grammar implemented in this process; characters such as hyphens and apostrophes within words were retained to preserve good grammar and align words with their presentation in the embedding. </w:t>
      </w:r>
    </w:p>
    <w:p w14:paraId="6D3D36B1" w14:textId="77777777" w:rsidR="007A54A3" w:rsidRDefault="007A54A3" w:rsidP="007A54A3">
      <w:pPr>
        <w:tabs>
          <w:tab w:val="left" w:pos="3943"/>
        </w:tabs>
        <w:spacing w:line="360" w:lineRule="auto"/>
        <w:jc w:val="both"/>
      </w:pPr>
      <w:r>
        <w:rPr>
          <w:i/>
          <w:iCs/>
        </w:rPr>
        <w:t xml:space="preserve">Word case: </w:t>
      </w:r>
      <w:r>
        <w:t>All words were converted to lower case to ensure that instances of the same word were identified to be the same as word processing is case-sensitive.</w:t>
      </w:r>
    </w:p>
    <w:p w14:paraId="606808EE" w14:textId="77777777" w:rsidR="007A54A3" w:rsidRDefault="007A54A3" w:rsidP="007A54A3">
      <w:pPr>
        <w:tabs>
          <w:tab w:val="left" w:pos="3943"/>
        </w:tabs>
        <w:spacing w:line="360" w:lineRule="auto"/>
        <w:jc w:val="both"/>
      </w:pPr>
      <w:proofErr w:type="spellStart"/>
      <w:r w:rsidRPr="0025492E">
        <w:rPr>
          <w:i/>
          <w:iCs/>
        </w:rPr>
        <w:t>Stopwords</w:t>
      </w:r>
      <w:proofErr w:type="spellEnd"/>
      <w:r w:rsidRPr="0025492E">
        <w:rPr>
          <w:i/>
          <w:iCs/>
        </w:rPr>
        <w:t>:</w:t>
      </w:r>
      <w:r>
        <w:t xml:space="preserve"> </w:t>
      </w:r>
      <w:proofErr w:type="spellStart"/>
      <w:r>
        <w:t>Stopwords</w:t>
      </w:r>
      <w:proofErr w:type="spellEnd"/>
      <w:r>
        <w:t xml:space="preserve"> were removed as they do not offer insight in terms of sentiment or semantics to the models therefore are likely to primarily contribute noise to the model for this problem set.</w:t>
      </w:r>
    </w:p>
    <w:p w14:paraId="122B6A35" w14:textId="77777777" w:rsidR="007A54A3" w:rsidRDefault="007A54A3" w:rsidP="007A54A3">
      <w:pPr>
        <w:tabs>
          <w:tab w:val="left" w:pos="3943"/>
        </w:tabs>
        <w:spacing w:line="360" w:lineRule="auto"/>
        <w:jc w:val="both"/>
      </w:pPr>
      <w:r w:rsidRPr="0025492E">
        <w:rPr>
          <w:i/>
          <w:iCs/>
        </w:rPr>
        <w:t>Lemmatisation:</w:t>
      </w:r>
      <w:r>
        <w:t xml:space="preserve"> Lemmatisation was carried out to reduce the granularity of similar words within the corpus. For example, where </w:t>
      </w:r>
      <w:r w:rsidRPr="0025492E">
        <w:rPr>
          <w:i/>
          <w:iCs/>
        </w:rPr>
        <w:t>joy</w:t>
      </w:r>
      <w:r>
        <w:t xml:space="preserve"> and </w:t>
      </w:r>
      <w:r w:rsidRPr="0025492E">
        <w:rPr>
          <w:i/>
          <w:iCs/>
        </w:rPr>
        <w:t xml:space="preserve">joyful </w:t>
      </w:r>
      <w:r>
        <w:t xml:space="preserve">are both present in the data vocabulary, lemmatisation </w:t>
      </w:r>
      <w:r>
        <w:lastRenderedPageBreak/>
        <w:t xml:space="preserve">enables pattern recognition between these iterations of the same base word thus improving the models’ ability to identify patterns in the text. </w:t>
      </w:r>
    </w:p>
    <w:p w14:paraId="26961B44" w14:textId="77777777" w:rsidR="007A54A3" w:rsidRDefault="007A54A3" w:rsidP="007A54A3">
      <w:pPr>
        <w:tabs>
          <w:tab w:val="left" w:pos="3943"/>
        </w:tabs>
        <w:spacing w:line="360" w:lineRule="auto"/>
        <w:jc w:val="both"/>
      </w:pPr>
      <w:r>
        <w:t xml:space="preserve">Contractions: Based on a similar principal to that described during lemmatisation, contractions serve to increase granularity in the dataset vocabulary, resulting in a more complex classification task. A dictionary to map contracted words to their long form equivalent was implemented to reduce this effect. </w:t>
      </w:r>
    </w:p>
    <w:p w14:paraId="67A0D964" w14:textId="77777777" w:rsidR="007A54A3" w:rsidRDefault="007A54A3" w:rsidP="007A54A3">
      <w:pPr>
        <w:tabs>
          <w:tab w:val="left" w:pos="3943"/>
        </w:tabs>
        <w:spacing w:line="360" w:lineRule="auto"/>
        <w:jc w:val="both"/>
      </w:pPr>
      <w:r>
        <w:rPr>
          <w:i/>
          <w:iCs/>
        </w:rPr>
        <w:t xml:space="preserve">Slang: </w:t>
      </w:r>
      <w:r>
        <w:t xml:space="preserve">As slang is often not contained in word-vector corpus’ and is highly prevalent in the dataset due to the nature of both sarcasm and social media user-generated content more broadly, it is important to implement methods for the model to consider the information within these words. A dictionary which maps slang to a more formal representation of the same information was used to convert the slang in the text to a format which could be considered within the boundaries of the word embeddings available. </w:t>
      </w:r>
    </w:p>
    <w:p w14:paraId="20C0BB6E" w14:textId="77777777" w:rsidR="007A54A3" w:rsidRPr="00C21EC9" w:rsidRDefault="007A54A3" w:rsidP="007A54A3">
      <w:pPr>
        <w:tabs>
          <w:tab w:val="left" w:pos="3943"/>
        </w:tabs>
        <w:spacing w:line="360" w:lineRule="auto"/>
        <w:jc w:val="both"/>
      </w:pPr>
      <w:r>
        <w:rPr>
          <w:i/>
          <w:iCs/>
        </w:rPr>
        <w:t xml:space="preserve">Repeating characters: </w:t>
      </w:r>
      <w:r>
        <w:t>Repeating characters are similarly prevalent in sarcastic content on Twitter where they are used to convey information outside of the literal meaning of the words such as tone. Given these instances cannot be considered in their present form, these words were condensed into a more grammatically correct form.</w:t>
      </w:r>
    </w:p>
    <w:p w14:paraId="0DECAF44" w14:textId="77777777" w:rsidR="007A54A3" w:rsidRPr="00AC732E" w:rsidRDefault="007A54A3" w:rsidP="007A54A3">
      <w:pPr>
        <w:spacing w:line="360" w:lineRule="auto"/>
        <w:jc w:val="both"/>
      </w:pPr>
      <w:r>
        <w:rPr>
          <w:i/>
          <w:iCs/>
        </w:rPr>
        <w:t xml:space="preserve">Validity of Tokens: </w:t>
      </w:r>
      <w:r>
        <w:t>Tokens were defined as valid where they had at least one character, any token which did not meet this definition was removed from the data.</w:t>
      </w:r>
    </w:p>
    <w:p w14:paraId="3F8528E2" w14:textId="6A78B2D2" w:rsidR="007A54A3" w:rsidRDefault="007A54A3" w:rsidP="007A54A3">
      <w:pPr>
        <w:pStyle w:val="Heading2"/>
        <w:spacing w:line="360" w:lineRule="auto"/>
        <w:rPr>
          <w:rFonts w:asciiTheme="minorHAnsi" w:hAnsiTheme="minorHAnsi" w:cstheme="minorHAnsi"/>
          <w:color w:val="auto"/>
        </w:rPr>
      </w:pPr>
      <w:bookmarkStart w:id="179" w:name="_Toc145514004"/>
      <w:r w:rsidRPr="007A54A3">
        <w:rPr>
          <w:rFonts w:asciiTheme="minorHAnsi" w:hAnsiTheme="minorHAnsi" w:cstheme="minorHAnsi"/>
          <w:color w:val="auto"/>
        </w:rPr>
        <w:t>11.10.4 Model Selection for Sarcasm Detection</w:t>
      </w:r>
      <w:bookmarkEnd w:id="179"/>
    </w:p>
    <w:p w14:paraId="0FCCF9B1" w14:textId="77777777" w:rsidR="007A54A3" w:rsidRDefault="007A54A3" w:rsidP="007A54A3">
      <w:pPr>
        <w:spacing w:line="360" w:lineRule="auto"/>
        <w:jc w:val="both"/>
      </w:pPr>
      <w:r>
        <w:t xml:space="preserve">The purpose of this section is to evaluate the identified neural network architectures for sarcasm detection based on the characteristics known about the sarcastic data from work carried out in previous chapters. Work to date indicates that patterns characterising sarcasm are highly complex and incongruence across between word sentiment is important. The position of emojis in the string is a relevant consideration however this work has not evaluated if this also applies to words. As sarcasm can be represented in many ways, the model must be able to generalise well. </w:t>
      </w:r>
    </w:p>
    <w:p w14:paraId="4593AAE1" w14:textId="77777777" w:rsidR="007A54A3" w:rsidRPr="00A331F9" w:rsidRDefault="007A54A3" w:rsidP="007A54A3">
      <w:pPr>
        <w:spacing w:line="360" w:lineRule="auto"/>
        <w:jc w:val="both"/>
      </w:pPr>
      <w:r>
        <w:rPr>
          <w:i/>
          <w:iCs/>
        </w:rPr>
        <w:t xml:space="preserve">CNN: </w:t>
      </w:r>
      <w:r>
        <w:t xml:space="preserve">Convolutional neural networks are more commonly used in image processing, however, have been reported to yield good results in literature for NLP tasks, particularly classification tasks including sarcasm detection. In contrast to architectures such as GRU and LSTM, the model learns patterns across space rather than time. This results in a model which identifies commonly co-occurring words regardless of their position in the string as there is no mechanism for capturing long term dependencies. Given the relevance of emoji position in text, this is a limitation of this model. CNNs are however capable of learning complex features and have good generalisation abilities due to their </w:t>
      </w:r>
      <w:r>
        <w:lastRenderedPageBreak/>
        <w:t xml:space="preserve">pooling layers which reduces the dimensionality of the output, which may ensure only the most relevant information is retained. </w:t>
      </w:r>
    </w:p>
    <w:p w14:paraId="4D0F60B0" w14:textId="77777777" w:rsidR="007A54A3" w:rsidRDefault="007A54A3" w:rsidP="007A54A3">
      <w:pPr>
        <w:spacing w:line="360" w:lineRule="auto"/>
        <w:jc w:val="both"/>
      </w:pPr>
      <w:r>
        <w:rPr>
          <w:i/>
          <w:iCs/>
        </w:rPr>
        <w:t xml:space="preserve">LSTM: </w:t>
      </w:r>
      <w:r>
        <w:t>LSTM models process words sequentially, enabling them to consider word order for text prompts. Their ability to capture contextual information, facilitated by their memory cells discussed in section X. The forget state within the architecture may facilitate good generalisation to unseen data, which is important in the context of the task in question however the efficacy of this component to improve generalisation is situation dependent based on observations in literature thus it is important to test the model to determine the viability LSTM models for the task in question.</w:t>
      </w:r>
    </w:p>
    <w:p w14:paraId="61FD2FCE" w14:textId="77777777" w:rsidR="007A54A3" w:rsidRDefault="007A54A3" w:rsidP="007A54A3">
      <w:pPr>
        <w:spacing w:line="360" w:lineRule="auto"/>
        <w:jc w:val="both"/>
        <w:rPr>
          <w:b/>
          <w:bCs/>
        </w:rPr>
      </w:pPr>
      <w:r>
        <w:t xml:space="preserve">GRU: GRU models have similar mechanisms to facilitate sequential data processing and capture of long-term dependencies as LSTM models, which are detailed in section X. Observations in literature indicate that the differences in the architecture of its memory mechanism make it more suitable for shorter text sequences, indicating that they may be a viable option despite their lesser representation in sarcasm detection literature at present. </w:t>
      </w:r>
    </w:p>
    <w:p w14:paraId="29539E49" w14:textId="77777777" w:rsidR="007A54A3" w:rsidRPr="007A54A3" w:rsidRDefault="007A54A3" w:rsidP="007A54A3"/>
    <w:sectPr w:rsidR="007A54A3" w:rsidRPr="007A54A3" w:rsidSect="00FB435F">
      <w:headerReference w:type="first" r:id="rId47"/>
      <w:pgSz w:w="11906" w:h="16838"/>
      <w:pgMar w:top="1440" w:right="1440" w:bottom="1440" w:left="1440"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F3AD49" w14:textId="77777777" w:rsidR="00897185" w:rsidRDefault="00897185" w:rsidP="008A12EC">
      <w:pPr>
        <w:spacing w:after="0" w:line="240" w:lineRule="auto"/>
      </w:pPr>
      <w:r>
        <w:separator/>
      </w:r>
    </w:p>
  </w:endnote>
  <w:endnote w:type="continuationSeparator" w:id="0">
    <w:p w14:paraId="3DFFA178" w14:textId="77777777" w:rsidR="00897185" w:rsidRDefault="00897185" w:rsidP="008A12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08083859"/>
      <w:docPartObj>
        <w:docPartGallery w:val="Page Numbers (Bottom of Page)"/>
        <w:docPartUnique/>
      </w:docPartObj>
    </w:sdtPr>
    <w:sdtEndPr>
      <w:rPr>
        <w:noProof/>
      </w:rPr>
    </w:sdtEndPr>
    <w:sdtContent>
      <w:p w14:paraId="12FDB04B" w14:textId="5FB25F72" w:rsidR="00D42329" w:rsidRDefault="00D4232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1D17B5F" w14:textId="77777777" w:rsidR="00D42329" w:rsidRDefault="00D4232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41222509"/>
      <w:docPartObj>
        <w:docPartGallery w:val="Page Numbers (Bottom of Page)"/>
        <w:docPartUnique/>
      </w:docPartObj>
    </w:sdtPr>
    <w:sdtEndPr>
      <w:rPr>
        <w:noProof/>
      </w:rPr>
    </w:sdtEndPr>
    <w:sdtContent>
      <w:p w14:paraId="555A36A0" w14:textId="5690AC56" w:rsidR="00FB435F" w:rsidRDefault="00FB435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B546773" w14:textId="77777777" w:rsidR="00FB435F" w:rsidRDefault="00FB435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CCB32C" w14:textId="77777777" w:rsidR="00897185" w:rsidRDefault="00897185" w:rsidP="008A12EC">
      <w:pPr>
        <w:spacing w:after="0" w:line="240" w:lineRule="auto"/>
      </w:pPr>
      <w:r>
        <w:separator/>
      </w:r>
    </w:p>
  </w:footnote>
  <w:footnote w:type="continuationSeparator" w:id="0">
    <w:p w14:paraId="39BF89E0" w14:textId="77777777" w:rsidR="00897185" w:rsidRDefault="00897185" w:rsidP="008A12E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477C26" w14:textId="77777777" w:rsidR="00FB435F" w:rsidRDefault="00FB435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0D430A"/>
    <w:multiLevelType w:val="multilevel"/>
    <w:tmpl w:val="E7928EA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BC65584"/>
    <w:multiLevelType w:val="multilevel"/>
    <w:tmpl w:val="6BB8108A"/>
    <w:lvl w:ilvl="0">
      <w:start w:val="4"/>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17E42B57"/>
    <w:multiLevelType w:val="hybridMultilevel"/>
    <w:tmpl w:val="A7EEF800"/>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 w15:restartNumberingAfterBreak="0">
    <w:nsid w:val="230C2978"/>
    <w:multiLevelType w:val="multilevel"/>
    <w:tmpl w:val="E65CF4E8"/>
    <w:lvl w:ilvl="0">
      <w:start w:val="4"/>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24B7479F"/>
    <w:multiLevelType w:val="multilevel"/>
    <w:tmpl w:val="E65CF4E8"/>
    <w:lvl w:ilvl="0">
      <w:start w:val="4"/>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15:restartNumberingAfterBreak="0">
    <w:nsid w:val="2D4610D2"/>
    <w:multiLevelType w:val="multilevel"/>
    <w:tmpl w:val="E65CF4E8"/>
    <w:lvl w:ilvl="0">
      <w:start w:val="4"/>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15:restartNumberingAfterBreak="0">
    <w:nsid w:val="2E0126DA"/>
    <w:multiLevelType w:val="multilevel"/>
    <w:tmpl w:val="6BB8108A"/>
    <w:lvl w:ilvl="0">
      <w:start w:val="4"/>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3A546191"/>
    <w:multiLevelType w:val="multilevel"/>
    <w:tmpl w:val="E65CF4E8"/>
    <w:lvl w:ilvl="0">
      <w:start w:val="4"/>
      <w:numFmt w:val="decimal"/>
      <w:lvlText w:val="%1"/>
      <w:lvlJc w:val="left"/>
      <w:pPr>
        <w:ind w:left="450" w:hanging="450"/>
      </w:pPr>
      <w:rPr>
        <w:rFonts w:hint="default"/>
      </w:rPr>
    </w:lvl>
    <w:lvl w:ilvl="1">
      <w:start w:val="2"/>
      <w:numFmt w:val="decimal"/>
      <w:lvlText w:val="%1.%2"/>
      <w:lvlJc w:val="left"/>
      <w:pPr>
        <w:ind w:left="450" w:hanging="45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 w15:restartNumberingAfterBreak="0">
    <w:nsid w:val="4BA128CE"/>
    <w:multiLevelType w:val="multilevel"/>
    <w:tmpl w:val="E65CF4E8"/>
    <w:lvl w:ilvl="0">
      <w:start w:val="4"/>
      <w:numFmt w:val="decimal"/>
      <w:lvlText w:val="%1"/>
      <w:lvlJc w:val="left"/>
      <w:pPr>
        <w:ind w:left="450" w:hanging="450"/>
      </w:pPr>
      <w:rPr>
        <w:rFonts w:hint="default"/>
      </w:rPr>
    </w:lvl>
    <w:lvl w:ilvl="1">
      <w:start w:val="2"/>
      <w:numFmt w:val="decimal"/>
      <w:lvlText w:val="%1.%2"/>
      <w:lvlJc w:val="left"/>
      <w:pPr>
        <w:ind w:left="450" w:hanging="45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 w15:restartNumberingAfterBreak="0">
    <w:nsid w:val="51EA547A"/>
    <w:multiLevelType w:val="multilevel"/>
    <w:tmpl w:val="36884BA0"/>
    <w:lvl w:ilvl="0">
      <w:start w:val="4"/>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 w15:restartNumberingAfterBreak="0">
    <w:nsid w:val="54311E63"/>
    <w:multiLevelType w:val="hybridMultilevel"/>
    <w:tmpl w:val="8CC4C97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1" w15:restartNumberingAfterBreak="0">
    <w:nsid w:val="57C44A2E"/>
    <w:multiLevelType w:val="hybridMultilevel"/>
    <w:tmpl w:val="27F07C3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2" w15:restartNumberingAfterBreak="0">
    <w:nsid w:val="5A1E6BAC"/>
    <w:multiLevelType w:val="hybridMultilevel"/>
    <w:tmpl w:val="4828B96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3" w15:restartNumberingAfterBreak="0">
    <w:nsid w:val="751216AB"/>
    <w:multiLevelType w:val="hybridMultilevel"/>
    <w:tmpl w:val="CAEE937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4" w15:restartNumberingAfterBreak="0">
    <w:nsid w:val="7A474A2A"/>
    <w:multiLevelType w:val="hybridMultilevel"/>
    <w:tmpl w:val="DAA6CA3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16cid:durableId="1641881263">
    <w:abstractNumId w:val="0"/>
  </w:num>
  <w:num w:numId="2" w16cid:durableId="1266039517">
    <w:abstractNumId w:val="9"/>
  </w:num>
  <w:num w:numId="3" w16cid:durableId="2017145493">
    <w:abstractNumId w:val="4"/>
  </w:num>
  <w:num w:numId="4" w16cid:durableId="9454073">
    <w:abstractNumId w:val="5"/>
  </w:num>
  <w:num w:numId="5" w16cid:durableId="217785384">
    <w:abstractNumId w:val="3"/>
  </w:num>
  <w:num w:numId="6" w16cid:durableId="417799334">
    <w:abstractNumId w:val="8"/>
  </w:num>
  <w:num w:numId="7" w16cid:durableId="1373384716">
    <w:abstractNumId w:val="7"/>
  </w:num>
  <w:num w:numId="8" w16cid:durableId="1798378445">
    <w:abstractNumId w:val="6"/>
  </w:num>
  <w:num w:numId="9" w16cid:durableId="1245412970">
    <w:abstractNumId w:val="1"/>
  </w:num>
  <w:num w:numId="10" w16cid:durableId="585581421">
    <w:abstractNumId w:val="13"/>
  </w:num>
  <w:num w:numId="11" w16cid:durableId="144857256">
    <w:abstractNumId w:val="12"/>
  </w:num>
  <w:num w:numId="12" w16cid:durableId="1989241890">
    <w:abstractNumId w:val="10"/>
  </w:num>
  <w:num w:numId="13" w16cid:durableId="302589374">
    <w:abstractNumId w:val="2"/>
  </w:num>
  <w:num w:numId="14" w16cid:durableId="1037777054">
    <w:abstractNumId w:val="11"/>
  </w:num>
  <w:num w:numId="15" w16cid:durableId="2020810393">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0258"/>
    <w:rsid w:val="00002ED0"/>
    <w:rsid w:val="000120E5"/>
    <w:rsid w:val="00016F89"/>
    <w:rsid w:val="00026DA5"/>
    <w:rsid w:val="000905CE"/>
    <w:rsid w:val="000B20CD"/>
    <w:rsid w:val="000E73BE"/>
    <w:rsid w:val="000F0C7D"/>
    <w:rsid w:val="000F441F"/>
    <w:rsid w:val="00124091"/>
    <w:rsid w:val="00167067"/>
    <w:rsid w:val="001F6740"/>
    <w:rsid w:val="0027616A"/>
    <w:rsid w:val="002E0E42"/>
    <w:rsid w:val="002E2799"/>
    <w:rsid w:val="003516C2"/>
    <w:rsid w:val="00354AD0"/>
    <w:rsid w:val="00367C7E"/>
    <w:rsid w:val="0038499D"/>
    <w:rsid w:val="00405A2E"/>
    <w:rsid w:val="00447818"/>
    <w:rsid w:val="00460A36"/>
    <w:rsid w:val="004620E0"/>
    <w:rsid w:val="004B13D5"/>
    <w:rsid w:val="004E3181"/>
    <w:rsid w:val="004E5D1C"/>
    <w:rsid w:val="004E7B4A"/>
    <w:rsid w:val="00517ECB"/>
    <w:rsid w:val="00524FCA"/>
    <w:rsid w:val="00537B35"/>
    <w:rsid w:val="00592290"/>
    <w:rsid w:val="005C02D9"/>
    <w:rsid w:val="00635A50"/>
    <w:rsid w:val="006B0258"/>
    <w:rsid w:val="006B31EC"/>
    <w:rsid w:val="006C3E8F"/>
    <w:rsid w:val="006D2689"/>
    <w:rsid w:val="006E509D"/>
    <w:rsid w:val="007049B0"/>
    <w:rsid w:val="007137D3"/>
    <w:rsid w:val="00766508"/>
    <w:rsid w:val="00776160"/>
    <w:rsid w:val="007A2F72"/>
    <w:rsid w:val="007A54A3"/>
    <w:rsid w:val="007A691D"/>
    <w:rsid w:val="007C2451"/>
    <w:rsid w:val="007F0492"/>
    <w:rsid w:val="007F6BAF"/>
    <w:rsid w:val="008306DB"/>
    <w:rsid w:val="00886FA2"/>
    <w:rsid w:val="00894BEB"/>
    <w:rsid w:val="00896E63"/>
    <w:rsid w:val="00897185"/>
    <w:rsid w:val="008A12EC"/>
    <w:rsid w:val="008A2EE0"/>
    <w:rsid w:val="008C5BBE"/>
    <w:rsid w:val="008F73DD"/>
    <w:rsid w:val="00924BB4"/>
    <w:rsid w:val="00981312"/>
    <w:rsid w:val="009C2590"/>
    <w:rsid w:val="00A05E94"/>
    <w:rsid w:val="00A210E0"/>
    <w:rsid w:val="00A4759D"/>
    <w:rsid w:val="00A71B28"/>
    <w:rsid w:val="00AA4C1A"/>
    <w:rsid w:val="00AA5593"/>
    <w:rsid w:val="00AB74C4"/>
    <w:rsid w:val="00B346F7"/>
    <w:rsid w:val="00B44A9F"/>
    <w:rsid w:val="00B47C4D"/>
    <w:rsid w:val="00BA2DFB"/>
    <w:rsid w:val="00BA63CF"/>
    <w:rsid w:val="00BC7A4E"/>
    <w:rsid w:val="00BE4498"/>
    <w:rsid w:val="00BF1C2F"/>
    <w:rsid w:val="00C06169"/>
    <w:rsid w:val="00C3109C"/>
    <w:rsid w:val="00C40C91"/>
    <w:rsid w:val="00C57721"/>
    <w:rsid w:val="00C87DB1"/>
    <w:rsid w:val="00C937DB"/>
    <w:rsid w:val="00CE5B32"/>
    <w:rsid w:val="00D42329"/>
    <w:rsid w:val="00D56804"/>
    <w:rsid w:val="00D9235D"/>
    <w:rsid w:val="00D9780E"/>
    <w:rsid w:val="00DA45CC"/>
    <w:rsid w:val="00DD3BB3"/>
    <w:rsid w:val="00DD55EE"/>
    <w:rsid w:val="00DF5ECC"/>
    <w:rsid w:val="00E26F0A"/>
    <w:rsid w:val="00E75CB8"/>
    <w:rsid w:val="00EA2288"/>
    <w:rsid w:val="00ED1E98"/>
    <w:rsid w:val="00EE0FA7"/>
    <w:rsid w:val="00EF303A"/>
    <w:rsid w:val="00EF5C52"/>
    <w:rsid w:val="00F05198"/>
    <w:rsid w:val="00F52396"/>
    <w:rsid w:val="00FB435F"/>
    <w:rsid w:val="00FF0657"/>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A8CC6B"/>
  <w15:chartTrackingRefBased/>
  <w15:docId w15:val="{27E218F6-53B9-45C0-BCE6-24D7AB17CB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B0258"/>
    <w:pPr>
      <w:spacing w:line="256" w:lineRule="auto"/>
    </w:pPr>
    <w:rPr>
      <w:kern w:val="0"/>
      <w14:ligatures w14:val="none"/>
    </w:rPr>
  </w:style>
  <w:style w:type="paragraph" w:styleId="Heading1">
    <w:name w:val="heading 1"/>
    <w:basedOn w:val="Normal"/>
    <w:next w:val="Normal"/>
    <w:link w:val="Heading1Char"/>
    <w:uiPriority w:val="9"/>
    <w:qFormat/>
    <w:rsid w:val="006B025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26DA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26F0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B0258"/>
    <w:rPr>
      <w:rFonts w:asciiTheme="majorHAnsi" w:eastAsiaTheme="majorEastAsia" w:hAnsiTheme="majorHAnsi" w:cstheme="majorBidi"/>
      <w:color w:val="2F5496" w:themeColor="accent1" w:themeShade="BF"/>
      <w:sz w:val="32"/>
      <w:szCs w:val="32"/>
    </w:rPr>
  </w:style>
  <w:style w:type="paragraph" w:styleId="TOC1">
    <w:name w:val="toc 1"/>
    <w:basedOn w:val="Normal"/>
    <w:next w:val="Normal"/>
    <w:autoRedefine/>
    <w:uiPriority w:val="39"/>
    <w:unhideWhenUsed/>
    <w:rsid w:val="006B0258"/>
    <w:pPr>
      <w:spacing w:before="240" w:after="120"/>
    </w:pPr>
    <w:rPr>
      <w:rFonts w:cstheme="minorHAnsi"/>
      <w:b/>
      <w:bCs/>
      <w:sz w:val="20"/>
      <w:szCs w:val="20"/>
    </w:rPr>
  </w:style>
  <w:style w:type="paragraph" w:styleId="TOC2">
    <w:name w:val="toc 2"/>
    <w:basedOn w:val="Normal"/>
    <w:next w:val="Normal"/>
    <w:autoRedefine/>
    <w:uiPriority w:val="39"/>
    <w:unhideWhenUsed/>
    <w:rsid w:val="006B0258"/>
    <w:pPr>
      <w:spacing w:before="120" w:after="0"/>
      <w:ind w:left="220"/>
    </w:pPr>
    <w:rPr>
      <w:rFonts w:cstheme="minorHAnsi"/>
      <w:i/>
      <w:iCs/>
      <w:sz w:val="20"/>
      <w:szCs w:val="20"/>
    </w:rPr>
  </w:style>
  <w:style w:type="paragraph" w:styleId="TOC3">
    <w:name w:val="toc 3"/>
    <w:basedOn w:val="Normal"/>
    <w:next w:val="Normal"/>
    <w:autoRedefine/>
    <w:uiPriority w:val="39"/>
    <w:unhideWhenUsed/>
    <w:rsid w:val="006B0258"/>
    <w:pPr>
      <w:spacing w:after="0"/>
      <w:ind w:left="440"/>
    </w:pPr>
    <w:rPr>
      <w:rFonts w:cstheme="minorHAnsi"/>
      <w:sz w:val="20"/>
      <w:szCs w:val="20"/>
    </w:rPr>
  </w:style>
  <w:style w:type="paragraph" w:styleId="TOC4">
    <w:name w:val="toc 4"/>
    <w:basedOn w:val="Normal"/>
    <w:next w:val="Normal"/>
    <w:autoRedefine/>
    <w:uiPriority w:val="39"/>
    <w:unhideWhenUsed/>
    <w:rsid w:val="006B0258"/>
    <w:pPr>
      <w:spacing w:after="0"/>
      <w:ind w:left="660"/>
    </w:pPr>
    <w:rPr>
      <w:rFonts w:cstheme="minorHAnsi"/>
      <w:sz w:val="20"/>
      <w:szCs w:val="20"/>
    </w:rPr>
  </w:style>
  <w:style w:type="paragraph" w:styleId="TOC5">
    <w:name w:val="toc 5"/>
    <w:basedOn w:val="Normal"/>
    <w:next w:val="Normal"/>
    <w:autoRedefine/>
    <w:uiPriority w:val="39"/>
    <w:unhideWhenUsed/>
    <w:rsid w:val="006B0258"/>
    <w:pPr>
      <w:spacing w:after="0"/>
      <w:ind w:left="880"/>
    </w:pPr>
    <w:rPr>
      <w:rFonts w:cstheme="minorHAnsi"/>
      <w:sz w:val="20"/>
      <w:szCs w:val="20"/>
    </w:rPr>
  </w:style>
  <w:style w:type="paragraph" w:styleId="TOC6">
    <w:name w:val="toc 6"/>
    <w:basedOn w:val="Normal"/>
    <w:next w:val="Normal"/>
    <w:autoRedefine/>
    <w:uiPriority w:val="39"/>
    <w:unhideWhenUsed/>
    <w:rsid w:val="006B0258"/>
    <w:pPr>
      <w:spacing w:after="0"/>
      <w:ind w:left="1100"/>
    </w:pPr>
    <w:rPr>
      <w:rFonts w:cstheme="minorHAnsi"/>
      <w:sz w:val="20"/>
      <w:szCs w:val="20"/>
    </w:rPr>
  </w:style>
  <w:style w:type="paragraph" w:styleId="TOC7">
    <w:name w:val="toc 7"/>
    <w:basedOn w:val="Normal"/>
    <w:next w:val="Normal"/>
    <w:autoRedefine/>
    <w:uiPriority w:val="39"/>
    <w:unhideWhenUsed/>
    <w:rsid w:val="006B0258"/>
    <w:pPr>
      <w:spacing w:after="0"/>
      <w:ind w:left="1320"/>
    </w:pPr>
    <w:rPr>
      <w:rFonts w:cstheme="minorHAnsi"/>
      <w:sz w:val="20"/>
      <w:szCs w:val="20"/>
    </w:rPr>
  </w:style>
  <w:style w:type="paragraph" w:styleId="TOC8">
    <w:name w:val="toc 8"/>
    <w:basedOn w:val="Normal"/>
    <w:next w:val="Normal"/>
    <w:autoRedefine/>
    <w:uiPriority w:val="39"/>
    <w:unhideWhenUsed/>
    <w:rsid w:val="006B0258"/>
    <w:pPr>
      <w:spacing w:after="0"/>
      <w:ind w:left="1540"/>
    </w:pPr>
    <w:rPr>
      <w:rFonts w:cstheme="minorHAnsi"/>
      <w:sz w:val="20"/>
      <w:szCs w:val="20"/>
    </w:rPr>
  </w:style>
  <w:style w:type="paragraph" w:styleId="TOC9">
    <w:name w:val="toc 9"/>
    <w:basedOn w:val="Normal"/>
    <w:next w:val="Normal"/>
    <w:autoRedefine/>
    <w:uiPriority w:val="39"/>
    <w:unhideWhenUsed/>
    <w:rsid w:val="006B0258"/>
    <w:pPr>
      <w:spacing w:after="0"/>
      <w:ind w:left="1760"/>
    </w:pPr>
    <w:rPr>
      <w:rFonts w:cstheme="minorHAnsi"/>
      <w:sz w:val="20"/>
      <w:szCs w:val="20"/>
    </w:rPr>
  </w:style>
  <w:style w:type="paragraph" w:styleId="Subtitle">
    <w:name w:val="Subtitle"/>
    <w:basedOn w:val="Normal"/>
    <w:next w:val="Normal"/>
    <w:link w:val="SubtitleChar"/>
    <w:uiPriority w:val="11"/>
    <w:qFormat/>
    <w:rsid w:val="006B0258"/>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6B0258"/>
    <w:rPr>
      <w:rFonts w:eastAsiaTheme="minorEastAsia"/>
      <w:color w:val="5A5A5A" w:themeColor="text1" w:themeTint="A5"/>
      <w:spacing w:val="15"/>
      <w:kern w:val="0"/>
      <w14:ligatures w14:val="none"/>
    </w:rPr>
  </w:style>
  <w:style w:type="character" w:customStyle="1" w:styleId="Heading2Char">
    <w:name w:val="Heading 2 Char"/>
    <w:basedOn w:val="DefaultParagraphFont"/>
    <w:link w:val="Heading2"/>
    <w:uiPriority w:val="9"/>
    <w:rsid w:val="00026DA5"/>
    <w:rPr>
      <w:rFonts w:asciiTheme="majorHAnsi" w:eastAsiaTheme="majorEastAsia" w:hAnsiTheme="majorHAnsi" w:cstheme="majorBidi"/>
      <w:color w:val="2F5496" w:themeColor="accent1" w:themeShade="BF"/>
      <w:kern w:val="0"/>
      <w:sz w:val="26"/>
      <w:szCs w:val="26"/>
      <w14:ligatures w14:val="none"/>
    </w:rPr>
  </w:style>
  <w:style w:type="character" w:customStyle="1" w:styleId="Heading3Char">
    <w:name w:val="Heading 3 Char"/>
    <w:basedOn w:val="DefaultParagraphFont"/>
    <w:link w:val="Heading3"/>
    <w:uiPriority w:val="9"/>
    <w:rsid w:val="00E26F0A"/>
    <w:rPr>
      <w:rFonts w:asciiTheme="majorHAnsi" w:eastAsiaTheme="majorEastAsia" w:hAnsiTheme="majorHAnsi" w:cstheme="majorBidi"/>
      <w:color w:val="1F3763" w:themeColor="accent1" w:themeShade="7F"/>
      <w:kern w:val="0"/>
      <w:sz w:val="24"/>
      <w:szCs w:val="24"/>
      <w14:ligatures w14:val="none"/>
    </w:rPr>
  </w:style>
  <w:style w:type="paragraph" w:styleId="ListParagraph">
    <w:name w:val="List Paragraph"/>
    <w:basedOn w:val="Normal"/>
    <w:uiPriority w:val="34"/>
    <w:qFormat/>
    <w:rsid w:val="000120E5"/>
    <w:pPr>
      <w:spacing w:line="259" w:lineRule="auto"/>
      <w:ind w:left="720"/>
      <w:contextualSpacing/>
    </w:pPr>
  </w:style>
  <w:style w:type="paragraph" w:customStyle="1" w:styleId="DecimalAligned">
    <w:name w:val="Decimal Aligned"/>
    <w:basedOn w:val="Normal"/>
    <w:uiPriority w:val="40"/>
    <w:qFormat/>
    <w:rsid w:val="00EF5C52"/>
    <w:pPr>
      <w:tabs>
        <w:tab w:val="decimal" w:pos="360"/>
      </w:tabs>
      <w:spacing w:after="200" w:line="276" w:lineRule="auto"/>
    </w:pPr>
    <w:rPr>
      <w:rFonts w:eastAsiaTheme="minorEastAsia" w:cs="Times New Roman"/>
      <w:lang w:val="en-US"/>
    </w:rPr>
  </w:style>
  <w:style w:type="table" w:styleId="TableGridLight">
    <w:name w:val="Grid Table Light"/>
    <w:basedOn w:val="TableNormal"/>
    <w:uiPriority w:val="40"/>
    <w:rsid w:val="00EF5C5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1Light-Accent3">
    <w:name w:val="Grid Table 1 Light Accent 3"/>
    <w:basedOn w:val="TableNormal"/>
    <w:uiPriority w:val="46"/>
    <w:rsid w:val="000F441F"/>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character" w:styleId="PlaceholderText">
    <w:name w:val="Placeholder Text"/>
    <w:basedOn w:val="DefaultParagraphFont"/>
    <w:uiPriority w:val="99"/>
    <w:semiHidden/>
    <w:rsid w:val="000F441F"/>
    <w:rPr>
      <w:color w:val="808080"/>
    </w:rPr>
  </w:style>
  <w:style w:type="table" w:styleId="TableGrid">
    <w:name w:val="Table Grid"/>
    <w:basedOn w:val="TableNormal"/>
    <w:uiPriority w:val="39"/>
    <w:rsid w:val="000F44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886FA2"/>
    <w:pPr>
      <w:spacing w:line="259" w:lineRule="auto"/>
      <w:outlineLvl w:val="9"/>
    </w:pPr>
    <w:rPr>
      <w:lang w:val="en-US"/>
    </w:rPr>
  </w:style>
  <w:style w:type="character" w:styleId="Hyperlink">
    <w:name w:val="Hyperlink"/>
    <w:basedOn w:val="DefaultParagraphFont"/>
    <w:uiPriority w:val="99"/>
    <w:unhideWhenUsed/>
    <w:rsid w:val="00886FA2"/>
    <w:rPr>
      <w:color w:val="0563C1" w:themeColor="hyperlink"/>
      <w:u w:val="single"/>
    </w:rPr>
  </w:style>
  <w:style w:type="character" w:styleId="UnresolvedMention">
    <w:name w:val="Unresolved Mention"/>
    <w:basedOn w:val="DefaultParagraphFont"/>
    <w:uiPriority w:val="99"/>
    <w:semiHidden/>
    <w:unhideWhenUsed/>
    <w:rsid w:val="00886FA2"/>
    <w:rPr>
      <w:color w:val="605E5C"/>
      <w:shd w:val="clear" w:color="auto" w:fill="E1DFDD"/>
    </w:rPr>
  </w:style>
  <w:style w:type="paragraph" w:styleId="Caption">
    <w:name w:val="caption"/>
    <w:basedOn w:val="Normal"/>
    <w:next w:val="Normal"/>
    <w:uiPriority w:val="35"/>
    <w:unhideWhenUsed/>
    <w:qFormat/>
    <w:rsid w:val="0027616A"/>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4E7B4A"/>
    <w:pPr>
      <w:spacing w:after="0"/>
    </w:pPr>
  </w:style>
  <w:style w:type="paragraph" w:styleId="Header">
    <w:name w:val="header"/>
    <w:basedOn w:val="Normal"/>
    <w:link w:val="HeaderChar"/>
    <w:uiPriority w:val="99"/>
    <w:unhideWhenUsed/>
    <w:rsid w:val="008A12EC"/>
    <w:pPr>
      <w:tabs>
        <w:tab w:val="center" w:pos="4513"/>
        <w:tab w:val="right" w:pos="9026"/>
      </w:tabs>
      <w:spacing w:after="0" w:line="240" w:lineRule="auto"/>
    </w:pPr>
  </w:style>
  <w:style w:type="character" w:customStyle="1" w:styleId="HeaderChar">
    <w:name w:val="Header Char"/>
    <w:basedOn w:val="DefaultParagraphFont"/>
    <w:link w:val="Header"/>
    <w:uiPriority w:val="99"/>
    <w:rsid w:val="008A12EC"/>
    <w:rPr>
      <w:kern w:val="0"/>
      <w14:ligatures w14:val="none"/>
    </w:rPr>
  </w:style>
  <w:style w:type="paragraph" w:styleId="Footer">
    <w:name w:val="footer"/>
    <w:basedOn w:val="Normal"/>
    <w:link w:val="FooterChar"/>
    <w:uiPriority w:val="99"/>
    <w:unhideWhenUsed/>
    <w:rsid w:val="008A12EC"/>
    <w:pPr>
      <w:tabs>
        <w:tab w:val="center" w:pos="4513"/>
        <w:tab w:val="right" w:pos="9026"/>
      </w:tabs>
      <w:spacing w:after="0" w:line="240" w:lineRule="auto"/>
    </w:pPr>
  </w:style>
  <w:style w:type="character" w:customStyle="1" w:styleId="FooterChar">
    <w:name w:val="Footer Char"/>
    <w:basedOn w:val="DefaultParagraphFont"/>
    <w:link w:val="Footer"/>
    <w:uiPriority w:val="99"/>
    <w:rsid w:val="008A12EC"/>
    <w:rPr>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8003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5.png"/><Relationship Id="rId21" Type="http://schemas.openxmlformats.org/officeDocument/2006/relationships/image" Target="media/image12.png"/><Relationship Id="rId34" Type="http://schemas.openxmlformats.org/officeDocument/2006/relationships/diagramColors" Target="diagrams/colors1.xml"/><Relationship Id="rId42" Type="http://schemas.openxmlformats.org/officeDocument/2006/relationships/diagramData" Target="diagrams/data2.xml"/><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diagramLayout" Target="diagrams/layout1.xml"/><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diagramColors" Target="diagrams/colors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2.png"/><Relationship Id="rId49" Type="http://schemas.openxmlformats.org/officeDocument/2006/relationships/glossaryDocument" Target="glossary/document.xml"/><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diagramData" Target="diagrams/data1.xml"/><Relationship Id="rId44" Type="http://schemas.openxmlformats.org/officeDocument/2006/relationships/diagramQuickStyle" Target="diagrams/quickStyle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microsoft.com/office/2007/relationships/diagramDrawing" Target="diagrams/drawing1.xml"/><Relationship Id="rId43" Type="http://schemas.openxmlformats.org/officeDocument/2006/relationships/diagramLayout" Target="diagrams/layout2.xml"/><Relationship Id="rId48"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diagramQuickStyle" Target="diagrams/quickStyle1.xml"/><Relationship Id="rId38" Type="http://schemas.openxmlformats.org/officeDocument/2006/relationships/image" Target="media/image24.png"/><Relationship Id="rId46" Type="http://schemas.microsoft.com/office/2007/relationships/diagramDrawing" Target="diagrams/drawing2.xml"/><Relationship Id="rId20" Type="http://schemas.openxmlformats.org/officeDocument/2006/relationships/image" Target="media/image11.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3_1">
  <dgm:title val=""/>
  <dgm:desc val=""/>
  <dgm:catLst>
    <dgm:cat type="accent3" pri="11100"/>
  </dgm:catLst>
  <dgm:styleLbl name="node0">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3">
        <a:shade val="80000"/>
      </a:schemeClr>
    </dgm:linClrLst>
    <dgm:effectClrLst/>
    <dgm:txLinClrLst/>
    <dgm:txFillClrLst/>
    <dgm:txEffectClrLst/>
  </dgm:styleLbl>
  <dgm:styleLbl name="node2">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fg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align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bg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dgm:linClrLst>
    <dgm:effectClrLst/>
    <dgm:txLinClrLst/>
    <dgm:txFillClrLst meth="repeat">
      <a:schemeClr val="tx1"/>
    </dgm:txFillClrLst>
    <dgm:txEffectClrLst/>
  </dgm:styleLbl>
  <dgm:styleLbl name="asst0">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dgm:txEffectClrLst/>
  </dgm:styleLbl>
  <dgm:styleLbl name="parChTrans2D2">
    <dgm:fillClrLst meth="repeat">
      <a:schemeClr val="accent3"/>
    </dgm:fillClrLst>
    <dgm:linClrLst meth="repeat">
      <a:schemeClr val="accent3"/>
    </dgm:linClrLst>
    <dgm:effectClrLst/>
    <dgm:txLinClrLst/>
    <dgm:txFillClrLst/>
    <dgm:txEffectClrLst/>
  </dgm:styleLbl>
  <dgm:styleLbl name="parChTrans2D3">
    <dgm:fillClrLst meth="repeat">
      <a:schemeClr val="accent3"/>
    </dgm:fillClrLst>
    <dgm:linClrLst meth="repeat">
      <a:schemeClr val="accent3"/>
    </dgm:linClrLst>
    <dgm:effectClrLst/>
    <dgm:txLinClrLst/>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conF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align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trAlignAcc1">
    <dgm:fillClrLst meth="repeat">
      <a:schemeClr val="accent3">
        <a:alpha val="40000"/>
        <a:tint val="40000"/>
      </a:schemeClr>
    </dgm:fillClrLst>
    <dgm:linClrLst meth="repeat">
      <a:schemeClr val="accent3"/>
    </dgm:linClrLst>
    <dgm:effectClrLst/>
    <dgm:txLinClrLst/>
    <dgm:txFillClrLst meth="repeat">
      <a:schemeClr val="dk1"/>
    </dgm:txFillClrLst>
    <dgm:txEffectClrLst/>
  </dgm:styleLbl>
  <dgm:styleLbl name="b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fgAcc0">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2">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3">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4">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9CF427D-5229-47EF-8024-18D91B4AA47E}" type="doc">
      <dgm:prSet loTypeId="urn:microsoft.com/office/officeart/2005/8/layout/hierarchy6" loCatId="hierarchy" qsTypeId="urn:microsoft.com/office/officeart/2005/8/quickstyle/simple1" qsCatId="simple" csTypeId="urn:microsoft.com/office/officeart/2005/8/colors/accent0_1" csCatId="mainScheme" phldr="1"/>
      <dgm:spPr/>
      <dgm:t>
        <a:bodyPr/>
        <a:lstStyle/>
        <a:p>
          <a:endParaRPr lang="en-IE"/>
        </a:p>
      </dgm:t>
    </dgm:pt>
    <dgm:pt modelId="{C9AA8E47-40CC-417E-AB79-02DA4CB1668B}">
      <dgm:prSet phldrT="[Text]"/>
      <dgm:spPr/>
      <dgm:t>
        <a:bodyPr/>
        <a:lstStyle/>
        <a:p>
          <a:pPr algn="ctr"/>
          <a:r>
            <a:rPr lang="en-IE" dirty="0"/>
            <a:t>4484 tweets</a:t>
          </a:r>
        </a:p>
        <a:p>
          <a:pPr algn="ctr"/>
          <a:r>
            <a:rPr lang="en-IE" dirty="0"/>
            <a:t>777 sarcastic</a:t>
          </a:r>
        </a:p>
        <a:p>
          <a:pPr algn="ctr"/>
          <a:r>
            <a:rPr lang="en-IE" dirty="0"/>
            <a:t>3703 non-sarcastic</a:t>
          </a:r>
        </a:p>
      </dgm:t>
    </dgm:pt>
    <dgm:pt modelId="{E718CA24-4F33-4F87-AC91-6273CAAAACFE}" type="parTrans" cxnId="{2E2F9981-05B7-4DF5-8604-7D1ECB002058}">
      <dgm:prSet/>
      <dgm:spPr/>
      <dgm:t>
        <a:bodyPr/>
        <a:lstStyle/>
        <a:p>
          <a:pPr algn="ctr"/>
          <a:endParaRPr lang="en-IE"/>
        </a:p>
      </dgm:t>
    </dgm:pt>
    <dgm:pt modelId="{6ECF672D-A66E-4A3C-976F-A1B038889278}" type="sibTrans" cxnId="{2E2F9981-05B7-4DF5-8604-7D1ECB002058}">
      <dgm:prSet/>
      <dgm:spPr/>
      <dgm:t>
        <a:bodyPr/>
        <a:lstStyle/>
        <a:p>
          <a:pPr algn="ctr"/>
          <a:endParaRPr lang="en-IE"/>
        </a:p>
      </dgm:t>
    </dgm:pt>
    <dgm:pt modelId="{DB83FBB8-63DC-46B0-8FE5-A03CE9295088}">
      <dgm:prSet phldrT="[Text]"/>
      <dgm:spPr/>
      <dgm:t>
        <a:bodyPr/>
        <a:lstStyle/>
        <a:p>
          <a:pPr algn="ctr"/>
          <a:r>
            <a:rPr lang="en-IE" dirty="0"/>
            <a:t>Equal subset size for sarcastic and non sarcastic tweets</a:t>
          </a:r>
        </a:p>
      </dgm:t>
    </dgm:pt>
    <dgm:pt modelId="{03C1FCE4-729D-4989-80D5-5D9E7B15A1E6}" type="parTrans" cxnId="{3D3D6E57-4DA8-422E-8A37-557AAEC60F2A}">
      <dgm:prSet/>
      <dgm:spPr/>
      <dgm:t>
        <a:bodyPr/>
        <a:lstStyle/>
        <a:p>
          <a:pPr algn="ctr"/>
          <a:endParaRPr lang="en-IE"/>
        </a:p>
      </dgm:t>
    </dgm:pt>
    <dgm:pt modelId="{AA275256-3772-49C8-907F-2F0FABF2FF50}" type="sibTrans" cxnId="{3D3D6E57-4DA8-422E-8A37-557AAEC60F2A}">
      <dgm:prSet/>
      <dgm:spPr/>
      <dgm:t>
        <a:bodyPr/>
        <a:lstStyle/>
        <a:p>
          <a:pPr algn="ctr"/>
          <a:endParaRPr lang="en-IE"/>
        </a:p>
      </dgm:t>
    </dgm:pt>
    <dgm:pt modelId="{D8EB050B-B57B-4456-8D4D-2FAC0129DD67}">
      <dgm:prSet phldrT="[Text]"/>
      <dgm:spPr/>
      <dgm:t>
        <a:bodyPr/>
        <a:lstStyle/>
        <a:p>
          <a:pPr algn="ctr"/>
          <a:r>
            <a:rPr lang="en-IE" dirty="0"/>
            <a:t>Sourced dataset</a:t>
          </a:r>
        </a:p>
      </dgm:t>
    </dgm:pt>
    <dgm:pt modelId="{75254AE9-5FD6-4222-9D5E-B949EA9982EB}" type="parTrans" cxnId="{E6693907-85F4-4F65-B7F0-AB2F9E23E79B}">
      <dgm:prSet/>
      <dgm:spPr/>
      <dgm:t>
        <a:bodyPr/>
        <a:lstStyle/>
        <a:p>
          <a:pPr algn="ctr"/>
          <a:endParaRPr lang="en-IE"/>
        </a:p>
      </dgm:t>
    </dgm:pt>
    <dgm:pt modelId="{141E8B02-E93F-4E70-BB99-089CCDFFFC9A}" type="sibTrans" cxnId="{E6693907-85F4-4F65-B7F0-AB2F9E23E79B}">
      <dgm:prSet/>
      <dgm:spPr/>
      <dgm:t>
        <a:bodyPr/>
        <a:lstStyle/>
        <a:p>
          <a:pPr algn="ctr"/>
          <a:endParaRPr lang="en-IE"/>
        </a:p>
      </dgm:t>
    </dgm:pt>
    <dgm:pt modelId="{FC757951-CBC7-4392-BD35-4A92A4979150}">
      <dgm:prSet phldrT="[Text]"/>
      <dgm:spPr/>
      <dgm:t>
        <a:bodyPr/>
        <a:lstStyle/>
        <a:p>
          <a:pPr algn="ctr"/>
          <a:r>
            <a:rPr lang="en-IE" dirty="0"/>
            <a:t>Random Sampling of non-sarcastic tweets to reduce pool of non-sarcastic tweets which require survey responses</a:t>
          </a:r>
        </a:p>
      </dgm:t>
    </dgm:pt>
    <dgm:pt modelId="{47930DDB-88FA-4469-9E33-BA166DBBACDA}" type="parTrans" cxnId="{23AE51CB-88CB-465E-89D0-CDEF81EB2DA0}">
      <dgm:prSet/>
      <dgm:spPr/>
      <dgm:t>
        <a:bodyPr/>
        <a:lstStyle/>
        <a:p>
          <a:pPr algn="ctr"/>
          <a:endParaRPr lang="en-IE"/>
        </a:p>
      </dgm:t>
    </dgm:pt>
    <dgm:pt modelId="{1A90C0CA-5FFA-4751-B6B7-15D312D03D63}" type="sibTrans" cxnId="{23AE51CB-88CB-465E-89D0-CDEF81EB2DA0}">
      <dgm:prSet/>
      <dgm:spPr/>
      <dgm:t>
        <a:bodyPr/>
        <a:lstStyle/>
        <a:p>
          <a:pPr algn="ctr"/>
          <a:endParaRPr lang="en-IE"/>
        </a:p>
      </dgm:t>
    </dgm:pt>
    <dgm:pt modelId="{05A4C7BA-42DB-4784-8D25-42A9FCC45819}">
      <dgm:prSet phldrT="[Text]"/>
      <dgm:spPr/>
      <dgm:t>
        <a:bodyPr/>
        <a:lstStyle/>
        <a:p>
          <a:pPr algn="ctr"/>
          <a:r>
            <a:rPr lang="en-IE" dirty="0"/>
            <a:t>Test questions</a:t>
          </a:r>
        </a:p>
      </dgm:t>
    </dgm:pt>
    <dgm:pt modelId="{C5EBA65D-1059-4923-A694-84E6D88C3055}" type="sibTrans" cxnId="{B67C0B69-E967-48F5-83F3-7FBCA1893B89}">
      <dgm:prSet/>
      <dgm:spPr/>
      <dgm:t>
        <a:bodyPr/>
        <a:lstStyle/>
        <a:p>
          <a:pPr algn="ctr"/>
          <a:endParaRPr lang="en-IE"/>
        </a:p>
      </dgm:t>
    </dgm:pt>
    <dgm:pt modelId="{45CB69DB-1631-4E67-A853-29A98C8DCA9F}" type="parTrans" cxnId="{B67C0B69-E967-48F5-83F3-7FBCA1893B89}">
      <dgm:prSet/>
      <dgm:spPr/>
      <dgm:t>
        <a:bodyPr/>
        <a:lstStyle/>
        <a:p>
          <a:pPr algn="ctr"/>
          <a:endParaRPr lang="en-IE"/>
        </a:p>
      </dgm:t>
    </dgm:pt>
    <dgm:pt modelId="{C63D593D-6536-47C4-95DA-B70A513C5BA7}">
      <dgm:prSet phldrT="[Text]"/>
      <dgm:spPr/>
      <dgm:t>
        <a:bodyPr/>
        <a:lstStyle/>
        <a:p>
          <a:pPr algn="ctr"/>
          <a:r>
            <a:rPr lang="en-IE" dirty="0"/>
            <a:t>Dividing into subsets- each participant gets 9 unique tweets and 1 quality control</a:t>
          </a:r>
        </a:p>
        <a:p>
          <a:pPr algn="ctr"/>
          <a:r>
            <a:rPr lang="en-IE" dirty="0"/>
            <a:t>Each participant gets 10 tweets to label</a:t>
          </a:r>
        </a:p>
        <a:p>
          <a:pPr algn="ctr"/>
          <a:r>
            <a:rPr lang="en-IE" dirty="0"/>
            <a:t>One tweet will be common across several surveys to monitor quality of responses and evaluate inter-participant agreement</a:t>
          </a:r>
        </a:p>
        <a:p>
          <a:pPr algn="ctr"/>
          <a:r>
            <a:rPr lang="en-IE" dirty="0"/>
            <a:t>Order of sarcastic and non-sarcastic tweets included in the surveys will vary</a:t>
          </a:r>
        </a:p>
      </dgm:t>
    </dgm:pt>
    <dgm:pt modelId="{7CD1A2CF-FDC3-4A06-B2F6-5B35AAB2E974}" type="sibTrans" cxnId="{1819BDA2-E5B6-4B3B-9FAD-4330711F7AE9}">
      <dgm:prSet/>
      <dgm:spPr/>
      <dgm:t>
        <a:bodyPr/>
        <a:lstStyle/>
        <a:p>
          <a:pPr algn="ctr"/>
          <a:endParaRPr lang="en-IE"/>
        </a:p>
      </dgm:t>
    </dgm:pt>
    <dgm:pt modelId="{01DDE95A-8CFB-4A5B-8009-CBD8CF6AEBC5}" type="parTrans" cxnId="{1819BDA2-E5B6-4B3B-9FAD-4330711F7AE9}">
      <dgm:prSet/>
      <dgm:spPr/>
      <dgm:t>
        <a:bodyPr/>
        <a:lstStyle/>
        <a:p>
          <a:pPr algn="ctr"/>
          <a:endParaRPr lang="en-IE"/>
        </a:p>
      </dgm:t>
    </dgm:pt>
    <dgm:pt modelId="{B08F12B7-79A9-43B1-9765-FDDA1C371F35}">
      <dgm:prSet/>
      <dgm:spPr/>
      <dgm:t>
        <a:bodyPr/>
        <a:lstStyle/>
        <a:p>
          <a:pPr algn="ctr"/>
          <a:r>
            <a:rPr lang="en-IE" dirty="0"/>
            <a:t>Quality control question </a:t>
          </a:r>
        </a:p>
      </dgm:t>
    </dgm:pt>
    <dgm:pt modelId="{1327C6FE-67A0-41CF-BB87-1018F63E1ADE}" type="parTrans" cxnId="{60B4BEAB-DAA5-40B2-88C3-F994F5066C07}">
      <dgm:prSet/>
      <dgm:spPr/>
      <dgm:t>
        <a:bodyPr/>
        <a:lstStyle/>
        <a:p>
          <a:pPr algn="ctr"/>
          <a:endParaRPr lang="en-IE"/>
        </a:p>
      </dgm:t>
    </dgm:pt>
    <dgm:pt modelId="{2013D6E3-D660-44A3-B101-35AEEB63D6AD}" type="sibTrans" cxnId="{60B4BEAB-DAA5-40B2-88C3-F994F5066C07}">
      <dgm:prSet/>
      <dgm:spPr/>
      <dgm:t>
        <a:bodyPr/>
        <a:lstStyle/>
        <a:p>
          <a:pPr algn="ctr"/>
          <a:endParaRPr lang="en-IE"/>
        </a:p>
      </dgm:t>
    </dgm:pt>
    <dgm:pt modelId="{D3CF4A47-84C1-4415-9181-721463B68D51}" type="pres">
      <dgm:prSet presAssocID="{79CF427D-5229-47EF-8024-18D91B4AA47E}" presName="mainComposite" presStyleCnt="0">
        <dgm:presLayoutVars>
          <dgm:chPref val="1"/>
          <dgm:dir/>
          <dgm:animOne val="branch"/>
          <dgm:animLvl val="lvl"/>
          <dgm:resizeHandles val="exact"/>
        </dgm:presLayoutVars>
      </dgm:prSet>
      <dgm:spPr/>
    </dgm:pt>
    <dgm:pt modelId="{D061FC0C-27CD-49F0-ADD9-5540DE513EB5}" type="pres">
      <dgm:prSet presAssocID="{79CF427D-5229-47EF-8024-18D91B4AA47E}" presName="hierFlow" presStyleCnt="0"/>
      <dgm:spPr/>
    </dgm:pt>
    <dgm:pt modelId="{6377A36D-0A70-41C0-B697-2F44FD02F41B}" type="pres">
      <dgm:prSet presAssocID="{79CF427D-5229-47EF-8024-18D91B4AA47E}" presName="firstBuf" presStyleCnt="0"/>
      <dgm:spPr/>
    </dgm:pt>
    <dgm:pt modelId="{649C7A93-8FE9-457E-9544-A5633E486447}" type="pres">
      <dgm:prSet presAssocID="{79CF427D-5229-47EF-8024-18D91B4AA47E}" presName="hierChild1" presStyleCnt="0">
        <dgm:presLayoutVars>
          <dgm:chPref val="1"/>
          <dgm:animOne val="branch"/>
          <dgm:animLvl val="lvl"/>
        </dgm:presLayoutVars>
      </dgm:prSet>
      <dgm:spPr/>
    </dgm:pt>
    <dgm:pt modelId="{E8E80C45-00F0-4085-AAAE-9D5A2E506EDB}" type="pres">
      <dgm:prSet presAssocID="{C9AA8E47-40CC-417E-AB79-02DA4CB1668B}" presName="Name14" presStyleCnt="0"/>
      <dgm:spPr/>
    </dgm:pt>
    <dgm:pt modelId="{5D197F9E-6321-4CCF-B30A-10B592A96621}" type="pres">
      <dgm:prSet presAssocID="{C9AA8E47-40CC-417E-AB79-02DA4CB1668B}" presName="level1Shape" presStyleLbl="node0" presStyleIdx="0" presStyleCnt="1">
        <dgm:presLayoutVars>
          <dgm:chPref val="3"/>
        </dgm:presLayoutVars>
      </dgm:prSet>
      <dgm:spPr/>
    </dgm:pt>
    <dgm:pt modelId="{BCD2AA5D-601B-41C9-9093-349B20466C4A}" type="pres">
      <dgm:prSet presAssocID="{C9AA8E47-40CC-417E-AB79-02DA4CB1668B}" presName="hierChild2" presStyleCnt="0"/>
      <dgm:spPr/>
    </dgm:pt>
    <dgm:pt modelId="{14382C57-2CB0-4A81-A513-7774BFD3A3CE}" type="pres">
      <dgm:prSet presAssocID="{03C1FCE4-729D-4989-80D5-5D9E7B15A1E6}" presName="Name19" presStyleLbl="parChTrans1D2" presStyleIdx="0" presStyleCnt="1"/>
      <dgm:spPr/>
    </dgm:pt>
    <dgm:pt modelId="{187FC8A7-6D2D-4E59-9FF8-23EC8000E41A}" type="pres">
      <dgm:prSet presAssocID="{DB83FBB8-63DC-46B0-8FE5-A03CE9295088}" presName="Name21" presStyleCnt="0"/>
      <dgm:spPr/>
    </dgm:pt>
    <dgm:pt modelId="{7FDC21FE-4E4C-4E75-B827-88FD6265C2C0}" type="pres">
      <dgm:prSet presAssocID="{DB83FBB8-63DC-46B0-8FE5-A03CE9295088}" presName="level2Shape" presStyleLbl="node2" presStyleIdx="0" presStyleCnt="1"/>
      <dgm:spPr/>
    </dgm:pt>
    <dgm:pt modelId="{29217397-B597-4E11-A60D-B61679DBE8E1}" type="pres">
      <dgm:prSet presAssocID="{DB83FBB8-63DC-46B0-8FE5-A03CE9295088}" presName="hierChild3" presStyleCnt="0"/>
      <dgm:spPr/>
    </dgm:pt>
    <dgm:pt modelId="{4BD17031-EDAA-414F-B5BF-381737915A69}" type="pres">
      <dgm:prSet presAssocID="{45CB69DB-1631-4E67-A853-29A98C8DCA9F}" presName="Name19" presStyleLbl="parChTrans1D3" presStyleIdx="0" presStyleCnt="2"/>
      <dgm:spPr/>
    </dgm:pt>
    <dgm:pt modelId="{AD9F7B7C-74F8-4B02-A655-9FE2ED357FB7}" type="pres">
      <dgm:prSet presAssocID="{05A4C7BA-42DB-4784-8D25-42A9FCC45819}" presName="Name21" presStyleCnt="0"/>
      <dgm:spPr/>
    </dgm:pt>
    <dgm:pt modelId="{EE6E2FFE-16D1-4FDB-9040-D52999E96AD0}" type="pres">
      <dgm:prSet presAssocID="{05A4C7BA-42DB-4784-8D25-42A9FCC45819}" presName="level2Shape" presStyleLbl="node3" presStyleIdx="0" presStyleCnt="2"/>
      <dgm:spPr/>
    </dgm:pt>
    <dgm:pt modelId="{93C0C626-CC13-499D-8BC5-205884BA68AB}" type="pres">
      <dgm:prSet presAssocID="{05A4C7BA-42DB-4784-8D25-42A9FCC45819}" presName="hierChild3" presStyleCnt="0"/>
      <dgm:spPr/>
    </dgm:pt>
    <dgm:pt modelId="{FE3F1DD2-E998-4A0C-9667-6FAD0BCFD14C}" type="pres">
      <dgm:prSet presAssocID="{1327C6FE-67A0-41CF-BB87-1018F63E1ADE}" presName="Name19" presStyleLbl="parChTrans1D3" presStyleIdx="1" presStyleCnt="2"/>
      <dgm:spPr/>
    </dgm:pt>
    <dgm:pt modelId="{436BE9E6-C631-44E8-99A3-928EABA29616}" type="pres">
      <dgm:prSet presAssocID="{B08F12B7-79A9-43B1-9765-FDDA1C371F35}" presName="Name21" presStyleCnt="0"/>
      <dgm:spPr/>
    </dgm:pt>
    <dgm:pt modelId="{C2DF4C0A-036D-4A52-A8F5-7FD30B6D91EC}" type="pres">
      <dgm:prSet presAssocID="{B08F12B7-79A9-43B1-9765-FDDA1C371F35}" presName="level2Shape" presStyleLbl="node3" presStyleIdx="1" presStyleCnt="2"/>
      <dgm:spPr/>
    </dgm:pt>
    <dgm:pt modelId="{E6DD1FEC-7DD5-4EF9-A409-214ADE433B5C}" type="pres">
      <dgm:prSet presAssocID="{B08F12B7-79A9-43B1-9765-FDDA1C371F35}" presName="hierChild3" presStyleCnt="0"/>
      <dgm:spPr/>
    </dgm:pt>
    <dgm:pt modelId="{CDF56E4A-2386-4F75-899C-6C8AFB11ACD4}" type="pres">
      <dgm:prSet presAssocID="{79CF427D-5229-47EF-8024-18D91B4AA47E}" presName="bgShapesFlow" presStyleCnt="0"/>
      <dgm:spPr/>
    </dgm:pt>
    <dgm:pt modelId="{D3BBE44C-0368-41F1-A1D7-7E54F569F8D7}" type="pres">
      <dgm:prSet presAssocID="{D8EB050B-B57B-4456-8D4D-2FAC0129DD67}" presName="rectComp" presStyleCnt="0"/>
      <dgm:spPr/>
    </dgm:pt>
    <dgm:pt modelId="{936A629F-6CD5-4840-8F64-F2811844C3E2}" type="pres">
      <dgm:prSet presAssocID="{D8EB050B-B57B-4456-8D4D-2FAC0129DD67}" presName="bgRect" presStyleLbl="bgShp" presStyleIdx="0" presStyleCnt="3"/>
      <dgm:spPr/>
    </dgm:pt>
    <dgm:pt modelId="{713DA847-D293-425E-8A78-E64C8ADEB318}" type="pres">
      <dgm:prSet presAssocID="{D8EB050B-B57B-4456-8D4D-2FAC0129DD67}" presName="bgRectTx" presStyleLbl="bgShp" presStyleIdx="0" presStyleCnt="3">
        <dgm:presLayoutVars>
          <dgm:bulletEnabled val="1"/>
        </dgm:presLayoutVars>
      </dgm:prSet>
      <dgm:spPr/>
    </dgm:pt>
    <dgm:pt modelId="{3F15C050-0FAC-4745-99BE-09C7D6FC79E9}" type="pres">
      <dgm:prSet presAssocID="{D8EB050B-B57B-4456-8D4D-2FAC0129DD67}" presName="spComp" presStyleCnt="0"/>
      <dgm:spPr/>
    </dgm:pt>
    <dgm:pt modelId="{B772B380-6D1E-448A-85DB-00E270AEB9ED}" type="pres">
      <dgm:prSet presAssocID="{D8EB050B-B57B-4456-8D4D-2FAC0129DD67}" presName="vSp" presStyleCnt="0"/>
      <dgm:spPr/>
    </dgm:pt>
    <dgm:pt modelId="{FAC27F36-9F6D-4EDA-8B4A-596812CD2F86}" type="pres">
      <dgm:prSet presAssocID="{FC757951-CBC7-4392-BD35-4A92A4979150}" presName="rectComp" presStyleCnt="0"/>
      <dgm:spPr/>
    </dgm:pt>
    <dgm:pt modelId="{698EC58F-5717-4A5E-B99B-A92E8F2C5BFD}" type="pres">
      <dgm:prSet presAssocID="{FC757951-CBC7-4392-BD35-4A92A4979150}" presName="bgRect" presStyleLbl="bgShp" presStyleIdx="1" presStyleCnt="3"/>
      <dgm:spPr/>
    </dgm:pt>
    <dgm:pt modelId="{39A69821-75BC-4E2F-83BD-87DD6C4C0450}" type="pres">
      <dgm:prSet presAssocID="{FC757951-CBC7-4392-BD35-4A92A4979150}" presName="bgRectTx" presStyleLbl="bgShp" presStyleIdx="1" presStyleCnt="3">
        <dgm:presLayoutVars>
          <dgm:bulletEnabled val="1"/>
        </dgm:presLayoutVars>
      </dgm:prSet>
      <dgm:spPr/>
    </dgm:pt>
    <dgm:pt modelId="{8A67FB7C-CAD6-4EBA-8C9E-6E6F1C0D08B1}" type="pres">
      <dgm:prSet presAssocID="{FC757951-CBC7-4392-BD35-4A92A4979150}" presName="spComp" presStyleCnt="0"/>
      <dgm:spPr/>
    </dgm:pt>
    <dgm:pt modelId="{E5BCAA1A-E04D-4F2C-8383-4A200D7FAE10}" type="pres">
      <dgm:prSet presAssocID="{FC757951-CBC7-4392-BD35-4A92A4979150}" presName="vSp" presStyleCnt="0"/>
      <dgm:spPr/>
    </dgm:pt>
    <dgm:pt modelId="{54622369-72DF-40E3-9830-AA2225D92B1E}" type="pres">
      <dgm:prSet presAssocID="{C63D593D-6536-47C4-95DA-B70A513C5BA7}" presName="rectComp" presStyleCnt="0"/>
      <dgm:spPr/>
    </dgm:pt>
    <dgm:pt modelId="{CD541EB2-72D8-4C72-A8BA-9C865627E901}" type="pres">
      <dgm:prSet presAssocID="{C63D593D-6536-47C4-95DA-B70A513C5BA7}" presName="bgRect" presStyleLbl="bgShp" presStyleIdx="2" presStyleCnt="3"/>
      <dgm:spPr/>
    </dgm:pt>
    <dgm:pt modelId="{C9E0D55A-5EDC-461E-8620-0C376AC695AA}" type="pres">
      <dgm:prSet presAssocID="{C63D593D-6536-47C4-95DA-B70A513C5BA7}" presName="bgRectTx" presStyleLbl="bgShp" presStyleIdx="2" presStyleCnt="3">
        <dgm:presLayoutVars>
          <dgm:bulletEnabled val="1"/>
        </dgm:presLayoutVars>
      </dgm:prSet>
      <dgm:spPr/>
    </dgm:pt>
  </dgm:ptLst>
  <dgm:cxnLst>
    <dgm:cxn modelId="{17F07B05-1AE9-4350-93AC-0171568CBC3C}" type="presOf" srcId="{DB83FBB8-63DC-46B0-8FE5-A03CE9295088}" destId="{7FDC21FE-4E4C-4E75-B827-88FD6265C2C0}" srcOrd="0" destOrd="0" presId="urn:microsoft.com/office/officeart/2005/8/layout/hierarchy6"/>
    <dgm:cxn modelId="{E6693907-85F4-4F65-B7F0-AB2F9E23E79B}" srcId="{79CF427D-5229-47EF-8024-18D91B4AA47E}" destId="{D8EB050B-B57B-4456-8D4D-2FAC0129DD67}" srcOrd="1" destOrd="0" parTransId="{75254AE9-5FD6-4222-9D5E-B949EA9982EB}" sibTransId="{141E8B02-E93F-4E70-BB99-089CCDFFFC9A}"/>
    <dgm:cxn modelId="{1A12A20E-DCC8-46B8-8CD9-DF9A454C630A}" type="presOf" srcId="{C63D593D-6536-47C4-95DA-B70A513C5BA7}" destId="{C9E0D55A-5EDC-461E-8620-0C376AC695AA}" srcOrd="1" destOrd="0" presId="urn:microsoft.com/office/officeart/2005/8/layout/hierarchy6"/>
    <dgm:cxn modelId="{18B31118-E522-4F5D-99ED-0CC86BA8F17B}" type="presOf" srcId="{FC757951-CBC7-4392-BD35-4A92A4979150}" destId="{698EC58F-5717-4A5E-B99B-A92E8F2C5BFD}" srcOrd="0" destOrd="0" presId="urn:microsoft.com/office/officeart/2005/8/layout/hierarchy6"/>
    <dgm:cxn modelId="{F7A3C333-0222-45E8-9403-313334DE776B}" type="presOf" srcId="{79CF427D-5229-47EF-8024-18D91B4AA47E}" destId="{D3CF4A47-84C1-4415-9181-721463B68D51}" srcOrd="0" destOrd="0" presId="urn:microsoft.com/office/officeart/2005/8/layout/hierarchy6"/>
    <dgm:cxn modelId="{C532153E-5E49-4ACB-B3D5-C407B0ECA4A8}" type="presOf" srcId="{03C1FCE4-729D-4989-80D5-5D9E7B15A1E6}" destId="{14382C57-2CB0-4A81-A513-7774BFD3A3CE}" srcOrd="0" destOrd="0" presId="urn:microsoft.com/office/officeart/2005/8/layout/hierarchy6"/>
    <dgm:cxn modelId="{2F381F5E-6AE6-4B15-81EE-A83D0A09557B}" type="presOf" srcId="{C63D593D-6536-47C4-95DA-B70A513C5BA7}" destId="{CD541EB2-72D8-4C72-A8BA-9C865627E901}" srcOrd="0" destOrd="0" presId="urn:microsoft.com/office/officeart/2005/8/layout/hierarchy6"/>
    <dgm:cxn modelId="{992DF444-34B6-49B7-AEAB-716C5E98F0D0}" type="presOf" srcId="{B08F12B7-79A9-43B1-9765-FDDA1C371F35}" destId="{C2DF4C0A-036D-4A52-A8F5-7FD30B6D91EC}" srcOrd="0" destOrd="0" presId="urn:microsoft.com/office/officeart/2005/8/layout/hierarchy6"/>
    <dgm:cxn modelId="{D7CD2547-8177-460E-BBF3-3A575EA2439E}" type="presOf" srcId="{FC757951-CBC7-4392-BD35-4A92A4979150}" destId="{39A69821-75BC-4E2F-83BD-87DD6C4C0450}" srcOrd="1" destOrd="0" presId="urn:microsoft.com/office/officeart/2005/8/layout/hierarchy6"/>
    <dgm:cxn modelId="{B67C0B69-E967-48F5-83F3-7FBCA1893B89}" srcId="{DB83FBB8-63DC-46B0-8FE5-A03CE9295088}" destId="{05A4C7BA-42DB-4784-8D25-42A9FCC45819}" srcOrd="0" destOrd="0" parTransId="{45CB69DB-1631-4E67-A853-29A98C8DCA9F}" sibTransId="{C5EBA65D-1059-4923-A694-84E6D88C3055}"/>
    <dgm:cxn modelId="{E789E96A-FAC0-47AE-8446-DE9BB46EBD78}" type="presOf" srcId="{45CB69DB-1631-4E67-A853-29A98C8DCA9F}" destId="{4BD17031-EDAA-414F-B5BF-381737915A69}" srcOrd="0" destOrd="0" presId="urn:microsoft.com/office/officeart/2005/8/layout/hierarchy6"/>
    <dgm:cxn modelId="{3D3D6E57-4DA8-422E-8A37-557AAEC60F2A}" srcId="{C9AA8E47-40CC-417E-AB79-02DA4CB1668B}" destId="{DB83FBB8-63DC-46B0-8FE5-A03CE9295088}" srcOrd="0" destOrd="0" parTransId="{03C1FCE4-729D-4989-80D5-5D9E7B15A1E6}" sibTransId="{AA275256-3772-49C8-907F-2F0FABF2FF50}"/>
    <dgm:cxn modelId="{2E2F9981-05B7-4DF5-8604-7D1ECB002058}" srcId="{79CF427D-5229-47EF-8024-18D91B4AA47E}" destId="{C9AA8E47-40CC-417E-AB79-02DA4CB1668B}" srcOrd="0" destOrd="0" parTransId="{E718CA24-4F33-4F87-AC91-6273CAAAACFE}" sibTransId="{6ECF672D-A66E-4A3C-976F-A1B038889278}"/>
    <dgm:cxn modelId="{55428F84-B1C6-48AF-81D7-6813F75AAD06}" type="presOf" srcId="{D8EB050B-B57B-4456-8D4D-2FAC0129DD67}" destId="{713DA847-D293-425E-8A78-E64C8ADEB318}" srcOrd="1" destOrd="0" presId="urn:microsoft.com/office/officeart/2005/8/layout/hierarchy6"/>
    <dgm:cxn modelId="{A444D688-D682-48A8-B6BD-D079BB832790}" type="presOf" srcId="{05A4C7BA-42DB-4784-8D25-42A9FCC45819}" destId="{EE6E2FFE-16D1-4FDB-9040-D52999E96AD0}" srcOrd="0" destOrd="0" presId="urn:microsoft.com/office/officeart/2005/8/layout/hierarchy6"/>
    <dgm:cxn modelId="{1819BDA2-E5B6-4B3B-9FAD-4330711F7AE9}" srcId="{79CF427D-5229-47EF-8024-18D91B4AA47E}" destId="{C63D593D-6536-47C4-95DA-B70A513C5BA7}" srcOrd="3" destOrd="0" parTransId="{01DDE95A-8CFB-4A5B-8009-CBD8CF6AEBC5}" sibTransId="{7CD1A2CF-FDC3-4A06-B2F6-5B35AAB2E974}"/>
    <dgm:cxn modelId="{585428A7-CE07-4FBC-9839-9C60862ADC49}" type="presOf" srcId="{C9AA8E47-40CC-417E-AB79-02DA4CB1668B}" destId="{5D197F9E-6321-4CCF-B30A-10B592A96621}" srcOrd="0" destOrd="0" presId="urn:microsoft.com/office/officeart/2005/8/layout/hierarchy6"/>
    <dgm:cxn modelId="{60B4BEAB-DAA5-40B2-88C3-F994F5066C07}" srcId="{DB83FBB8-63DC-46B0-8FE5-A03CE9295088}" destId="{B08F12B7-79A9-43B1-9765-FDDA1C371F35}" srcOrd="1" destOrd="0" parTransId="{1327C6FE-67A0-41CF-BB87-1018F63E1ADE}" sibTransId="{2013D6E3-D660-44A3-B101-35AEEB63D6AD}"/>
    <dgm:cxn modelId="{C3F4FCB7-E6A5-4E47-AABE-50E067BAE699}" type="presOf" srcId="{D8EB050B-B57B-4456-8D4D-2FAC0129DD67}" destId="{936A629F-6CD5-4840-8F64-F2811844C3E2}" srcOrd="0" destOrd="0" presId="urn:microsoft.com/office/officeart/2005/8/layout/hierarchy6"/>
    <dgm:cxn modelId="{23AE51CB-88CB-465E-89D0-CDEF81EB2DA0}" srcId="{79CF427D-5229-47EF-8024-18D91B4AA47E}" destId="{FC757951-CBC7-4392-BD35-4A92A4979150}" srcOrd="2" destOrd="0" parTransId="{47930DDB-88FA-4469-9E33-BA166DBBACDA}" sibTransId="{1A90C0CA-5FFA-4751-B6B7-15D312D03D63}"/>
    <dgm:cxn modelId="{C6C3B2F0-F2AB-419D-998D-F433FA99A68B}" type="presOf" srcId="{1327C6FE-67A0-41CF-BB87-1018F63E1ADE}" destId="{FE3F1DD2-E998-4A0C-9667-6FAD0BCFD14C}" srcOrd="0" destOrd="0" presId="urn:microsoft.com/office/officeart/2005/8/layout/hierarchy6"/>
    <dgm:cxn modelId="{D211D51A-BFC5-4155-BB57-A7EAE81D39D6}" type="presParOf" srcId="{D3CF4A47-84C1-4415-9181-721463B68D51}" destId="{D061FC0C-27CD-49F0-ADD9-5540DE513EB5}" srcOrd="0" destOrd="0" presId="urn:microsoft.com/office/officeart/2005/8/layout/hierarchy6"/>
    <dgm:cxn modelId="{ED2E1D15-22D1-45AD-A82E-858782441C1F}" type="presParOf" srcId="{D061FC0C-27CD-49F0-ADD9-5540DE513EB5}" destId="{6377A36D-0A70-41C0-B697-2F44FD02F41B}" srcOrd="0" destOrd="0" presId="urn:microsoft.com/office/officeart/2005/8/layout/hierarchy6"/>
    <dgm:cxn modelId="{12C524E3-0313-41B7-83EB-81F7F0CB76EC}" type="presParOf" srcId="{D061FC0C-27CD-49F0-ADD9-5540DE513EB5}" destId="{649C7A93-8FE9-457E-9544-A5633E486447}" srcOrd="1" destOrd="0" presId="urn:microsoft.com/office/officeart/2005/8/layout/hierarchy6"/>
    <dgm:cxn modelId="{448F96D4-C524-4210-929D-2D5310F10854}" type="presParOf" srcId="{649C7A93-8FE9-457E-9544-A5633E486447}" destId="{E8E80C45-00F0-4085-AAAE-9D5A2E506EDB}" srcOrd="0" destOrd="0" presId="urn:microsoft.com/office/officeart/2005/8/layout/hierarchy6"/>
    <dgm:cxn modelId="{BA1953EF-5786-406C-B423-9AF886B02DE9}" type="presParOf" srcId="{E8E80C45-00F0-4085-AAAE-9D5A2E506EDB}" destId="{5D197F9E-6321-4CCF-B30A-10B592A96621}" srcOrd="0" destOrd="0" presId="urn:microsoft.com/office/officeart/2005/8/layout/hierarchy6"/>
    <dgm:cxn modelId="{32F75056-D9AB-4819-91E0-A0487C5DA653}" type="presParOf" srcId="{E8E80C45-00F0-4085-AAAE-9D5A2E506EDB}" destId="{BCD2AA5D-601B-41C9-9093-349B20466C4A}" srcOrd="1" destOrd="0" presId="urn:microsoft.com/office/officeart/2005/8/layout/hierarchy6"/>
    <dgm:cxn modelId="{7DE3EB65-7E00-47DB-8346-93017B759072}" type="presParOf" srcId="{BCD2AA5D-601B-41C9-9093-349B20466C4A}" destId="{14382C57-2CB0-4A81-A513-7774BFD3A3CE}" srcOrd="0" destOrd="0" presId="urn:microsoft.com/office/officeart/2005/8/layout/hierarchy6"/>
    <dgm:cxn modelId="{8F9A61D8-C48C-472C-8072-DA4A1295CAF2}" type="presParOf" srcId="{BCD2AA5D-601B-41C9-9093-349B20466C4A}" destId="{187FC8A7-6D2D-4E59-9FF8-23EC8000E41A}" srcOrd="1" destOrd="0" presId="urn:microsoft.com/office/officeart/2005/8/layout/hierarchy6"/>
    <dgm:cxn modelId="{1C9C7EF6-FDA9-4E5A-B61D-EBDC0FBD71C7}" type="presParOf" srcId="{187FC8A7-6D2D-4E59-9FF8-23EC8000E41A}" destId="{7FDC21FE-4E4C-4E75-B827-88FD6265C2C0}" srcOrd="0" destOrd="0" presId="urn:microsoft.com/office/officeart/2005/8/layout/hierarchy6"/>
    <dgm:cxn modelId="{05488487-DE1F-48D9-9439-69D540812C5C}" type="presParOf" srcId="{187FC8A7-6D2D-4E59-9FF8-23EC8000E41A}" destId="{29217397-B597-4E11-A60D-B61679DBE8E1}" srcOrd="1" destOrd="0" presId="urn:microsoft.com/office/officeart/2005/8/layout/hierarchy6"/>
    <dgm:cxn modelId="{AA63E899-7ECD-4EE9-82B5-8C39B197ED9A}" type="presParOf" srcId="{29217397-B597-4E11-A60D-B61679DBE8E1}" destId="{4BD17031-EDAA-414F-B5BF-381737915A69}" srcOrd="0" destOrd="0" presId="urn:microsoft.com/office/officeart/2005/8/layout/hierarchy6"/>
    <dgm:cxn modelId="{C9E7FB22-CB2F-4895-AC29-AED46456E82D}" type="presParOf" srcId="{29217397-B597-4E11-A60D-B61679DBE8E1}" destId="{AD9F7B7C-74F8-4B02-A655-9FE2ED357FB7}" srcOrd="1" destOrd="0" presId="urn:microsoft.com/office/officeart/2005/8/layout/hierarchy6"/>
    <dgm:cxn modelId="{CFB87558-3B8F-41B2-B593-2CDE8A6D1DE6}" type="presParOf" srcId="{AD9F7B7C-74F8-4B02-A655-9FE2ED357FB7}" destId="{EE6E2FFE-16D1-4FDB-9040-D52999E96AD0}" srcOrd="0" destOrd="0" presId="urn:microsoft.com/office/officeart/2005/8/layout/hierarchy6"/>
    <dgm:cxn modelId="{2DC7B1E3-5EEE-4FA9-9FD2-7A2D06440218}" type="presParOf" srcId="{AD9F7B7C-74F8-4B02-A655-9FE2ED357FB7}" destId="{93C0C626-CC13-499D-8BC5-205884BA68AB}" srcOrd="1" destOrd="0" presId="urn:microsoft.com/office/officeart/2005/8/layout/hierarchy6"/>
    <dgm:cxn modelId="{F5EE6ACD-5B81-473F-A28F-0086C94FBA37}" type="presParOf" srcId="{29217397-B597-4E11-A60D-B61679DBE8E1}" destId="{FE3F1DD2-E998-4A0C-9667-6FAD0BCFD14C}" srcOrd="2" destOrd="0" presId="urn:microsoft.com/office/officeart/2005/8/layout/hierarchy6"/>
    <dgm:cxn modelId="{0C7D9223-A1A9-42F3-ABA2-8835825AEE4D}" type="presParOf" srcId="{29217397-B597-4E11-A60D-B61679DBE8E1}" destId="{436BE9E6-C631-44E8-99A3-928EABA29616}" srcOrd="3" destOrd="0" presId="urn:microsoft.com/office/officeart/2005/8/layout/hierarchy6"/>
    <dgm:cxn modelId="{4D0CED74-85E8-47C8-A89E-9723CBBF5781}" type="presParOf" srcId="{436BE9E6-C631-44E8-99A3-928EABA29616}" destId="{C2DF4C0A-036D-4A52-A8F5-7FD30B6D91EC}" srcOrd="0" destOrd="0" presId="urn:microsoft.com/office/officeart/2005/8/layout/hierarchy6"/>
    <dgm:cxn modelId="{AA4D3F00-30E3-45F7-9B7D-DC167B6D054E}" type="presParOf" srcId="{436BE9E6-C631-44E8-99A3-928EABA29616}" destId="{E6DD1FEC-7DD5-4EF9-A409-214ADE433B5C}" srcOrd="1" destOrd="0" presId="urn:microsoft.com/office/officeart/2005/8/layout/hierarchy6"/>
    <dgm:cxn modelId="{43845191-EB79-49A2-BF4B-DA5F82F6B66B}" type="presParOf" srcId="{D3CF4A47-84C1-4415-9181-721463B68D51}" destId="{CDF56E4A-2386-4F75-899C-6C8AFB11ACD4}" srcOrd="1" destOrd="0" presId="urn:microsoft.com/office/officeart/2005/8/layout/hierarchy6"/>
    <dgm:cxn modelId="{37CB1157-3E85-4477-A2EE-C6E663E6E2AB}" type="presParOf" srcId="{CDF56E4A-2386-4F75-899C-6C8AFB11ACD4}" destId="{D3BBE44C-0368-41F1-A1D7-7E54F569F8D7}" srcOrd="0" destOrd="0" presId="urn:microsoft.com/office/officeart/2005/8/layout/hierarchy6"/>
    <dgm:cxn modelId="{A8D0EAD7-3076-4F38-9891-A189E9941A60}" type="presParOf" srcId="{D3BBE44C-0368-41F1-A1D7-7E54F569F8D7}" destId="{936A629F-6CD5-4840-8F64-F2811844C3E2}" srcOrd="0" destOrd="0" presId="urn:microsoft.com/office/officeart/2005/8/layout/hierarchy6"/>
    <dgm:cxn modelId="{E8A5DFA1-CE5B-4134-8D2F-BC9DC9E3F959}" type="presParOf" srcId="{D3BBE44C-0368-41F1-A1D7-7E54F569F8D7}" destId="{713DA847-D293-425E-8A78-E64C8ADEB318}" srcOrd="1" destOrd="0" presId="urn:microsoft.com/office/officeart/2005/8/layout/hierarchy6"/>
    <dgm:cxn modelId="{7866A1A3-FA12-4C84-8B39-0BCD4B3701CF}" type="presParOf" srcId="{CDF56E4A-2386-4F75-899C-6C8AFB11ACD4}" destId="{3F15C050-0FAC-4745-99BE-09C7D6FC79E9}" srcOrd="1" destOrd="0" presId="urn:microsoft.com/office/officeart/2005/8/layout/hierarchy6"/>
    <dgm:cxn modelId="{D82AD135-505D-4A48-9B4D-2E1BDD2E0BC3}" type="presParOf" srcId="{3F15C050-0FAC-4745-99BE-09C7D6FC79E9}" destId="{B772B380-6D1E-448A-85DB-00E270AEB9ED}" srcOrd="0" destOrd="0" presId="urn:microsoft.com/office/officeart/2005/8/layout/hierarchy6"/>
    <dgm:cxn modelId="{0BEBDF34-862D-4449-A124-1BAA7050C375}" type="presParOf" srcId="{CDF56E4A-2386-4F75-899C-6C8AFB11ACD4}" destId="{FAC27F36-9F6D-4EDA-8B4A-596812CD2F86}" srcOrd="2" destOrd="0" presId="urn:microsoft.com/office/officeart/2005/8/layout/hierarchy6"/>
    <dgm:cxn modelId="{6C55ECAA-DD1A-4CB0-8B27-82ED2D5F70A7}" type="presParOf" srcId="{FAC27F36-9F6D-4EDA-8B4A-596812CD2F86}" destId="{698EC58F-5717-4A5E-B99B-A92E8F2C5BFD}" srcOrd="0" destOrd="0" presId="urn:microsoft.com/office/officeart/2005/8/layout/hierarchy6"/>
    <dgm:cxn modelId="{15675CE2-9F4E-47F5-82D8-D2EF2AA20B13}" type="presParOf" srcId="{FAC27F36-9F6D-4EDA-8B4A-596812CD2F86}" destId="{39A69821-75BC-4E2F-83BD-87DD6C4C0450}" srcOrd="1" destOrd="0" presId="urn:microsoft.com/office/officeart/2005/8/layout/hierarchy6"/>
    <dgm:cxn modelId="{AC2AB725-573D-4923-AF5B-302554675181}" type="presParOf" srcId="{CDF56E4A-2386-4F75-899C-6C8AFB11ACD4}" destId="{8A67FB7C-CAD6-4EBA-8C9E-6E6F1C0D08B1}" srcOrd="3" destOrd="0" presId="urn:microsoft.com/office/officeart/2005/8/layout/hierarchy6"/>
    <dgm:cxn modelId="{2A80E912-6E6C-4BDF-841B-D619E07F6F3D}" type="presParOf" srcId="{8A67FB7C-CAD6-4EBA-8C9E-6E6F1C0D08B1}" destId="{E5BCAA1A-E04D-4F2C-8383-4A200D7FAE10}" srcOrd="0" destOrd="0" presId="urn:microsoft.com/office/officeart/2005/8/layout/hierarchy6"/>
    <dgm:cxn modelId="{4057FBBA-BD32-4243-A378-AE4D7EDF2E6B}" type="presParOf" srcId="{CDF56E4A-2386-4F75-899C-6C8AFB11ACD4}" destId="{54622369-72DF-40E3-9830-AA2225D92B1E}" srcOrd="4" destOrd="0" presId="urn:microsoft.com/office/officeart/2005/8/layout/hierarchy6"/>
    <dgm:cxn modelId="{86277777-38BE-4B73-AFB4-3E85B55F231B}" type="presParOf" srcId="{54622369-72DF-40E3-9830-AA2225D92B1E}" destId="{CD541EB2-72D8-4C72-A8BA-9C865627E901}" srcOrd="0" destOrd="0" presId="urn:microsoft.com/office/officeart/2005/8/layout/hierarchy6"/>
    <dgm:cxn modelId="{ECAEA220-F1E1-48F0-AADC-7E344C228F5D}" type="presParOf" srcId="{54622369-72DF-40E3-9830-AA2225D92B1E}" destId="{C9E0D55A-5EDC-461E-8620-0C376AC695AA}" srcOrd="1" destOrd="0" presId="urn:microsoft.com/office/officeart/2005/8/layout/hierarchy6"/>
  </dgm:cxnLst>
  <dgm:bg/>
  <dgm:whole/>
  <dgm:extLst>
    <a:ext uri="http://schemas.microsoft.com/office/drawing/2008/diagram">
      <dsp:dataModelExt xmlns:dsp="http://schemas.microsoft.com/office/drawing/2008/diagram" relId="rId35"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DEA4D65-4A7E-4D2C-A15F-6C66A99A73C6}" type="doc">
      <dgm:prSet loTypeId="urn:microsoft.com/office/officeart/2005/8/layout/hierarchy2" loCatId="hierarchy" qsTypeId="urn:microsoft.com/office/officeart/2005/8/quickstyle/simple1" qsCatId="simple" csTypeId="urn:microsoft.com/office/officeart/2005/8/colors/accent3_1" csCatId="accent3" phldr="1"/>
      <dgm:spPr/>
      <dgm:t>
        <a:bodyPr/>
        <a:lstStyle/>
        <a:p>
          <a:endParaRPr lang="en-IE"/>
        </a:p>
      </dgm:t>
    </dgm:pt>
    <dgm:pt modelId="{C0B49120-F2A2-49EF-A7EE-5B65C9424455}">
      <dgm:prSet phldrT="[Text]"/>
      <dgm:spPr/>
      <dgm:t>
        <a:bodyPr/>
        <a:lstStyle/>
        <a:p>
          <a:pPr algn="l"/>
          <a:r>
            <a:rPr lang="en-IE"/>
            <a:t>Normal Distribution</a:t>
          </a:r>
        </a:p>
        <a:p>
          <a:pPr algn="l"/>
          <a:r>
            <a:rPr lang="en-IE"/>
            <a:t>Evaluated using the Shapiro-Wilk Test and Q-Q plots</a:t>
          </a:r>
        </a:p>
      </dgm:t>
    </dgm:pt>
    <dgm:pt modelId="{0954617B-4504-4E25-B851-4418F9EE87CD}" type="parTrans" cxnId="{7D979755-E78C-4CE6-BC0A-05DCCBAA1863}">
      <dgm:prSet/>
      <dgm:spPr/>
      <dgm:t>
        <a:bodyPr/>
        <a:lstStyle/>
        <a:p>
          <a:endParaRPr lang="en-IE"/>
        </a:p>
      </dgm:t>
    </dgm:pt>
    <dgm:pt modelId="{EB034659-C4C4-4F90-AC15-3CC5F7FBCD28}" type="sibTrans" cxnId="{7D979755-E78C-4CE6-BC0A-05DCCBAA1863}">
      <dgm:prSet/>
      <dgm:spPr/>
      <dgm:t>
        <a:bodyPr/>
        <a:lstStyle/>
        <a:p>
          <a:endParaRPr lang="en-IE"/>
        </a:p>
      </dgm:t>
    </dgm:pt>
    <dgm:pt modelId="{9285C5E0-15B3-40BE-BB0C-DFC31EDFABEA}">
      <dgm:prSet phldrT="[Text]"/>
      <dgm:spPr/>
      <dgm:t>
        <a:bodyPr/>
        <a:lstStyle/>
        <a:p>
          <a:pPr algn="l"/>
          <a:r>
            <a:rPr lang="en-IE"/>
            <a:t>Homogeneity of Variance</a:t>
          </a:r>
        </a:p>
        <a:p>
          <a:pPr algn="l"/>
          <a:r>
            <a:rPr lang="en-IE"/>
            <a:t>Evaluated using Levene's Test</a:t>
          </a:r>
        </a:p>
      </dgm:t>
    </dgm:pt>
    <dgm:pt modelId="{1FA1CB33-7CF1-4AA8-9378-37DF7F61F90A}" type="parTrans" cxnId="{ACB90A23-594E-4748-B910-35A37C6687A0}">
      <dgm:prSet/>
      <dgm:spPr/>
      <dgm:t>
        <a:bodyPr/>
        <a:lstStyle/>
        <a:p>
          <a:endParaRPr lang="en-IE"/>
        </a:p>
      </dgm:t>
    </dgm:pt>
    <dgm:pt modelId="{727F3203-5C70-4754-969C-336814B6D8BF}" type="sibTrans" cxnId="{ACB90A23-594E-4748-B910-35A37C6687A0}">
      <dgm:prSet/>
      <dgm:spPr/>
      <dgm:t>
        <a:bodyPr/>
        <a:lstStyle/>
        <a:p>
          <a:endParaRPr lang="en-IE"/>
        </a:p>
      </dgm:t>
    </dgm:pt>
    <dgm:pt modelId="{5C28C564-3035-43F2-977C-9666541EC5DC}">
      <dgm:prSet phldrT="[Text]"/>
      <dgm:spPr/>
      <dgm:t>
        <a:bodyPr/>
        <a:lstStyle/>
        <a:p>
          <a:pPr algn="l"/>
          <a:r>
            <a:rPr lang="en-IE"/>
            <a:t>Outliers</a:t>
          </a:r>
        </a:p>
        <a:p>
          <a:pPr algn="l"/>
          <a:r>
            <a:rPr lang="en-IE"/>
            <a:t>Evaluated using Interquartile Range</a:t>
          </a:r>
        </a:p>
      </dgm:t>
    </dgm:pt>
    <dgm:pt modelId="{76081E3E-DA8F-4E04-B5F8-FE913D5EB7E5}" type="parTrans" cxnId="{CDFD9361-6091-4353-A62D-A12F10AB3A3F}">
      <dgm:prSet/>
      <dgm:spPr/>
      <dgm:t>
        <a:bodyPr/>
        <a:lstStyle/>
        <a:p>
          <a:endParaRPr lang="en-IE"/>
        </a:p>
      </dgm:t>
    </dgm:pt>
    <dgm:pt modelId="{5A23BCA2-26DF-44D8-AA0F-49347BFA4815}" type="sibTrans" cxnId="{CDFD9361-6091-4353-A62D-A12F10AB3A3F}">
      <dgm:prSet/>
      <dgm:spPr/>
      <dgm:t>
        <a:bodyPr/>
        <a:lstStyle/>
        <a:p>
          <a:endParaRPr lang="en-IE"/>
        </a:p>
      </dgm:t>
    </dgm:pt>
    <dgm:pt modelId="{8DFCFCDB-ED83-4EAE-AD19-8B72B762F46E}">
      <dgm:prSet phldrT="[Text]"/>
      <dgm:spPr/>
      <dgm:t>
        <a:bodyPr/>
        <a:lstStyle/>
        <a:p>
          <a:pPr algn="l"/>
          <a:r>
            <a:rPr lang="en-IE"/>
            <a:t>Assumptions of parametric tests not met. Non-parametric test will be used. </a:t>
          </a:r>
        </a:p>
      </dgm:t>
    </dgm:pt>
    <dgm:pt modelId="{50B11A0E-89AF-416E-A415-1316D7231BDC}" type="parTrans" cxnId="{A5DB1651-A5D4-4C38-81E1-1B1ED7229946}">
      <dgm:prSet/>
      <dgm:spPr/>
      <dgm:t>
        <a:bodyPr/>
        <a:lstStyle/>
        <a:p>
          <a:endParaRPr lang="en-IE"/>
        </a:p>
      </dgm:t>
    </dgm:pt>
    <dgm:pt modelId="{5F89B75F-39B9-49FC-AC76-C88132D7B187}" type="sibTrans" cxnId="{A5DB1651-A5D4-4C38-81E1-1B1ED7229946}">
      <dgm:prSet/>
      <dgm:spPr/>
      <dgm:t>
        <a:bodyPr/>
        <a:lstStyle/>
        <a:p>
          <a:endParaRPr lang="en-IE"/>
        </a:p>
      </dgm:t>
    </dgm:pt>
    <dgm:pt modelId="{28001716-1BB3-4585-951C-1F6FDA9C8899}">
      <dgm:prSet phldrT="[Text]"/>
      <dgm:spPr/>
      <dgm:t>
        <a:bodyPr/>
        <a:lstStyle/>
        <a:p>
          <a:pPr algn="l"/>
          <a:r>
            <a:rPr lang="en-IE"/>
            <a:t>Assumptions of parametric tests not met. Non-parametric test will be used. </a:t>
          </a:r>
        </a:p>
      </dgm:t>
    </dgm:pt>
    <dgm:pt modelId="{325BFE43-7AEC-4CAA-BBE4-6B7F2FD22D8B}" type="parTrans" cxnId="{A24F2D8E-95CB-445C-BF9D-45C5969E51F7}">
      <dgm:prSet/>
      <dgm:spPr/>
      <dgm:t>
        <a:bodyPr/>
        <a:lstStyle/>
        <a:p>
          <a:endParaRPr lang="en-IE"/>
        </a:p>
      </dgm:t>
    </dgm:pt>
    <dgm:pt modelId="{3362FA7B-9939-4334-A82E-05981DBCB504}" type="sibTrans" cxnId="{A24F2D8E-95CB-445C-BF9D-45C5969E51F7}">
      <dgm:prSet/>
      <dgm:spPr/>
      <dgm:t>
        <a:bodyPr/>
        <a:lstStyle/>
        <a:p>
          <a:endParaRPr lang="en-IE"/>
        </a:p>
      </dgm:t>
    </dgm:pt>
    <dgm:pt modelId="{F426826F-715C-4975-B7B8-711E4174D129}">
      <dgm:prSet/>
      <dgm:spPr/>
      <dgm:t>
        <a:bodyPr/>
        <a:lstStyle/>
        <a:p>
          <a:pPr algn="l"/>
          <a:r>
            <a:rPr lang="en-IE"/>
            <a:t>Parametric test is appropriate for the data.</a:t>
          </a:r>
        </a:p>
      </dgm:t>
    </dgm:pt>
    <dgm:pt modelId="{7F8CE34E-74D3-4E61-A6CD-539CE83A852B}" type="parTrans" cxnId="{E256046C-11AE-406E-912A-5F939502AE6B}">
      <dgm:prSet/>
      <dgm:spPr/>
      <dgm:t>
        <a:bodyPr/>
        <a:lstStyle/>
        <a:p>
          <a:endParaRPr lang="en-IE"/>
        </a:p>
      </dgm:t>
    </dgm:pt>
    <dgm:pt modelId="{33D32513-18D7-43C8-ADF0-A8CE01840A85}" type="sibTrans" cxnId="{E256046C-11AE-406E-912A-5F939502AE6B}">
      <dgm:prSet/>
      <dgm:spPr/>
      <dgm:t>
        <a:bodyPr/>
        <a:lstStyle/>
        <a:p>
          <a:endParaRPr lang="en-IE"/>
        </a:p>
      </dgm:t>
    </dgm:pt>
    <dgm:pt modelId="{942B556B-C82F-418B-9690-5D8A203B2EC2}">
      <dgm:prSet/>
      <dgm:spPr/>
      <dgm:t>
        <a:bodyPr/>
        <a:lstStyle/>
        <a:p>
          <a:pPr algn="l"/>
          <a:r>
            <a:rPr lang="en-IE"/>
            <a:t>Assumptions of parametric tests not met. Non-parametric test will be used. </a:t>
          </a:r>
        </a:p>
      </dgm:t>
    </dgm:pt>
    <dgm:pt modelId="{1DC4CA71-889E-435B-AE1E-47BC289CEB04}" type="parTrans" cxnId="{26A39D20-F615-48CA-B3B1-B422FD18D40B}">
      <dgm:prSet/>
      <dgm:spPr/>
      <dgm:t>
        <a:bodyPr/>
        <a:lstStyle/>
        <a:p>
          <a:endParaRPr lang="en-IE"/>
        </a:p>
      </dgm:t>
    </dgm:pt>
    <dgm:pt modelId="{0666F41E-9FE5-4C9B-A71B-8E0A3B0B62A4}" type="sibTrans" cxnId="{26A39D20-F615-48CA-B3B1-B422FD18D40B}">
      <dgm:prSet/>
      <dgm:spPr/>
      <dgm:t>
        <a:bodyPr/>
        <a:lstStyle/>
        <a:p>
          <a:endParaRPr lang="en-IE"/>
        </a:p>
      </dgm:t>
    </dgm:pt>
    <dgm:pt modelId="{962675A7-D687-43A5-80D1-F19AF2DF6B15}" type="pres">
      <dgm:prSet presAssocID="{0DEA4D65-4A7E-4D2C-A15F-6C66A99A73C6}" presName="diagram" presStyleCnt="0">
        <dgm:presLayoutVars>
          <dgm:chPref val="1"/>
          <dgm:dir/>
          <dgm:animOne val="branch"/>
          <dgm:animLvl val="lvl"/>
          <dgm:resizeHandles val="exact"/>
        </dgm:presLayoutVars>
      </dgm:prSet>
      <dgm:spPr/>
    </dgm:pt>
    <dgm:pt modelId="{F1D0C7AE-E826-41A7-9E1B-0509BE37D6C1}" type="pres">
      <dgm:prSet presAssocID="{C0B49120-F2A2-49EF-A7EE-5B65C9424455}" presName="root1" presStyleCnt="0"/>
      <dgm:spPr/>
    </dgm:pt>
    <dgm:pt modelId="{4702AFDA-B867-4FF6-92C3-29D5A0A41F92}" type="pres">
      <dgm:prSet presAssocID="{C0B49120-F2A2-49EF-A7EE-5B65C9424455}" presName="LevelOneTextNode" presStyleLbl="node0" presStyleIdx="0" presStyleCnt="1">
        <dgm:presLayoutVars>
          <dgm:chPref val="3"/>
        </dgm:presLayoutVars>
      </dgm:prSet>
      <dgm:spPr/>
    </dgm:pt>
    <dgm:pt modelId="{ACF76E88-973C-4247-B8BF-FC816951EA2C}" type="pres">
      <dgm:prSet presAssocID="{C0B49120-F2A2-49EF-A7EE-5B65C9424455}" presName="level2hierChild" presStyleCnt="0"/>
      <dgm:spPr/>
    </dgm:pt>
    <dgm:pt modelId="{0903EBFA-C33D-4D7B-ABFB-0D2A1E69AC6A}" type="pres">
      <dgm:prSet presAssocID="{1FA1CB33-7CF1-4AA8-9378-37DF7F61F90A}" presName="conn2-1" presStyleLbl="parChTrans1D2" presStyleIdx="0" presStyleCnt="2"/>
      <dgm:spPr/>
    </dgm:pt>
    <dgm:pt modelId="{7329C878-331A-4861-8651-C20162AF448C}" type="pres">
      <dgm:prSet presAssocID="{1FA1CB33-7CF1-4AA8-9378-37DF7F61F90A}" presName="connTx" presStyleLbl="parChTrans1D2" presStyleIdx="0" presStyleCnt="2"/>
      <dgm:spPr/>
    </dgm:pt>
    <dgm:pt modelId="{37B21430-4934-4C4F-95E0-D3790707DE76}" type="pres">
      <dgm:prSet presAssocID="{9285C5E0-15B3-40BE-BB0C-DFC31EDFABEA}" presName="root2" presStyleCnt="0"/>
      <dgm:spPr/>
    </dgm:pt>
    <dgm:pt modelId="{413472AA-77E6-4302-9416-293EAA03EDBE}" type="pres">
      <dgm:prSet presAssocID="{9285C5E0-15B3-40BE-BB0C-DFC31EDFABEA}" presName="LevelTwoTextNode" presStyleLbl="node2" presStyleIdx="0" presStyleCnt="2">
        <dgm:presLayoutVars>
          <dgm:chPref val="3"/>
        </dgm:presLayoutVars>
      </dgm:prSet>
      <dgm:spPr/>
    </dgm:pt>
    <dgm:pt modelId="{44F176ED-FE77-4C34-9004-410B530113E4}" type="pres">
      <dgm:prSet presAssocID="{9285C5E0-15B3-40BE-BB0C-DFC31EDFABEA}" presName="level3hierChild" presStyleCnt="0"/>
      <dgm:spPr/>
    </dgm:pt>
    <dgm:pt modelId="{EE7C8B60-22E5-4595-AEC2-56C4774E5722}" type="pres">
      <dgm:prSet presAssocID="{76081E3E-DA8F-4E04-B5F8-FE913D5EB7E5}" presName="conn2-1" presStyleLbl="parChTrans1D3" presStyleIdx="0" presStyleCnt="2"/>
      <dgm:spPr/>
    </dgm:pt>
    <dgm:pt modelId="{BE17A251-6964-4D43-AA07-9FA6605F486B}" type="pres">
      <dgm:prSet presAssocID="{76081E3E-DA8F-4E04-B5F8-FE913D5EB7E5}" presName="connTx" presStyleLbl="parChTrans1D3" presStyleIdx="0" presStyleCnt="2"/>
      <dgm:spPr/>
    </dgm:pt>
    <dgm:pt modelId="{F5441258-F1E3-4418-98B0-7707F3015D10}" type="pres">
      <dgm:prSet presAssocID="{5C28C564-3035-43F2-977C-9666541EC5DC}" presName="root2" presStyleCnt="0"/>
      <dgm:spPr/>
    </dgm:pt>
    <dgm:pt modelId="{6B95D7FC-92BB-40C8-ADA3-054338F12F6B}" type="pres">
      <dgm:prSet presAssocID="{5C28C564-3035-43F2-977C-9666541EC5DC}" presName="LevelTwoTextNode" presStyleLbl="node3" presStyleIdx="0" presStyleCnt="2">
        <dgm:presLayoutVars>
          <dgm:chPref val="3"/>
        </dgm:presLayoutVars>
      </dgm:prSet>
      <dgm:spPr/>
    </dgm:pt>
    <dgm:pt modelId="{EFA70BC4-B0CE-457B-8493-5D72450C4EAB}" type="pres">
      <dgm:prSet presAssocID="{5C28C564-3035-43F2-977C-9666541EC5DC}" presName="level3hierChild" presStyleCnt="0"/>
      <dgm:spPr/>
    </dgm:pt>
    <dgm:pt modelId="{002B2618-CE85-4BBC-BA8E-3F4E95575ACA}" type="pres">
      <dgm:prSet presAssocID="{7F8CE34E-74D3-4E61-A6CD-539CE83A852B}" presName="conn2-1" presStyleLbl="parChTrans1D4" presStyleIdx="0" presStyleCnt="2"/>
      <dgm:spPr/>
    </dgm:pt>
    <dgm:pt modelId="{60EFF0A6-C70E-4FC2-967E-0CD37698598F}" type="pres">
      <dgm:prSet presAssocID="{7F8CE34E-74D3-4E61-A6CD-539CE83A852B}" presName="connTx" presStyleLbl="parChTrans1D4" presStyleIdx="0" presStyleCnt="2"/>
      <dgm:spPr/>
    </dgm:pt>
    <dgm:pt modelId="{22B9957F-5E6C-4552-B6B5-C274E01FB8C0}" type="pres">
      <dgm:prSet presAssocID="{F426826F-715C-4975-B7B8-711E4174D129}" presName="root2" presStyleCnt="0"/>
      <dgm:spPr/>
    </dgm:pt>
    <dgm:pt modelId="{BD5B0A2C-47AA-4A30-9551-B474F15E3863}" type="pres">
      <dgm:prSet presAssocID="{F426826F-715C-4975-B7B8-711E4174D129}" presName="LevelTwoTextNode" presStyleLbl="node4" presStyleIdx="0" presStyleCnt="2">
        <dgm:presLayoutVars>
          <dgm:chPref val="3"/>
        </dgm:presLayoutVars>
      </dgm:prSet>
      <dgm:spPr/>
    </dgm:pt>
    <dgm:pt modelId="{AE04E73F-9B6D-4F29-891D-CFA76C8AD11E}" type="pres">
      <dgm:prSet presAssocID="{F426826F-715C-4975-B7B8-711E4174D129}" presName="level3hierChild" presStyleCnt="0"/>
      <dgm:spPr/>
    </dgm:pt>
    <dgm:pt modelId="{1B2595C5-B8A2-421E-A4A7-2BDFDFC61EC7}" type="pres">
      <dgm:prSet presAssocID="{1DC4CA71-889E-435B-AE1E-47BC289CEB04}" presName="conn2-1" presStyleLbl="parChTrans1D4" presStyleIdx="1" presStyleCnt="2"/>
      <dgm:spPr/>
    </dgm:pt>
    <dgm:pt modelId="{C1326448-E5D4-45D1-A4D8-8D05B923A15E}" type="pres">
      <dgm:prSet presAssocID="{1DC4CA71-889E-435B-AE1E-47BC289CEB04}" presName="connTx" presStyleLbl="parChTrans1D4" presStyleIdx="1" presStyleCnt="2"/>
      <dgm:spPr/>
    </dgm:pt>
    <dgm:pt modelId="{C01EE349-1C3C-4066-A36D-1B12013AE8C3}" type="pres">
      <dgm:prSet presAssocID="{942B556B-C82F-418B-9690-5D8A203B2EC2}" presName="root2" presStyleCnt="0"/>
      <dgm:spPr/>
    </dgm:pt>
    <dgm:pt modelId="{0F0060C3-3478-4B6A-A0CF-CE384510049B}" type="pres">
      <dgm:prSet presAssocID="{942B556B-C82F-418B-9690-5D8A203B2EC2}" presName="LevelTwoTextNode" presStyleLbl="node4" presStyleIdx="1" presStyleCnt="2">
        <dgm:presLayoutVars>
          <dgm:chPref val="3"/>
        </dgm:presLayoutVars>
      </dgm:prSet>
      <dgm:spPr/>
    </dgm:pt>
    <dgm:pt modelId="{4809E30A-CB6A-4B84-8656-C96635A33416}" type="pres">
      <dgm:prSet presAssocID="{942B556B-C82F-418B-9690-5D8A203B2EC2}" presName="level3hierChild" presStyleCnt="0"/>
      <dgm:spPr/>
    </dgm:pt>
    <dgm:pt modelId="{C706DA04-0186-463B-9913-426B37B3AF43}" type="pres">
      <dgm:prSet presAssocID="{50B11A0E-89AF-416E-A415-1316D7231BDC}" presName="conn2-1" presStyleLbl="parChTrans1D3" presStyleIdx="1" presStyleCnt="2"/>
      <dgm:spPr/>
    </dgm:pt>
    <dgm:pt modelId="{2CAB9501-C05F-47A9-AB4E-9EE630E4435A}" type="pres">
      <dgm:prSet presAssocID="{50B11A0E-89AF-416E-A415-1316D7231BDC}" presName="connTx" presStyleLbl="parChTrans1D3" presStyleIdx="1" presStyleCnt="2"/>
      <dgm:spPr/>
    </dgm:pt>
    <dgm:pt modelId="{CF1DB22F-65E4-43F2-885C-0E43BE74399C}" type="pres">
      <dgm:prSet presAssocID="{8DFCFCDB-ED83-4EAE-AD19-8B72B762F46E}" presName="root2" presStyleCnt="0"/>
      <dgm:spPr/>
    </dgm:pt>
    <dgm:pt modelId="{CCAFF189-BDF7-4CFE-9831-93DB982C4BD4}" type="pres">
      <dgm:prSet presAssocID="{8DFCFCDB-ED83-4EAE-AD19-8B72B762F46E}" presName="LevelTwoTextNode" presStyleLbl="node3" presStyleIdx="1" presStyleCnt="2">
        <dgm:presLayoutVars>
          <dgm:chPref val="3"/>
        </dgm:presLayoutVars>
      </dgm:prSet>
      <dgm:spPr/>
    </dgm:pt>
    <dgm:pt modelId="{DBAC6712-C242-45D8-9C89-103FA1D4780A}" type="pres">
      <dgm:prSet presAssocID="{8DFCFCDB-ED83-4EAE-AD19-8B72B762F46E}" presName="level3hierChild" presStyleCnt="0"/>
      <dgm:spPr/>
    </dgm:pt>
    <dgm:pt modelId="{678E51AE-F8B5-4928-8DCF-F339E032A01A}" type="pres">
      <dgm:prSet presAssocID="{325BFE43-7AEC-4CAA-BBE4-6B7F2FD22D8B}" presName="conn2-1" presStyleLbl="parChTrans1D2" presStyleIdx="1" presStyleCnt="2"/>
      <dgm:spPr/>
    </dgm:pt>
    <dgm:pt modelId="{E7BE3DA1-F88D-4F22-B445-F5DE0F69526D}" type="pres">
      <dgm:prSet presAssocID="{325BFE43-7AEC-4CAA-BBE4-6B7F2FD22D8B}" presName="connTx" presStyleLbl="parChTrans1D2" presStyleIdx="1" presStyleCnt="2"/>
      <dgm:spPr/>
    </dgm:pt>
    <dgm:pt modelId="{D6D0B28A-E7CD-44C1-A5CE-768ADB7A96B6}" type="pres">
      <dgm:prSet presAssocID="{28001716-1BB3-4585-951C-1F6FDA9C8899}" presName="root2" presStyleCnt="0"/>
      <dgm:spPr/>
    </dgm:pt>
    <dgm:pt modelId="{FFCDDD9D-6C1E-4017-8746-A7F4FD68F84E}" type="pres">
      <dgm:prSet presAssocID="{28001716-1BB3-4585-951C-1F6FDA9C8899}" presName="LevelTwoTextNode" presStyleLbl="node2" presStyleIdx="1" presStyleCnt="2">
        <dgm:presLayoutVars>
          <dgm:chPref val="3"/>
        </dgm:presLayoutVars>
      </dgm:prSet>
      <dgm:spPr/>
    </dgm:pt>
    <dgm:pt modelId="{A2DA0305-8ADB-49AA-B562-FE34838A78AA}" type="pres">
      <dgm:prSet presAssocID="{28001716-1BB3-4585-951C-1F6FDA9C8899}" presName="level3hierChild" presStyleCnt="0"/>
      <dgm:spPr/>
    </dgm:pt>
  </dgm:ptLst>
  <dgm:cxnLst>
    <dgm:cxn modelId="{B8C42807-12CF-46F3-99AE-C346A7D25E73}" type="presOf" srcId="{7F8CE34E-74D3-4E61-A6CD-539CE83A852B}" destId="{60EFF0A6-C70E-4FC2-967E-0CD37698598F}" srcOrd="1" destOrd="0" presId="urn:microsoft.com/office/officeart/2005/8/layout/hierarchy2"/>
    <dgm:cxn modelId="{4C89BF08-E108-4198-89C1-97219D5F29EA}" type="presOf" srcId="{1FA1CB33-7CF1-4AA8-9378-37DF7F61F90A}" destId="{0903EBFA-C33D-4D7B-ABFB-0D2A1E69AC6A}" srcOrd="0" destOrd="0" presId="urn:microsoft.com/office/officeart/2005/8/layout/hierarchy2"/>
    <dgm:cxn modelId="{8CB00B12-C24F-4A0D-BC4D-5591EC288114}" type="presOf" srcId="{1FA1CB33-7CF1-4AA8-9378-37DF7F61F90A}" destId="{7329C878-331A-4861-8651-C20162AF448C}" srcOrd="1" destOrd="0" presId="urn:microsoft.com/office/officeart/2005/8/layout/hierarchy2"/>
    <dgm:cxn modelId="{92809A12-BD71-4297-B431-4E09E456878F}" type="presOf" srcId="{50B11A0E-89AF-416E-A415-1316D7231BDC}" destId="{2CAB9501-C05F-47A9-AB4E-9EE630E4435A}" srcOrd="1" destOrd="0" presId="urn:microsoft.com/office/officeart/2005/8/layout/hierarchy2"/>
    <dgm:cxn modelId="{7CD65715-50D3-430D-A1FF-D2A65529B3A9}" type="presOf" srcId="{C0B49120-F2A2-49EF-A7EE-5B65C9424455}" destId="{4702AFDA-B867-4FF6-92C3-29D5A0A41F92}" srcOrd="0" destOrd="0" presId="urn:microsoft.com/office/officeart/2005/8/layout/hierarchy2"/>
    <dgm:cxn modelId="{6B851A18-CBE4-484B-BD7D-64E713DC6CA0}" type="presOf" srcId="{76081E3E-DA8F-4E04-B5F8-FE913D5EB7E5}" destId="{BE17A251-6964-4D43-AA07-9FA6605F486B}" srcOrd="1" destOrd="0" presId="urn:microsoft.com/office/officeart/2005/8/layout/hierarchy2"/>
    <dgm:cxn modelId="{26A39D20-F615-48CA-B3B1-B422FD18D40B}" srcId="{5C28C564-3035-43F2-977C-9666541EC5DC}" destId="{942B556B-C82F-418B-9690-5D8A203B2EC2}" srcOrd="1" destOrd="0" parTransId="{1DC4CA71-889E-435B-AE1E-47BC289CEB04}" sibTransId="{0666F41E-9FE5-4C9B-A71B-8E0A3B0B62A4}"/>
    <dgm:cxn modelId="{ACB90A23-594E-4748-B910-35A37C6687A0}" srcId="{C0B49120-F2A2-49EF-A7EE-5B65C9424455}" destId="{9285C5E0-15B3-40BE-BB0C-DFC31EDFABEA}" srcOrd="0" destOrd="0" parTransId="{1FA1CB33-7CF1-4AA8-9378-37DF7F61F90A}" sibTransId="{727F3203-5C70-4754-969C-336814B6D8BF}"/>
    <dgm:cxn modelId="{333BDC60-625B-43BC-9C1F-2B8E531F196E}" type="presOf" srcId="{9285C5E0-15B3-40BE-BB0C-DFC31EDFABEA}" destId="{413472AA-77E6-4302-9416-293EAA03EDBE}" srcOrd="0" destOrd="0" presId="urn:microsoft.com/office/officeart/2005/8/layout/hierarchy2"/>
    <dgm:cxn modelId="{CDFD9361-6091-4353-A62D-A12F10AB3A3F}" srcId="{9285C5E0-15B3-40BE-BB0C-DFC31EDFABEA}" destId="{5C28C564-3035-43F2-977C-9666541EC5DC}" srcOrd="0" destOrd="0" parTransId="{76081E3E-DA8F-4E04-B5F8-FE913D5EB7E5}" sibTransId="{5A23BCA2-26DF-44D8-AA0F-49347BFA4815}"/>
    <dgm:cxn modelId="{2F11A847-492B-4C6A-B910-70AFECE5251A}" type="presOf" srcId="{8DFCFCDB-ED83-4EAE-AD19-8B72B762F46E}" destId="{CCAFF189-BDF7-4CFE-9831-93DB982C4BD4}" srcOrd="0" destOrd="0" presId="urn:microsoft.com/office/officeart/2005/8/layout/hierarchy2"/>
    <dgm:cxn modelId="{7C3AC647-50A0-42AF-85C9-6245AC52DC32}" type="presOf" srcId="{1DC4CA71-889E-435B-AE1E-47BC289CEB04}" destId="{1B2595C5-B8A2-421E-A4A7-2BDFDFC61EC7}" srcOrd="0" destOrd="0" presId="urn:microsoft.com/office/officeart/2005/8/layout/hierarchy2"/>
    <dgm:cxn modelId="{E256046C-11AE-406E-912A-5F939502AE6B}" srcId="{5C28C564-3035-43F2-977C-9666541EC5DC}" destId="{F426826F-715C-4975-B7B8-711E4174D129}" srcOrd="0" destOrd="0" parTransId="{7F8CE34E-74D3-4E61-A6CD-539CE83A852B}" sibTransId="{33D32513-18D7-43C8-ADF0-A8CE01840A85}"/>
    <dgm:cxn modelId="{7ED3C44C-2FC0-4616-A768-B6DB0C025F6F}" type="presOf" srcId="{76081E3E-DA8F-4E04-B5F8-FE913D5EB7E5}" destId="{EE7C8B60-22E5-4595-AEC2-56C4774E5722}" srcOrd="0" destOrd="0" presId="urn:microsoft.com/office/officeart/2005/8/layout/hierarchy2"/>
    <dgm:cxn modelId="{A5DB1651-A5D4-4C38-81E1-1B1ED7229946}" srcId="{9285C5E0-15B3-40BE-BB0C-DFC31EDFABEA}" destId="{8DFCFCDB-ED83-4EAE-AD19-8B72B762F46E}" srcOrd="1" destOrd="0" parTransId="{50B11A0E-89AF-416E-A415-1316D7231BDC}" sibTransId="{5F89B75F-39B9-49FC-AC76-C88132D7B187}"/>
    <dgm:cxn modelId="{523D2351-EC60-44B5-BC2A-833988A88429}" type="presOf" srcId="{F426826F-715C-4975-B7B8-711E4174D129}" destId="{BD5B0A2C-47AA-4A30-9551-B474F15E3863}" srcOrd="0" destOrd="0" presId="urn:microsoft.com/office/officeart/2005/8/layout/hierarchy2"/>
    <dgm:cxn modelId="{7D979755-E78C-4CE6-BC0A-05DCCBAA1863}" srcId="{0DEA4D65-4A7E-4D2C-A15F-6C66A99A73C6}" destId="{C0B49120-F2A2-49EF-A7EE-5B65C9424455}" srcOrd="0" destOrd="0" parTransId="{0954617B-4504-4E25-B851-4418F9EE87CD}" sibTransId="{EB034659-C4C4-4F90-AC15-3CC5F7FBCD28}"/>
    <dgm:cxn modelId="{67FED276-3108-4833-85FB-FEAD7F6DC9C8}" type="presOf" srcId="{325BFE43-7AEC-4CAA-BBE4-6B7F2FD22D8B}" destId="{678E51AE-F8B5-4928-8DCF-F339E032A01A}" srcOrd="0" destOrd="0" presId="urn:microsoft.com/office/officeart/2005/8/layout/hierarchy2"/>
    <dgm:cxn modelId="{A24F2D8E-95CB-445C-BF9D-45C5969E51F7}" srcId="{C0B49120-F2A2-49EF-A7EE-5B65C9424455}" destId="{28001716-1BB3-4585-951C-1F6FDA9C8899}" srcOrd="1" destOrd="0" parTransId="{325BFE43-7AEC-4CAA-BBE4-6B7F2FD22D8B}" sibTransId="{3362FA7B-9939-4334-A82E-05981DBCB504}"/>
    <dgm:cxn modelId="{CEFE3B97-8711-4C3F-9E20-EE61E5B0264D}" type="presOf" srcId="{1DC4CA71-889E-435B-AE1E-47BC289CEB04}" destId="{C1326448-E5D4-45D1-A4D8-8D05B923A15E}" srcOrd="1" destOrd="0" presId="urn:microsoft.com/office/officeart/2005/8/layout/hierarchy2"/>
    <dgm:cxn modelId="{8C7480A2-3B58-41B1-962C-26E6FA22CD96}" type="presOf" srcId="{5C28C564-3035-43F2-977C-9666541EC5DC}" destId="{6B95D7FC-92BB-40C8-ADA3-054338F12F6B}" srcOrd="0" destOrd="0" presId="urn:microsoft.com/office/officeart/2005/8/layout/hierarchy2"/>
    <dgm:cxn modelId="{79B0A1A3-BC99-48F0-AE2E-1A104D274E7E}" type="presOf" srcId="{7F8CE34E-74D3-4E61-A6CD-539CE83A852B}" destId="{002B2618-CE85-4BBC-BA8E-3F4E95575ACA}" srcOrd="0" destOrd="0" presId="urn:microsoft.com/office/officeart/2005/8/layout/hierarchy2"/>
    <dgm:cxn modelId="{56BD9EA6-5CE4-478E-B515-5C6A86A7194B}" type="presOf" srcId="{50B11A0E-89AF-416E-A415-1316D7231BDC}" destId="{C706DA04-0186-463B-9913-426B37B3AF43}" srcOrd="0" destOrd="0" presId="urn:microsoft.com/office/officeart/2005/8/layout/hierarchy2"/>
    <dgm:cxn modelId="{9BB7DCA7-37A4-4300-980D-6196849717F9}" type="presOf" srcId="{0DEA4D65-4A7E-4D2C-A15F-6C66A99A73C6}" destId="{962675A7-D687-43A5-80D1-F19AF2DF6B15}" srcOrd="0" destOrd="0" presId="urn:microsoft.com/office/officeart/2005/8/layout/hierarchy2"/>
    <dgm:cxn modelId="{00CF2FAF-5770-4BAE-9531-10062A5275AE}" type="presOf" srcId="{28001716-1BB3-4585-951C-1F6FDA9C8899}" destId="{FFCDDD9D-6C1E-4017-8746-A7F4FD68F84E}" srcOrd="0" destOrd="0" presId="urn:microsoft.com/office/officeart/2005/8/layout/hierarchy2"/>
    <dgm:cxn modelId="{41606ECA-9F24-4DCF-B3E6-D5189B67051A}" type="presOf" srcId="{942B556B-C82F-418B-9690-5D8A203B2EC2}" destId="{0F0060C3-3478-4B6A-A0CF-CE384510049B}" srcOrd="0" destOrd="0" presId="urn:microsoft.com/office/officeart/2005/8/layout/hierarchy2"/>
    <dgm:cxn modelId="{449181F1-1521-4B34-9DD5-9E5325ED7E23}" type="presOf" srcId="{325BFE43-7AEC-4CAA-BBE4-6B7F2FD22D8B}" destId="{E7BE3DA1-F88D-4F22-B445-F5DE0F69526D}" srcOrd="1" destOrd="0" presId="urn:microsoft.com/office/officeart/2005/8/layout/hierarchy2"/>
    <dgm:cxn modelId="{67E11FD1-9705-4417-A391-13A13A53F6F4}" type="presParOf" srcId="{962675A7-D687-43A5-80D1-F19AF2DF6B15}" destId="{F1D0C7AE-E826-41A7-9E1B-0509BE37D6C1}" srcOrd="0" destOrd="0" presId="urn:microsoft.com/office/officeart/2005/8/layout/hierarchy2"/>
    <dgm:cxn modelId="{82CAEA74-4F47-47F2-83E2-C87F1C97E1BD}" type="presParOf" srcId="{F1D0C7AE-E826-41A7-9E1B-0509BE37D6C1}" destId="{4702AFDA-B867-4FF6-92C3-29D5A0A41F92}" srcOrd="0" destOrd="0" presId="urn:microsoft.com/office/officeart/2005/8/layout/hierarchy2"/>
    <dgm:cxn modelId="{E52816A5-A54F-4001-A27D-157C80839129}" type="presParOf" srcId="{F1D0C7AE-E826-41A7-9E1B-0509BE37D6C1}" destId="{ACF76E88-973C-4247-B8BF-FC816951EA2C}" srcOrd="1" destOrd="0" presId="urn:microsoft.com/office/officeart/2005/8/layout/hierarchy2"/>
    <dgm:cxn modelId="{96FA37E2-1473-4702-BFD3-7DCD89AE33A1}" type="presParOf" srcId="{ACF76E88-973C-4247-B8BF-FC816951EA2C}" destId="{0903EBFA-C33D-4D7B-ABFB-0D2A1E69AC6A}" srcOrd="0" destOrd="0" presId="urn:microsoft.com/office/officeart/2005/8/layout/hierarchy2"/>
    <dgm:cxn modelId="{821C615B-3DB1-488F-81FD-2EA7F163237D}" type="presParOf" srcId="{0903EBFA-C33D-4D7B-ABFB-0D2A1E69AC6A}" destId="{7329C878-331A-4861-8651-C20162AF448C}" srcOrd="0" destOrd="0" presId="urn:microsoft.com/office/officeart/2005/8/layout/hierarchy2"/>
    <dgm:cxn modelId="{AE50A36F-8EF7-4E3F-94B1-1676D79F3949}" type="presParOf" srcId="{ACF76E88-973C-4247-B8BF-FC816951EA2C}" destId="{37B21430-4934-4C4F-95E0-D3790707DE76}" srcOrd="1" destOrd="0" presId="urn:microsoft.com/office/officeart/2005/8/layout/hierarchy2"/>
    <dgm:cxn modelId="{A0A91F90-C677-4BAA-92BB-F1550382AA72}" type="presParOf" srcId="{37B21430-4934-4C4F-95E0-D3790707DE76}" destId="{413472AA-77E6-4302-9416-293EAA03EDBE}" srcOrd="0" destOrd="0" presId="urn:microsoft.com/office/officeart/2005/8/layout/hierarchy2"/>
    <dgm:cxn modelId="{6D58574E-1363-4AC0-BFFA-37DFFEBD647F}" type="presParOf" srcId="{37B21430-4934-4C4F-95E0-D3790707DE76}" destId="{44F176ED-FE77-4C34-9004-410B530113E4}" srcOrd="1" destOrd="0" presId="urn:microsoft.com/office/officeart/2005/8/layout/hierarchy2"/>
    <dgm:cxn modelId="{BC6DD0B4-540B-46DC-9C31-02D585CA953E}" type="presParOf" srcId="{44F176ED-FE77-4C34-9004-410B530113E4}" destId="{EE7C8B60-22E5-4595-AEC2-56C4774E5722}" srcOrd="0" destOrd="0" presId="urn:microsoft.com/office/officeart/2005/8/layout/hierarchy2"/>
    <dgm:cxn modelId="{2AC1166E-28D7-462B-98DA-562B64FF5775}" type="presParOf" srcId="{EE7C8B60-22E5-4595-AEC2-56C4774E5722}" destId="{BE17A251-6964-4D43-AA07-9FA6605F486B}" srcOrd="0" destOrd="0" presId="urn:microsoft.com/office/officeart/2005/8/layout/hierarchy2"/>
    <dgm:cxn modelId="{74882886-259B-4FCB-BD50-9BEE77C52EF1}" type="presParOf" srcId="{44F176ED-FE77-4C34-9004-410B530113E4}" destId="{F5441258-F1E3-4418-98B0-7707F3015D10}" srcOrd="1" destOrd="0" presId="urn:microsoft.com/office/officeart/2005/8/layout/hierarchy2"/>
    <dgm:cxn modelId="{1F785BFD-F732-4FC9-B714-C81793FB9E19}" type="presParOf" srcId="{F5441258-F1E3-4418-98B0-7707F3015D10}" destId="{6B95D7FC-92BB-40C8-ADA3-054338F12F6B}" srcOrd="0" destOrd="0" presId="urn:microsoft.com/office/officeart/2005/8/layout/hierarchy2"/>
    <dgm:cxn modelId="{8C96C3C3-12D0-4F12-9D09-83F5633DCA55}" type="presParOf" srcId="{F5441258-F1E3-4418-98B0-7707F3015D10}" destId="{EFA70BC4-B0CE-457B-8493-5D72450C4EAB}" srcOrd="1" destOrd="0" presId="urn:microsoft.com/office/officeart/2005/8/layout/hierarchy2"/>
    <dgm:cxn modelId="{62089690-FA2C-440B-952E-84D4BBE9C863}" type="presParOf" srcId="{EFA70BC4-B0CE-457B-8493-5D72450C4EAB}" destId="{002B2618-CE85-4BBC-BA8E-3F4E95575ACA}" srcOrd="0" destOrd="0" presId="urn:microsoft.com/office/officeart/2005/8/layout/hierarchy2"/>
    <dgm:cxn modelId="{0BB7E908-51F4-40F6-A873-C19C27EFB0AC}" type="presParOf" srcId="{002B2618-CE85-4BBC-BA8E-3F4E95575ACA}" destId="{60EFF0A6-C70E-4FC2-967E-0CD37698598F}" srcOrd="0" destOrd="0" presId="urn:microsoft.com/office/officeart/2005/8/layout/hierarchy2"/>
    <dgm:cxn modelId="{6039EF6C-F27F-471A-A0F4-C8870C0F010E}" type="presParOf" srcId="{EFA70BC4-B0CE-457B-8493-5D72450C4EAB}" destId="{22B9957F-5E6C-4552-B6B5-C274E01FB8C0}" srcOrd="1" destOrd="0" presId="urn:microsoft.com/office/officeart/2005/8/layout/hierarchy2"/>
    <dgm:cxn modelId="{1ABE827F-05F5-4BBE-AD10-473CC6D27A20}" type="presParOf" srcId="{22B9957F-5E6C-4552-B6B5-C274E01FB8C0}" destId="{BD5B0A2C-47AA-4A30-9551-B474F15E3863}" srcOrd="0" destOrd="0" presId="urn:microsoft.com/office/officeart/2005/8/layout/hierarchy2"/>
    <dgm:cxn modelId="{837214B3-C6A1-4FB4-8AA9-F6D8DC1EAC5A}" type="presParOf" srcId="{22B9957F-5E6C-4552-B6B5-C274E01FB8C0}" destId="{AE04E73F-9B6D-4F29-891D-CFA76C8AD11E}" srcOrd="1" destOrd="0" presId="urn:microsoft.com/office/officeart/2005/8/layout/hierarchy2"/>
    <dgm:cxn modelId="{DAB4D92D-5A9C-4CB5-8734-5D082A8EAC35}" type="presParOf" srcId="{EFA70BC4-B0CE-457B-8493-5D72450C4EAB}" destId="{1B2595C5-B8A2-421E-A4A7-2BDFDFC61EC7}" srcOrd="2" destOrd="0" presId="urn:microsoft.com/office/officeart/2005/8/layout/hierarchy2"/>
    <dgm:cxn modelId="{FD3968BB-6AF9-4D52-AE1E-9F8FBEEF7134}" type="presParOf" srcId="{1B2595C5-B8A2-421E-A4A7-2BDFDFC61EC7}" destId="{C1326448-E5D4-45D1-A4D8-8D05B923A15E}" srcOrd="0" destOrd="0" presId="urn:microsoft.com/office/officeart/2005/8/layout/hierarchy2"/>
    <dgm:cxn modelId="{D79F9723-2513-4F15-945F-8154033B990A}" type="presParOf" srcId="{EFA70BC4-B0CE-457B-8493-5D72450C4EAB}" destId="{C01EE349-1C3C-4066-A36D-1B12013AE8C3}" srcOrd="3" destOrd="0" presId="urn:microsoft.com/office/officeart/2005/8/layout/hierarchy2"/>
    <dgm:cxn modelId="{C3EBAC85-DD81-4903-AC87-8FA550EB4AEF}" type="presParOf" srcId="{C01EE349-1C3C-4066-A36D-1B12013AE8C3}" destId="{0F0060C3-3478-4B6A-A0CF-CE384510049B}" srcOrd="0" destOrd="0" presId="urn:microsoft.com/office/officeart/2005/8/layout/hierarchy2"/>
    <dgm:cxn modelId="{194BDB57-C5D0-4B02-9E34-2E704CF65CF1}" type="presParOf" srcId="{C01EE349-1C3C-4066-A36D-1B12013AE8C3}" destId="{4809E30A-CB6A-4B84-8656-C96635A33416}" srcOrd="1" destOrd="0" presId="urn:microsoft.com/office/officeart/2005/8/layout/hierarchy2"/>
    <dgm:cxn modelId="{43DE7DAA-2BFD-451A-83BF-9EC210A54BB3}" type="presParOf" srcId="{44F176ED-FE77-4C34-9004-410B530113E4}" destId="{C706DA04-0186-463B-9913-426B37B3AF43}" srcOrd="2" destOrd="0" presId="urn:microsoft.com/office/officeart/2005/8/layout/hierarchy2"/>
    <dgm:cxn modelId="{6CA0C09F-5808-498B-AEC4-A27A4C2A16DA}" type="presParOf" srcId="{C706DA04-0186-463B-9913-426B37B3AF43}" destId="{2CAB9501-C05F-47A9-AB4E-9EE630E4435A}" srcOrd="0" destOrd="0" presId="urn:microsoft.com/office/officeart/2005/8/layout/hierarchy2"/>
    <dgm:cxn modelId="{7BCE6F66-78A9-4744-BA28-EE496A01FFDB}" type="presParOf" srcId="{44F176ED-FE77-4C34-9004-410B530113E4}" destId="{CF1DB22F-65E4-43F2-885C-0E43BE74399C}" srcOrd="3" destOrd="0" presId="urn:microsoft.com/office/officeart/2005/8/layout/hierarchy2"/>
    <dgm:cxn modelId="{F8F8CAA4-E0D1-48BA-B295-01E58ACB4670}" type="presParOf" srcId="{CF1DB22F-65E4-43F2-885C-0E43BE74399C}" destId="{CCAFF189-BDF7-4CFE-9831-93DB982C4BD4}" srcOrd="0" destOrd="0" presId="urn:microsoft.com/office/officeart/2005/8/layout/hierarchy2"/>
    <dgm:cxn modelId="{1104F179-2221-442D-AC42-A6F1A0796C0B}" type="presParOf" srcId="{CF1DB22F-65E4-43F2-885C-0E43BE74399C}" destId="{DBAC6712-C242-45D8-9C89-103FA1D4780A}" srcOrd="1" destOrd="0" presId="urn:microsoft.com/office/officeart/2005/8/layout/hierarchy2"/>
    <dgm:cxn modelId="{CFCBA5F3-6EA4-4A18-BBCE-B8D2E908AD22}" type="presParOf" srcId="{ACF76E88-973C-4247-B8BF-FC816951EA2C}" destId="{678E51AE-F8B5-4928-8DCF-F339E032A01A}" srcOrd="2" destOrd="0" presId="urn:microsoft.com/office/officeart/2005/8/layout/hierarchy2"/>
    <dgm:cxn modelId="{8DF97249-C059-4C4E-897B-34B1AE4B4B37}" type="presParOf" srcId="{678E51AE-F8B5-4928-8DCF-F339E032A01A}" destId="{E7BE3DA1-F88D-4F22-B445-F5DE0F69526D}" srcOrd="0" destOrd="0" presId="urn:microsoft.com/office/officeart/2005/8/layout/hierarchy2"/>
    <dgm:cxn modelId="{BAC572DA-E18C-4CDE-A416-BB910BEA2742}" type="presParOf" srcId="{ACF76E88-973C-4247-B8BF-FC816951EA2C}" destId="{D6D0B28A-E7CD-44C1-A5CE-768ADB7A96B6}" srcOrd="3" destOrd="0" presId="urn:microsoft.com/office/officeart/2005/8/layout/hierarchy2"/>
    <dgm:cxn modelId="{2725FCEC-BD62-4653-9778-7FEE5A376484}" type="presParOf" srcId="{D6D0B28A-E7CD-44C1-A5CE-768ADB7A96B6}" destId="{FFCDDD9D-6C1E-4017-8746-A7F4FD68F84E}" srcOrd="0" destOrd="0" presId="urn:microsoft.com/office/officeart/2005/8/layout/hierarchy2"/>
    <dgm:cxn modelId="{8FC53CAA-2F33-4C10-9A2D-281038CE924A}" type="presParOf" srcId="{D6D0B28A-E7CD-44C1-A5CE-768ADB7A96B6}" destId="{A2DA0305-8ADB-49AA-B562-FE34838A78AA}" srcOrd="1" destOrd="0" presId="urn:microsoft.com/office/officeart/2005/8/layout/hierarchy2"/>
  </dgm:cxnLst>
  <dgm:bg/>
  <dgm:whole/>
  <dgm:extLst>
    <a:ext uri="http://schemas.microsoft.com/office/drawing/2008/diagram">
      <dsp:dataModelExt xmlns:dsp="http://schemas.microsoft.com/office/drawing/2008/diagram" relId="rId4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D541EB2-72D8-4C72-A8BA-9C865627E901}">
      <dsp:nvSpPr>
        <dsp:cNvPr id="0" name=""/>
        <dsp:cNvSpPr/>
      </dsp:nvSpPr>
      <dsp:spPr>
        <a:xfrm>
          <a:off x="0" y="1683437"/>
          <a:ext cx="5736913" cy="720713"/>
        </a:xfrm>
        <a:prstGeom prst="roundRect">
          <a:avLst>
            <a:gd name="adj" fmla="val 10000"/>
          </a:avLst>
        </a:prstGeom>
        <a:solidFill>
          <a:schemeClr val="dk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35560" tIns="35560" rIns="35560" bIns="35560" numCol="1" spcCol="1270" anchor="ctr" anchorCtr="0">
          <a:noAutofit/>
        </a:bodyPr>
        <a:lstStyle/>
        <a:p>
          <a:pPr marL="0" lvl="0" indent="0" algn="ctr" defTabSz="222250">
            <a:lnSpc>
              <a:spcPct val="90000"/>
            </a:lnSpc>
            <a:spcBef>
              <a:spcPct val="0"/>
            </a:spcBef>
            <a:spcAft>
              <a:spcPct val="35000"/>
            </a:spcAft>
            <a:buNone/>
          </a:pPr>
          <a:r>
            <a:rPr lang="en-IE" sz="500" kern="1200" dirty="0"/>
            <a:t>Dividing into subsets- each participant gets 9 unique tweets and 1 quality control</a:t>
          </a:r>
        </a:p>
        <a:p>
          <a:pPr marL="0" lvl="0" indent="0" algn="ctr" defTabSz="222250">
            <a:lnSpc>
              <a:spcPct val="90000"/>
            </a:lnSpc>
            <a:spcBef>
              <a:spcPct val="0"/>
            </a:spcBef>
            <a:spcAft>
              <a:spcPct val="35000"/>
            </a:spcAft>
            <a:buNone/>
          </a:pPr>
          <a:r>
            <a:rPr lang="en-IE" sz="500" kern="1200" dirty="0"/>
            <a:t>Each participant gets 10 tweets to label</a:t>
          </a:r>
        </a:p>
        <a:p>
          <a:pPr marL="0" lvl="0" indent="0" algn="ctr" defTabSz="222250">
            <a:lnSpc>
              <a:spcPct val="90000"/>
            </a:lnSpc>
            <a:spcBef>
              <a:spcPct val="0"/>
            </a:spcBef>
            <a:spcAft>
              <a:spcPct val="35000"/>
            </a:spcAft>
            <a:buNone/>
          </a:pPr>
          <a:r>
            <a:rPr lang="en-IE" sz="500" kern="1200" dirty="0"/>
            <a:t>One tweet will be common across several surveys to monitor quality of responses and evaluate inter-participant agreement</a:t>
          </a:r>
        </a:p>
        <a:p>
          <a:pPr marL="0" lvl="0" indent="0" algn="ctr" defTabSz="222250">
            <a:lnSpc>
              <a:spcPct val="90000"/>
            </a:lnSpc>
            <a:spcBef>
              <a:spcPct val="0"/>
            </a:spcBef>
            <a:spcAft>
              <a:spcPct val="35000"/>
            </a:spcAft>
            <a:buNone/>
          </a:pPr>
          <a:r>
            <a:rPr lang="en-IE" sz="500" kern="1200" dirty="0"/>
            <a:t>Order of sarcastic and non-sarcastic tweets included in the surveys will vary</a:t>
          </a:r>
        </a:p>
      </dsp:txBody>
      <dsp:txXfrm>
        <a:off x="0" y="1683437"/>
        <a:ext cx="1721073" cy="720713"/>
      </dsp:txXfrm>
    </dsp:sp>
    <dsp:sp modelId="{698EC58F-5717-4A5E-B99B-A92E8F2C5BFD}">
      <dsp:nvSpPr>
        <dsp:cNvPr id="0" name=""/>
        <dsp:cNvSpPr/>
      </dsp:nvSpPr>
      <dsp:spPr>
        <a:xfrm>
          <a:off x="0" y="842015"/>
          <a:ext cx="5736913" cy="720713"/>
        </a:xfrm>
        <a:prstGeom prst="roundRect">
          <a:avLst>
            <a:gd name="adj" fmla="val 10000"/>
          </a:avLst>
        </a:prstGeom>
        <a:solidFill>
          <a:schemeClr val="dk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35560" tIns="35560" rIns="35560" bIns="35560" numCol="1" spcCol="1270" anchor="ctr" anchorCtr="0">
          <a:noAutofit/>
        </a:bodyPr>
        <a:lstStyle/>
        <a:p>
          <a:pPr marL="0" lvl="0" indent="0" algn="ctr" defTabSz="222250">
            <a:lnSpc>
              <a:spcPct val="90000"/>
            </a:lnSpc>
            <a:spcBef>
              <a:spcPct val="0"/>
            </a:spcBef>
            <a:spcAft>
              <a:spcPct val="35000"/>
            </a:spcAft>
            <a:buNone/>
          </a:pPr>
          <a:r>
            <a:rPr lang="en-IE" sz="500" kern="1200" dirty="0"/>
            <a:t>Random Sampling of non-sarcastic tweets to reduce pool of non-sarcastic tweets which require survey responses</a:t>
          </a:r>
        </a:p>
      </dsp:txBody>
      <dsp:txXfrm>
        <a:off x="0" y="842015"/>
        <a:ext cx="1721073" cy="720713"/>
      </dsp:txXfrm>
    </dsp:sp>
    <dsp:sp modelId="{936A629F-6CD5-4840-8F64-F2811844C3E2}">
      <dsp:nvSpPr>
        <dsp:cNvPr id="0" name=""/>
        <dsp:cNvSpPr/>
      </dsp:nvSpPr>
      <dsp:spPr>
        <a:xfrm>
          <a:off x="0" y="594"/>
          <a:ext cx="5736913" cy="720713"/>
        </a:xfrm>
        <a:prstGeom prst="roundRect">
          <a:avLst>
            <a:gd name="adj" fmla="val 10000"/>
          </a:avLst>
        </a:prstGeom>
        <a:solidFill>
          <a:schemeClr val="dk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35560" tIns="35560" rIns="35560" bIns="35560" numCol="1" spcCol="1270" anchor="ctr" anchorCtr="0">
          <a:noAutofit/>
        </a:bodyPr>
        <a:lstStyle/>
        <a:p>
          <a:pPr marL="0" lvl="0" indent="0" algn="ctr" defTabSz="222250">
            <a:lnSpc>
              <a:spcPct val="90000"/>
            </a:lnSpc>
            <a:spcBef>
              <a:spcPct val="0"/>
            </a:spcBef>
            <a:spcAft>
              <a:spcPct val="35000"/>
            </a:spcAft>
            <a:buNone/>
          </a:pPr>
          <a:r>
            <a:rPr lang="en-IE" sz="500" kern="1200" dirty="0"/>
            <a:t>Sourced dataset</a:t>
          </a:r>
        </a:p>
      </dsp:txBody>
      <dsp:txXfrm>
        <a:off x="0" y="594"/>
        <a:ext cx="1721073" cy="720713"/>
      </dsp:txXfrm>
    </dsp:sp>
    <dsp:sp modelId="{5D197F9E-6321-4CCF-B30A-10B592A96621}">
      <dsp:nvSpPr>
        <dsp:cNvPr id="0" name=""/>
        <dsp:cNvSpPr/>
      </dsp:nvSpPr>
      <dsp:spPr>
        <a:xfrm>
          <a:off x="3218968" y="60948"/>
          <a:ext cx="905311" cy="603541"/>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IE" sz="800" kern="1200" dirty="0"/>
            <a:t>4484 tweets</a:t>
          </a:r>
        </a:p>
        <a:p>
          <a:pPr marL="0" lvl="0" indent="0" algn="ctr" defTabSz="355600">
            <a:lnSpc>
              <a:spcPct val="90000"/>
            </a:lnSpc>
            <a:spcBef>
              <a:spcPct val="0"/>
            </a:spcBef>
            <a:spcAft>
              <a:spcPct val="35000"/>
            </a:spcAft>
            <a:buNone/>
          </a:pPr>
          <a:r>
            <a:rPr lang="en-IE" sz="800" kern="1200" dirty="0"/>
            <a:t>777 sarcastic</a:t>
          </a:r>
        </a:p>
        <a:p>
          <a:pPr marL="0" lvl="0" indent="0" algn="ctr" defTabSz="355600">
            <a:lnSpc>
              <a:spcPct val="90000"/>
            </a:lnSpc>
            <a:spcBef>
              <a:spcPct val="0"/>
            </a:spcBef>
            <a:spcAft>
              <a:spcPct val="35000"/>
            </a:spcAft>
            <a:buNone/>
          </a:pPr>
          <a:r>
            <a:rPr lang="en-IE" sz="800" kern="1200" dirty="0"/>
            <a:t>3703 non-sarcastic</a:t>
          </a:r>
        </a:p>
      </dsp:txBody>
      <dsp:txXfrm>
        <a:off x="3236645" y="78625"/>
        <a:ext cx="869957" cy="568187"/>
      </dsp:txXfrm>
    </dsp:sp>
    <dsp:sp modelId="{14382C57-2CB0-4A81-A513-7774BFD3A3CE}">
      <dsp:nvSpPr>
        <dsp:cNvPr id="0" name=""/>
        <dsp:cNvSpPr/>
      </dsp:nvSpPr>
      <dsp:spPr>
        <a:xfrm>
          <a:off x="3625904" y="664489"/>
          <a:ext cx="91440" cy="241416"/>
        </a:xfrm>
        <a:custGeom>
          <a:avLst/>
          <a:gdLst/>
          <a:ahLst/>
          <a:cxnLst/>
          <a:rect l="0" t="0" r="0" b="0"/>
          <a:pathLst>
            <a:path>
              <a:moveTo>
                <a:pt x="45720" y="0"/>
              </a:moveTo>
              <a:lnTo>
                <a:pt x="45720" y="241416"/>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FDC21FE-4E4C-4E75-B827-88FD6265C2C0}">
      <dsp:nvSpPr>
        <dsp:cNvPr id="0" name=""/>
        <dsp:cNvSpPr/>
      </dsp:nvSpPr>
      <dsp:spPr>
        <a:xfrm>
          <a:off x="3218968" y="905906"/>
          <a:ext cx="905311" cy="603541"/>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IE" sz="800" kern="1200" dirty="0"/>
            <a:t>Equal subset size for sarcastic and non sarcastic tweets</a:t>
          </a:r>
        </a:p>
      </dsp:txBody>
      <dsp:txXfrm>
        <a:off x="3236645" y="923583"/>
        <a:ext cx="869957" cy="568187"/>
      </dsp:txXfrm>
    </dsp:sp>
    <dsp:sp modelId="{4BD17031-EDAA-414F-B5BF-381737915A69}">
      <dsp:nvSpPr>
        <dsp:cNvPr id="0" name=""/>
        <dsp:cNvSpPr/>
      </dsp:nvSpPr>
      <dsp:spPr>
        <a:xfrm>
          <a:off x="3083171" y="1509447"/>
          <a:ext cx="588452" cy="241416"/>
        </a:xfrm>
        <a:custGeom>
          <a:avLst/>
          <a:gdLst/>
          <a:ahLst/>
          <a:cxnLst/>
          <a:rect l="0" t="0" r="0" b="0"/>
          <a:pathLst>
            <a:path>
              <a:moveTo>
                <a:pt x="588452" y="0"/>
              </a:moveTo>
              <a:lnTo>
                <a:pt x="588452" y="120708"/>
              </a:lnTo>
              <a:lnTo>
                <a:pt x="0" y="120708"/>
              </a:lnTo>
              <a:lnTo>
                <a:pt x="0" y="241416"/>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E6E2FFE-16D1-4FDB-9040-D52999E96AD0}">
      <dsp:nvSpPr>
        <dsp:cNvPr id="0" name=""/>
        <dsp:cNvSpPr/>
      </dsp:nvSpPr>
      <dsp:spPr>
        <a:xfrm>
          <a:off x="2630515" y="1750864"/>
          <a:ext cx="905311" cy="603541"/>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IE" sz="800" kern="1200" dirty="0"/>
            <a:t>Test questions</a:t>
          </a:r>
        </a:p>
      </dsp:txBody>
      <dsp:txXfrm>
        <a:off x="2648192" y="1768541"/>
        <a:ext cx="869957" cy="568187"/>
      </dsp:txXfrm>
    </dsp:sp>
    <dsp:sp modelId="{FE3F1DD2-E998-4A0C-9667-6FAD0BCFD14C}">
      <dsp:nvSpPr>
        <dsp:cNvPr id="0" name=""/>
        <dsp:cNvSpPr/>
      </dsp:nvSpPr>
      <dsp:spPr>
        <a:xfrm>
          <a:off x="3671624" y="1509447"/>
          <a:ext cx="588452" cy="241416"/>
        </a:xfrm>
        <a:custGeom>
          <a:avLst/>
          <a:gdLst/>
          <a:ahLst/>
          <a:cxnLst/>
          <a:rect l="0" t="0" r="0" b="0"/>
          <a:pathLst>
            <a:path>
              <a:moveTo>
                <a:pt x="0" y="0"/>
              </a:moveTo>
              <a:lnTo>
                <a:pt x="0" y="120708"/>
              </a:lnTo>
              <a:lnTo>
                <a:pt x="588452" y="120708"/>
              </a:lnTo>
              <a:lnTo>
                <a:pt x="588452" y="241416"/>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2DF4C0A-036D-4A52-A8F5-7FD30B6D91EC}">
      <dsp:nvSpPr>
        <dsp:cNvPr id="0" name=""/>
        <dsp:cNvSpPr/>
      </dsp:nvSpPr>
      <dsp:spPr>
        <a:xfrm>
          <a:off x="3807421" y="1750864"/>
          <a:ext cx="905311" cy="603541"/>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IE" sz="800" kern="1200" dirty="0"/>
            <a:t>Quality control question </a:t>
          </a:r>
        </a:p>
      </dsp:txBody>
      <dsp:txXfrm>
        <a:off x="3825098" y="1768541"/>
        <a:ext cx="869957" cy="56818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702AFDA-B867-4FF6-92C3-29D5A0A41F92}">
      <dsp:nvSpPr>
        <dsp:cNvPr id="0" name=""/>
        <dsp:cNvSpPr/>
      </dsp:nvSpPr>
      <dsp:spPr>
        <a:xfrm>
          <a:off x="2047" y="971826"/>
          <a:ext cx="1054289" cy="527144"/>
        </a:xfrm>
        <a:prstGeom prst="roundRect">
          <a:avLst>
            <a:gd name="adj" fmla="val 10000"/>
          </a:avLst>
        </a:prstGeom>
        <a:solidFill>
          <a:schemeClr val="lt1">
            <a:hueOff val="0"/>
            <a:satOff val="0"/>
            <a:lumOff val="0"/>
            <a:alphaOff val="0"/>
          </a:schemeClr>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l" defTabSz="311150">
            <a:lnSpc>
              <a:spcPct val="90000"/>
            </a:lnSpc>
            <a:spcBef>
              <a:spcPct val="0"/>
            </a:spcBef>
            <a:spcAft>
              <a:spcPct val="35000"/>
            </a:spcAft>
            <a:buNone/>
          </a:pPr>
          <a:r>
            <a:rPr lang="en-IE" sz="700" kern="1200"/>
            <a:t>Normal Distribution</a:t>
          </a:r>
        </a:p>
        <a:p>
          <a:pPr marL="0" lvl="0" indent="0" algn="l" defTabSz="311150">
            <a:lnSpc>
              <a:spcPct val="90000"/>
            </a:lnSpc>
            <a:spcBef>
              <a:spcPct val="0"/>
            </a:spcBef>
            <a:spcAft>
              <a:spcPct val="35000"/>
            </a:spcAft>
            <a:buNone/>
          </a:pPr>
          <a:r>
            <a:rPr lang="en-IE" sz="700" kern="1200"/>
            <a:t>Evaluated using the Shapiro-Wilk Test and Q-Q plots</a:t>
          </a:r>
        </a:p>
      </dsp:txBody>
      <dsp:txXfrm>
        <a:off x="17487" y="987266"/>
        <a:ext cx="1023409" cy="496264"/>
      </dsp:txXfrm>
    </dsp:sp>
    <dsp:sp modelId="{0903EBFA-C33D-4D7B-ABFB-0D2A1E69AC6A}">
      <dsp:nvSpPr>
        <dsp:cNvPr id="0" name=""/>
        <dsp:cNvSpPr/>
      </dsp:nvSpPr>
      <dsp:spPr>
        <a:xfrm rot="19457599">
          <a:off x="1007522" y="1058400"/>
          <a:ext cx="519344" cy="50888"/>
        </a:xfrm>
        <a:custGeom>
          <a:avLst/>
          <a:gdLst/>
          <a:ahLst/>
          <a:cxnLst/>
          <a:rect l="0" t="0" r="0" b="0"/>
          <a:pathLst>
            <a:path>
              <a:moveTo>
                <a:pt x="0" y="25444"/>
              </a:moveTo>
              <a:lnTo>
                <a:pt x="519344" y="25444"/>
              </a:lnTo>
            </a:path>
          </a:pathLst>
        </a:custGeom>
        <a:noFill/>
        <a:ln w="12700" cap="flat" cmpd="sng" algn="ctr">
          <a:solidFill>
            <a:schemeClr val="accent3">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E" sz="500" kern="1200"/>
        </a:p>
      </dsp:txBody>
      <dsp:txXfrm>
        <a:off x="1254211" y="1070860"/>
        <a:ext cx="25967" cy="25967"/>
      </dsp:txXfrm>
    </dsp:sp>
    <dsp:sp modelId="{413472AA-77E6-4302-9416-293EAA03EDBE}">
      <dsp:nvSpPr>
        <dsp:cNvPr id="0" name=""/>
        <dsp:cNvSpPr/>
      </dsp:nvSpPr>
      <dsp:spPr>
        <a:xfrm>
          <a:off x="1478052" y="668718"/>
          <a:ext cx="1054289" cy="527144"/>
        </a:xfrm>
        <a:prstGeom prst="roundRect">
          <a:avLst>
            <a:gd name="adj" fmla="val 10000"/>
          </a:avLst>
        </a:prstGeom>
        <a:solidFill>
          <a:schemeClr val="lt1">
            <a:hueOff val="0"/>
            <a:satOff val="0"/>
            <a:lumOff val="0"/>
            <a:alphaOff val="0"/>
          </a:schemeClr>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l" defTabSz="311150">
            <a:lnSpc>
              <a:spcPct val="90000"/>
            </a:lnSpc>
            <a:spcBef>
              <a:spcPct val="0"/>
            </a:spcBef>
            <a:spcAft>
              <a:spcPct val="35000"/>
            </a:spcAft>
            <a:buNone/>
          </a:pPr>
          <a:r>
            <a:rPr lang="en-IE" sz="700" kern="1200"/>
            <a:t>Homogeneity of Variance</a:t>
          </a:r>
        </a:p>
        <a:p>
          <a:pPr marL="0" lvl="0" indent="0" algn="l" defTabSz="311150">
            <a:lnSpc>
              <a:spcPct val="90000"/>
            </a:lnSpc>
            <a:spcBef>
              <a:spcPct val="0"/>
            </a:spcBef>
            <a:spcAft>
              <a:spcPct val="35000"/>
            </a:spcAft>
            <a:buNone/>
          </a:pPr>
          <a:r>
            <a:rPr lang="en-IE" sz="700" kern="1200"/>
            <a:t>Evaluated using Levene's Test</a:t>
          </a:r>
        </a:p>
      </dsp:txBody>
      <dsp:txXfrm>
        <a:off x="1493492" y="684158"/>
        <a:ext cx="1023409" cy="496264"/>
      </dsp:txXfrm>
    </dsp:sp>
    <dsp:sp modelId="{EE7C8B60-22E5-4595-AEC2-56C4774E5722}">
      <dsp:nvSpPr>
        <dsp:cNvPr id="0" name=""/>
        <dsp:cNvSpPr/>
      </dsp:nvSpPr>
      <dsp:spPr>
        <a:xfrm rot="19457599">
          <a:off x="2483527" y="755292"/>
          <a:ext cx="519344" cy="50888"/>
        </a:xfrm>
        <a:custGeom>
          <a:avLst/>
          <a:gdLst/>
          <a:ahLst/>
          <a:cxnLst/>
          <a:rect l="0" t="0" r="0" b="0"/>
          <a:pathLst>
            <a:path>
              <a:moveTo>
                <a:pt x="0" y="25444"/>
              </a:moveTo>
              <a:lnTo>
                <a:pt x="519344" y="25444"/>
              </a:lnTo>
            </a:path>
          </a:pathLst>
        </a:custGeom>
        <a:no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E" sz="500" kern="1200"/>
        </a:p>
      </dsp:txBody>
      <dsp:txXfrm>
        <a:off x="2730216" y="767752"/>
        <a:ext cx="25967" cy="25967"/>
      </dsp:txXfrm>
    </dsp:sp>
    <dsp:sp modelId="{6B95D7FC-92BB-40C8-ADA3-054338F12F6B}">
      <dsp:nvSpPr>
        <dsp:cNvPr id="0" name=""/>
        <dsp:cNvSpPr/>
      </dsp:nvSpPr>
      <dsp:spPr>
        <a:xfrm>
          <a:off x="2954057" y="365609"/>
          <a:ext cx="1054289" cy="527144"/>
        </a:xfrm>
        <a:prstGeom prst="roundRect">
          <a:avLst>
            <a:gd name="adj" fmla="val 10000"/>
          </a:avLst>
        </a:prstGeom>
        <a:solidFill>
          <a:schemeClr val="lt1">
            <a:hueOff val="0"/>
            <a:satOff val="0"/>
            <a:lumOff val="0"/>
            <a:alphaOff val="0"/>
          </a:schemeClr>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l" defTabSz="311150">
            <a:lnSpc>
              <a:spcPct val="90000"/>
            </a:lnSpc>
            <a:spcBef>
              <a:spcPct val="0"/>
            </a:spcBef>
            <a:spcAft>
              <a:spcPct val="35000"/>
            </a:spcAft>
            <a:buNone/>
          </a:pPr>
          <a:r>
            <a:rPr lang="en-IE" sz="700" kern="1200"/>
            <a:t>Outliers</a:t>
          </a:r>
        </a:p>
        <a:p>
          <a:pPr marL="0" lvl="0" indent="0" algn="l" defTabSz="311150">
            <a:lnSpc>
              <a:spcPct val="90000"/>
            </a:lnSpc>
            <a:spcBef>
              <a:spcPct val="0"/>
            </a:spcBef>
            <a:spcAft>
              <a:spcPct val="35000"/>
            </a:spcAft>
            <a:buNone/>
          </a:pPr>
          <a:r>
            <a:rPr lang="en-IE" sz="700" kern="1200"/>
            <a:t>Evaluated using Interquartile Range</a:t>
          </a:r>
        </a:p>
      </dsp:txBody>
      <dsp:txXfrm>
        <a:off x="2969497" y="381049"/>
        <a:ext cx="1023409" cy="496264"/>
      </dsp:txXfrm>
    </dsp:sp>
    <dsp:sp modelId="{002B2618-CE85-4BBC-BA8E-3F4E95575ACA}">
      <dsp:nvSpPr>
        <dsp:cNvPr id="0" name=""/>
        <dsp:cNvSpPr/>
      </dsp:nvSpPr>
      <dsp:spPr>
        <a:xfrm rot="19457599">
          <a:off x="3959532" y="452183"/>
          <a:ext cx="519344" cy="50888"/>
        </a:xfrm>
        <a:custGeom>
          <a:avLst/>
          <a:gdLst/>
          <a:ahLst/>
          <a:cxnLst/>
          <a:rect l="0" t="0" r="0" b="0"/>
          <a:pathLst>
            <a:path>
              <a:moveTo>
                <a:pt x="0" y="25444"/>
              </a:moveTo>
              <a:lnTo>
                <a:pt x="519344" y="25444"/>
              </a:lnTo>
            </a:path>
          </a:pathLst>
        </a:custGeom>
        <a:no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E" sz="500" kern="1200"/>
        </a:p>
      </dsp:txBody>
      <dsp:txXfrm>
        <a:off x="4206221" y="464644"/>
        <a:ext cx="25967" cy="25967"/>
      </dsp:txXfrm>
    </dsp:sp>
    <dsp:sp modelId="{BD5B0A2C-47AA-4A30-9551-B474F15E3863}">
      <dsp:nvSpPr>
        <dsp:cNvPr id="0" name=""/>
        <dsp:cNvSpPr/>
      </dsp:nvSpPr>
      <dsp:spPr>
        <a:xfrm>
          <a:off x="4430063" y="62501"/>
          <a:ext cx="1054289" cy="527144"/>
        </a:xfrm>
        <a:prstGeom prst="roundRect">
          <a:avLst>
            <a:gd name="adj" fmla="val 10000"/>
          </a:avLst>
        </a:prstGeom>
        <a:solidFill>
          <a:schemeClr val="lt1">
            <a:hueOff val="0"/>
            <a:satOff val="0"/>
            <a:lumOff val="0"/>
            <a:alphaOff val="0"/>
          </a:schemeClr>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l" defTabSz="311150">
            <a:lnSpc>
              <a:spcPct val="90000"/>
            </a:lnSpc>
            <a:spcBef>
              <a:spcPct val="0"/>
            </a:spcBef>
            <a:spcAft>
              <a:spcPct val="35000"/>
            </a:spcAft>
            <a:buNone/>
          </a:pPr>
          <a:r>
            <a:rPr lang="en-IE" sz="700" kern="1200"/>
            <a:t>Parametric test is appropriate for the data.</a:t>
          </a:r>
        </a:p>
      </dsp:txBody>
      <dsp:txXfrm>
        <a:off x="4445503" y="77941"/>
        <a:ext cx="1023409" cy="496264"/>
      </dsp:txXfrm>
    </dsp:sp>
    <dsp:sp modelId="{1B2595C5-B8A2-421E-A4A7-2BDFDFC61EC7}">
      <dsp:nvSpPr>
        <dsp:cNvPr id="0" name=""/>
        <dsp:cNvSpPr/>
      </dsp:nvSpPr>
      <dsp:spPr>
        <a:xfrm rot="2142401">
          <a:off x="3959532" y="755292"/>
          <a:ext cx="519344" cy="50888"/>
        </a:xfrm>
        <a:custGeom>
          <a:avLst/>
          <a:gdLst/>
          <a:ahLst/>
          <a:cxnLst/>
          <a:rect l="0" t="0" r="0" b="0"/>
          <a:pathLst>
            <a:path>
              <a:moveTo>
                <a:pt x="0" y="25444"/>
              </a:moveTo>
              <a:lnTo>
                <a:pt x="519344" y="25444"/>
              </a:lnTo>
            </a:path>
          </a:pathLst>
        </a:custGeom>
        <a:no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E" sz="500" kern="1200"/>
        </a:p>
      </dsp:txBody>
      <dsp:txXfrm>
        <a:off x="4206221" y="767752"/>
        <a:ext cx="25967" cy="25967"/>
      </dsp:txXfrm>
    </dsp:sp>
    <dsp:sp modelId="{0F0060C3-3478-4B6A-A0CF-CE384510049B}">
      <dsp:nvSpPr>
        <dsp:cNvPr id="0" name=""/>
        <dsp:cNvSpPr/>
      </dsp:nvSpPr>
      <dsp:spPr>
        <a:xfrm>
          <a:off x="4430063" y="668718"/>
          <a:ext cx="1054289" cy="527144"/>
        </a:xfrm>
        <a:prstGeom prst="roundRect">
          <a:avLst>
            <a:gd name="adj" fmla="val 10000"/>
          </a:avLst>
        </a:prstGeom>
        <a:solidFill>
          <a:schemeClr val="lt1">
            <a:hueOff val="0"/>
            <a:satOff val="0"/>
            <a:lumOff val="0"/>
            <a:alphaOff val="0"/>
          </a:schemeClr>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l" defTabSz="311150">
            <a:lnSpc>
              <a:spcPct val="90000"/>
            </a:lnSpc>
            <a:spcBef>
              <a:spcPct val="0"/>
            </a:spcBef>
            <a:spcAft>
              <a:spcPct val="35000"/>
            </a:spcAft>
            <a:buNone/>
          </a:pPr>
          <a:r>
            <a:rPr lang="en-IE" sz="700" kern="1200"/>
            <a:t>Assumptions of parametric tests not met. Non-parametric test will be used. </a:t>
          </a:r>
        </a:p>
      </dsp:txBody>
      <dsp:txXfrm>
        <a:off x="4445503" y="684158"/>
        <a:ext cx="1023409" cy="496264"/>
      </dsp:txXfrm>
    </dsp:sp>
    <dsp:sp modelId="{C706DA04-0186-463B-9913-426B37B3AF43}">
      <dsp:nvSpPr>
        <dsp:cNvPr id="0" name=""/>
        <dsp:cNvSpPr/>
      </dsp:nvSpPr>
      <dsp:spPr>
        <a:xfrm rot="2142401">
          <a:off x="2483527" y="1058400"/>
          <a:ext cx="519344" cy="50888"/>
        </a:xfrm>
        <a:custGeom>
          <a:avLst/>
          <a:gdLst/>
          <a:ahLst/>
          <a:cxnLst/>
          <a:rect l="0" t="0" r="0" b="0"/>
          <a:pathLst>
            <a:path>
              <a:moveTo>
                <a:pt x="0" y="25444"/>
              </a:moveTo>
              <a:lnTo>
                <a:pt x="519344" y="25444"/>
              </a:lnTo>
            </a:path>
          </a:pathLst>
        </a:custGeom>
        <a:no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E" sz="500" kern="1200"/>
        </a:p>
      </dsp:txBody>
      <dsp:txXfrm>
        <a:off x="2730216" y="1070860"/>
        <a:ext cx="25967" cy="25967"/>
      </dsp:txXfrm>
    </dsp:sp>
    <dsp:sp modelId="{CCAFF189-BDF7-4CFE-9831-93DB982C4BD4}">
      <dsp:nvSpPr>
        <dsp:cNvPr id="0" name=""/>
        <dsp:cNvSpPr/>
      </dsp:nvSpPr>
      <dsp:spPr>
        <a:xfrm>
          <a:off x="2954057" y="971826"/>
          <a:ext cx="1054289" cy="527144"/>
        </a:xfrm>
        <a:prstGeom prst="roundRect">
          <a:avLst>
            <a:gd name="adj" fmla="val 10000"/>
          </a:avLst>
        </a:prstGeom>
        <a:solidFill>
          <a:schemeClr val="lt1">
            <a:hueOff val="0"/>
            <a:satOff val="0"/>
            <a:lumOff val="0"/>
            <a:alphaOff val="0"/>
          </a:schemeClr>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l" defTabSz="311150">
            <a:lnSpc>
              <a:spcPct val="90000"/>
            </a:lnSpc>
            <a:spcBef>
              <a:spcPct val="0"/>
            </a:spcBef>
            <a:spcAft>
              <a:spcPct val="35000"/>
            </a:spcAft>
            <a:buNone/>
          </a:pPr>
          <a:r>
            <a:rPr lang="en-IE" sz="700" kern="1200"/>
            <a:t>Assumptions of parametric tests not met. Non-parametric test will be used. </a:t>
          </a:r>
        </a:p>
      </dsp:txBody>
      <dsp:txXfrm>
        <a:off x="2969497" y="987266"/>
        <a:ext cx="1023409" cy="496264"/>
      </dsp:txXfrm>
    </dsp:sp>
    <dsp:sp modelId="{678E51AE-F8B5-4928-8DCF-F339E032A01A}">
      <dsp:nvSpPr>
        <dsp:cNvPr id="0" name=""/>
        <dsp:cNvSpPr/>
      </dsp:nvSpPr>
      <dsp:spPr>
        <a:xfrm rot="2142401">
          <a:off x="1007522" y="1361508"/>
          <a:ext cx="519344" cy="50888"/>
        </a:xfrm>
        <a:custGeom>
          <a:avLst/>
          <a:gdLst/>
          <a:ahLst/>
          <a:cxnLst/>
          <a:rect l="0" t="0" r="0" b="0"/>
          <a:pathLst>
            <a:path>
              <a:moveTo>
                <a:pt x="0" y="25444"/>
              </a:moveTo>
              <a:lnTo>
                <a:pt x="519344" y="25444"/>
              </a:lnTo>
            </a:path>
          </a:pathLst>
        </a:custGeom>
        <a:noFill/>
        <a:ln w="12700" cap="flat" cmpd="sng" algn="ctr">
          <a:solidFill>
            <a:schemeClr val="accent3">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E" sz="500" kern="1200"/>
        </a:p>
      </dsp:txBody>
      <dsp:txXfrm>
        <a:off x="1254211" y="1373969"/>
        <a:ext cx="25967" cy="25967"/>
      </dsp:txXfrm>
    </dsp:sp>
    <dsp:sp modelId="{FFCDDD9D-6C1E-4017-8746-A7F4FD68F84E}">
      <dsp:nvSpPr>
        <dsp:cNvPr id="0" name=""/>
        <dsp:cNvSpPr/>
      </dsp:nvSpPr>
      <dsp:spPr>
        <a:xfrm>
          <a:off x="1478052" y="1274934"/>
          <a:ext cx="1054289" cy="527144"/>
        </a:xfrm>
        <a:prstGeom prst="roundRect">
          <a:avLst>
            <a:gd name="adj" fmla="val 10000"/>
          </a:avLst>
        </a:prstGeom>
        <a:solidFill>
          <a:schemeClr val="lt1">
            <a:hueOff val="0"/>
            <a:satOff val="0"/>
            <a:lumOff val="0"/>
            <a:alphaOff val="0"/>
          </a:schemeClr>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l" defTabSz="311150">
            <a:lnSpc>
              <a:spcPct val="90000"/>
            </a:lnSpc>
            <a:spcBef>
              <a:spcPct val="0"/>
            </a:spcBef>
            <a:spcAft>
              <a:spcPct val="35000"/>
            </a:spcAft>
            <a:buNone/>
          </a:pPr>
          <a:r>
            <a:rPr lang="en-IE" sz="700" kern="1200"/>
            <a:t>Assumptions of parametric tests not met. Non-parametric test will be used. </a:t>
          </a:r>
        </a:p>
      </dsp:txBody>
      <dsp:txXfrm>
        <a:off x="1493492" y="1290374"/>
        <a:ext cx="1023409" cy="496264"/>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6">
  <dgm:title val=""/>
  <dgm:desc val=""/>
  <dgm:catLst>
    <dgm:cat type="hierarchy" pri="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aram type="vertAlign" val="mid"/>
      <dgm:param type="horzAlign" val="ctr"/>
    </dgm:alg>
    <dgm:shape xmlns:r="http://schemas.openxmlformats.org/officeDocument/2006/relationships" r:blip="">
      <dgm:adjLst/>
    </dgm:shape>
    <dgm:presOf/>
    <dgm:choose name="Name0">
      <dgm:if name="Name1" axis="ch" ptType="node" func="cnt" op="gte" val="2">
        <dgm:choose name="Name2">
          <dgm:if name="Name3" func="var" arg="dir" op="equ" val="norm">
            <dgm:constrLst>
              <dgm:constr type="l" for="ch" forName="hierFlow" refType="w" fact="0.3"/>
              <dgm:constr type="t" for="ch" forName="hierFlow"/>
              <dgm:constr type="r" for="ch" forName="hierFlow" refType="w" fact="0.98"/>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if>
          <dgm:else name="Name4">
            <dgm:constrLst>
              <dgm:constr type="l" for="ch" forName="hierFlow" refType="w" fact="0.02"/>
              <dgm:constr type="t" for="ch" forName="hierFlow"/>
              <dgm:constr type="r" for="ch" forName="hierFlow" refType="w" fact="0.7"/>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ruleLst/>
    <dgm:layoutNode name="hierFlow">
      <dgm:alg type="lin">
        <dgm:param type="linDir" val="fromT"/>
        <dgm:param type="nodeVertAlign" val="t"/>
        <dgm:param type="vertAlign" val="t"/>
        <dgm:param type="nodeHorzAlign" val="ctr"/>
        <dgm:param type="fallback" val="2D"/>
      </dgm:alg>
      <dgm:shape xmlns:r="http://schemas.openxmlformats.org/officeDocument/2006/relationships" r:blip="">
        <dgm:adjLst/>
      </dgm:shape>
      <dgm:presOf/>
      <dgm:constrLst/>
      <dgm:ruleLst/>
      <dgm:choose name="Name6">
        <dgm:if name="Name7" axis="ch" ptType="node" func="cnt" op="gte" val="2">
          <dgm:layoutNode name="firstBuf">
            <dgm:alg type="sp"/>
            <dgm:shape xmlns:r="http://schemas.openxmlformats.org/officeDocument/2006/relationships" r:blip="">
              <dgm:adjLst/>
            </dgm:shape>
            <dgm:presOf/>
            <dgm:constrLst/>
            <dgm:ruleLst/>
          </dgm:layoutNode>
        </dgm:if>
        <dgm:else name="Name8"/>
      </dgm:choose>
      <dgm:layoutNode name="hierChild1">
        <dgm:varLst>
          <dgm:chPref val="1"/>
          <dgm:animOne val="branch"/>
          <dgm:animLvl val="lvl"/>
        </dgm:varLst>
        <dgm:choose name="Name9">
          <dgm:if name="Name10" func="var" arg="dir" op="equ" val="norm">
            <dgm:alg type="hierChild">
              <dgm:param type="linDir" val="fromL"/>
              <dgm:param type="vertAlign" val="t"/>
            </dgm:alg>
          </dgm:if>
          <dgm:else name="Name11">
            <dgm:alg type="hierChild">
              <dgm:param type="linDir" val="fromR"/>
              <dgm:param type="vertAlign" val="t"/>
            </dgm:alg>
          </dgm:else>
        </dgm:choose>
        <dgm:shape xmlns:r="http://schemas.openxmlformats.org/officeDocument/2006/relationships" r:blip="">
          <dgm:adjLst/>
        </dgm:shape>
        <dgm:presOf/>
        <dgm:constrLst>
          <dgm:constr type="primFontSz" for="des" ptType="node" op="equ"/>
        </dgm:constrLst>
        <dgm:ruleLst/>
        <dgm:forEach name="Name12" axis="ch" cnt="3">
          <dgm:forEach name="Name13" axis="self" ptType="node">
            <dgm:layoutNode name="Name14">
              <dgm:alg type="hierRoot"/>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2">
                <dgm:choose name="Name15">
                  <dgm:if name="Name16" func="var" arg="dir" op="equ" val="norm">
                    <dgm:alg type="hierChild">
                      <dgm:param type="linDir" val="fromL"/>
                    </dgm:alg>
                  </dgm:if>
                  <dgm:else name="Name17">
                    <dgm:alg type="hierChild">
                      <dgm:param type="linDir" val="fromR"/>
                    </dgm:alg>
                  </dgm:else>
                </dgm:choose>
                <dgm:shape xmlns:r="http://schemas.openxmlformats.org/officeDocument/2006/relationships" r:blip="">
                  <dgm:adjLst/>
                </dgm:shape>
                <dgm:presOf/>
                <dgm:constrLst/>
                <dgm:ruleLst/>
                <dgm:forEach name="repeat" axis="ch">
                  <dgm:forEach name="Name18" axis="self" ptType="parTrans" cnt="1">
                    <dgm:layoutNode name="Name19">
                      <dgm:alg type="conn">
                        <dgm:param type="dim" val="1D"/>
                        <dgm:param type="endSty" val="noArr"/>
                        <dgm:param type="connRout" val="bend"/>
                        <dgm:param type="begPts" val="bCtr"/>
                        <dgm:param type="endPts" val="tCtr"/>
                      </dgm:alg>
                      <dgm:shape xmlns:r="http://schemas.openxmlformats.org/officeDocument/2006/relationships" type="conn" r:blip="">
                        <dgm:adjLst/>
                      </dgm:shape>
                      <dgm:presOf axis="self"/>
                      <dgm:constrLst>
                        <dgm:constr type="w" val="1"/>
                        <dgm:constr type="h" val="1"/>
                        <dgm:constr type="begPad"/>
                        <dgm:constr type="endPad"/>
                      </dgm:constrLst>
                      <dgm:ruleLst/>
                    </dgm:layoutNode>
                  </dgm:forEach>
                  <dgm:forEach name="Name20" axis="self" ptType="node">
                    <dgm:layoutNode name="Name21">
                      <dgm:alg type="hierRoot"/>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3">
                        <dgm:choose name="Name22">
                          <dgm:if name="Name23" func="var" arg="dir" op="equ" val="norm">
                            <dgm:alg type="hierChild">
                              <dgm:param type="linDir" val="fromL"/>
                            </dgm:alg>
                          </dgm:if>
                          <dgm:else name="Name24">
                            <dgm:alg type="hierChild">
                              <dgm:param type="linDir" val="fromR"/>
                            </dgm:alg>
                          </dgm:else>
                        </dgm:choose>
                        <dgm:shape xmlns:r="http://schemas.openxmlformats.org/officeDocument/2006/relationships" r:blip="">
                          <dgm:adjLst/>
                        </dgm:shape>
                        <dgm:presOf/>
                        <dgm:constrLst/>
                        <dgm:ruleLst/>
                        <dgm:forEach name="Name25" ref="repeat"/>
                      </dgm:layoutNode>
                    </dgm:layoutNode>
                  </dgm:forEach>
                </dgm:forEach>
              </dgm:layoutNode>
            </dgm:layoutNode>
          </dgm:forEach>
        </dgm:forEach>
      </dgm:layoutNode>
    </dgm:layoutNode>
    <dgm:layoutNode name="bgShapesFlow">
      <dgm:alg type="lin">
        <dgm:param type="linDir" val="fromT"/>
        <dgm:param type="nodeVertAlign" val="t"/>
        <dgm:param type="vertAlign" val="t"/>
        <dgm:param type="nodeHorzAlign" val="ctr"/>
      </dgm:alg>
      <dgm:shape xmlns:r="http://schemas.openxmlformats.org/officeDocument/2006/relationships" r:blip="">
        <dgm:adjLst/>
      </dgm:shape>
      <dgm:presOf/>
      <dgm:constrLst>
        <dgm:constr type="userB"/>
        <dgm:constr type="w" for="ch" forName="rectComp" refType="w"/>
        <dgm:constr type="h" for="ch" forName="rectComp" refType="h"/>
        <dgm:constr type="w" for="des" forName="bgRect" refType="w"/>
        <dgm:constr type="primFontSz" for="des" forName="bgRectTx" op="equ"/>
      </dgm:constrLst>
      <dgm:ruleLst/>
      <dgm:forEach name="Name26" axis="ch" ptType="node" st="2">
        <dgm:layoutNode name="rectComp">
          <dgm:alg type="composite">
            <dgm:param type="vertAlign" val="t"/>
            <dgm:param type="horzAlign" val="ctr"/>
          </dgm:alg>
          <dgm:shape xmlns:r="http://schemas.openxmlformats.org/officeDocument/2006/relationships" r:blip="">
            <dgm:adjLst/>
          </dgm:shape>
          <dgm:presOf/>
          <dgm:choose name="Name27">
            <dgm:if name="Name28" func="var" arg="dir" op="equ" val="norm">
              <dgm:constrLst>
                <dgm:constr type="userA"/>
                <dgm:constr type="l" for="ch" forName="bgRect"/>
                <dgm:constr type="t" for="ch" forName="bgRect"/>
                <dgm:constr type="h" for="ch" forName="bgRect" refType="userA" fact="1.2"/>
                <dgm:constr type="l" for="ch" forName="bgRectTx"/>
                <dgm:constr type="t" for="ch" forName="bgRectTx"/>
                <dgm:constr type="w" for="ch" forName="bgRectTx" refType="w" refFor="ch" refForName="bgRect" fact="0.3"/>
                <dgm:constr type="h" for="ch" forName="bgRectTx" refType="h" refFor="ch" refForName="bgRect" op="equ"/>
              </dgm:constrLst>
            </dgm:if>
            <dgm:else name="Name29">
              <dgm:constrLst>
                <dgm:constr type="userA"/>
                <dgm:constr type="l" for="ch" forName="bgRect"/>
                <dgm:constr type="t" for="ch" forName="bgRect"/>
                <dgm:constr type="h" for="ch" forName="bgRect" refType="userA" fact="1.2"/>
                <dgm:constr type="r" for="ch" forName="bgRectTx" refType="w"/>
                <dgm:constr type="t" for="ch" forName="bgRectTx"/>
                <dgm:constr type="w" for="ch" forName="bgRectTx" refType="w" refFor="ch" refForName="bgRect" fact="0.3"/>
                <dgm:constr type="h" for="ch" forName="bgRectTx" refType="h" refFor="ch" refForName="bgRect" op="equ"/>
              </dgm:constrLst>
            </dgm:else>
          </dgm:choose>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presOf axis="desOrSelf" ptType="node"/>
            <dgm:shape xmlns:r="http://schemas.openxmlformats.org/officeDocument/2006/relationships" type="rect" r:blip="" zOrderOff="-999" hideGeom="1">
              <dgm:adjLst/>
            </dgm:shape>
            <dgm:constrLst>
              <dgm:constr type="primFontSz" val="65"/>
            </dgm:constrLst>
            <dgm:ruleLst>
              <dgm:rule type="primFontSz" val="5" fact="NaN" max="NaN"/>
            </dgm:ruleLst>
          </dgm:layoutNode>
        </dgm:layoutNode>
        <dgm:choose name="Name30">
          <dgm:if name="Name31" axis="self" ptType="node" func="revPos" op="gte" val="2">
            <dgm:layoutNode name="spComp">
              <dgm:alg type="composite">
                <dgm:param type="vertAlign" val="t"/>
                <dgm:param type="horzAlign" val="ctr"/>
              </dgm:alg>
              <dgm:shape xmlns:r="http://schemas.openxmlformats.org/officeDocument/2006/relationships" r:blip="">
                <dgm:adjLst/>
              </dgm:shape>
              <dgm:presOf/>
              <dgm:constrLst>
                <dgm:constr type="userA"/>
                <dgm:constr type="userB"/>
                <dgm:constr type="l" for="ch" forName="vSp"/>
                <dgm:constr type="t" for="ch" forName="vSp"/>
                <dgm:constr type="h" for="ch" forName="vSp" refType="userB"/>
                <dgm:constr type="hOff" for="ch" forName="vSp" refType="userA" fact="-0.2"/>
              </dgm:constrLst>
              <dgm:ruleLst/>
              <dgm:layoutNode name="vSp">
                <dgm:alg type="sp"/>
                <dgm:shape xmlns:r="http://schemas.openxmlformats.org/officeDocument/2006/relationships" r:blip="">
                  <dgm:adjLst/>
                </dgm:shape>
                <dgm:presOf/>
                <dgm:constrLst/>
                <dgm:ruleLst/>
              </dgm:layoutNode>
            </dgm:layoutNode>
          </dgm:if>
          <dgm:else name="Name32"/>
        </dgm:choose>
      </dgm:forEach>
    </dgm:layoutNode>
  </dgm:layoutNode>
</dgm:layoutDef>
</file>

<file path=word/diagrams/layout2.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384430B0DFD4C539A08EF2B8DD65DC8"/>
        <w:category>
          <w:name w:val="General"/>
          <w:gallery w:val="placeholder"/>
        </w:category>
        <w:types>
          <w:type w:val="bbPlcHdr"/>
        </w:types>
        <w:behaviors>
          <w:behavior w:val="content"/>
        </w:behaviors>
        <w:guid w:val="{61C1AF3D-3CF5-480C-854D-4ADE62DC0431}"/>
      </w:docPartPr>
      <w:docPartBody>
        <w:p w:rsidR="008540B5" w:rsidRDefault="00A8598D" w:rsidP="00A8598D">
          <w:pPr>
            <w:pStyle w:val="E384430B0DFD4C539A08EF2B8DD65DC8"/>
          </w:pPr>
          <w:r w:rsidRPr="004E5E5F">
            <w:rPr>
              <w:rStyle w:val="PlaceholderText"/>
            </w:rPr>
            <w:t>Click or tap here to enter text.</w:t>
          </w:r>
        </w:p>
      </w:docPartBody>
    </w:docPart>
    <w:docPart>
      <w:docPartPr>
        <w:name w:val="DE1DAAE323A3492EA965B5E5AF56916A"/>
        <w:category>
          <w:name w:val="General"/>
          <w:gallery w:val="placeholder"/>
        </w:category>
        <w:types>
          <w:type w:val="bbPlcHdr"/>
        </w:types>
        <w:behaviors>
          <w:behavior w:val="content"/>
        </w:behaviors>
        <w:guid w:val="{7657C1FD-B48B-447D-8778-93C24E8EA02D}"/>
      </w:docPartPr>
      <w:docPartBody>
        <w:p w:rsidR="008540B5" w:rsidRDefault="00A8598D" w:rsidP="00A8598D">
          <w:pPr>
            <w:pStyle w:val="DE1DAAE323A3492EA965B5E5AF56916A"/>
          </w:pPr>
          <w:r w:rsidRPr="004E5E5F">
            <w:rPr>
              <w:rStyle w:val="PlaceholderText"/>
            </w:rPr>
            <w:t>Click or tap here to enter text.</w:t>
          </w:r>
        </w:p>
      </w:docPartBody>
    </w:docPart>
    <w:docPart>
      <w:docPartPr>
        <w:name w:val="816D4D1E2DA44ACF9A6F688C57492CE6"/>
        <w:category>
          <w:name w:val="General"/>
          <w:gallery w:val="placeholder"/>
        </w:category>
        <w:types>
          <w:type w:val="bbPlcHdr"/>
        </w:types>
        <w:behaviors>
          <w:behavior w:val="content"/>
        </w:behaviors>
        <w:guid w:val="{BFCC381B-AD55-426E-8171-C55CD2A9C259}"/>
      </w:docPartPr>
      <w:docPartBody>
        <w:p w:rsidR="008540B5" w:rsidRDefault="00A8598D" w:rsidP="00A8598D">
          <w:pPr>
            <w:pStyle w:val="816D4D1E2DA44ACF9A6F688C57492CE6"/>
          </w:pPr>
          <w:r w:rsidRPr="004E5E5F">
            <w:rPr>
              <w:rStyle w:val="PlaceholderText"/>
            </w:rPr>
            <w:t>Click or tap here to enter text.</w:t>
          </w:r>
        </w:p>
      </w:docPartBody>
    </w:docPart>
    <w:docPart>
      <w:docPartPr>
        <w:name w:val="17A57143E5C645BBAB15E5C14F7479EB"/>
        <w:category>
          <w:name w:val="General"/>
          <w:gallery w:val="placeholder"/>
        </w:category>
        <w:types>
          <w:type w:val="bbPlcHdr"/>
        </w:types>
        <w:behaviors>
          <w:behavior w:val="content"/>
        </w:behaviors>
        <w:guid w:val="{F60E0445-8329-46B3-9FBA-94F1D826F17E}"/>
      </w:docPartPr>
      <w:docPartBody>
        <w:p w:rsidR="008540B5" w:rsidRDefault="00A8598D" w:rsidP="00A8598D">
          <w:pPr>
            <w:pStyle w:val="17A57143E5C645BBAB15E5C14F7479EB"/>
          </w:pPr>
          <w:r w:rsidRPr="004E5E5F">
            <w:rPr>
              <w:rStyle w:val="PlaceholderText"/>
            </w:rPr>
            <w:t>Click or tap here to enter text.</w:t>
          </w:r>
        </w:p>
      </w:docPartBody>
    </w:docPart>
    <w:docPart>
      <w:docPartPr>
        <w:name w:val="1AEB2BE543EF4ECA864EF8B5604182B9"/>
        <w:category>
          <w:name w:val="General"/>
          <w:gallery w:val="placeholder"/>
        </w:category>
        <w:types>
          <w:type w:val="bbPlcHdr"/>
        </w:types>
        <w:behaviors>
          <w:behavior w:val="content"/>
        </w:behaviors>
        <w:guid w:val="{15E0CF61-C7AD-4955-9857-3DC65614751B}"/>
      </w:docPartPr>
      <w:docPartBody>
        <w:p w:rsidR="008540B5" w:rsidRDefault="00A8598D" w:rsidP="00A8598D">
          <w:pPr>
            <w:pStyle w:val="1AEB2BE543EF4ECA864EF8B5604182B9"/>
          </w:pPr>
          <w:r w:rsidRPr="004E5E5F">
            <w:rPr>
              <w:rStyle w:val="PlaceholderText"/>
            </w:rPr>
            <w:t>Click or tap here to enter text.</w:t>
          </w:r>
        </w:p>
      </w:docPartBody>
    </w:docPart>
    <w:docPart>
      <w:docPartPr>
        <w:name w:val="C18C221DCF364BB1BDCDE4A89C9D2E3F"/>
        <w:category>
          <w:name w:val="General"/>
          <w:gallery w:val="placeholder"/>
        </w:category>
        <w:types>
          <w:type w:val="bbPlcHdr"/>
        </w:types>
        <w:behaviors>
          <w:behavior w:val="content"/>
        </w:behaviors>
        <w:guid w:val="{3851713F-674D-4796-9B92-A81F30A4E0DD}"/>
      </w:docPartPr>
      <w:docPartBody>
        <w:p w:rsidR="008540B5" w:rsidRDefault="00A8598D" w:rsidP="00A8598D">
          <w:pPr>
            <w:pStyle w:val="C18C221DCF364BB1BDCDE4A89C9D2E3F"/>
          </w:pPr>
          <w:r w:rsidRPr="004E5E5F">
            <w:rPr>
              <w:rStyle w:val="PlaceholderText"/>
            </w:rPr>
            <w:t>Click or tap here to enter text.</w:t>
          </w:r>
        </w:p>
      </w:docPartBody>
    </w:docPart>
    <w:docPart>
      <w:docPartPr>
        <w:name w:val="5F390E9F0BCD4F1E96392A7ADAE60677"/>
        <w:category>
          <w:name w:val="General"/>
          <w:gallery w:val="placeholder"/>
        </w:category>
        <w:types>
          <w:type w:val="bbPlcHdr"/>
        </w:types>
        <w:behaviors>
          <w:behavior w:val="content"/>
        </w:behaviors>
        <w:guid w:val="{CB89A79E-38BB-464F-B0ED-7C2FDC766D4D}"/>
      </w:docPartPr>
      <w:docPartBody>
        <w:p w:rsidR="008540B5" w:rsidRDefault="00A8598D" w:rsidP="00A8598D">
          <w:pPr>
            <w:pStyle w:val="5F390E9F0BCD4F1E96392A7ADAE60677"/>
          </w:pPr>
          <w:r w:rsidRPr="004E5E5F">
            <w:rPr>
              <w:rStyle w:val="PlaceholderText"/>
            </w:rPr>
            <w:t>Click or tap here to enter text.</w:t>
          </w:r>
        </w:p>
      </w:docPartBody>
    </w:docPart>
    <w:docPart>
      <w:docPartPr>
        <w:name w:val="ED604EB8C26E4EF7819462D9CF67D222"/>
        <w:category>
          <w:name w:val="General"/>
          <w:gallery w:val="placeholder"/>
        </w:category>
        <w:types>
          <w:type w:val="bbPlcHdr"/>
        </w:types>
        <w:behaviors>
          <w:behavior w:val="content"/>
        </w:behaviors>
        <w:guid w:val="{18D8F361-8D4E-484F-AA65-533802FCCF83}"/>
      </w:docPartPr>
      <w:docPartBody>
        <w:p w:rsidR="008540B5" w:rsidRDefault="00A8598D" w:rsidP="00A8598D">
          <w:pPr>
            <w:pStyle w:val="ED604EB8C26E4EF7819462D9CF67D222"/>
          </w:pPr>
          <w:r w:rsidRPr="004E5E5F">
            <w:rPr>
              <w:rStyle w:val="PlaceholderText"/>
            </w:rPr>
            <w:t>Click or tap here to enter text.</w:t>
          </w:r>
        </w:p>
      </w:docPartBody>
    </w:docPart>
    <w:docPart>
      <w:docPartPr>
        <w:name w:val="26E3257E459D4817AD9C850810F149B5"/>
        <w:category>
          <w:name w:val="General"/>
          <w:gallery w:val="placeholder"/>
        </w:category>
        <w:types>
          <w:type w:val="bbPlcHdr"/>
        </w:types>
        <w:behaviors>
          <w:behavior w:val="content"/>
        </w:behaviors>
        <w:guid w:val="{2B4C8E57-37DE-4728-ACEB-B3F349C3387B}"/>
      </w:docPartPr>
      <w:docPartBody>
        <w:p w:rsidR="008540B5" w:rsidRDefault="00A8598D" w:rsidP="00A8598D">
          <w:pPr>
            <w:pStyle w:val="26E3257E459D4817AD9C850810F149B5"/>
          </w:pPr>
          <w:r w:rsidRPr="004E5E5F">
            <w:rPr>
              <w:rStyle w:val="PlaceholderText"/>
            </w:rPr>
            <w:t>Click or tap here to enter text.</w:t>
          </w:r>
        </w:p>
      </w:docPartBody>
    </w:docPart>
    <w:docPart>
      <w:docPartPr>
        <w:name w:val="B3D72FD6C99C43268B43086DD9BF5DFA"/>
        <w:category>
          <w:name w:val="General"/>
          <w:gallery w:val="placeholder"/>
        </w:category>
        <w:types>
          <w:type w:val="bbPlcHdr"/>
        </w:types>
        <w:behaviors>
          <w:behavior w:val="content"/>
        </w:behaviors>
        <w:guid w:val="{FDA10F16-D6CA-42A6-9A7C-3ECAD20D4FA9}"/>
      </w:docPartPr>
      <w:docPartBody>
        <w:p w:rsidR="008540B5" w:rsidRDefault="00A8598D" w:rsidP="00A8598D">
          <w:pPr>
            <w:pStyle w:val="B3D72FD6C99C43268B43086DD9BF5DFA"/>
          </w:pPr>
          <w:r w:rsidRPr="004E5E5F">
            <w:rPr>
              <w:rStyle w:val="PlaceholderText"/>
            </w:rPr>
            <w:t>Click or tap here to enter text.</w:t>
          </w:r>
        </w:p>
      </w:docPartBody>
    </w:docPart>
    <w:docPart>
      <w:docPartPr>
        <w:name w:val="AAAC3A03631E4728A479A70CC7160A28"/>
        <w:category>
          <w:name w:val="General"/>
          <w:gallery w:val="placeholder"/>
        </w:category>
        <w:types>
          <w:type w:val="bbPlcHdr"/>
        </w:types>
        <w:behaviors>
          <w:behavior w:val="content"/>
        </w:behaviors>
        <w:guid w:val="{CCE22DDE-5CF5-4F6E-9941-69C50AABE425}"/>
      </w:docPartPr>
      <w:docPartBody>
        <w:p w:rsidR="008540B5" w:rsidRDefault="00A8598D" w:rsidP="00A8598D">
          <w:pPr>
            <w:pStyle w:val="AAAC3A03631E4728A479A70CC7160A28"/>
          </w:pPr>
          <w:r w:rsidRPr="00CF0A90">
            <w:rPr>
              <w:rStyle w:val="PlaceholderText"/>
            </w:rPr>
            <w:t>Click or tap here to enter text.</w:t>
          </w:r>
        </w:p>
      </w:docPartBody>
    </w:docPart>
    <w:docPart>
      <w:docPartPr>
        <w:name w:val="C741DB8784AF4311A831F4A2344EC7F3"/>
        <w:category>
          <w:name w:val="General"/>
          <w:gallery w:val="placeholder"/>
        </w:category>
        <w:types>
          <w:type w:val="bbPlcHdr"/>
        </w:types>
        <w:behaviors>
          <w:behavior w:val="content"/>
        </w:behaviors>
        <w:guid w:val="{957E0B00-916B-4171-9A18-DBA52B911613}"/>
      </w:docPartPr>
      <w:docPartBody>
        <w:p w:rsidR="008540B5" w:rsidRDefault="00A8598D" w:rsidP="00A8598D">
          <w:pPr>
            <w:pStyle w:val="C741DB8784AF4311A831F4A2344EC7F3"/>
          </w:pPr>
          <w:r w:rsidRPr="008D73B1">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598D"/>
    <w:rsid w:val="0037653C"/>
    <w:rsid w:val="0041388D"/>
    <w:rsid w:val="004D2A12"/>
    <w:rsid w:val="00517A48"/>
    <w:rsid w:val="008540B5"/>
    <w:rsid w:val="00A8598D"/>
    <w:rsid w:val="00DA1D17"/>
    <w:rsid w:val="00E20D30"/>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E" w:eastAsia="en-IE"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8598D"/>
    <w:rPr>
      <w:color w:val="808080"/>
    </w:rPr>
  </w:style>
  <w:style w:type="paragraph" w:customStyle="1" w:styleId="E384430B0DFD4C539A08EF2B8DD65DC8">
    <w:name w:val="E384430B0DFD4C539A08EF2B8DD65DC8"/>
    <w:rsid w:val="00A8598D"/>
  </w:style>
  <w:style w:type="paragraph" w:customStyle="1" w:styleId="DE1DAAE323A3492EA965B5E5AF56916A">
    <w:name w:val="DE1DAAE323A3492EA965B5E5AF56916A"/>
    <w:rsid w:val="00A8598D"/>
  </w:style>
  <w:style w:type="paragraph" w:customStyle="1" w:styleId="816D4D1E2DA44ACF9A6F688C57492CE6">
    <w:name w:val="816D4D1E2DA44ACF9A6F688C57492CE6"/>
    <w:rsid w:val="00A8598D"/>
  </w:style>
  <w:style w:type="paragraph" w:customStyle="1" w:styleId="17A57143E5C645BBAB15E5C14F7479EB">
    <w:name w:val="17A57143E5C645BBAB15E5C14F7479EB"/>
    <w:rsid w:val="00A8598D"/>
  </w:style>
  <w:style w:type="paragraph" w:customStyle="1" w:styleId="1AEB2BE543EF4ECA864EF8B5604182B9">
    <w:name w:val="1AEB2BE543EF4ECA864EF8B5604182B9"/>
    <w:rsid w:val="00A8598D"/>
  </w:style>
  <w:style w:type="paragraph" w:customStyle="1" w:styleId="C18C221DCF364BB1BDCDE4A89C9D2E3F">
    <w:name w:val="C18C221DCF364BB1BDCDE4A89C9D2E3F"/>
    <w:rsid w:val="00A8598D"/>
  </w:style>
  <w:style w:type="paragraph" w:customStyle="1" w:styleId="5F390E9F0BCD4F1E96392A7ADAE60677">
    <w:name w:val="5F390E9F0BCD4F1E96392A7ADAE60677"/>
    <w:rsid w:val="00A8598D"/>
  </w:style>
  <w:style w:type="paragraph" w:customStyle="1" w:styleId="ED604EB8C26E4EF7819462D9CF67D222">
    <w:name w:val="ED604EB8C26E4EF7819462D9CF67D222"/>
    <w:rsid w:val="00A8598D"/>
  </w:style>
  <w:style w:type="paragraph" w:customStyle="1" w:styleId="26E3257E459D4817AD9C850810F149B5">
    <w:name w:val="26E3257E459D4817AD9C850810F149B5"/>
    <w:rsid w:val="00A8598D"/>
  </w:style>
  <w:style w:type="paragraph" w:customStyle="1" w:styleId="B3D72FD6C99C43268B43086DD9BF5DFA">
    <w:name w:val="B3D72FD6C99C43268B43086DD9BF5DFA"/>
    <w:rsid w:val="00A8598D"/>
  </w:style>
  <w:style w:type="paragraph" w:customStyle="1" w:styleId="AAAC3A03631E4728A479A70CC7160A28">
    <w:name w:val="AAAC3A03631E4728A479A70CC7160A28"/>
    <w:rsid w:val="00A8598D"/>
  </w:style>
  <w:style w:type="paragraph" w:customStyle="1" w:styleId="C741DB8784AF4311A831F4A2344EC7F3">
    <w:name w:val="C741DB8784AF4311A831F4A2344EC7F3"/>
    <w:rsid w:val="00A8598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EB8946-D68A-4BAC-8C33-AA3AC6F112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8331</TotalTime>
  <Pages>119</Pages>
  <Words>39879</Words>
  <Characters>227313</Characters>
  <Application>Microsoft Office Word</Application>
  <DocSecurity>0</DocSecurity>
  <Lines>1894</Lines>
  <Paragraphs>533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266659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Niamh Farnham</dc:creator>
  <cp:keywords/>
  <dc:description/>
  <cp:lastModifiedBy>Niamh Farnham</cp:lastModifiedBy>
  <cp:revision>28</cp:revision>
  <dcterms:created xsi:type="dcterms:W3CDTF">2023-09-13T09:15:00Z</dcterms:created>
  <dcterms:modified xsi:type="dcterms:W3CDTF">2023-09-20T13:48:00Z</dcterms:modified>
</cp:coreProperties>
</file>