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w:t>
      </w:r>
      <w:r w:rsidR="00FA30F9" w:rsidRPr="00FA30F9">
        <w:rPr>
          <w:color w:val="70AD47" w:themeColor="accent6"/>
        </w:rPr>
        <w:t>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w:t>
      </w:r>
      <w:r w:rsidR="00941E16" w:rsidRPr="00941E16">
        <w:rPr>
          <w:color w:val="70AD47" w:themeColor="accent6"/>
        </w:rPr>
        <w:t>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2959AC64" w:rsidR="00387196" w:rsidRPr="00387196" w:rsidRDefault="00BE2023" w:rsidP="00387196">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29FF138C" w14:textId="77777777" w:rsidR="006260F1" w:rsidRDefault="006260F1" w:rsidP="00BE2023"/>
    <w:p w14:paraId="3E09BA44" w14:textId="77777777" w:rsidR="00BE2023" w:rsidRDefault="00BE2023" w:rsidP="00BE2023">
      <w:r>
        <w:lastRenderedPageBreak/>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w:t>
      </w:r>
      <w:r>
        <w:lastRenderedPageBreak/>
        <w:t xml:space="preserve">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w:t>
      </w:r>
      <w:r w:rsidR="00434C3A" w:rsidRPr="00B44F49">
        <w:rPr>
          <w:color w:val="70AD47" w:themeColor="accent6"/>
        </w:rPr>
        <w:t>richly</w:t>
      </w:r>
      <w:r w:rsidR="00434C3A" w:rsidRPr="00B44F49">
        <w:rPr>
          <w:color w:val="70AD47" w:themeColor="accent6"/>
        </w:rPr>
        <w:t xml:space="preserve">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 xml:space="preserve">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w:t>
      </w:r>
      <w:r w:rsidR="008D5523" w:rsidRPr="008D5523">
        <w:rPr>
          <w:color w:val="70AD47" w:themeColor="accent6"/>
        </w:rPr>
        <w:t>to</w:t>
      </w:r>
      <w:r w:rsidR="008D5523" w:rsidRPr="008D5523">
        <w:rPr>
          <w:color w:val="70AD47" w:themeColor="accent6"/>
        </w:rPr>
        <w:t xml:space="preserve">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lastRenderedPageBreak/>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lastRenderedPageBreak/>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 xml:space="preserve">Customer segmentation entails categorizing customers based on their behaviour, preferences, and needs. Businesses may now use tailored marketing strategies to target certain groups of clients. </w:t>
      </w:r>
      <w:r>
        <w:lastRenderedPageBreak/>
        <w:t>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w:t>
      </w:r>
      <w:r>
        <w:lastRenderedPageBreak/>
        <w:t xml:space="preserve">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lastRenderedPageBreak/>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 xml:space="preserve">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w:t>
      </w:r>
      <w:r w:rsidRPr="00D64B10">
        <w:lastRenderedPageBreak/>
        <w:t>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lastRenderedPageBreak/>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 xml:space="preserve">Curve( </w:t>
      </w:r>
      <w:r w:rsidRPr="0085292D">
        <w:lastRenderedPageBreak/>
        <w:t>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w:t>
      </w:r>
      <w:r w:rsidR="00CC7960" w:rsidRPr="00E2340C">
        <w:lastRenderedPageBreak/>
        <w:t xml:space="preserve">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w:t>
      </w:r>
      <w:r>
        <w:lastRenderedPageBreak/>
        <w:t xml:space="preserve">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 xml:space="preserve">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w:t>
      </w:r>
      <w:r w:rsidRPr="00700619">
        <w:lastRenderedPageBreak/>
        <w:t>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w:t>
      </w:r>
      <w:r w:rsidRPr="00155D90">
        <w:lastRenderedPageBreak/>
        <w:t>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lastRenderedPageBreak/>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lastRenderedPageBreak/>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lastRenderedPageBreak/>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w:t>
      </w:r>
      <w:r>
        <w:lastRenderedPageBreak/>
        <w:t>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w:t>
      </w:r>
      <w:r w:rsidRPr="00BC7C29">
        <w:lastRenderedPageBreak/>
        <w:t>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lastRenderedPageBreak/>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lastRenderedPageBreak/>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lastRenderedPageBreak/>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w:t>
      </w:r>
      <w:r w:rsidRPr="00F6329D">
        <w:lastRenderedPageBreak/>
        <w:t>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r>
      <w:r w:rsidRPr="00F6329D">
        <w:lastRenderedPageBreak/>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r>
      <w:r w:rsidRPr="00F6329D">
        <w:lastRenderedPageBreak/>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 xml:space="preserve">The mediating role of perceived value on the relationship between service quality and customer satisfaction: Evidence from Indonesian airline passengers, </w:t>
      </w:r>
      <w:r w:rsidRPr="00F6329D">
        <w:rPr>
          <w:i/>
          <w:iCs/>
        </w:rPr>
        <w:lastRenderedPageBreak/>
        <w:t>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 xml:space="preserve">Accessed at: </w:t>
      </w:r>
      <w:r w:rsidRPr="00F6329D">
        <w:lastRenderedPageBreak/>
        <w:t>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w:t>
      </w:r>
      <w:r w:rsidRPr="00F6329D">
        <w:lastRenderedPageBreak/>
        <w:t>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lastRenderedPageBreak/>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Available at: https://www.researchgate.net/profile/Joseph-Pancras/publication/42428087_Issues_and_Perspectives_in_Global_Customer_Relationship_Manag</w:t>
      </w:r>
      <w:r w:rsidRPr="00F6329D">
        <w:lastRenderedPageBreak/>
        <w:t xml:space="preserve">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lastRenderedPageBreak/>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w:t>
      </w:r>
      <w:r w:rsidRPr="00F6329D">
        <w:lastRenderedPageBreak/>
        <w:t>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0EE57" w14:textId="77777777" w:rsidR="007C741D" w:rsidRDefault="007C741D" w:rsidP="005325BB">
      <w:pPr>
        <w:spacing w:after="0" w:line="240" w:lineRule="auto"/>
      </w:pPr>
      <w:r>
        <w:separator/>
      </w:r>
    </w:p>
  </w:endnote>
  <w:endnote w:type="continuationSeparator" w:id="0">
    <w:p w14:paraId="3636FCDD" w14:textId="77777777" w:rsidR="007C741D" w:rsidRDefault="007C741D"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41B46" w14:textId="77777777" w:rsidR="007C741D" w:rsidRDefault="007C741D" w:rsidP="005325BB">
      <w:pPr>
        <w:spacing w:after="0" w:line="240" w:lineRule="auto"/>
      </w:pPr>
      <w:r>
        <w:separator/>
      </w:r>
    </w:p>
  </w:footnote>
  <w:footnote w:type="continuationSeparator" w:id="0">
    <w:p w14:paraId="587B1B10" w14:textId="77777777" w:rsidR="007C741D" w:rsidRDefault="007C741D"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260F1"/>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7C741D"/>
    <w:rsid w:val="008134E4"/>
    <w:rsid w:val="00831538"/>
    <w:rsid w:val="0085292D"/>
    <w:rsid w:val="008675EE"/>
    <w:rsid w:val="008757F0"/>
    <w:rsid w:val="00883B95"/>
    <w:rsid w:val="008A570C"/>
    <w:rsid w:val="008B32C6"/>
    <w:rsid w:val="008B3993"/>
    <w:rsid w:val="008D5523"/>
    <w:rsid w:val="00900A1B"/>
    <w:rsid w:val="00904FA7"/>
    <w:rsid w:val="00921D6D"/>
    <w:rsid w:val="009254A0"/>
    <w:rsid w:val="0093307A"/>
    <w:rsid w:val="00933156"/>
    <w:rsid w:val="0093455B"/>
    <w:rsid w:val="00941E16"/>
    <w:rsid w:val="00950EDF"/>
    <w:rsid w:val="00993B73"/>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C08"/>
    <w:rsid w:val="00F628E8"/>
    <w:rsid w:val="00F6329D"/>
    <w:rsid w:val="00F65ACE"/>
    <w:rsid w:val="00F75608"/>
    <w:rsid w:val="00F96D79"/>
    <w:rsid w:val="00FA30F9"/>
    <w:rsid w:val="00FA53F1"/>
    <w:rsid w:val="00FA5C2A"/>
    <w:rsid w:val="00FB443C"/>
    <w:rsid w:val="00FC64A3"/>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39</Pages>
  <Words>16873</Words>
  <Characters>96181</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123</cp:revision>
  <dcterms:created xsi:type="dcterms:W3CDTF">2023-05-05T12:40:00Z</dcterms:created>
  <dcterms:modified xsi:type="dcterms:W3CDTF">2023-08-15T11:32:00Z</dcterms:modified>
</cp:coreProperties>
</file>