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00B797A1" w:rsidR="00387196" w:rsidRPr="00387196" w:rsidRDefault="00BE2023" w:rsidP="00387196">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60FAFC2D" w:rsidR="0020081D" w:rsidRPr="0020081D" w:rsidRDefault="00BE2023" w:rsidP="0020081D">
      <w:pPr>
        <w:rPr>
          <w:b/>
          <w:bCs/>
          <w:sz w:val="24"/>
          <w:szCs w:val="24"/>
        </w:rPr>
      </w:pPr>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r w:rsidR="0020081D">
        <w:br/>
      </w:r>
      <w:r w:rsidR="0020081D">
        <w:br/>
      </w:r>
      <w:r w:rsidR="0020081D">
        <w:br/>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D697E40" w14:textId="77777777" w:rsidR="0020081D" w:rsidRPr="00097874"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531D52F6" w14:textId="77777777" w:rsidR="0020081D" w:rsidRDefault="0020081D" w:rsidP="0020081D"/>
    <w:p w14:paraId="27048EFF" w14:textId="77777777" w:rsidR="0020081D" w:rsidRDefault="0020081D" w:rsidP="0020081D"/>
    <w:p w14:paraId="74EE8820" w14:textId="77777777" w:rsidR="0020081D" w:rsidRDefault="0020081D" w:rsidP="0020081D"/>
    <w:p w14:paraId="7DE93C5E" w14:textId="77777777" w:rsidR="0020081D" w:rsidRDefault="0020081D" w:rsidP="0020081D"/>
    <w:p w14:paraId="77BDCF04" w14:textId="77777777" w:rsidR="0020081D" w:rsidRDefault="0020081D" w:rsidP="0020081D"/>
    <w:p w14:paraId="47BBC9CF" w14:textId="77777777" w:rsidR="0020081D" w:rsidRDefault="0020081D" w:rsidP="0020081D"/>
    <w:p w14:paraId="0A39DFB2" w14:textId="77777777" w:rsidR="0020081D" w:rsidRDefault="0020081D" w:rsidP="0020081D"/>
    <w:p w14:paraId="69476CCE" w14:textId="77777777" w:rsidR="0020081D" w:rsidRDefault="0020081D" w:rsidP="0020081D"/>
    <w:p w14:paraId="7425FD10" w14:textId="77777777" w:rsidR="0020081D" w:rsidRDefault="0020081D" w:rsidP="0020081D"/>
    <w:p w14:paraId="706A5408" w14:textId="77777777" w:rsidR="0020081D" w:rsidRDefault="0020081D" w:rsidP="0020081D">
      <w:r>
        <w:lastRenderedPageBreak/>
        <w:br/>
      </w:r>
    </w:p>
    <w:p w14:paraId="3A26B59C" w14:textId="3DBE888C"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894 move to chapter 2</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lastRenderedPageBreak/>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261104DA" w14:textId="1D4A9C14" w:rsidR="00BE2023" w:rsidRDefault="0020081D" w:rsidP="0020081D">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 xml:space="preserve">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w:t>
      </w:r>
      <w:r w:rsidR="008D5523" w:rsidRPr="008D5523">
        <w:rPr>
          <w:color w:val="70AD47" w:themeColor="accent6"/>
        </w:rPr>
        <w:lastRenderedPageBreak/>
        <w:t>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lastRenderedPageBreak/>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 xml:space="preserve">Taking the data and removing the data such as their address and names from the dataset can help in </w:t>
      </w:r>
      <w:r w:rsidR="00484D98">
        <w:lastRenderedPageBreak/>
        <w:t>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w:t>
      </w:r>
      <w:r>
        <w:lastRenderedPageBreak/>
        <w:t xml:space="preserve">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Pr="00484D9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w:t>
      </w:r>
      <w:r>
        <w:lastRenderedPageBreak/>
        <w:t>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 xml:space="preserve">for </w:t>
      </w:r>
      <w:r w:rsidRPr="00DA1C5C">
        <w:lastRenderedPageBreak/>
        <w:t>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w:t>
      </w:r>
      <w:r>
        <w:lastRenderedPageBreak/>
        <w:t>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w:t>
      </w:r>
      <w:r w:rsidRPr="00A32302">
        <w:lastRenderedPageBreak/>
        <w:t>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w:t>
      </w:r>
      <w:r w:rsidRPr="00D64B10">
        <w:lastRenderedPageBreak/>
        <w:t xml:space="preserve">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r w:rsidR="00D64B10" w:rsidRPr="00D64B10">
        <w:t xml:space="preserve">Kitapci,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lastRenderedPageBreak/>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r w:rsidRPr="0085292D">
        <w:t>Díaz,E.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lastRenderedPageBreak/>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r w:rsidRPr="0085292D">
        <w:t>Xianga,</w:t>
      </w:r>
      <w:r w:rsidRPr="0085292D">
        <w:rPr>
          <w:rFonts w:ascii="Cambria Math" w:hAnsi="Cambria Math" w:cs="Cambria Math"/>
        </w:rPr>
        <w:t>Z</w:t>
      </w:r>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w:t>
      </w:r>
      <w:r w:rsidR="00CC7960" w:rsidRPr="00EF3F14">
        <w:lastRenderedPageBreak/>
        <w:t>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r w:rsidR="008A570C">
        <w:t>Va;idateed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lastRenderedPageBreak/>
        <w:t xml:space="preserve">Shrimal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The majority of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lastRenderedPageBreak/>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r w:rsidR="00232E51" w:rsidRPr="00232E51">
        <w:t>Weinstein,A.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lastRenderedPageBreak/>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lastRenderedPageBreak/>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w:t>
      </w:r>
      <w:r w:rsidR="00291D9F">
        <w:lastRenderedPageBreak/>
        <w:t>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Al-Azzam, Abdel (2022) “The impact of customer relationship management on hotels performance ,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lastRenderedPageBreak/>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r w:rsidRPr="00F6329D">
        <w:t>Caigny ,A. Kristof Coussement,K. De Bock,K. and Lessmann,S.(2019)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w:t>
      </w:r>
      <w:r w:rsidRPr="00F6329D">
        <w:lastRenderedPageBreak/>
        <w:t>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w:t>
        </w:r>
        <w:r w:rsidRPr="00F6329D">
          <w:rPr>
            <w:rStyle w:val="Hyperlink"/>
          </w:rPr>
          <w:lastRenderedPageBreak/>
          <w:t>M_with_Hyper-Parameter_Search</w:t>
        </w:r>
      </w:hyperlink>
      <w:r w:rsidRPr="00F6329D">
        <w:br/>
        <w:t>Accessed on 10/5/2023</w:t>
      </w:r>
    </w:p>
    <w:p w14:paraId="64743615" w14:textId="77777777" w:rsidR="00F6329D" w:rsidRPr="00F6329D" w:rsidRDefault="00F6329D" w:rsidP="00F6329D">
      <w:r w:rsidRPr="00F6329D">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t xml:space="preserve">Dehghanpouri,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r w:rsidRPr="00F6329D">
        <w:t>Díaz,E. Consuegra,D.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r w:rsidRPr="00F6329D">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r>
      <w:r w:rsidRPr="00F6329D">
        <w:lastRenderedPageBreak/>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r>
      <w:r w:rsidRPr="00F6329D">
        <w:lastRenderedPageBreak/>
        <w:t>Accessed at: https://link.springer.com/article/10.1057/dbm.2011.2</w:t>
      </w:r>
      <w:r w:rsidRPr="00F6329D">
        <w:br/>
        <w:t>Accessed on:8/5/2023</w:t>
      </w:r>
    </w:p>
    <w:p w14:paraId="58043A72" w14:textId="77777777" w:rsidR="00F6329D" w:rsidRPr="00F6329D" w:rsidRDefault="00F6329D" w:rsidP="00F6329D">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r w:rsidRPr="00F6329D">
        <w:t xml:space="preserve">Kevin,M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w:t>
      </w:r>
      <w:r w:rsidRPr="00F6329D">
        <w:lastRenderedPageBreak/>
        <w:t>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r w:rsidRPr="00F6329D">
        <w:t>Kim,J.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r w:rsidRPr="00F6329D">
        <w:lastRenderedPageBreak/>
        <w:t>Kohavi, R. et al.(2004)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r w:rsidRPr="00F6329D">
        <w:t xml:space="preserve">Pancras ,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r w:rsidRPr="00F6329D">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r w:rsidRPr="00F6329D">
        <w:lastRenderedPageBreak/>
        <w:t>Sabbeh,s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r w:rsidRPr="00F6329D">
        <w:t>Shrimal,D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r w:rsidRPr="00F6329D">
        <w:t>Tusan,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t>Xianga,Z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r w:rsidRPr="00F6329D">
        <w:t>Yang,K. Kim ,J. and  Yu,B. (2020) “</w:t>
      </w:r>
      <w:r w:rsidRPr="00F6329D">
        <w:rPr>
          <w:i/>
          <w:iCs/>
        </w:rPr>
        <w:t>On Analyzing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r w:rsidRPr="00F6329D">
        <w:t>Zhao,Y.(2018)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4434" w14:textId="77777777" w:rsidR="000F6C81" w:rsidRDefault="000F6C81" w:rsidP="005325BB">
      <w:pPr>
        <w:spacing w:after="0" w:line="240" w:lineRule="auto"/>
      </w:pPr>
      <w:r>
        <w:separator/>
      </w:r>
    </w:p>
  </w:endnote>
  <w:endnote w:type="continuationSeparator" w:id="0">
    <w:p w14:paraId="4EDC5A78" w14:textId="77777777" w:rsidR="000F6C81" w:rsidRDefault="000F6C8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F635" w14:textId="77777777" w:rsidR="000F6C81" w:rsidRDefault="000F6C81" w:rsidP="005325BB">
      <w:pPr>
        <w:spacing w:after="0" w:line="240" w:lineRule="auto"/>
      </w:pPr>
      <w:r>
        <w:separator/>
      </w:r>
    </w:p>
  </w:footnote>
  <w:footnote w:type="continuationSeparator" w:id="0">
    <w:p w14:paraId="4FF3527E" w14:textId="77777777" w:rsidR="000F6C81" w:rsidRDefault="000F6C8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0F6C81"/>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40</Pages>
  <Words>17501</Words>
  <Characters>99761</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136</cp:revision>
  <dcterms:created xsi:type="dcterms:W3CDTF">2023-05-05T12:40:00Z</dcterms:created>
  <dcterms:modified xsi:type="dcterms:W3CDTF">2023-08-18T16:01:00Z</dcterms:modified>
</cp:coreProperties>
</file>