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0B789" w14:textId="290ED1EC" w:rsidR="00DE36C7" w:rsidRPr="00DE36C7" w:rsidRDefault="00DE36C7" w:rsidP="00DE36C7">
      <w:pPr>
        <w:rPr>
          <w:b/>
          <w:bCs/>
        </w:rPr>
      </w:pPr>
      <w:r w:rsidRPr="00DE36C7">
        <w:rPr>
          <w:b/>
          <w:bCs/>
          <w:noProof/>
        </w:rPr>
        <mc:AlternateContent>
          <mc:Choice Requires="wpg">
            <w:drawing>
              <wp:anchor distT="0" distB="0" distL="114300" distR="114300" simplePos="0" relativeHeight="251660288" behindDoc="0" locked="0" layoutInCell="1" allowOverlap="1" wp14:anchorId="7BFD37DF" wp14:editId="5453AC88">
                <wp:simplePos x="0" y="0"/>
                <wp:positionH relativeFrom="page">
                  <wp:posOffset>438150</wp:posOffset>
                </wp:positionH>
                <wp:positionV relativeFrom="margin">
                  <wp:posOffset>-1208405</wp:posOffset>
                </wp:positionV>
                <wp:extent cx="212090" cy="9144000"/>
                <wp:effectExtent l="0" t="0" r="16510" b="571500"/>
                <wp:wrapNone/>
                <wp:docPr id="400800976" name="Group 1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1654919017" name="Rectangle 165491901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7292831" name="Rectangle 697292831"/>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2F322F" id="Group 10" o:spid="_x0000_s1026" style="position:absolute;margin-left:34.5pt;margin-top:-95.15pt;width:16.7pt;height:10in;z-index:251660288;mso-position-horizontal-relative:page;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">
                <v:rect id="Rectangle 1654919017"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" fillcolor="#e97132 [3205]" stroked="f" strokeweight="1pt"/>
                <v:rect id="Rectangle 697292831"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" fillcolor="#156082 [3204]" stroked="f" strokeweight="1pt">
                  <o:lock v:ext="edit" aspectratio="t"/>
                </v:rect>
                <w10:wrap anchorx="page" anchory="margin"/>
              </v:group>
            </w:pict>
          </mc:Fallback>
        </mc:AlternateContent>
      </w:r>
      <w:r w:rsidRPr="00DE36C7">
        <w:rPr>
          <w:b/>
          <w:bCs/>
          <w:noProof/>
        </w:rPr>
        <w:drawing>
          <wp:anchor distT="0" distB="0" distL="114300" distR="114300" simplePos="0" relativeHeight="251659264" behindDoc="0" locked="0" layoutInCell="1" allowOverlap="1" wp14:anchorId="3C556ED5" wp14:editId="66B62E09">
            <wp:simplePos x="0" y="0"/>
            <wp:positionH relativeFrom="margin">
              <wp:posOffset>4174490</wp:posOffset>
            </wp:positionH>
            <wp:positionV relativeFrom="margin">
              <wp:posOffset>-276225</wp:posOffset>
            </wp:positionV>
            <wp:extent cx="2206625" cy="762000"/>
            <wp:effectExtent l="0" t="0" r="3175" b="0"/>
            <wp:wrapSquare wrapText="bothSides"/>
            <wp:docPr id="1099731016" name="Picture 9"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college comput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6625" cy="762000"/>
                    </a:xfrm>
                    <a:prstGeom prst="rect">
                      <a:avLst/>
                    </a:prstGeom>
                    <a:noFill/>
                  </pic:spPr>
                </pic:pic>
              </a:graphicData>
            </a:graphic>
            <wp14:sizeRelH relativeFrom="margin">
              <wp14:pctWidth>0</wp14:pctWidth>
            </wp14:sizeRelH>
            <wp14:sizeRelV relativeFrom="margin">
              <wp14:pctHeight>0</wp14:pctHeight>
            </wp14:sizeRelV>
          </wp:anchor>
        </w:drawing>
      </w:r>
    </w:p>
    <w:p w14:paraId="27FDC95B" w14:textId="77777777" w:rsidR="00DE36C7" w:rsidRPr="00DE36C7" w:rsidRDefault="00DE36C7" w:rsidP="00DE36C7">
      <w:pPr>
        <w:rPr>
          <w:b/>
          <w:bCs/>
        </w:rPr>
      </w:pPr>
    </w:p>
    <w:p w14:paraId="4E225F94" w14:textId="77777777" w:rsidR="00DE36C7" w:rsidRPr="00DE36C7" w:rsidRDefault="00DE36C7" w:rsidP="00DE36C7">
      <w:pPr>
        <w:rPr>
          <w:b/>
          <w:bCs/>
        </w:rPr>
      </w:pPr>
      <w:r w:rsidRPr="00DE36C7">
        <w:rPr>
          <w:b/>
          <w:bCs/>
        </w:rPr>
        <w:t>Assessment Cover Page</w:t>
      </w:r>
    </w:p>
    <w:p w14:paraId="17B9A176" w14:textId="77777777" w:rsidR="00DE36C7" w:rsidRPr="00DE36C7" w:rsidRDefault="00DE36C7" w:rsidP="00DE36C7">
      <w:pPr>
        <w:rPr>
          <w:b/>
          <w:bCs/>
          <w:i/>
          <w:iCs/>
        </w:rPr>
      </w:pPr>
    </w:p>
    <w:tbl>
      <w:tblPr>
        <w:tblStyle w:val="TableGrid"/>
        <w:tblW w:w="9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11"/>
        <w:gridCol w:w="4631"/>
      </w:tblGrid>
      <w:tr w:rsidR="00DE36C7" w:rsidRPr="00DE36C7" w14:paraId="30C29679" w14:textId="77777777" w:rsidTr="002A41A0">
        <w:trPr>
          <w:trHeight w:val="512"/>
        </w:trPr>
        <w:tc>
          <w:tcPr>
            <w:tcW w:w="4309" w:type="dxa"/>
            <w:hideMark/>
          </w:tcPr>
          <w:p w14:paraId="4773E689" w14:textId="1A6C3261" w:rsidR="00DE36C7" w:rsidRPr="00DE36C7" w:rsidRDefault="00DE36C7" w:rsidP="00DE36C7">
            <w:pPr>
              <w:spacing w:after="160" w:line="278" w:lineRule="auto"/>
              <w:rPr>
                <w:b/>
                <w:bCs/>
                <w:i/>
                <w:iCs/>
              </w:rPr>
            </w:pPr>
            <w:r w:rsidRPr="00DE36C7">
              <w:rPr>
                <w:b/>
                <w:bCs/>
                <w:i/>
                <w:iCs/>
              </w:rPr>
              <w:t>Student Full Name</w:t>
            </w:r>
            <w:r w:rsidR="006C57BA">
              <w:rPr>
                <w:b/>
                <w:bCs/>
                <w:i/>
                <w:iCs/>
              </w:rPr>
              <w:t>: Conor Kirwan</w:t>
            </w:r>
          </w:p>
        </w:tc>
        <w:tc>
          <w:tcPr>
            <w:tcW w:w="5142" w:type="dxa"/>
            <w:gridSpan w:val="2"/>
          </w:tcPr>
          <w:p w14:paraId="445FF83A" w14:textId="77777777" w:rsidR="00DE36C7" w:rsidRPr="00DE36C7" w:rsidRDefault="00DE36C7" w:rsidP="00DE36C7">
            <w:pPr>
              <w:spacing w:after="160" w:line="278" w:lineRule="auto"/>
              <w:rPr>
                <w:b/>
                <w:bCs/>
              </w:rPr>
            </w:pPr>
          </w:p>
        </w:tc>
      </w:tr>
      <w:tr w:rsidR="00DE36C7" w:rsidRPr="00DE36C7" w14:paraId="67CF707D" w14:textId="77777777" w:rsidTr="002A41A0">
        <w:trPr>
          <w:trHeight w:val="528"/>
        </w:trPr>
        <w:tc>
          <w:tcPr>
            <w:tcW w:w="4309" w:type="dxa"/>
            <w:hideMark/>
          </w:tcPr>
          <w:p w14:paraId="34136BC9" w14:textId="4E228254" w:rsidR="00DE36C7" w:rsidRPr="00DE36C7" w:rsidRDefault="00DE36C7" w:rsidP="00DE36C7">
            <w:pPr>
              <w:spacing w:after="160" w:line="278" w:lineRule="auto"/>
              <w:rPr>
                <w:b/>
                <w:bCs/>
                <w:i/>
                <w:iCs/>
              </w:rPr>
            </w:pPr>
            <w:r w:rsidRPr="00DE36C7">
              <w:rPr>
                <w:b/>
                <w:bCs/>
                <w:i/>
                <w:iCs/>
              </w:rPr>
              <w:t>Student Number</w:t>
            </w:r>
            <w:r w:rsidR="006C57BA">
              <w:rPr>
                <w:b/>
                <w:bCs/>
                <w:i/>
                <w:iCs/>
              </w:rPr>
              <w:t>: 24130</w:t>
            </w:r>
          </w:p>
        </w:tc>
        <w:tc>
          <w:tcPr>
            <w:tcW w:w="5142" w:type="dxa"/>
            <w:gridSpan w:val="2"/>
          </w:tcPr>
          <w:p w14:paraId="681AD0F7" w14:textId="77777777" w:rsidR="00DE36C7" w:rsidRPr="00DE36C7" w:rsidRDefault="00DE36C7" w:rsidP="00DE36C7">
            <w:pPr>
              <w:spacing w:after="160" w:line="278" w:lineRule="auto"/>
              <w:rPr>
                <w:b/>
                <w:bCs/>
              </w:rPr>
            </w:pPr>
          </w:p>
        </w:tc>
      </w:tr>
      <w:tr w:rsidR="00DE36C7" w:rsidRPr="00DE36C7" w14:paraId="12CAA75D" w14:textId="77777777" w:rsidTr="002A41A0">
        <w:trPr>
          <w:trHeight w:val="512"/>
        </w:trPr>
        <w:tc>
          <w:tcPr>
            <w:tcW w:w="4309" w:type="dxa"/>
            <w:hideMark/>
          </w:tcPr>
          <w:p w14:paraId="1C1B66AB" w14:textId="5EB95EFA" w:rsidR="00DE36C7" w:rsidRPr="00DE36C7" w:rsidRDefault="00DE36C7" w:rsidP="00DE36C7">
            <w:pPr>
              <w:spacing w:after="160" w:line="278" w:lineRule="auto"/>
              <w:rPr>
                <w:b/>
                <w:bCs/>
                <w:i/>
                <w:iCs/>
              </w:rPr>
            </w:pPr>
            <w:r w:rsidRPr="00DE36C7">
              <w:rPr>
                <w:b/>
                <w:bCs/>
                <w:i/>
                <w:iCs/>
              </w:rPr>
              <w:t>Module Title</w:t>
            </w:r>
            <w:r w:rsidR="00A26687">
              <w:rPr>
                <w:b/>
                <w:bCs/>
                <w:i/>
                <w:iCs/>
              </w:rPr>
              <w:t xml:space="preserve">: </w:t>
            </w:r>
            <w:r w:rsidR="00BF1B94">
              <w:rPr>
                <w:b/>
                <w:bCs/>
                <w:i/>
                <w:iCs/>
              </w:rPr>
              <w:t>DVT</w:t>
            </w:r>
          </w:p>
        </w:tc>
        <w:tc>
          <w:tcPr>
            <w:tcW w:w="5142" w:type="dxa"/>
            <w:gridSpan w:val="2"/>
          </w:tcPr>
          <w:p w14:paraId="623E803E" w14:textId="77777777" w:rsidR="00DE36C7" w:rsidRPr="00DE36C7" w:rsidRDefault="00DE36C7" w:rsidP="00DE36C7">
            <w:pPr>
              <w:spacing w:after="160" w:line="278" w:lineRule="auto"/>
              <w:rPr>
                <w:b/>
                <w:bCs/>
              </w:rPr>
            </w:pPr>
          </w:p>
        </w:tc>
      </w:tr>
      <w:tr w:rsidR="00DE36C7" w:rsidRPr="00DE36C7" w14:paraId="5D1EA187" w14:textId="77777777" w:rsidTr="002A41A0">
        <w:trPr>
          <w:trHeight w:val="291"/>
        </w:trPr>
        <w:tc>
          <w:tcPr>
            <w:tcW w:w="4820" w:type="dxa"/>
            <w:gridSpan w:val="2"/>
            <w:hideMark/>
          </w:tcPr>
          <w:p w14:paraId="0383504A" w14:textId="1EE0C73C" w:rsidR="00DE36C7" w:rsidRPr="00DE36C7" w:rsidRDefault="00DE36C7" w:rsidP="00DE36C7">
            <w:pPr>
              <w:spacing w:after="160" w:line="278" w:lineRule="auto"/>
              <w:rPr>
                <w:b/>
                <w:bCs/>
                <w:i/>
                <w:iCs/>
              </w:rPr>
            </w:pPr>
            <w:r w:rsidRPr="00DE36C7">
              <w:rPr>
                <w:b/>
                <w:bCs/>
                <w:i/>
                <w:iCs/>
              </w:rPr>
              <w:t>Assessment Title</w:t>
            </w:r>
            <w:r w:rsidR="00A26687">
              <w:rPr>
                <w:b/>
                <w:bCs/>
                <w:i/>
                <w:iCs/>
              </w:rPr>
              <w:t xml:space="preserve">: </w:t>
            </w:r>
            <w:r w:rsidR="00BF1B94">
              <w:rPr>
                <w:b/>
                <w:bCs/>
                <w:i/>
                <w:iCs/>
              </w:rPr>
              <w:t>Summer Repeat</w:t>
            </w:r>
            <w:r w:rsidR="002A41A0">
              <w:rPr>
                <w:b/>
                <w:bCs/>
                <w:i/>
                <w:iCs/>
              </w:rPr>
              <w:t xml:space="preserve"> CA</w:t>
            </w:r>
          </w:p>
        </w:tc>
        <w:tc>
          <w:tcPr>
            <w:tcW w:w="4631" w:type="dxa"/>
          </w:tcPr>
          <w:p w14:paraId="5FABCE85" w14:textId="77777777" w:rsidR="00DE36C7" w:rsidRPr="00DE36C7" w:rsidRDefault="00DE36C7" w:rsidP="00DE36C7">
            <w:pPr>
              <w:spacing w:after="160" w:line="278" w:lineRule="auto"/>
              <w:rPr>
                <w:b/>
                <w:bCs/>
              </w:rPr>
            </w:pPr>
          </w:p>
        </w:tc>
      </w:tr>
      <w:tr w:rsidR="00DE36C7" w:rsidRPr="00DE36C7" w14:paraId="62B7ABA7" w14:textId="77777777" w:rsidTr="002A41A0">
        <w:trPr>
          <w:trHeight w:val="512"/>
        </w:trPr>
        <w:tc>
          <w:tcPr>
            <w:tcW w:w="4309" w:type="dxa"/>
            <w:hideMark/>
          </w:tcPr>
          <w:p w14:paraId="7B279061" w14:textId="313D7B01" w:rsidR="00DE36C7" w:rsidRPr="00DE36C7" w:rsidRDefault="00DE36C7" w:rsidP="00DE36C7">
            <w:pPr>
              <w:spacing w:after="160" w:line="278" w:lineRule="auto"/>
              <w:rPr>
                <w:b/>
                <w:bCs/>
                <w:i/>
                <w:iCs/>
              </w:rPr>
            </w:pPr>
            <w:r w:rsidRPr="00DE36C7">
              <w:rPr>
                <w:b/>
                <w:bCs/>
                <w:i/>
                <w:iCs/>
              </w:rPr>
              <w:t>Assessment Due Date</w:t>
            </w:r>
            <w:r w:rsidR="00A26687">
              <w:rPr>
                <w:b/>
                <w:bCs/>
                <w:i/>
                <w:iCs/>
              </w:rPr>
              <w:t>:</w:t>
            </w:r>
            <w:r w:rsidR="002A41A0">
              <w:rPr>
                <w:b/>
                <w:bCs/>
                <w:i/>
                <w:iCs/>
              </w:rPr>
              <w:t xml:space="preserve"> 27/July/2024</w:t>
            </w:r>
          </w:p>
        </w:tc>
        <w:tc>
          <w:tcPr>
            <w:tcW w:w="5142" w:type="dxa"/>
            <w:gridSpan w:val="2"/>
          </w:tcPr>
          <w:p w14:paraId="37DADF5C" w14:textId="77777777" w:rsidR="00DE36C7" w:rsidRPr="00DE36C7" w:rsidRDefault="00DE36C7" w:rsidP="00DE36C7">
            <w:pPr>
              <w:spacing w:after="160" w:line="278" w:lineRule="auto"/>
              <w:rPr>
                <w:b/>
                <w:bCs/>
              </w:rPr>
            </w:pPr>
          </w:p>
        </w:tc>
      </w:tr>
      <w:tr w:rsidR="00DE36C7" w:rsidRPr="00DE36C7" w14:paraId="58576182" w14:textId="77777777" w:rsidTr="002A41A0">
        <w:trPr>
          <w:trHeight w:val="512"/>
        </w:trPr>
        <w:tc>
          <w:tcPr>
            <w:tcW w:w="4309" w:type="dxa"/>
            <w:hideMark/>
          </w:tcPr>
          <w:p w14:paraId="3B4120B3" w14:textId="77AAD38F" w:rsidR="00DE36C7" w:rsidRPr="00DE36C7" w:rsidRDefault="00DE36C7" w:rsidP="00DE36C7">
            <w:pPr>
              <w:spacing w:after="160" w:line="278" w:lineRule="auto"/>
              <w:rPr>
                <w:b/>
                <w:bCs/>
                <w:i/>
                <w:iCs/>
              </w:rPr>
            </w:pPr>
            <w:r w:rsidRPr="00DE36C7">
              <w:rPr>
                <w:b/>
                <w:bCs/>
                <w:i/>
                <w:iCs/>
              </w:rPr>
              <w:t>Date of Submission</w:t>
            </w:r>
            <w:r w:rsidR="00A26687">
              <w:rPr>
                <w:b/>
                <w:bCs/>
                <w:i/>
                <w:iCs/>
              </w:rPr>
              <w:t>:</w:t>
            </w:r>
            <w:r w:rsidR="001D13D7">
              <w:rPr>
                <w:b/>
                <w:bCs/>
                <w:i/>
                <w:iCs/>
              </w:rPr>
              <w:t xml:space="preserve"> 2</w:t>
            </w:r>
            <w:r w:rsidR="002D2CBC">
              <w:rPr>
                <w:b/>
                <w:bCs/>
                <w:i/>
                <w:iCs/>
              </w:rPr>
              <w:t>4</w:t>
            </w:r>
            <w:r w:rsidR="001D13D7">
              <w:rPr>
                <w:b/>
                <w:bCs/>
                <w:i/>
                <w:iCs/>
              </w:rPr>
              <w:t>/</w:t>
            </w:r>
            <w:r w:rsidR="00BF1B94">
              <w:rPr>
                <w:b/>
                <w:bCs/>
                <w:i/>
                <w:iCs/>
              </w:rPr>
              <w:t>July</w:t>
            </w:r>
            <w:r w:rsidR="001D13D7">
              <w:rPr>
                <w:b/>
                <w:bCs/>
                <w:i/>
                <w:iCs/>
              </w:rPr>
              <w:t>/2024</w:t>
            </w:r>
          </w:p>
        </w:tc>
        <w:tc>
          <w:tcPr>
            <w:tcW w:w="5142" w:type="dxa"/>
            <w:gridSpan w:val="2"/>
          </w:tcPr>
          <w:p w14:paraId="4C90569B" w14:textId="77777777" w:rsidR="00DE36C7" w:rsidRPr="00DE36C7" w:rsidRDefault="00DE36C7" w:rsidP="00DE36C7">
            <w:pPr>
              <w:spacing w:after="160" w:line="278" w:lineRule="auto"/>
              <w:rPr>
                <w:b/>
                <w:bCs/>
              </w:rPr>
            </w:pPr>
          </w:p>
        </w:tc>
      </w:tr>
    </w:tbl>
    <w:p w14:paraId="2B4492F7" w14:textId="114E4422" w:rsidR="00DE36C7" w:rsidRPr="00DE36C7" w:rsidRDefault="00DE36C7" w:rsidP="00DE36C7">
      <w:pPr>
        <w:rPr>
          <w:b/>
          <w:bCs/>
          <w:i/>
          <w:iCs/>
        </w:rPr>
      </w:pPr>
    </w:p>
    <w:p w14:paraId="00C6E64D" w14:textId="77777777" w:rsidR="00DE36C7" w:rsidRPr="00DE36C7" w:rsidRDefault="00DE36C7" w:rsidP="00DE36C7">
      <w:pPr>
        <w:rPr>
          <w:b/>
          <w:bCs/>
        </w:rPr>
      </w:pPr>
    </w:p>
    <w:p w14:paraId="697DBFE8" w14:textId="02988CCB" w:rsidR="00DE36C7" w:rsidRPr="00DE36C7" w:rsidRDefault="000165CB" w:rsidP="00DE36C7">
      <w:pPr>
        <w:rPr>
          <w:b/>
          <w:bCs/>
        </w:rPr>
      </w:pPr>
      <w:r w:rsidRPr="00DE36C7">
        <w:rPr>
          <w:b/>
          <w:bCs/>
          <w:noProof/>
        </w:rPr>
        <mc:AlternateContent>
          <mc:Choice Requires="wps">
            <w:drawing>
              <wp:anchor distT="0" distB="0" distL="114300" distR="114300" simplePos="0" relativeHeight="251661312" behindDoc="0" locked="0" layoutInCell="1" allowOverlap="1" wp14:anchorId="3489AEEE" wp14:editId="315E0351">
                <wp:simplePos x="0" y="0"/>
                <wp:positionH relativeFrom="margin">
                  <wp:align>left</wp:align>
                </wp:positionH>
                <wp:positionV relativeFrom="paragraph">
                  <wp:posOffset>214630</wp:posOffset>
                </wp:positionV>
                <wp:extent cx="5772150" cy="3009900"/>
                <wp:effectExtent l="19050" t="19050" r="19050" b="19050"/>
                <wp:wrapNone/>
                <wp:docPr id="1715075060" name="Text Box 8"/>
                <wp:cNvGraphicFramePr/>
                <a:graphic xmlns:a="http://schemas.openxmlformats.org/drawingml/2006/main">
                  <a:graphicData uri="http://schemas.microsoft.com/office/word/2010/wordprocessingShape">
                    <wps:wsp>
                      <wps:cNvSpPr txBox="1"/>
                      <wps:spPr>
                        <a:xfrm>
                          <a:off x="0" y="0"/>
                          <a:ext cx="5772150" cy="3009900"/>
                        </a:xfrm>
                        <a:prstGeom prst="rect">
                          <a:avLst/>
                        </a:prstGeom>
                        <a:solidFill>
                          <a:schemeClr val="lt1"/>
                        </a:solidFill>
                        <a:ln w="28575">
                          <a:solidFill>
                            <a:schemeClr val="accent1"/>
                          </a:solidFill>
                        </a:ln>
                        <a:effectLst/>
                      </wps:spPr>
                      <wps:txbx>
                        <w:txbxContent>
                          <w:p w14:paraId="66DD0DC6" w14:textId="77777777" w:rsidR="00DE36C7" w:rsidRDefault="00DE36C7" w:rsidP="00DE36C7">
                            <w:pPr>
                              <w:rPr>
                                <w:rFonts w:cs="Calibri"/>
                                <w:b/>
                                <w:bCs/>
                                <w:color w:val="156082" w:themeColor="accent1"/>
                                <w:sz w:val="32"/>
                                <w:szCs w:val="32"/>
                              </w:rPr>
                            </w:pPr>
                            <w:r>
                              <w:rPr>
                                <w:rFonts w:cs="Calibri"/>
                                <w:b/>
                                <w:bCs/>
                                <w:color w:val="156082" w:themeColor="accent1"/>
                                <w:sz w:val="32"/>
                                <w:szCs w:val="32"/>
                              </w:rPr>
                              <w:t>Declaration</w:t>
                            </w:r>
                          </w:p>
                          <w:p w14:paraId="49664271" w14:textId="77777777" w:rsidR="00DE36C7" w:rsidRDefault="00DE36C7" w:rsidP="00DE36C7">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30FB6E6" w14:textId="77777777" w:rsidR="00DE36C7" w:rsidRDefault="00DE36C7" w:rsidP="00DE36C7">
                            <w:pPr>
                              <w:rPr>
                                <w:rFonts w:cs="Calibri"/>
                                <w:sz w:val="28"/>
                                <w:szCs w:val="28"/>
                              </w:rPr>
                            </w:pPr>
                            <w:r>
                              <w:rPr>
                                <w:rFonts w:cs="Calibri"/>
                                <w:sz w:val="28"/>
                                <w:szCs w:val="28"/>
                              </w:rPr>
                              <w:t>I declare it to be my own work and that all material from third parties has been appropriately referenced.</w:t>
                            </w:r>
                          </w:p>
                          <w:p w14:paraId="3CE88B31" w14:textId="77777777" w:rsidR="00DE36C7" w:rsidRDefault="00DE36C7" w:rsidP="00DE36C7">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89AEEE" id="_x0000_t202" coordsize="21600,21600" o:spt="202" path="m,l,21600r21600,l21600,xe">
                <v:stroke joinstyle="miter"/>
                <v:path gradientshapeok="t" o:connecttype="rect"/>
              </v:shapetype>
              <v:shape id="Text Box 8" o:spid="_x0000_s1026" type="#_x0000_t202" style="position:absolute;margin-left:0;margin-top:16.9pt;width:454.5pt;height:23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" fillcolor="white [3201]" strokecolor="#156082 [3204]" strokeweight="2.25pt">
                <v:textbox>
                  <w:txbxContent>
                    <w:p w14:paraId="66DD0DC6" w14:textId="77777777" w:rsidR="00DE36C7" w:rsidRDefault="00DE36C7" w:rsidP="00DE36C7">
                      <w:pPr>
                        <w:rPr>
                          <w:rFonts w:cs="Calibri"/>
                          <w:b/>
                          <w:bCs/>
                          <w:color w:val="156082" w:themeColor="accent1"/>
                          <w:sz w:val="32"/>
                          <w:szCs w:val="32"/>
                        </w:rPr>
                      </w:pPr>
                      <w:r>
                        <w:rPr>
                          <w:rFonts w:cs="Calibri"/>
                          <w:b/>
                          <w:bCs/>
                          <w:color w:val="156082" w:themeColor="accent1"/>
                          <w:sz w:val="32"/>
                          <w:szCs w:val="32"/>
                        </w:rPr>
                        <w:t>Declaration</w:t>
                      </w:r>
                    </w:p>
                    <w:p w14:paraId="49664271" w14:textId="77777777" w:rsidR="00DE36C7" w:rsidRDefault="00DE36C7" w:rsidP="00DE36C7">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30FB6E6" w14:textId="77777777" w:rsidR="00DE36C7" w:rsidRDefault="00DE36C7" w:rsidP="00DE36C7">
                      <w:pPr>
                        <w:rPr>
                          <w:rFonts w:cs="Calibri"/>
                          <w:sz w:val="28"/>
                          <w:szCs w:val="28"/>
                        </w:rPr>
                      </w:pPr>
                      <w:r>
                        <w:rPr>
                          <w:rFonts w:cs="Calibri"/>
                          <w:sz w:val="28"/>
                          <w:szCs w:val="28"/>
                        </w:rPr>
                        <w:t>I declare it to be my own work and that all material from third parties has been appropriately referenced.</w:t>
                      </w:r>
                    </w:p>
                    <w:p w14:paraId="3CE88B31" w14:textId="77777777" w:rsidR="00DE36C7" w:rsidRDefault="00DE36C7" w:rsidP="00DE36C7">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1838205F" w14:textId="77777777" w:rsidR="00DE36C7" w:rsidRPr="00DE36C7" w:rsidRDefault="00DE36C7" w:rsidP="00DE36C7">
      <w:pPr>
        <w:rPr>
          <w:b/>
          <w:bCs/>
        </w:rPr>
      </w:pPr>
    </w:p>
    <w:p w14:paraId="3C3E8978" w14:textId="77777777" w:rsidR="00DE36C7" w:rsidRPr="00DE36C7" w:rsidRDefault="00DE36C7" w:rsidP="00DE36C7">
      <w:pPr>
        <w:rPr>
          <w:b/>
          <w:bCs/>
        </w:rPr>
      </w:pPr>
    </w:p>
    <w:p w14:paraId="462C99D5" w14:textId="77777777" w:rsidR="00DE36C7" w:rsidRPr="00DE36C7" w:rsidRDefault="00DE36C7" w:rsidP="00DE36C7">
      <w:pPr>
        <w:rPr>
          <w:b/>
          <w:bCs/>
        </w:rPr>
      </w:pPr>
    </w:p>
    <w:p w14:paraId="738A1C2A" w14:textId="77777777" w:rsidR="00DE36C7" w:rsidRPr="00DE36C7" w:rsidRDefault="00DE36C7" w:rsidP="00DE36C7">
      <w:pPr>
        <w:rPr>
          <w:b/>
          <w:bCs/>
        </w:rPr>
        <w:sectPr w:rsidR="00DE36C7" w:rsidRPr="00DE36C7" w:rsidSect="00DE36C7">
          <w:pgSz w:w="11906" w:h="16838"/>
          <w:pgMar w:top="1440" w:right="1440" w:bottom="1440" w:left="1440" w:header="708" w:footer="708" w:gutter="0"/>
          <w:cols w:space="720"/>
        </w:sectPr>
      </w:pPr>
    </w:p>
    <w:p w14:paraId="1C5D66AE" w14:textId="77777777" w:rsidR="00C032FC" w:rsidRPr="00DE36C7" w:rsidRDefault="00C032FC" w:rsidP="00DE36C7">
      <w:pPr>
        <w:rPr>
          <w:b/>
          <w:bCs/>
        </w:rPr>
      </w:pPr>
    </w:p>
    <w:sdt>
      <w:sdtPr>
        <w:rPr>
          <w:b/>
          <w:bCs/>
        </w:rPr>
        <w:id w:val="-1141109093"/>
        <w:docPartObj>
          <w:docPartGallery w:val="Table of Contents"/>
          <w:docPartUnique/>
        </w:docPartObj>
      </w:sdtPr>
      <w:sdtContent>
        <w:p w14:paraId="149B72CB" w14:textId="77777777" w:rsidR="00DE36C7" w:rsidRPr="00DE36C7" w:rsidRDefault="00DE36C7" w:rsidP="00DE36C7">
          <w:pPr>
            <w:rPr>
              <w:b/>
              <w:bCs/>
              <w:lang w:val="en-US"/>
            </w:rPr>
          </w:pPr>
          <w:r w:rsidRPr="00DE36C7">
            <w:rPr>
              <w:b/>
              <w:bCs/>
              <w:lang w:val="en-US"/>
            </w:rPr>
            <w:t>Contents</w:t>
          </w:r>
        </w:p>
        <w:p w14:paraId="2F0DB6E1" w14:textId="55478F6D" w:rsidR="000B09B3" w:rsidRDefault="00DE36C7">
          <w:pPr>
            <w:pStyle w:val="TOC1"/>
            <w:tabs>
              <w:tab w:val="right" w:leader="dot" w:pos="9016"/>
            </w:tabs>
            <w:rPr>
              <w:rFonts w:cstheme="minorBidi"/>
              <w:noProof/>
              <w:kern w:val="2"/>
              <w:sz w:val="24"/>
              <w:szCs w:val="24"/>
              <w:lang w:val="en-IE" w:eastAsia="en-IE"/>
              <w14:ligatures w14:val="standardContextual"/>
            </w:rPr>
          </w:pPr>
          <w:r w:rsidRPr="00DE36C7">
            <w:rPr>
              <w:b/>
              <w:bCs/>
            </w:rPr>
            <w:fldChar w:fldCharType="begin"/>
          </w:r>
          <w:r w:rsidRPr="00DE36C7">
            <w:rPr>
              <w:b/>
              <w:bCs/>
            </w:rPr>
            <w:instrText xml:space="preserve"> TOC \o "1-3" \h \z \u </w:instrText>
          </w:r>
          <w:r w:rsidRPr="00DE36C7">
            <w:rPr>
              <w:b/>
              <w:bCs/>
            </w:rPr>
            <w:fldChar w:fldCharType="separate"/>
          </w:r>
          <w:hyperlink w:anchor="_Toc204260413" w:history="1">
            <w:r w:rsidR="000B09B3" w:rsidRPr="005E6BA5">
              <w:rPr>
                <w:rStyle w:val="Hyperlink"/>
                <w:rFonts w:ascii="Times New Roman" w:hAnsi="Times New Roman"/>
                <w:noProof/>
              </w:rPr>
              <w:t>Title</w:t>
            </w:r>
            <w:r w:rsidR="000B09B3" w:rsidRPr="005E6BA5">
              <w:rPr>
                <w:rStyle w:val="Hyperlink"/>
                <w:rFonts w:ascii="Times New Roman" w:hAnsi="Times New Roman"/>
                <w:b/>
                <w:bCs/>
                <w:noProof/>
              </w:rPr>
              <w:t>:</w:t>
            </w:r>
            <w:r w:rsidR="000B09B3">
              <w:rPr>
                <w:noProof/>
                <w:webHidden/>
              </w:rPr>
              <w:tab/>
            </w:r>
            <w:r w:rsidR="000B09B3">
              <w:rPr>
                <w:noProof/>
                <w:webHidden/>
              </w:rPr>
              <w:fldChar w:fldCharType="begin"/>
            </w:r>
            <w:r w:rsidR="000B09B3">
              <w:rPr>
                <w:noProof/>
                <w:webHidden/>
              </w:rPr>
              <w:instrText xml:space="preserve"> PAGEREF _Toc204260413 \h </w:instrText>
            </w:r>
            <w:r w:rsidR="000B09B3">
              <w:rPr>
                <w:noProof/>
                <w:webHidden/>
              </w:rPr>
            </w:r>
            <w:r w:rsidR="000B09B3">
              <w:rPr>
                <w:noProof/>
                <w:webHidden/>
              </w:rPr>
              <w:fldChar w:fldCharType="separate"/>
            </w:r>
            <w:r w:rsidR="000B09B3">
              <w:rPr>
                <w:noProof/>
                <w:webHidden/>
              </w:rPr>
              <w:t>3</w:t>
            </w:r>
            <w:r w:rsidR="000B09B3">
              <w:rPr>
                <w:noProof/>
                <w:webHidden/>
              </w:rPr>
              <w:fldChar w:fldCharType="end"/>
            </w:r>
          </w:hyperlink>
        </w:p>
        <w:p w14:paraId="3C2D90A2" w14:textId="47931068" w:rsidR="000B09B3" w:rsidRDefault="000B09B3">
          <w:pPr>
            <w:pStyle w:val="TOC1"/>
            <w:tabs>
              <w:tab w:val="right" w:leader="dot" w:pos="9016"/>
            </w:tabs>
            <w:rPr>
              <w:rFonts w:cstheme="minorBidi"/>
              <w:noProof/>
              <w:kern w:val="2"/>
              <w:sz w:val="24"/>
              <w:szCs w:val="24"/>
              <w:lang w:val="en-IE" w:eastAsia="en-IE"/>
              <w14:ligatures w14:val="standardContextual"/>
            </w:rPr>
          </w:pPr>
          <w:hyperlink w:anchor="_Toc204260414" w:history="1">
            <w:r w:rsidRPr="005E6BA5">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_Toc204260414 \h </w:instrText>
            </w:r>
            <w:r>
              <w:rPr>
                <w:noProof/>
                <w:webHidden/>
              </w:rPr>
            </w:r>
            <w:r>
              <w:rPr>
                <w:noProof/>
                <w:webHidden/>
              </w:rPr>
              <w:fldChar w:fldCharType="separate"/>
            </w:r>
            <w:r>
              <w:rPr>
                <w:noProof/>
                <w:webHidden/>
              </w:rPr>
              <w:t>3</w:t>
            </w:r>
            <w:r>
              <w:rPr>
                <w:noProof/>
                <w:webHidden/>
              </w:rPr>
              <w:fldChar w:fldCharType="end"/>
            </w:r>
          </w:hyperlink>
        </w:p>
        <w:p w14:paraId="3B1267DA" w14:textId="62F28028" w:rsidR="000B09B3" w:rsidRDefault="000B09B3">
          <w:pPr>
            <w:pStyle w:val="TOC1"/>
            <w:tabs>
              <w:tab w:val="right" w:leader="dot" w:pos="9016"/>
            </w:tabs>
            <w:rPr>
              <w:rFonts w:cstheme="minorBidi"/>
              <w:noProof/>
              <w:kern w:val="2"/>
              <w:sz w:val="24"/>
              <w:szCs w:val="24"/>
              <w:lang w:val="en-IE" w:eastAsia="en-IE"/>
              <w14:ligatures w14:val="standardContextual"/>
            </w:rPr>
          </w:pPr>
          <w:hyperlink w:anchor="_Toc204260415" w:history="1">
            <w:r w:rsidRPr="005E6BA5">
              <w:rPr>
                <w:rStyle w:val="Hyperlink"/>
                <w:rFonts w:ascii="Times New Roman" w:hAnsi="Times New Roman"/>
                <w:noProof/>
              </w:rPr>
              <w:t>Exploratory Data Analysis (EDA):</w:t>
            </w:r>
            <w:r>
              <w:rPr>
                <w:noProof/>
                <w:webHidden/>
              </w:rPr>
              <w:tab/>
            </w:r>
            <w:r>
              <w:rPr>
                <w:noProof/>
                <w:webHidden/>
              </w:rPr>
              <w:fldChar w:fldCharType="begin"/>
            </w:r>
            <w:r>
              <w:rPr>
                <w:noProof/>
                <w:webHidden/>
              </w:rPr>
              <w:instrText xml:space="preserve"> PAGEREF _Toc204260415 \h </w:instrText>
            </w:r>
            <w:r>
              <w:rPr>
                <w:noProof/>
                <w:webHidden/>
              </w:rPr>
            </w:r>
            <w:r>
              <w:rPr>
                <w:noProof/>
                <w:webHidden/>
              </w:rPr>
              <w:fldChar w:fldCharType="separate"/>
            </w:r>
            <w:r>
              <w:rPr>
                <w:noProof/>
                <w:webHidden/>
              </w:rPr>
              <w:t>4</w:t>
            </w:r>
            <w:r>
              <w:rPr>
                <w:noProof/>
                <w:webHidden/>
              </w:rPr>
              <w:fldChar w:fldCharType="end"/>
            </w:r>
          </w:hyperlink>
        </w:p>
        <w:p w14:paraId="4C26D73C" w14:textId="76967E6C" w:rsidR="000B09B3" w:rsidRDefault="000B09B3">
          <w:pPr>
            <w:pStyle w:val="TOC1"/>
            <w:tabs>
              <w:tab w:val="right" w:leader="dot" w:pos="9016"/>
            </w:tabs>
            <w:rPr>
              <w:rFonts w:cstheme="minorBidi"/>
              <w:noProof/>
              <w:kern w:val="2"/>
              <w:sz w:val="24"/>
              <w:szCs w:val="24"/>
              <w:lang w:val="en-IE" w:eastAsia="en-IE"/>
              <w14:ligatures w14:val="standardContextual"/>
            </w:rPr>
          </w:pPr>
          <w:hyperlink w:anchor="_Toc204260416" w:history="1">
            <w:r w:rsidRPr="005E6BA5">
              <w:rPr>
                <w:rStyle w:val="Hyperlink"/>
                <w:rFonts w:ascii="Times New Roman" w:hAnsi="Times New Roman"/>
                <w:noProof/>
              </w:rPr>
              <w:t>Dashboard Design and Visualisation Choices:</w:t>
            </w:r>
            <w:r>
              <w:rPr>
                <w:noProof/>
                <w:webHidden/>
              </w:rPr>
              <w:tab/>
            </w:r>
            <w:r>
              <w:rPr>
                <w:noProof/>
                <w:webHidden/>
              </w:rPr>
              <w:fldChar w:fldCharType="begin"/>
            </w:r>
            <w:r>
              <w:rPr>
                <w:noProof/>
                <w:webHidden/>
              </w:rPr>
              <w:instrText xml:space="preserve"> PAGEREF _Toc204260416 \h </w:instrText>
            </w:r>
            <w:r>
              <w:rPr>
                <w:noProof/>
                <w:webHidden/>
              </w:rPr>
            </w:r>
            <w:r>
              <w:rPr>
                <w:noProof/>
                <w:webHidden/>
              </w:rPr>
              <w:fldChar w:fldCharType="separate"/>
            </w:r>
            <w:r>
              <w:rPr>
                <w:noProof/>
                <w:webHidden/>
              </w:rPr>
              <w:t>6</w:t>
            </w:r>
            <w:r>
              <w:rPr>
                <w:noProof/>
                <w:webHidden/>
              </w:rPr>
              <w:fldChar w:fldCharType="end"/>
            </w:r>
          </w:hyperlink>
        </w:p>
        <w:p w14:paraId="091BE5C0" w14:textId="003FF9B3" w:rsidR="000B09B3" w:rsidRDefault="000B09B3">
          <w:pPr>
            <w:pStyle w:val="TOC1"/>
            <w:tabs>
              <w:tab w:val="right" w:leader="dot" w:pos="9016"/>
            </w:tabs>
            <w:rPr>
              <w:rFonts w:cstheme="minorBidi"/>
              <w:noProof/>
              <w:kern w:val="2"/>
              <w:sz w:val="24"/>
              <w:szCs w:val="24"/>
              <w:lang w:val="en-IE" w:eastAsia="en-IE"/>
              <w14:ligatures w14:val="standardContextual"/>
            </w:rPr>
          </w:pPr>
          <w:hyperlink w:anchor="_Toc204260417" w:history="1">
            <w:r w:rsidRPr="005E6BA5">
              <w:rPr>
                <w:rStyle w:val="Hyperlink"/>
                <w:rFonts w:ascii="Times New Roman" w:hAnsi="Times New Roman"/>
                <w:noProof/>
              </w:rPr>
              <w:t>Interactivity and Functionality:</w:t>
            </w:r>
            <w:r>
              <w:rPr>
                <w:noProof/>
                <w:webHidden/>
              </w:rPr>
              <w:tab/>
            </w:r>
            <w:r>
              <w:rPr>
                <w:noProof/>
                <w:webHidden/>
              </w:rPr>
              <w:fldChar w:fldCharType="begin"/>
            </w:r>
            <w:r>
              <w:rPr>
                <w:noProof/>
                <w:webHidden/>
              </w:rPr>
              <w:instrText xml:space="preserve"> PAGEREF _Toc204260417 \h </w:instrText>
            </w:r>
            <w:r>
              <w:rPr>
                <w:noProof/>
                <w:webHidden/>
              </w:rPr>
            </w:r>
            <w:r>
              <w:rPr>
                <w:noProof/>
                <w:webHidden/>
              </w:rPr>
              <w:fldChar w:fldCharType="separate"/>
            </w:r>
            <w:r>
              <w:rPr>
                <w:noProof/>
                <w:webHidden/>
              </w:rPr>
              <w:t>10</w:t>
            </w:r>
            <w:r>
              <w:rPr>
                <w:noProof/>
                <w:webHidden/>
              </w:rPr>
              <w:fldChar w:fldCharType="end"/>
            </w:r>
          </w:hyperlink>
        </w:p>
        <w:p w14:paraId="0E49BF22" w14:textId="0C32A13C" w:rsidR="000B09B3" w:rsidRDefault="000B09B3">
          <w:pPr>
            <w:pStyle w:val="TOC1"/>
            <w:tabs>
              <w:tab w:val="right" w:leader="dot" w:pos="9016"/>
            </w:tabs>
            <w:rPr>
              <w:rFonts w:cstheme="minorBidi"/>
              <w:noProof/>
              <w:kern w:val="2"/>
              <w:sz w:val="24"/>
              <w:szCs w:val="24"/>
              <w:lang w:val="en-IE" w:eastAsia="en-IE"/>
              <w14:ligatures w14:val="standardContextual"/>
            </w:rPr>
          </w:pPr>
          <w:hyperlink w:anchor="_Toc204260418" w:history="1">
            <w:r w:rsidRPr="005E6BA5">
              <w:rPr>
                <w:rStyle w:val="Hyperlink"/>
                <w:rFonts w:ascii="Times New Roman" w:hAnsi="Times New Roman"/>
                <w:noProof/>
              </w:rPr>
              <w:t>Interpretation and Justification:</w:t>
            </w:r>
            <w:r>
              <w:rPr>
                <w:noProof/>
                <w:webHidden/>
              </w:rPr>
              <w:tab/>
            </w:r>
            <w:r>
              <w:rPr>
                <w:noProof/>
                <w:webHidden/>
              </w:rPr>
              <w:fldChar w:fldCharType="begin"/>
            </w:r>
            <w:r>
              <w:rPr>
                <w:noProof/>
                <w:webHidden/>
              </w:rPr>
              <w:instrText xml:space="preserve"> PAGEREF _Toc204260418 \h </w:instrText>
            </w:r>
            <w:r>
              <w:rPr>
                <w:noProof/>
                <w:webHidden/>
              </w:rPr>
            </w:r>
            <w:r>
              <w:rPr>
                <w:noProof/>
                <w:webHidden/>
              </w:rPr>
              <w:fldChar w:fldCharType="separate"/>
            </w:r>
            <w:r>
              <w:rPr>
                <w:noProof/>
                <w:webHidden/>
              </w:rPr>
              <w:t>11</w:t>
            </w:r>
            <w:r>
              <w:rPr>
                <w:noProof/>
                <w:webHidden/>
              </w:rPr>
              <w:fldChar w:fldCharType="end"/>
            </w:r>
          </w:hyperlink>
        </w:p>
        <w:p w14:paraId="3E3640A9" w14:textId="40B90420" w:rsidR="000B09B3" w:rsidRDefault="000B09B3">
          <w:pPr>
            <w:pStyle w:val="TOC1"/>
            <w:tabs>
              <w:tab w:val="right" w:leader="dot" w:pos="9016"/>
            </w:tabs>
            <w:rPr>
              <w:rFonts w:cstheme="minorBidi"/>
              <w:noProof/>
              <w:kern w:val="2"/>
              <w:sz w:val="24"/>
              <w:szCs w:val="24"/>
              <w:lang w:val="en-IE" w:eastAsia="en-IE"/>
              <w14:ligatures w14:val="standardContextual"/>
            </w:rPr>
          </w:pPr>
          <w:hyperlink w:anchor="_Toc204260419" w:history="1">
            <w:r w:rsidRPr="005E6BA5">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_Toc204260419 \h </w:instrText>
            </w:r>
            <w:r>
              <w:rPr>
                <w:noProof/>
                <w:webHidden/>
              </w:rPr>
            </w:r>
            <w:r>
              <w:rPr>
                <w:noProof/>
                <w:webHidden/>
              </w:rPr>
              <w:fldChar w:fldCharType="separate"/>
            </w:r>
            <w:r>
              <w:rPr>
                <w:noProof/>
                <w:webHidden/>
              </w:rPr>
              <w:t>12</w:t>
            </w:r>
            <w:r>
              <w:rPr>
                <w:noProof/>
                <w:webHidden/>
              </w:rPr>
              <w:fldChar w:fldCharType="end"/>
            </w:r>
          </w:hyperlink>
        </w:p>
        <w:p w14:paraId="425B6DE8" w14:textId="71EAB6AC" w:rsidR="000B09B3" w:rsidRDefault="000B09B3">
          <w:pPr>
            <w:pStyle w:val="TOC1"/>
            <w:tabs>
              <w:tab w:val="right" w:leader="dot" w:pos="9016"/>
            </w:tabs>
            <w:rPr>
              <w:rFonts w:cstheme="minorBidi"/>
              <w:noProof/>
              <w:kern w:val="2"/>
              <w:sz w:val="24"/>
              <w:szCs w:val="24"/>
              <w:lang w:val="en-IE" w:eastAsia="en-IE"/>
              <w14:ligatures w14:val="standardContextual"/>
            </w:rPr>
          </w:pPr>
          <w:hyperlink w:anchor="_Toc204260420" w:history="1">
            <w:r w:rsidRPr="005E6BA5">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_Toc204260420 \h </w:instrText>
            </w:r>
            <w:r>
              <w:rPr>
                <w:noProof/>
                <w:webHidden/>
              </w:rPr>
            </w:r>
            <w:r>
              <w:rPr>
                <w:noProof/>
                <w:webHidden/>
              </w:rPr>
              <w:fldChar w:fldCharType="separate"/>
            </w:r>
            <w:r>
              <w:rPr>
                <w:noProof/>
                <w:webHidden/>
              </w:rPr>
              <w:t>12</w:t>
            </w:r>
            <w:r>
              <w:rPr>
                <w:noProof/>
                <w:webHidden/>
              </w:rPr>
              <w:fldChar w:fldCharType="end"/>
            </w:r>
          </w:hyperlink>
        </w:p>
        <w:p w14:paraId="4894474E" w14:textId="38D2D91A" w:rsidR="000B09B3" w:rsidRDefault="000B09B3">
          <w:pPr>
            <w:pStyle w:val="TOC1"/>
            <w:tabs>
              <w:tab w:val="right" w:leader="dot" w:pos="9016"/>
            </w:tabs>
            <w:rPr>
              <w:rFonts w:cstheme="minorBidi"/>
              <w:noProof/>
              <w:kern w:val="2"/>
              <w:sz w:val="24"/>
              <w:szCs w:val="24"/>
              <w:lang w:val="en-IE" w:eastAsia="en-IE"/>
              <w14:ligatures w14:val="standardContextual"/>
            </w:rPr>
          </w:pPr>
          <w:hyperlink w:anchor="_Toc204260421" w:history="1">
            <w:r w:rsidRPr="005E6BA5">
              <w:rPr>
                <w:rStyle w:val="Hyperlink"/>
                <w:rFonts w:ascii="Times New Roman" w:hAnsi="Times New Roman"/>
                <w:noProof/>
              </w:rPr>
              <w:t>Appendix 1 – Github</w:t>
            </w:r>
            <w:r>
              <w:rPr>
                <w:noProof/>
                <w:webHidden/>
              </w:rPr>
              <w:tab/>
            </w:r>
            <w:r>
              <w:rPr>
                <w:noProof/>
                <w:webHidden/>
              </w:rPr>
              <w:fldChar w:fldCharType="begin"/>
            </w:r>
            <w:r>
              <w:rPr>
                <w:noProof/>
                <w:webHidden/>
              </w:rPr>
              <w:instrText xml:space="preserve"> PAGEREF _Toc204260421 \h </w:instrText>
            </w:r>
            <w:r>
              <w:rPr>
                <w:noProof/>
                <w:webHidden/>
              </w:rPr>
            </w:r>
            <w:r>
              <w:rPr>
                <w:noProof/>
                <w:webHidden/>
              </w:rPr>
              <w:fldChar w:fldCharType="separate"/>
            </w:r>
            <w:r>
              <w:rPr>
                <w:noProof/>
                <w:webHidden/>
              </w:rPr>
              <w:t>12</w:t>
            </w:r>
            <w:r>
              <w:rPr>
                <w:noProof/>
                <w:webHidden/>
              </w:rPr>
              <w:fldChar w:fldCharType="end"/>
            </w:r>
          </w:hyperlink>
        </w:p>
        <w:p w14:paraId="7B8055FF" w14:textId="3696D5E2" w:rsidR="000B09B3" w:rsidRDefault="000B09B3">
          <w:pPr>
            <w:pStyle w:val="TOC1"/>
            <w:tabs>
              <w:tab w:val="right" w:leader="dot" w:pos="9016"/>
            </w:tabs>
            <w:rPr>
              <w:rFonts w:cstheme="minorBidi"/>
              <w:noProof/>
              <w:kern w:val="2"/>
              <w:sz w:val="24"/>
              <w:szCs w:val="24"/>
              <w:lang w:val="en-IE" w:eastAsia="en-IE"/>
              <w14:ligatures w14:val="standardContextual"/>
            </w:rPr>
          </w:pPr>
          <w:hyperlink w:anchor="_Toc204260422" w:history="1">
            <w:r w:rsidRPr="005E6BA5">
              <w:rPr>
                <w:rStyle w:val="Hyperlink"/>
                <w:rFonts w:ascii="Times New Roman" w:hAnsi="Times New Roman"/>
                <w:noProof/>
              </w:rPr>
              <w:t>Appendix 2 – Old Dashboard</w:t>
            </w:r>
            <w:r>
              <w:rPr>
                <w:noProof/>
                <w:webHidden/>
              </w:rPr>
              <w:tab/>
            </w:r>
            <w:r>
              <w:rPr>
                <w:noProof/>
                <w:webHidden/>
              </w:rPr>
              <w:fldChar w:fldCharType="begin"/>
            </w:r>
            <w:r>
              <w:rPr>
                <w:noProof/>
                <w:webHidden/>
              </w:rPr>
              <w:instrText xml:space="preserve"> PAGEREF _Toc204260422 \h </w:instrText>
            </w:r>
            <w:r>
              <w:rPr>
                <w:noProof/>
                <w:webHidden/>
              </w:rPr>
            </w:r>
            <w:r>
              <w:rPr>
                <w:noProof/>
                <w:webHidden/>
              </w:rPr>
              <w:fldChar w:fldCharType="separate"/>
            </w:r>
            <w:r>
              <w:rPr>
                <w:noProof/>
                <w:webHidden/>
              </w:rPr>
              <w:t>13</w:t>
            </w:r>
            <w:r>
              <w:rPr>
                <w:noProof/>
                <w:webHidden/>
              </w:rPr>
              <w:fldChar w:fldCharType="end"/>
            </w:r>
          </w:hyperlink>
        </w:p>
        <w:p w14:paraId="05700F9A" w14:textId="5E42D8D2" w:rsidR="000B09B3" w:rsidRDefault="000B09B3">
          <w:pPr>
            <w:pStyle w:val="TOC1"/>
            <w:tabs>
              <w:tab w:val="right" w:leader="dot" w:pos="9016"/>
            </w:tabs>
            <w:rPr>
              <w:rFonts w:cstheme="minorBidi"/>
              <w:noProof/>
              <w:kern w:val="2"/>
              <w:sz w:val="24"/>
              <w:szCs w:val="24"/>
              <w:lang w:val="en-IE" w:eastAsia="en-IE"/>
              <w14:ligatures w14:val="standardContextual"/>
            </w:rPr>
          </w:pPr>
          <w:hyperlink w:anchor="_Toc204260423" w:history="1">
            <w:r w:rsidRPr="005E6BA5">
              <w:rPr>
                <w:rStyle w:val="Hyperlink"/>
                <w:rFonts w:ascii="Times New Roman" w:hAnsi="Times New Roman"/>
                <w:noProof/>
              </w:rPr>
              <w:t>Appendix 3 – New Dashboard</w:t>
            </w:r>
            <w:r>
              <w:rPr>
                <w:noProof/>
                <w:webHidden/>
              </w:rPr>
              <w:tab/>
            </w:r>
            <w:r>
              <w:rPr>
                <w:noProof/>
                <w:webHidden/>
              </w:rPr>
              <w:fldChar w:fldCharType="begin"/>
            </w:r>
            <w:r>
              <w:rPr>
                <w:noProof/>
                <w:webHidden/>
              </w:rPr>
              <w:instrText xml:space="preserve"> PAGEREF _Toc204260423 \h </w:instrText>
            </w:r>
            <w:r>
              <w:rPr>
                <w:noProof/>
                <w:webHidden/>
              </w:rPr>
            </w:r>
            <w:r>
              <w:rPr>
                <w:noProof/>
                <w:webHidden/>
              </w:rPr>
              <w:fldChar w:fldCharType="separate"/>
            </w:r>
            <w:r>
              <w:rPr>
                <w:noProof/>
                <w:webHidden/>
              </w:rPr>
              <w:t>15</w:t>
            </w:r>
            <w:r>
              <w:rPr>
                <w:noProof/>
                <w:webHidden/>
              </w:rPr>
              <w:fldChar w:fldCharType="end"/>
            </w:r>
          </w:hyperlink>
        </w:p>
        <w:p w14:paraId="2E3BB45A" w14:textId="37133314" w:rsidR="00DE36C7" w:rsidRPr="00DE36C7" w:rsidRDefault="00DE36C7" w:rsidP="00DE36C7">
          <w:pPr>
            <w:rPr>
              <w:b/>
              <w:bCs/>
            </w:rPr>
          </w:pPr>
          <w:r w:rsidRPr="00DE36C7">
            <w:rPr>
              <w:b/>
              <w:bCs/>
            </w:rPr>
            <w:fldChar w:fldCharType="end"/>
          </w:r>
        </w:p>
      </w:sdtContent>
    </w:sdt>
    <w:p w14:paraId="4382A22F" w14:textId="77777777" w:rsidR="00DE36C7" w:rsidRPr="00DE36C7" w:rsidRDefault="00DE36C7" w:rsidP="00DE36C7">
      <w:pPr>
        <w:rPr>
          <w:b/>
          <w:bCs/>
        </w:rPr>
      </w:pPr>
    </w:p>
    <w:p w14:paraId="0977FC98" w14:textId="77777777" w:rsidR="004D715F" w:rsidRDefault="004D715F" w:rsidP="0003582C"/>
    <w:p w14:paraId="6656584F" w14:textId="77777777" w:rsidR="004D715F" w:rsidRDefault="004D715F" w:rsidP="0003582C"/>
    <w:p w14:paraId="5EA0606E" w14:textId="77777777" w:rsidR="004D715F" w:rsidRDefault="004D715F" w:rsidP="0003582C"/>
    <w:p w14:paraId="273631DB" w14:textId="77777777" w:rsidR="004D715F" w:rsidRDefault="004D715F" w:rsidP="0003582C"/>
    <w:p w14:paraId="5940C001" w14:textId="77777777" w:rsidR="00577EC5" w:rsidRDefault="00577EC5" w:rsidP="0003582C"/>
    <w:p w14:paraId="01135DA8" w14:textId="77777777" w:rsidR="00577EC5" w:rsidRDefault="00577EC5" w:rsidP="0003582C"/>
    <w:p w14:paraId="1FCE7D15" w14:textId="77777777" w:rsidR="00577EC5" w:rsidRDefault="00577EC5" w:rsidP="0003582C"/>
    <w:p w14:paraId="786657FF" w14:textId="77777777" w:rsidR="00577EC5" w:rsidRDefault="00577EC5" w:rsidP="0003582C"/>
    <w:p w14:paraId="13085D65" w14:textId="77777777" w:rsidR="00577EC5" w:rsidRDefault="00577EC5" w:rsidP="0003582C"/>
    <w:p w14:paraId="18395A45" w14:textId="77777777" w:rsidR="00577EC5" w:rsidRDefault="00577EC5" w:rsidP="0003582C"/>
    <w:p w14:paraId="6073124C" w14:textId="77777777" w:rsidR="00577EC5" w:rsidRDefault="00577EC5" w:rsidP="0003582C"/>
    <w:p w14:paraId="292D11FC" w14:textId="77777777" w:rsidR="00577EC5" w:rsidRDefault="00577EC5" w:rsidP="0003582C"/>
    <w:p w14:paraId="09EA93ED" w14:textId="77777777" w:rsidR="004D715F" w:rsidRDefault="004D715F" w:rsidP="0003582C"/>
    <w:p w14:paraId="0C1FE9FE" w14:textId="77777777" w:rsidR="00FB41D5" w:rsidRDefault="00FB41D5" w:rsidP="0003582C"/>
    <w:p w14:paraId="039A1846" w14:textId="77777777" w:rsidR="00E231EB" w:rsidRPr="00E34410" w:rsidRDefault="00E231EB" w:rsidP="0003582C"/>
    <w:p w14:paraId="1EB1C0DA" w14:textId="1E15A700" w:rsidR="0003582C" w:rsidRPr="0098392D" w:rsidRDefault="0003582C" w:rsidP="00C67F0D">
      <w:pPr>
        <w:pStyle w:val="Heading1"/>
        <w:rPr>
          <w:rFonts w:ascii="Times New Roman" w:hAnsi="Times New Roman" w:cs="Times New Roman"/>
          <w:sz w:val="24"/>
          <w:szCs w:val="24"/>
        </w:rPr>
      </w:pPr>
      <w:bookmarkStart w:id="0" w:name="_Toc204260413"/>
      <w:r w:rsidRPr="0098392D">
        <w:rPr>
          <w:rStyle w:val="Heading3Char"/>
          <w:rFonts w:ascii="Times New Roman" w:hAnsi="Times New Roman" w:cs="Times New Roman"/>
          <w:sz w:val="24"/>
          <w:szCs w:val="24"/>
        </w:rPr>
        <w:lastRenderedPageBreak/>
        <w:t>Title</w:t>
      </w:r>
      <w:r w:rsidRPr="0098392D">
        <w:rPr>
          <w:rFonts w:ascii="Times New Roman" w:hAnsi="Times New Roman" w:cs="Times New Roman"/>
          <w:b/>
          <w:bCs/>
          <w:sz w:val="24"/>
          <w:szCs w:val="24"/>
        </w:rPr>
        <w:t>:</w:t>
      </w:r>
      <w:bookmarkEnd w:id="0"/>
      <w:r w:rsidRPr="0098392D">
        <w:rPr>
          <w:rFonts w:ascii="Times New Roman" w:hAnsi="Times New Roman" w:cs="Times New Roman"/>
          <w:sz w:val="24"/>
          <w:szCs w:val="24"/>
        </w:rPr>
        <w:t xml:space="preserve"> </w:t>
      </w:r>
    </w:p>
    <w:p w14:paraId="03060A3B" w14:textId="7B29B54A" w:rsidR="00602738" w:rsidRDefault="00FB41D5" w:rsidP="004D715F">
      <w:pPr>
        <w:rPr>
          <w:rFonts w:ascii="Times New Roman" w:hAnsi="Times New Roman" w:cs="Times New Roman"/>
        </w:rPr>
      </w:pPr>
      <w:r>
        <w:rPr>
          <w:rFonts w:ascii="Times New Roman" w:hAnsi="Times New Roman" w:cs="Times New Roman"/>
        </w:rPr>
        <w:t xml:space="preserve">CA3 - </w:t>
      </w:r>
      <w:r w:rsidRPr="00FB41D5">
        <w:rPr>
          <w:rFonts w:ascii="Times New Roman" w:hAnsi="Times New Roman" w:cs="Times New Roman"/>
        </w:rPr>
        <w:t xml:space="preserve">Fremont Bicycle Data Dashboard </w:t>
      </w:r>
    </w:p>
    <w:p w14:paraId="0431D396" w14:textId="7B29B54A" w:rsidR="00C67F0D" w:rsidRPr="0098392D" w:rsidRDefault="0003582C" w:rsidP="00C67F0D">
      <w:pPr>
        <w:pStyle w:val="Heading1"/>
        <w:rPr>
          <w:rFonts w:ascii="Times New Roman" w:hAnsi="Times New Roman" w:cs="Times New Roman"/>
          <w:sz w:val="24"/>
          <w:szCs w:val="24"/>
        </w:rPr>
      </w:pPr>
      <w:bookmarkStart w:id="1" w:name="_Toc204260414"/>
      <w:r w:rsidRPr="0098392D">
        <w:rPr>
          <w:rFonts w:ascii="Times New Roman" w:hAnsi="Times New Roman" w:cs="Times New Roman"/>
          <w:sz w:val="24"/>
          <w:szCs w:val="24"/>
        </w:rPr>
        <w:t>Introduction:</w:t>
      </w:r>
      <w:bookmarkEnd w:id="1"/>
      <w:r w:rsidRPr="0098392D">
        <w:rPr>
          <w:rFonts w:ascii="Times New Roman" w:hAnsi="Times New Roman" w:cs="Times New Roman"/>
          <w:sz w:val="24"/>
          <w:szCs w:val="24"/>
        </w:rPr>
        <w:t xml:space="preserve"> </w:t>
      </w:r>
    </w:p>
    <w:p w14:paraId="552EA561" w14:textId="747D1E63" w:rsidR="0098537D" w:rsidRDefault="00772FF7" w:rsidP="0098537D">
      <w:pPr>
        <w:rPr>
          <w:rFonts w:ascii="Times New Roman" w:hAnsi="Times New Roman" w:cs="Times New Roman"/>
        </w:rPr>
      </w:pPr>
      <w:r>
        <w:rPr>
          <w:rFonts w:ascii="Times New Roman" w:hAnsi="Times New Roman" w:cs="Times New Roman"/>
        </w:rPr>
        <w:t>In this report, an exploratory data analysis</w:t>
      </w:r>
      <w:r w:rsidR="0098537D">
        <w:rPr>
          <w:rFonts w:ascii="Times New Roman" w:hAnsi="Times New Roman" w:cs="Times New Roman"/>
        </w:rPr>
        <w:t xml:space="preserve"> (EDA)</w:t>
      </w:r>
      <w:r>
        <w:rPr>
          <w:rFonts w:ascii="Times New Roman" w:hAnsi="Times New Roman" w:cs="Times New Roman"/>
        </w:rPr>
        <w:t xml:space="preserve"> was performed</w:t>
      </w:r>
      <w:r w:rsidR="0098537D">
        <w:rPr>
          <w:rFonts w:ascii="Times New Roman" w:hAnsi="Times New Roman" w:cs="Times New Roman"/>
        </w:rPr>
        <w:t xml:space="preserve"> using bicycle data</w:t>
      </w:r>
      <w:r>
        <w:rPr>
          <w:rFonts w:ascii="Times New Roman" w:hAnsi="Times New Roman" w:cs="Times New Roman"/>
        </w:rPr>
        <w:t xml:space="preserve"> from the </w:t>
      </w:r>
      <w:r w:rsidR="0098537D">
        <w:rPr>
          <w:rFonts w:ascii="Times New Roman" w:hAnsi="Times New Roman" w:cs="Times New Roman"/>
        </w:rPr>
        <w:t>“</w:t>
      </w:r>
      <w:r>
        <w:rPr>
          <w:rFonts w:ascii="Times New Roman" w:hAnsi="Times New Roman" w:cs="Times New Roman"/>
        </w:rPr>
        <w:t>Fremont Bridge Bicycle Counter</w:t>
      </w:r>
      <w:r w:rsidR="0098537D">
        <w:rPr>
          <w:rFonts w:ascii="Times New Roman" w:hAnsi="Times New Roman" w:cs="Times New Roman"/>
        </w:rPr>
        <w:t>”</w:t>
      </w:r>
      <w:r>
        <w:rPr>
          <w:rFonts w:ascii="Times New Roman" w:hAnsi="Times New Roman" w:cs="Times New Roman"/>
        </w:rPr>
        <w:t xml:space="preserve"> </w:t>
      </w:r>
      <w:r w:rsidR="0098537D">
        <w:rPr>
          <w:rFonts w:ascii="Times New Roman" w:hAnsi="Times New Roman" w:cs="Times New Roman"/>
        </w:rPr>
        <w:t>dataset. From this, an interactive user-friendly dashboard was built in order to analysis &amp; visualize some of the trends that were uncovered, with the aim being to inform stakeholders of bike usage patterns over a prolonged time period to help urban planners with decisions in relation to sustainable transport infrastructure.</w:t>
      </w:r>
    </w:p>
    <w:p w14:paraId="500B06B2" w14:textId="79CAB97B" w:rsidR="0098537D" w:rsidRDefault="0098537D" w:rsidP="0098537D">
      <w:pPr>
        <w:rPr>
          <w:rFonts w:ascii="Times New Roman" w:hAnsi="Times New Roman" w:cs="Times New Roman"/>
        </w:rPr>
      </w:pPr>
      <w:r>
        <w:rPr>
          <w:rFonts w:ascii="Times New Roman" w:hAnsi="Times New Roman" w:cs="Times New Roman"/>
        </w:rPr>
        <w:t>The aim of this assignment is to reveal underlying patters that may influence hourly commuting behaviour, such as seasonality, weekdays vs weekend, and the direction of the flow of traffic over a prolonged time period. All of the insights were gathered from python generated plots post EDA</w:t>
      </w:r>
      <w:r w:rsidR="002E2397">
        <w:rPr>
          <w:rFonts w:ascii="Times New Roman" w:hAnsi="Times New Roman" w:cs="Times New Roman"/>
        </w:rPr>
        <w:t>, and a range of modifications were applied to better showcase the data via a dashboard, with the ability to filter for year, weekend/weekday, and direction of traffic flow completed. The dashboard aimed to be functionally robust, visually appealing and interpretable to a wide range of stakeholders to better provide data insights around bicycle infrastructure planning in the Fremont area.</w:t>
      </w:r>
    </w:p>
    <w:p w14:paraId="72ED1EEE" w14:textId="2A42A70D" w:rsidR="002E2397" w:rsidRDefault="00E37D05" w:rsidP="0098537D">
      <w:pPr>
        <w:rPr>
          <w:rFonts w:ascii="Times New Roman" w:hAnsi="Times New Roman" w:cs="Times New Roman"/>
        </w:rPr>
      </w:pPr>
      <w:r w:rsidRPr="00E37D05">
        <w:rPr>
          <w:rFonts w:ascii="Times New Roman" w:hAnsi="Times New Roman" w:cs="Times New Roman"/>
        </w:rPr>
        <w:t>The research identifies implementation issues, describes each visualisation choice, and makes recommendations for future development in order to address this challenge. Feedback from earlier tasks was given particular consideration, with particular emphasis on avoiding bullet points for justifications and making sure that every explanation was important.</w:t>
      </w:r>
    </w:p>
    <w:p w14:paraId="36EFEC12" w14:textId="55F8E1C5" w:rsidR="008E6AEA" w:rsidRDefault="00E4798F" w:rsidP="008E6AEA">
      <w:pPr>
        <w:keepNext/>
        <w:jc w:val="center"/>
      </w:pPr>
      <w:r w:rsidRPr="00E4798F">
        <w:rPr>
          <w:noProof/>
        </w:rPr>
        <w:drawing>
          <wp:inline distT="0" distB="0" distL="0" distR="0" wp14:anchorId="47FA143D" wp14:editId="184E1D9D">
            <wp:extent cx="5019675" cy="3794511"/>
            <wp:effectExtent l="0" t="0" r="0" b="0"/>
            <wp:docPr id="1096550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0932" name="Picture 1" descr="A screenshot of a computer&#10;&#10;AI-generated content may be incorrect."/>
                    <pic:cNvPicPr/>
                  </pic:nvPicPr>
                  <pic:blipFill>
                    <a:blip r:embed="rId9"/>
                    <a:stretch>
                      <a:fillRect/>
                    </a:stretch>
                  </pic:blipFill>
                  <pic:spPr>
                    <a:xfrm>
                      <a:off x="0" y="0"/>
                      <a:ext cx="5034465" cy="3805691"/>
                    </a:xfrm>
                    <a:prstGeom prst="rect">
                      <a:avLst/>
                    </a:prstGeom>
                  </pic:spPr>
                </pic:pic>
              </a:graphicData>
            </a:graphic>
          </wp:inline>
        </w:drawing>
      </w:r>
    </w:p>
    <w:p w14:paraId="6A5EEBC5" w14:textId="28E2140E" w:rsidR="008E6AEA" w:rsidRDefault="008E6AEA" w:rsidP="008E6AEA">
      <w:pPr>
        <w:pStyle w:val="Caption"/>
        <w:jc w:val="center"/>
        <w:rPr>
          <w:rFonts w:ascii="Times New Roman" w:hAnsi="Times New Roman" w:cs="Times New Roman"/>
          <w:sz w:val="24"/>
          <w:szCs w:val="24"/>
        </w:rPr>
      </w:pPr>
      <w:r>
        <w:t xml:space="preserve">Figure </w:t>
      </w:r>
      <w:fldSimple w:instr=" SEQ Figure \* ARABIC ">
        <w:r w:rsidR="00E61D02">
          <w:rPr>
            <w:noProof/>
          </w:rPr>
          <w:t>1</w:t>
        </w:r>
      </w:fldSimple>
      <w:r>
        <w:t xml:space="preserve">: </w:t>
      </w:r>
      <w:r w:rsidRPr="008E6AEA">
        <w:t>Interactive dashboard layout deployed via Voilà, showing traffic filters and chart arrangement.</w:t>
      </w:r>
    </w:p>
    <w:p w14:paraId="149EDC50" w14:textId="5523B048" w:rsidR="0003582C" w:rsidRPr="0098392D" w:rsidRDefault="00E231EB" w:rsidP="00C67F0D">
      <w:pPr>
        <w:pStyle w:val="Heading1"/>
        <w:rPr>
          <w:rFonts w:ascii="Times New Roman" w:hAnsi="Times New Roman" w:cs="Times New Roman"/>
          <w:sz w:val="24"/>
          <w:szCs w:val="24"/>
        </w:rPr>
      </w:pPr>
      <w:bookmarkStart w:id="2" w:name="_Toc204260415"/>
      <w:r>
        <w:rPr>
          <w:rFonts w:ascii="Times New Roman" w:hAnsi="Times New Roman" w:cs="Times New Roman"/>
          <w:sz w:val="24"/>
          <w:szCs w:val="24"/>
        </w:rPr>
        <w:lastRenderedPageBreak/>
        <w:t>Exploratory Data Analysis (EDA)</w:t>
      </w:r>
      <w:r w:rsidR="0003582C" w:rsidRPr="0098392D">
        <w:rPr>
          <w:rFonts w:ascii="Times New Roman" w:hAnsi="Times New Roman" w:cs="Times New Roman"/>
          <w:sz w:val="24"/>
          <w:szCs w:val="24"/>
        </w:rPr>
        <w:t>:</w:t>
      </w:r>
      <w:bookmarkEnd w:id="2"/>
      <w:r w:rsidR="0003582C" w:rsidRPr="0098392D">
        <w:rPr>
          <w:rFonts w:ascii="Times New Roman" w:hAnsi="Times New Roman" w:cs="Times New Roman"/>
          <w:sz w:val="24"/>
          <w:szCs w:val="24"/>
        </w:rPr>
        <w:t xml:space="preserve"> </w:t>
      </w:r>
    </w:p>
    <w:p w14:paraId="06967AD9" w14:textId="1E62DC64" w:rsidR="00715699" w:rsidRDefault="00715699" w:rsidP="00715699">
      <w:pPr>
        <w:rPr>
          <w:rFonts w:ascii="Times New Roman" w:hAnsi="Times New Roman" w:cs="Times New Roman"/>
        </w:rPr>
      </w:pPr>
      <w:r>
        <w:rPr>
          <w:rFonts w:ascii="Times New Roman" w:hAnsi="Times New Roman" w:cs="Times New Roman"/>
        </w:rPr>
        <w:t>The dataset was first loaded int a Jupyter notebook to gather insights into the shape, info &amp; description. It was noted that there were 4 columns, which included the date/ time, journeys east, journeys west, and total journeys.</w:t>
      </w:r>
      <w:r w:rsidR="00077B95">
        <w:rPr>
          <w:rFonts w:ascii="Times New Roman" w:hAnsi="Times New Roman" w:cs="Times New Roman"/>
        </w:rPr>
        <w:t xml:space="preserve"> To better make the data interpretable, it was decided to </w:t>
      </w:r>
      <w:r w:rsidR="005F496B">
        <w:rPr>
          <w:rFonts w:ascii="Times New Roman" w:hAnsi="Times New Roman" w:cs="Times New Roman"/>
        </w:rPr>
        <w:t xml:space="preserve">relabel the column names for interpretability, as seen in Figure </w:t>
      </w:r>
      <w:r w:rsidR="007605FA">
        <w:rPr>
          <w:rFonts w:ascii="Times New Roman" w:hAnsi="Times New Roman" w:cs="Times New Roman"/>
        </w:rPr>
        <w:t>2</w:t>
      </w:r>
      <w:r w:rsidR="005F496B">
        <w:rPr>
          <w:rFonts w:ascii="Times New Roman" w:hAnsi="Times New Roman" w:cs="Times New Roman"/>
        </w:rPr>
        <w:t>.</w:t>
      </w:r>
    </w:p>
    <w:p w14:paraId="01800FBD" w14:textId="77777777" w:rsidR="00F633A2" w:rsidRDefault="00F633A2" w:rsidP="00715699">
      <w:pPr>
        <w:rPr>
          <w:rFonts w:ascii="Times New Roman" w:hAnsi="Times New Roman" w:cs="Times New Roman"/>
        </w:rPr>
      </w:pPr>
    </w:p>
    <w:p w14:paraId="3BF1D798" w14:textId="79E88496" w:rsidR="00715699" w:rsidRDefault="00077B95" w:rsidP="00077B95">
      <w:pPr>
        <w:keepNext/>
        <w:jc w:val="center"/>
      </w:pPr>
      <w:r w:rsidRPr="00077B95">
        <w:rPr>
          <w:rFonts w:ascii="Times New Roman" w:hAnsi="Times New Roman" w:cs="Times New Roman"/>
          <w:noProof/>
        </w:rPr>
        <w:drawing>
          <wp:inline distT="0" distB="0" distL="0" distR="0" wp14:anchorId="36100D3A" wp14:editId="33815F49">
            <wp:extent cx="3821948" cy="2581275"/>
            <wp:effectExtent l="0" t="0" r="7620" b="0"/>
            <wp:docPr id="728657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7148" name="Picture 1" descr="A screenshot of a computer&#10;&#10;AI-generated content may be incorrect."/>
                    <pic:cNvPicPr/>
                  </pic:nvPicPr>
                  <pic:blipFill>
                    <a:blip r:embed="rId10"/>
                    <a:stretch>
                      <a:fillRect/>
                    </a:stretch>
                  </pic:blipFill>
                  <pic:spPr>
                    <a:xfrm>
                      <a:off x="0" y="0"/>
                      <a:ext cx="3860516" cy="2607323"/>
                    </a:xfrm>
                    <a:prstGeom prst="rect">
                      <a:avLst/>
                    </a:prstGeom>
                  </pic:spPr>
                </pic:pic>
              </a:graphicData>
            </a:graphic>
          </wp:inline>
        </w:drawing>
      </w:r>
    </w:p>
    <w:p w14:paraId="78AA2ED3" w14:textId="3234B6F8" w:rsidR="00F633A2" w:rsidRPr="00F633A2" w:rsidRDefault="00715699" w:rsidP="00E826E9">
      <w:pPr>
        <w:pStyle w:val="Caption"/>
        <w:jc w:val="center"/>
      </w:pPr>
      <w:r>
        <w:t xml:space="preserve">Figure </w:t>
      </w:r>
      <w:fldSimple w:instr=" SEQ Figure \* ARABIC ">
        <w:r w:rsidR="00E61D02">
          <w:rPr>
            <w:noProof/>
          </w:rPr>
          <w:t>2</w:t>
        </w:r>
      </w:fldSimple>
      <w:r>
        <w:t>: df loading &amp; initial df exploring</w:t>
      </w:r>
    </w:p>
    <w:p w14:paraId="237D2996" w14:textId="3597DE68" w:rsidR="00715699" w:rsidRPr="005F496B" w:rsidRDefault="005F496B" w:rsidP="00715699">
      <w:pPr>
        <w:rPr>
          <w:rFonts w:ascii="Times New Roman" w:hAnsi="Times New Roman" w:cs="Times New Roman"/>
        </w:rPr>
      </w:pPr>
      <w:r>
        <w:rPr>
          <w:rFonts w:ascii="Times New Roman" w:hAnsi="Times New Roman" w:cs="Times New Roman"/>
        </w:rPr>
        <w:t xml:space="preserve">The next step taken was to handle missing values. As can be seen in Figure </w:t>
      </w:r>
      <w:r w:rsidR="00E826E9">
        <w:rPr>
          <w:rFonts w:ascii="Times New Roman" w:hAnsi="Times New Roman" w:cs="Times New Roman"/>
        </w:rPr>
        <w:t>3</w:t>
      </w:r>
      <w:r>
        <w:rPr>
          <w:rFonts w:ascii="Times New Roman" w:hAnsi="Times New Roman" w:cs="Times New Roman"/>
        </w:rPr>
        <w:t>, there were 100 rows which contained null values, and the df contained 111695 rows. It was decided that any row that contained a null value would be removed from the df as this accounts for less than .1% of the rows, so it would not skew the data. The df also only began records at the end of 2012, and the middle of 2025, but this data was decided to be kept.</w:t>
      </w:r>
      <w:r w:rsidR="00E826E9">
        <w:rPr>
          <w:rFonts w:ascii="Times New Roman" w:hAnsi="Times New Roman" w:cs="Times New Roman"/>
        </w:rPr>
        <w:t xml:space="preserve"> The time column was further separated by the day, week, &amp; month, and further </w:t>
      </w:r>
      <w:r w:rsidR="001B790E">
        <w:rPr>
          <w:rFonts w:ascii="Times New Roman" w:hAnsi="Times New Roman" w:cs="Times New Roman"/>
        </w:rPr>
        <w:t>algorithms</w:t>
      </w:r>
      <w:r w:rsidR="00E826E9">
        <w:rPr>
          <w:rFonts w:ascii="Times New Roman" w:hAnsi="Times New Roman" w:cs="Times New Roman"/>
        </w:rPr>
        <w:t xml:space="preserve"> were </w:t>
      </w:r>
      <w:r w:rsidR="001B790E">
        <w:rPr>
          <w:rFonts w:ascii="Times New Roman" w:hAnsi="Times New Roman" w:cs="Times New Roman"/>
        </w:rPr>
        <w:t>performed</w:t>
      </w:r>
      <w:r w:rsidR="00E826E9">
        <w:rPr>
          <w:rFonts w:ascii="Times New Roman" w:hAnsi="Times New Roman" w:cs="Times New Roman"/>
        </w:rPr>
        <w:t xml:space="preserve"> to determine if a day was a weekend or not.</w:t>
      </w:r>
    </w:p>
    <w:p w14:paraId="4C949512" w14:textId="77777777" w:rsidR="005F496B" w:rsidRDefault="005F496B" w:rsidP="00715699">
      <w:pPr>
        <w:rPr>
          <w:rFonts w:ascii="Times New Roman" w:hAnsi="Times New Roman" w:cs="Times New Roman"/>
          <w:color w:val="EE0000"/>
        </w:rPr>
      </w:pPr>
    </w:p>
    <w:p w14:paraId="67A1F3A4" w14:textId="1FB7EB8F" w:rsidR="005F496B" w:rsidRDefault="005F496B" w:rsidP="005F496B">
      <w:pPr>
        <w:keepNext/>
        <w:jc w:val="center"/>
      </w:pPr>
      <w:r w:rsidRPr="005F496B">
        <w:rPr>
          <w:noProof/>
        </w:rPr>
        <w:drawing>
          <wp:inline distT="0" distB="0" distL="0" distR="0" wp14:anchorId="6DD48F8F" wp14:editId="073EFBB9">
            <wp:extent cx="3810000" cy="2144089"/>
            <wp:effectExtent l="0" t="0" r="0" b="8890"/>
            <wp:docPr id="16901944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4411" name="Picture 1" descr="A screenshot of a computer code&#10;&#10;AI-generated content may be incorrect."/>
                    <pic:cNvPicPr/>
                  </pic:nvPicPr>
                  <pic:blipFill>
                    <a:blip r:embed="rId11"/>
                    <a:stretch>
                      <a:fillRect/>
                    </a:stretch>
                  </pic:blipFill>
                  <pic:spPr>
                    <a:xfrm>
                      <a:off x="0" y="0"/>
                      <a:ext cx="3819030" cy="2149171"/>
                    </a:xfrm>
                    <a:prstGeom prst="rect">
                      <a:avLst/>
                    </a:prstGeom>
                  </pic:spPr>
                </pic:pic>
              </a:graphicData>
            </a:graphic>
          </wp:inline>
        </w:drawing>
      </w:r>
    </w:p>
    <w:p w14:paraId="60898A87" w14:textId="0A9511D8" w:rsidR="005F496B" w:rsidRDefault="005F496B" w:rsidP="005F496B">
      <w:pPr>
        <w:pStyle w:val="Caption"/>
        <w:jc w:val="center"/>
        <w:rPr>
          <w:rFonts w:ascii="Times New Roman" w:hAnsi="Times New Roman" w:cs="Times New Roman"/>
          <w:color w:val="EE0000"/>
        </w:rPr>
      </w:pPr>
      <w:r>
        <w:t xml:space="preserve">Figure </w:t>
      </w:r>
      <w:fldSimple w:instr=" SEQ Figure \* ARABIC ">
        <w:r w:rsidR="00E61D02">
          <w:rPr>
            <w:noProof/>
          </w:rPr>
          <w:t>3</w:t>
        </w:r>
      </w:fldSimple>
      <w:r>
        <w:t>: null values in df</w:t>
      </w:r>
    </w:p>
    <w:p w14:paraId="3E63BAB1" w14:textId="3B57A666" w:rsidR="005F496B" w:rsidRDefault="00E826E9" w:rsidP="00715699">
      <w:pPr>
        <w:rPr>
          <w:rFonts w:ascii="Times New Roman" w:hAnsi="Times New Roman" w:cs="Times New Roman"/>
        </w:rPr>
      </w:pPr>
      <w:r>
        <w:rPr>
          <w:rFonts w:ascii="Times New Roman" w:hAnsi="Times New Roman" w:cs="Times New Roman"/>
        </w:rPr>
        <w:lastRenderedPageBreak/>
        <w:t xml:space="preserve">The </w:t>
      </w:r>
      <w:r w:rsidR="004B72CB">
        <w:rPr>
          <w:rFonts w:ascii="Times New Roman" w:hAnsi="Times New Roman" w:cs="Times New Roman"/>
        </w:rPr>
        <w:t>initial insights revealed some interesting trends that were</w:t>
      </w:r>
    </w:p>
    <w:p w14:paraId="45E1B4BF" w14:textId="39DD3895" w:rsidR="004B72CB" w:rsidRDefault="00EC7DBA" w:rsidP="00EC7DBA">
      <w:pPr>
        <w:pStyle w:val="ListParagraph"/>
        <w:numPr>
          <w:ilvl w:val="0"/>
          <w:numId w:val="36"/>
        </w:numPr>
        <w:rPr>
          <w:rFonts w:ascii="Times New Roman" w:hAnsi="Times New Roman" w:cs="Times New Roman"/>
        </w:rPr>
      </w:pPr>
      <w:r>
        <w:rPr>
          <w:rFonts w:ascii="Times New Roman" w:hAnsi="Times New Roman" w:cs="Times New Roman"/>
        </w:rPr>
        <w:t>Seasonality – during the summer months (May – September) bicycle counts increased, while during winter months (Oct – Apr) bicycle counts decreased significantly.</w:t>
      </w:r>
    </w:p>
    <w:p w14:paraId="37E15614" w14:textId="70BEB13F" w:rsidR="00EC7DBA" w:rsidRDefault="00EC7DBA" w:rsidP="009D15AA">
      <w:pPr>
        <w:pStyle w:val="ListParagraph"/>
        <w:numPr>
          <w:ilvl w:val="0"/>
          <w:numId w:val="36"/>
        </w:numPr>
        <w:rPr>
          <w:rFonts w:ascii="Times New Roman" w:hAnsi="Times New Roman" w:cs="Times New Roman"/>
        </w:rPr>
      </w:pPr>
      <w:r w:rsidRPr="00EC7DBA">
        <w:rPr>
          <w:rFonts w:ascii="Times New Roman" w:hAnsi="Times New Roman" w:cs="Times New Roman"/>
        </w:rPr>
        <w:t xml:space="preserve">COVID – There was a sharp decline at the onset of the pandemic, and in the years following 2020, pre pandemic peaks as seen in 2019 have not yet materialized. </w:t>
      </w:r>
    </w:p>
    <w:p w14:paraId="529C3E51" w14:textId="08CB271E" w:rsidR="00EC7DBA" w:rsidRPr="00EC7DBA" w:rsidRDefault="00EC7DBA" w:rsidP="009D15AA">
      <w:pPr>
        <w:pStyle w:val="ListParagraph"/>
        <w:numPr>
          <w:ilvl w:val="0"/>
          <w:numId w:val="36"/>
        </w:numPr>
        <w:rPr>
          <w:rFonts w:ascii="Times New Roman" w:hAnsi="Times New Roman" w:cs="Times New Roman"/>
        </w:rPr>
      </w:pPr>
      <w:r>
        <w:rPr>
          <w:rFonts w:ascii="Times New Roman" w:hAnsi="Times New Roman" w:cs="Times New Roman"/>
        </w:rPr>
        <w:t>24 Hour Peaks – There was an influx in the total number of bicycles that used the bridge during peak times, which was 8am &amp; 5pm</w:t>
      </w:r>
      <w:r w:rsidR="003B59EA">
        <w:rPr>
          <w:rFonts w:ascii="Times New Roman" w:hAnsi="Times New Roman" w:cs="Times New Roman"/>
        </w:rPr>
        <w:t>, which indicates this is a primary route used by “9-5” / office workers.</w:t>
      </w:r>
    </w:p>
    <w:p w14:paraId="3A87B3D2" w14:textId="0A3BC020" w:rsidR="00EC7DBA" w:rsidRDefault="00EC7DBA" w:rsidP="00EC7DBA">
      <w:pPr>
        <w:pStyle w:val="ListParagraph"/>
        <w:numPr>
          <w:ilvl w:val="0"/>
          <w:numId w:val="36"/>
        </w:numPr>
        <w:rPr>
          <w:rFonts w:ascii="Times New Roman" w:hAnsi="Times New Roman" w:cs="Times New Roman"/>
        </w:rPr>
      </w:pPr>
      <w:r>
        <w:rPr>
          <w:rFonts w:ascii="Times New Roman" w:hAnsi="Times New Roman" w:cs="Times New Roman"/>
        </w:rPr>
        <w:t>Directional Bias – There was more commuters using the East bound lane rather than the West bound lane, and this is continuous for every year.</w:t>
      </w:r>
    </w:p>
    <w:p w14:paraId="2217C8B8" w14:textId="5163C5CF" w:rsidR="00EC7DBA" w:rsidRDefault="00EC7DBA" w:rsidP="00EC7DBA">
      <w:pPr>
        <w:pStyle w:val="ListParagraph"/>
        <w:numPr>
          <w:ilvl w:val="0"/>
          <w:numId w:val="36"/>
        </w:numPr>
        <w:rPr>
          <w:rFonts w:ascii="Times New Roman" w:hAnsi="Times New Roman" w:cs="Times New Roman"/>
        </w:rPr>
      </w:pPr>
      <w:r>
        <w:rPr>
          <w:rFonts w:ascii="Times New Roman" w:hAnsi="Times New Roman" w:cs="Times New Roman"/>
        </w:rPr>
        <w:t>Weekday vs Weekend – Weekday usage was much higher than weekend usage in terms of total bicycles using the bridge. The weekend generally tended to be flatter, i.e. consistent usage over the day, with no real “peak” usage.</w:t>
      </w:r>
    </w:p>
    <w:p w14:paraId="6D8E0A06" w14:textId="77777777" w:rsidR="00EC7DBA" w:rsidRPr="004C4F9F" w:rsidRDefault="00EC7DBA" w:rsidP="00EC7DBA">
      <w:pPr>
        <w:pStyle w:val="ListParagraph"/>
        <w:rPr>
          <w:rFonts w:ascii="Times New Roman" w:hAnsi="Times New Roman" w:cs="Times New Roman"/>
        </w:rPr>
      </w:pPr>
    </w:p>
    <w:p w14:paraId="1A6E9B4A" w14:textId="7B08BC87" w:rsidR="00715699" w:rsidRPr="004C4F9F" w:rsidRDefault="004C4F9F" w:rsidP="00383401">
      <w:pPr>
        <w:rPr>
          <w:rFonts w:ascii="Times New Roman" w:hAnsi="Times New Roman" w:cs="Times New Roman"/>
        </w:rPr>
      </w:pPr>
      <w:r w:rsidRPr="004C4F9F">
        <w:rPr>
          <w:rFonts w:ascii="Times New Roman" w:hAnsi="Times New Roman" w:cs="Times New Roman"/>
        </w:rPr>
        <w:t>These insights provided the basis for selecting visualisation types and configuring interactivity to suit the end-user’s needs. Beyond just confirming expectations, the EDA also revealed year-over-year fluctuations that were not linear — post-pandemic recovery in 2022–2024 did not follow the same trajectory as the pre-pandemic growth</w:t>
      </w:r>
      <w:r>
        <w:rPr>
          <w:rFonts w:ascii="Times New Roman" w:hAnsi="Times New Roman" w:cs="Times New Roman"/>
        </w:rPr>
        <w:t xml:space="preserve">. </w:t>
      </w:r>
      <w:r w:rsidRPr="004C4F9F">
        <w:rPr>
          <w:rFonts w:ascii="Times New Roman" w:hAnsi="Times New Roman" w:cs="Times New Roman"/>
        </w:rPr>
        <w:t>This can allude to behavioural shifts or the long-term effects of working remotely. Additionally, compared to weekdays, weekend traffic varied more, indicating that non-commute cycling was more susceptible to outside influences like the weather or events. Anomalies in hourly trends — such as unexpected midday peaks on certain weekends — also signalled possible one-off events or inconsistencies in counter operation. These nuances, while subtle, highlight the need for city planners to take a layered, flexible approach to interpreting cycling data.</w:t>
      </w:r>
    </w:p>
    <w:p w14:paraId="46977C9D" w14:textId="2B39C00B" w:rsidR="00670D25" w:rsidRPr="00644CDC" w:rsidRDefault="00E231EB" w:rsidP="00644CDC">
      <w:pPr>
        <w:pStyle w:val="Heading1"/>
        <w:rPr>
          <w:rFonts w:ascii="Times New Roman" w:hAnsi="Times New Roman" w:cs="Times New Roman"/>
          <w:sz w:val="24"/>
          <w:szCs w:val="24"/>
        </w:rPr>
      </w:pPr>
      <w:bookmarkStart w:id="3" w:name="_Toc204260416"/>
      <w:r w:rsidRPr="00E231EB">
        <w:rPr>
          <w:rFonts w:ascii="Times New Roman" w:hAnsi="Times New Roman" w:cs="Times New Roman"/>
          <w:sz w:val="24"/>
          <w:szCs w:val="24"/>
        </w:rPr>
        <w:t>Dashboard Design and Visualisation Choices</w:t>
      </w:r>
      <w:r w:rsidR="0003582C" w:rsidRPr="0098392D">
        <w:rPr>
          <w:rFonts w:ascii="Times New Roman" w:hAnsi="Times New Roman" w:cs="Times New Roman"/>
          <w:sz w:val="24"/>
          <w:szCs w:val="24"/>
        </w:rPr>
        <w:t>:</w:t>
      </w:r>
      <w:bookmarkEnd w:id="3"/>
      <w:r w:rsidR="0003582C" w:rsidRPr="0098392D">
        <w:rPr>
          <w:rFonts w:ascii="Times New Roman" w:hAnsi="Times New Roman" w:cs="Times New Roman"/>
          <w:sz w:val="24"/>
          <w:szCs w:val="24"/>
        </w:rPr>
        <w:t xml:space="preserve"> </w:t>
      </w:r>
    </w:p>
    <w:p w14:paraId="555B9B42" w14:textId="4FFFC1B2" w:rsidR="00C46DD6" w:rsidRPr="00C46DD6" w:rsidRDefault="00C46DD6" w:rsidP="00C46DD6">
      <w:pPr>
        <w:rPr>
          <w:rFonts w:ascii="Times New Roman" w:hAnsi="Times New Roman" w:cs="Times New Roman"/>
          <w:color w:val="000000" w:themeColor="text1"/>
        </w:rPr>
      </w:pPr>
      <w:r w:rsidRPr="00C46DD6">
        <w:rPr>
          <w:rFonts w:ascii="Times New Roman" w:hAnsi="Times New Roman" w:cs="Times New Roman"/>
          <w:color w:val="000000" w:themeColor="text1"/>
        </w:rPr>
        <w:t xml:space="preserve">The dashboard </w:t>
      </w:r>
      <w:r w:rsidR="00D4798F">
        <w:rPr>
          <w:rFonts w:ascii="Times New Roman" w:hAnsi="Times New Roman" w:cs="Times New Roman"/>
          <w:color w:val="000000" w:themeColor="text1"/>
        </w:rPr>
        <w:t>utilized</w:t>
      </w:r>
      <w:r w:rsidRPr="00C46DD6">
        <w:rPr>
          <w:rFonts w:ascii="Times New Roman" w:hAnsi="Times New Roman" w:cs="Times New Roman"/>
          <w:color w:val="000000" w:themeColor="text1"/>
        </w:rPr>
        <w:t xml:space="preserve"> six key visualisations arranged in a 3x2 layout using Matplotlib and Seaborn. </w:t>
      </w:r>
      <w:r w:rsidR="00D4798F">
        <w:rPr>
          <w:rFonts w:ascii="Times New Roman" w:hAnsi="Times New Roman" w:cs="Times New Roman"/>
          <w:color w:val="000000" w:themeColor="text1"/>
        </w:rPr>
        <w:t>A</w:t>
      </w:r>
      <w:r w:rsidR="00D60A0C" w:rsidRPr="00816CA2">
        <w:rPr>
          <w:rFonts w:ascii="Times New Roman" w:hAnsi="Times New Roman" w:cs="Times New Roman"/>
          <w:color w:val="000000" w:themeColor="text1"/>
        </w:rPr>
        <w:t xml:space="preserve"> uniform </w:t>
      </w:r>
      <w:r w:rsidR="00813943" w:rsidRPr="00816CA2">
        <w:rPr>
          <w:rFonts w:ascii="Times New Roman" w:hAnsi="Times New Roman" w:cs="Times New Roman"/>
          <w:color w:val="000000" w:themeColor="text1"/>
        </w:rPr>
        <w:t>colour</w:t>
      </w:r>
      <w:r w:rsidR="00D60A0C" w:rsidRPr="00816CA2">
        <w:rPr>
          <w:rFonts w:ascii="Times New Roman" w:hAnsi="Times New Roman" w:cs="Times New Roman"/>
          <w:color w:val="000000" w:themeColor="text1"/>
        </w:rPr>
        <w:t xml:space="preserve"> scheme that was acceptable to all stakeholders was used throughout</w:t>
      </w:r>
      <w:r w:rsidR="00D4798F">
        <w:rPr>
          <w:rFonts w:ascii="Times New Roman" w:hAnsi="Times New Roman" w:cs="Times New Roman"/>
          <w:color w:val="000000" w:themeColor="text1"/>
        </w:rPr>
        <w:t xml:space="preserve"> to convey meaning</w:t>
      </w:r>
      <w:r w:rsidR="00D60A0C" w:rsidRPr="00816CA2">
        <w:rPr>
          <w:rFonts w:ascii="Times New Roman" w:hAnsi="Times New Roman" w:cs="Times New Roman"/>
          <w:color w:val="000000" w:themeColor="text1"/>
        </w:rPr>
        <w:t xml:space="preserve">. To </w:t>
      </w:r>
      <w:r w:rsidR="00BE4358">
        <w:rPr>
          <w:rFonts w:ascii="Times New Roman" w:hAnsi="Times New Roman" w:cs="Times New Roman"/>
          <w:color w:val="000000" w:themeColor="text1"/>
        </w:rPr>
        <w:t>further ensure uniformity</w:t>
      </w:r>
      <w:r w:rsidR="00D60A0C" w:rsidRPr="00816CA2">
        <w:rPr>
          <w:rFonts w:ascii="Times New Roman" w:hAnsi="Times New Roman" w:cs="Times New Roman"/>
          <w:color w:val="000000" w:themeColor="text1"/>
        </w:rPr>
        <w:t xml:space="preserve">, east traffic is displayed in green (#2a9d8f), west traffic is displayed in red-orange (#e76f51), and all traffic uses the same green. These </w:t>
      </w:r>
      <w:r w:rsidR="00813943" w:rsidRPr="00816CA2">
        <w:rPr>
          <w:rFonts w:ascii="Times New Roman" w:hAnsi="Times New Roman" w:cs="Times New Roman"/>
          <w:color w:val="000000" w:themeColor="text1"/>
        </w:rPr>
        <w:t>colours</w:t>
      </w:r>
      <w:r w:rsidR="00D60A0C" w:rsidRPr="00816CA2">
        <w:rPr>
          <w:rFonts w:ascii="Times New Roman" w:hAnsi="Times New Roman" w:cs="Times New Roman"/>
          <w:color w:val="000000" w:themeColor="text1"/>
        </w:rPr>
        <w:t xml:space="preserve"> were chosen with care for </w:t>
      </w:r>
      <w:r w:rsidR="00813943" w:rsidRPr="00816CA2">
        <w:rPr>
          <w:rFonts w:ascii="Times New Roman" w:hAnsi="Times New Roman" w:cs="Times New Roman"/>
          <w:color w:val="000000" w:themeColor="text1"/>
        </w:rPr>
        <w:t>colour-blind</w:t>
      </w:r>
      <w:r w:rsidR="00D60A0C" w:rsidRPr="00816CA2">
        <w:rPr>
          <w:rFonts w:ascii="Times New Roman" w:hAnsi="Times New Roman" w:cs="Times New Roman"/>
          <w:color w:val="000000" w:themeColor="text1"/>
        </w:rPr>
        <w:t xml:space="preserve"> users as well as aesthetics and accessibility </w:t>
      </w:r>
      <w:r w:rsidR="00D60A0C" w:rsidRPr="00816CA2">
        <w:rPr>
          <w:rFonts w:ascii="Times New Roman" w:hAnsi="Times New Roman" w:cs="Times New Roman"/>
          <w:color w:val="000000" w:themeColor="text1"/>
        </w:rPr>
        <w:fldChar w:fldCharType="begin"/>
      </w:r>
      <w:r w:rsidR="00D60A0C" w:rsidRPr="00816CA2">
        <w:rPr>
          <w:rFonts w:ascii="Times New Roman" w:hAnsi="Times New Roman" w:cs="Times New Roman"/>
          <w:color w:val="000000" w:themeColor="text1"/>
        </w:rPr>
        <w:instrText xml:space="preserve"> ADDIN ZOTERO_ITEM CSL_CITATION {"citationID":"E8btDHsN","properties":{"formattedCitation":"(Kirk, 2019)","plainCitation":"(Kirk, 2019)","noteIndex":0},"citationItems":[{"id":200,"uris":["http://zotero.org/users/15492007/items/42WYND9Z"],"itemData":{"id":200,"type":"article-journal","abstract":"Purchase online the PDF of Data Visualisation, Kirk, Andy - SAGE Publications Ltd - E-book","language":"en","note":"publisher: SAGE Publications Ltd","page":"1-328","source":"www.torrossa.com","title":"Data Visualisation : A Handbook for Data Driven Design","title-short":"Data Visualisation","author":[{"family":"Kirk","given":"Andy"}],"issued":{"date-parts":[["2019"]]}}}],"schema":"https://github.com/citation-style-language/schema/raw/master/csl-citation.json"} </w:instrText>
      </w:r>
      <w:r w:rsidR="00D60A0C" w:rsidRPr="00816CA2">
        <w:rPr>
          <w:rFonts w:ascii="Times New Roman" w:hAnsi="Times New Roman" w:cs="Times New Roman"/>
          <w:color w:val="000000" w:themeColor="text1"/>
        </w:rPr>
        <w:fldChar w:fldCharType="separate"/>
      </w:r>
      <w:r w:rsidR="00D60A0C" w:rsidRPr="00816CA2">
        <w:rPr>
          <w:rFonts w:ascii="Times New Roman" w:hAnsi="Times New Roman" w:cs="Times New Roman"/>
          <w:color w:val="000000" w:themeColor="text1"/>
        </w:rPr>
        <w:t>(Kirk, 2019)</w:t>
      </w:r>
      <w:r w:rsidR="00D60A0C" w:rsidRPr="00816CA2">
        <w:rPr>
          <w:rFonts w:ascii="Times New Roman" w:hAnsi="Times New Roman" w:cs="Times New Roman"/>
          <w:color w:val="000000" w:themeColor="text1"/>
        </w:rPr>
        <w:fldChar w:fldCharType="end"/>
      </w:r>
      <w:r w:rsidR="00D60A0C" w:rsidRPr="00816CA2">
        <w:rPr>
          <w:rFonts w:ascii="Times New Roman" w:hAnsi="Times New Roman" w:cs="Times New Roman"/>
          <w:color w:val="000000" w:themeColor="text1"/>
        </w:rPr>
        <w:t>.</w:t>
      </w:r>
    </w:p>
    <w:p w14:paraId="36600F37" w14:textId="77777777" w:rsidR="00C46DD6" w:rsidRPr="003D3CDE" w:rsidRDefault="00C46DD6" w:rsidP="00C46DD6">
      <w:pPr>
        <w:rPr>
          <w:rFonts w:ascii="Times New Roman" w:hAnsi="Times New Roman" w:cs="Times New Roman"/>
          <w:color w:val="000000" w:themeColor="text1"/>
        </w:rPr>
      </w:pPr>
      <w:r w:rsidRPr="00C46DD6">
        <w:rPr>
          <w:rFonts w:ascii="Times New Roman" w:hAnsi="Times New Roman" w:cs="Times New Roman"/>
          <w:color w:val="000000" w:themeColor="text1"/>
        </w:rPr>
        <w:t>The monthly traffic over time chart used a line plot to demonstrate cyclical patterns and long-term trends. Line plots are effective for showing seasonality and continuity, and in this case clearly highlighted COVID-era dips. The weekday bar chart illustrated categorical comparisons between days. Early drafts used a gradient, but this was revised to a single tone per category, as differences in height are a more effective and less misleading representation of volume.</w:t>
      </w:r>
    </w:p>
    <w:p w14:paraId="6A3645CF" w14:textId="66D70333" w:rsidR="00D60A0C" w:rsidRDefault="00AF19BB" w:rsidP="00AF19BB">
      <w:pPr>
        <w:keepNext/>
        <w:jc w:val="center"/>
      </w:pPr>
      <w:r w:rsidRPr="00AF19BB">
        <w:rPr>
          <w:noProof/>
        </w:rPr>
        <w:lastRenderedPageBreak/>
        <w:drawing>
          <wp:inline distT="0" distB="0" distL="0" distR="0" wp14:anchorId="61A2A5B3" wp14:editId="67293538">
            <wp:extent cx="3937000" cy="3491656"/>
            <wp:effectExtent l="0" t="0" r="6350" b="0"/>
            <wp:docPr id="1601315349" name="Picture 1" descr="A graph of a graph of a bicycle traffic over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15349" name="Picture 1" descr="A graph of a graph of a bicycle traffic over time&#10;&#10;AI-generated content may be incorrect."/>
                    <pic:cNvPicPr/>
                  </pic:nvPicPr>
                  <pic:blipFill>
                    <a:blip r:embed="rId12"/>
                    <a:stretch>
                      <a:fillRect/>
                    </a:stretch>
                  </pic:blipFill>
                  <pic:spPr>
                    <a:xfrm>
                      <a:off x="0" y="0"/>
                      <a:ext cx="3956153" cy="3508642"/>
                    </a:xfrm>
                    <a:prstGeom prst="rect">
                      <a:avLst/>
                    </a:prstGeom>
                  </pic:spPr>
                </pic:pic>
              </a:graphicData>
            </a:graphic>
          </wp:inline>
        </w:drawing>
      </w:r>
    </w:p>
    <w:p w14:paraId="75CF5687" w14:textId="02B06F9F" w:rsidR="00D60A0C" w:rsidRDefault="00D60A0C" w:rsidP="00AF19BB">
      <w:pPr>
        <w:pStyle w:val="Caption"/>
        <w:jc w:val="center"/>
        <w:rPr>
          <w:rFonts w:ascii="Times New Roman" w:hAnsi="Times New Roman" w:cs="Times New Roman"/>
          <w:color w:val="EE0000"/>
        </w:rPr>
      </w:pPr>
      <w:r>
        <w:t xml:space="preserve">Figure </w:t>
      </w:r>
      <w:fldSimple w:instr=" SEQ Figure \* ARABIC ">
        <w:r w:rsidR="00E61D02">
          <w:rPr>
            <w:noProof/>
          </w:rPr>
          <w:t>4</w:t>
        </w:r>
      </w:fldSimple>
      <w:r>
        <w:t>:l</w:t>
      </w:r>
      <w:r w:rsidRPr="00B16EC2">
        <w:t>ine plot showing monthly bicycle traffic trends and seasonal peaks</w:t>
      </w:r>
      <w:r>
        <w:t xml:space="preserve"> (above </w:t>
      </w:r>
      <w:r w:rsidR="0008600F">
        <w:t>EDA</w:t>
      </w:r>
      <w:r>
        <w:t>, below dashboard)</w:t>
      </w:r>
    </w:p>
    <w:p w14:paraId="1F3F0E23" w14:textId="77777777" w:rsidR="00D60A0C" w:rsidRDefault="00D60A0C" w:rsidP="00C46DD6">
      <w:pPr>
        <w:rPr>
          <w:rFonts w:ascii="Times New Roman" w:hAnsi="Times New Roman" w:cs="Times New Roman"/>
          <w:color w:val="EE0000"/>
        </w:rPr>
      </w:pPr>
    </w:p>
    <w:p w14:paraId="11ED05ED" w14:textId="77777777" w:rsidR="0008600F" w:rsidRDefault="0008600F" w:rsidP="00C46DD6">
      <w:pPr>
        <w:rPr>
          <w:rFonts w:ascii="Times New Roman" w:hAnsi="Times New Roman" w:cs="Times New Roman"/>
          <w:color w:val="EE0000"/>
        </w:rPr>
      </w:pPr>
    </w:p>
    <w:p w14:paraId="50EC6640" w14:textId="1A8A16EA" w:rsidR="0008600F" w:rsidRDefault="00AF19BB" w:rsidP="00AF19BB">
      <w:pPr>
        <w:keepNext/>
        <w:jc w:val="center"/>
      </w:pPr>
      <w:r w:rsidRPr="00AF19BB">
        <w:rPr>
          <w:noProof/>
        </w:rPr>
        <w:drawing>
          <wp:inline distT="0" distB="0" distL="0" distR="0" wp14:anchorId="3E9DDE48" wp14:editId="4763B2EA">
            <wp:extent cx="3544404" cy="3327400"/>
            <wp:effectExtent l="0" t="0" r="0" b="6350"/>
            <wp:docPr id="476483391" name="Picture 1" descr="A graph of a number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83391" name="Picture 1" descr="A graph of a number of blue and green bars&#10;&#10;AI-generated content may be incorrect."/>
                    <pic:cNvPicPr/>
                  </pic:nvPicPr>
                  <pic:blipFill>
                    <a:blip r:embed="rId13"/>
                    <a:stretch>
                      <a:fillRect/>
                    </a:stretch>
                  </pic:blipFill>
                  <pic:spPr>
                    <a:xfrm>
                      <a:off x="0" y="0"/>
                      <a:ext cx="3548065" cy="3330837"/>
                    </a:xfrm>
                    <a:prstGeom prst="rect">
                      <a:avLst/>
                    </a:prstGeom>
                  </pic:spPr>
                </pic:pic>
              </a:graphicData>
            </a:graphic>
          </wp:inline>
        </w:drawing>
      </w:r>
    </w:p>
    <w:p w14:paraId="78FECC18" w14:textId="3BDAD62B" w:rsidR="003D3CDE" w:rsidRDefault="0008600F" w:rsidP="00AF19BB">
      <w:pPr>
        <w:pStyle w:val="Caption"/>
        <w:jc w:val="center"/>
        <w:rPr>
          <w:rFonts w:ascii="Times New Roman" w:hAnsi="Times New Roman" w:cs="Times New Roman"/>
          <w:color w:val="EE0000"/>
        </w:rPr>
      </w:pPr>
      <w:r>
        <w:t xml:space="preserve">Figure </w:t>
      </w:r>
      <w:fldSimple w:instr=" SEQ Figure \* ARABIC ">
        <w:r w:rsidR="00E61D02">
          <w:rPr>
            <w:noProof/>
          </w:rPr>
          <w:t>5</w:t>
        </w:r>
      </w:fldSimple>
      <w:r>
        <w:t>: b</w:t>
      </w:r>
      <w:r w:rsidRPr="002A3CBF">
        <w:t>ar plot comparing total bicycle counts across weekdays and weekends</w:t>
      </w:r>
      <w:r>
        <w:t xml:space="preserve"> (above EDA, below dashboard)</w:t>
      </w:r>
    </w:p>
    <w:p w14:paraId="63B486EB" w14:textId="77777777" w:rsidR="003D3CDE" w:rsidRPr="00C46DD6" w:rsidRDefault="003D3CDE" w:rsidP="00C46DD6">
      <w:pPr>
        <w:rPr>
          <w:rFonts w:ascii="Times New Roman" w:hAnsi="Times New Roman" w:cs="Times New Roman"/>
          <w:color w:val="EE0000"/>
        </w:rPr>
      </w:pPr>
    </w:p>
    <w:p w14:paraId="1E347B76" w14:textId="75530665" w:rsidR="00C46DD6" w:rsidRPr="00791F2D" w:rsidRDefault="00C46DD6" w:rsidP="00C46DD6">
      <w:pPr>
        <w:rPr>
          <w:rFonts w:ascii="Times New Roman" w:hAnsi="Times New Roman" w:cs="Times New Roman"/>
          <w:color w:val="000000" w:themeColor="text1"/>
        </w:rPr>
      </w:pPr>
      <w:r w:rsidRPr="00C46DD6">
        <w:rPr>
          <w:rFonts w:ascii="Times New Roman" w:hAnsi="Times New Roman" w:cs="Times New Roman"/>
          <w:color w:val="000000" w:themeColor="text1"/>
        </w:rPr>
        <w:lastRenderedPageBreak/>
        <w:t xml:space="preserve">For directional insights, average hourly traffic charts were used to display East vs West patterns using dual-line plots. This helped establish infrastructure pressure points. A separate plot comparing weekday to weekend usage over a 24-hour period was chosen to highlight </w:t>
      </w:r>
      <w:r w:rsidR="00791F2D" w:rsidRPr="00C46DD6">
        <w:rPr>
          <w:rFonts w:ascii="Times New Roman" w:hAnsi="Times New Roman" w:cs="Times New Roman"/>
          <w:color w:val="000000" w:themeColor="text1"/>
        </w:rPr>
        <w:t>behavioural</w:t>
      </w:r>
      <w:r w:rsidRPr="00C46DD6">
        <w:rPr>
          <w:rFonts w:ascii="Times New Roman" w:hAnsi="Times New Roman" w:cs="Times New Roman"/>
          <w:color w:val="000000" w:themeColor="text1"/>
        </w:rPr>
        <w:t xml:space="preserve"> shifts between workdays and leisure days.</w:t>
      </w:r>
    </w:p>
    <w:p w14:paraId="55CA593C" w14:textId="77777777" w:rsidR="00791F2D" w:rsidRDefault="009A474B" w:rsidP="00791F2D">
      <w:pPr>
        <w:keepNext/>
        <w:jc w:val="center"/>
      </w:pPr>
      <w:r w:rsidRPr="009A474B">
        <w:rPr>
          <w:rFonts w:ascii="Times New Roman" w:hAnsi="Times New Roman" w:cs="Times New Roman"/>
          <w:noProof/>
          <w:color w:val="EE0000"/>
        </w:rPr>
        <w:drawing>
          <wp:inline distT="0" distB="0" distL="0" distR="0" wp14:anchorId="3249C7FE" wp14:editId="6C5ACCA9">
            <wp:extent cx="3898628" cy="3347049"/>
            <wp:effectExtent l="0" t="0" r="6985" b="6350"/>
            <wp:docPr id="2145824394" name="Picture 1" descr="A graph of a number of different types of traff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4394" name="Picture 1" descr="A graph of a number of different types of traffic&#10;&#10;AI-generated content may be incorrect."/>
                    <pic:cNvPicPr/>
                  </pic:nvPicPr>
                  <pic:blipFill>
                    <a:blip r:embed="rId14"/>
                    <a:stretch>
                      <a:fillRect/>
                    </a:stretch>
                  </pic:blipFill>
                  <pic:spPr>
                    <a:xfrm>
                      <a:off x="0" y="0"/>
                      <a:ext cx="3918103" cy="3363769"/>
                    </a:xfrm>
                    <a:prstGeom prst="rect">
                      <a:avLst/>
                    </a:prstGeom>
                  </pic:spPr>
                </pic:pic>
              </a:graphicData>
            </a:graphic>
          </wp:inline>
        </w:drawing>
      </w:r>
    </w:p>
    <w:p w14:paraId="46C689F2" w14:textId="4EB96B12" w:rsidR="002133F6" w:rsidRDefault="00791F2D" w:rsidP="00791F2D">
      <w:pPr>
        <w:pStyle w:val="Caption"/>
        <w:jc w:val="center"/>
        <w:rPr>
          <w:rFonts w:ascii="Times New Roman" w:hAnsi="Times New Roman" w:cs="Times New Roman"/>
          <w:color w:val="EE0000"/>
        </w:rPr>
      </w:pPr>
      <w:r>
        <w:t xml:space="preserve">Figure </w:t>
      </w:r>
      <w:fldSimple w:instr=" SEQ Figure \* ARABIC ">
        <w:r w:rsidR="00E61D02">
          <w:rPr>
            <w:noProof/>
          </w:rPr>
          <w:t>6</w:t>
        </w:r>
      </w:fldSimple>
      <w:r>
        <w:t>: l</w:t>
      </w:r>
      <w:r w:rsidRPr="00EA0457">
        <w:t>ine plot comparing hourly East and West traffic volumes</w:t>
      </w:r>
      <w:r>
        <w:t xml:space="preserve"> (above EDA, below dashboard)</w:t>
      </w:r>
    </w:p>
    <w:p w14:paraId="0442830E" w14:textId="77777777" w:rsidR="00791F2D" w:rsidRDefault="002133F6" w:rsidP="00791F2D">
      <w:pPr>
        <w:keepNext/>
        <w:jc w:val="center"/>
      </w:pPr>
      <w:r w:rsidRPr="002133F6">
        <w:rPr>
          <w:rFonts w:ascii="Times New Roman" w:hAnsi="Times New Roman" w:cs="Times New Roman"/>
          <w:noProof/>
        </w:rPr>
        <w:drawing>
          <wp:inline distT="0" distB="0" distL="0" distR="0" wp14:anchorId="4E39E52F" wp14:editId="1EDA600C">
            <wp:extent cx="3847382" cy="3627435"/>
            <wp:effectExtent l="0" t="0" r="1270" b="0"/>
            <wp:docPr id="105467604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67939" name="Picture 1" descr="A graph of a diagram&#10;&#10;AI-generated content may be incorrect."/>
                    <pic:cNvPicPr/>
                  </pic:nvPicPr>
                  <pic:blipFill>
                    <a:blip r:embed="rId15"/>
                    <a:stretch>
                      <a:fillRect/>
                    </a:stretch>
                  </pic:blipFill>
                  <pic:spPr>
                    <a:xfrm>
                      <a:off x="0" y="0"/>
                      <a:ext cx="3865665" cy="3644672"/>
                    </a:xfrm>
                    <a:prstGeom prst="rect">
                      <a:avLst/>
                    </a:prstGeom>
                  </pic:spPr>
                </pic:pic>
              </a:graphicData>
            </a:graphic>
          </wp:inline>
        </w:drawing>
      </w:r>
    </w:p>
    <w:p w14:paraId="63066DFC" w14:textId="7F3A1FCF" w:rsidR="00B67DA5" w:rsidRPr="00C46DD6" w:rsidRDefault="00791F2D" w:rsidP="00D745DD">
      <w:pPr>
        <w:pStyle w:val="Caption"/>
        <w:jc w:val="center"/>
        <w:rPr>
          <w:rFonts w:ascii="Times New Roman" w:hAnsi="Times New Roman" w:cs="Times New Roman"/>
          <w:color w:val="EE0000"/>
        </w:rPr>
      </w:pPr>
      <w:r>
        <w:t xml:space="preserve">Figure </w:t>
      </w:r>
      <w:fldSimple w:instr=" SEQ Figure \* ARABIC ">
        <w:r w:rsidR="00E61D02">
          <w:rPr>
            <w:noProof/>
          </w:rPr>
          <w:t>7</w:t>
        </w:r>
      </w:fldSimple>
      <w:r>
        <w:t>:</w:t>
      </w:r>
      <w:r>
        <w:rPr>
          <w:noProof/>
        </w:rPr>
        <w:t xml:space="preserve"> c</w:t>
      </w:r>
      <w:r w:rsidRPr="00F545B9">
        <w:rPr>
          <w:noProof/>
        </w:rPr>
        <w:t>omparison of weekday and weekend hourly traffic showing distinct commuting and leisure patterns</w:t>
      </w:r>
      <w:r>
        <w:rPr>
          <w:noProof/>
        </w:rPr>
        <w:t>(above EDA, below dashboard)</w:t>
      </w:r>
    </w:p>
    <w:p w14:paraId="5E712679" w14:textId="77777777" w:rsidR="00C46DD6" w:rsidRPr="00791F2D" w:rsidRDefault="00C46DD6" w:rsidP="00C46DD6">
      <w:pPr>
        <w:rPr>
          <w:rFonts w:ascii="Times New Roman" w:hAnsi="Times New Roman" w:cs="Times New Roman"/>
          <w:color w:val="000000" w:themeColor="text1"/>
        </w:rPr>
      </w:pPr>
      <w:r w:rsidRPr="00C46DD6">
        <w:rPr>
          <w:rFonts w:ascii="Times New Roman" w:hAnsi="Times New Roman" w:cs="Times New Roman"/>
          <w:color w:val="000000" w:themeColor="text1"/>
        </w:rPr>
        <w:lastRenderedPageBreak/>
        <w:t>The year-over-year total count bar chart allowed stakeholders to visually correlate cycling volume with policy changes or external events. Scientific notation was automatically applied for values over 1 million. While this helped conserve space, further user testing could determine whether this abstraction is suitable for all audiences. The weekday-hour heatmap summarised dense data in an accessible grid, clearly highlighting the 8 AM and 5 PM commute peaks.</w:t>
      </w:r>
    </w:p>
    <w:p w14:paraId="1F2B93D7" w14:textId="77777777" w:rsidR="00791F2D" w:rsidRDefault="00791F2D" w:rsidP="00791F2D">
      <w:pPr>
        <w:keepNext/>
        <w:jc w:val="center"/>
      </w:pPr>
      <w:r w:rsidRPr="00A974F5">
        <w:rPr>
          <w:rFonts w:ascii="Times New Roman" w:hAnsi="Times New Roman" w:cs="Times New Roman"/>
          <w:noProof/>
        </w:rPr>
        <w:drawing>
          <wp:inline distT="0" distB="0" distL="0" distR="0" wp14:anchorId="03860B78" wp14:editId="4872A3BB">
            <wp:extent cx="3736750" cy="3546746"/>
            <wp:effectExtent l="0" t="0" r="0" b="0"/>
            <wp:docPr id="113964470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36535" name="Picture 1" descr="A graph of different colored bars&#10;&#10;AI-generated content may be incorrect."/>
                    <pic:cNvPicPr/>
                  </pic:nvPicPr>
                  <pic:blipFill>
                    <a:blip r:embed="rId16"/>
                    <a:stretch>
                      <a:fillRect/>
                    </a:stretch>
                  </pic:blipFill>
                  <pic:spPr>
                    <a:xfrm>
                      <a:off x="0" y="0"/>
                      <a:ext cx="3748042" cy="3557464"/>
                    </a:xfrm>
                    <a:prstGeom prst="rect">
                      <a:avLst/>
                    </a:prstGeom>
                  </pic:spPr>
                </pic:pic>
              </a:graphicData>
            </a:graphic>
          </wp:inline>
        </w:drawing>
      </w:r>
    </w:p>
    <w:p w14:paraId="148A6E3A" w14:textId="7E557497" w:rsidR="00791F2D" w:rsidRDefault="00791F2D" w:rsidP="00791F2D">
      <w:pPr>
        <w:pStyle w:val="Caption"/>
        <w:jc w:val="center"/>
      </w:pPr>
      <w:r>
        <w:t xml:space="preserve">Figure </w:t>
      </w:r>
      <w:fldSimple w:instr=" SEQ Figure \* ARABIC ">
        <w:r w:rsidR="00E61D02">
          <w:rPr>
            <w:noProof/>
          </w:rPr>
          <w:t>8</w:t>
        </w:r>
      </w:fldSimple>
      <w:r>
        <w:t>: y</w:t>
      </w:r>
      <w:r w:rsidRPr="00EB1FFE">
        <w:t>early total bicycle counts, highlighting the impact of COVID-19 and post-pandemic recovery</w:t>
      </w:r>
      <w:r>
        <w:t xml:space="preserve"> (above EDA, below dashboard)</w:t>
      </w:r>
    </w:p>
    <w:p w14:paraId="2A3E9C77" w14:textId="77777777" w:rsidR="00791F2D" w:rsidRDefault="00791F2D" w:rsidP="00791F2D">
      <w:pPr>
        <w:keepNext/>
        <w:jc w:val="center"/>
      </w:pPr>
      <w:r w:rsidRPr="00DB50A7">
        <w:rPr>
          <w:rFonts w:ascii="Times New Roman" w:hAnsi="Times New Roman" w:cs="Times New Roman"/>
          <w:noProof/>
        </w:rPr>
        <w:drawing>
          <wp:inline distT="0" distB="0" distL="0" distR="0" wp14:anchorId="7E9F44E9" wp14:editId="1F47ED36">
            <wp:extent cx="4670461" cy="2380766"/>
            <wp:effectExtent l="0" t="0" r="0" b="635"/>
            <wp:docPr id="383339362" name="Picture 1" descr="A graph showing a number of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03145" name="Picture 1" descr="A graph showing a number of rectangles&#10;&#10;AI-generated content may be incorrect."/>
                    <pic:cNvPicPr/>
                  </pic:nvPicPr>
                  <pic:blipFill>
                    <a:blip r:embed="rId17"/>
                    <a:stretch>
                      <a:fillRect/>
                    </a:stretch>
                  </pic:blipFill>
                  <pic:spPr>
                    <a:xfrm>
                      <a:off x="0" y="0"/>
                      <a:ext cx="4703450" cy="2397582"/>
                    </a:xfrm>
                    <a:prstGeom prst="rect">
                      <a:avLst/>
                    </a:prstGeom>
                  </pic:spPr>
                </pic:pic>
              </a:graphicData>
            </a:graphic>
          </wp:inline>
        </w:drawing>
      </w:r>
    </w:p>
    <w:p w14:paraId="38CA4CAA" w14:textId="58D45D73" w:rsidR="00791F2D" w:rsidRPr="00C46DD6" w:rsidRDefault="00791F2D" w:rsidP="00791F2D">
      <w:pPr>
        <w:pStyle w:val="Caption"/>
        <w:jc w:val="center"/>
      </w:pPr>
      <w:r>
        <w:t xml:space="preserve">Figure </w:t>
      </w:r>
      <w:fldSimple w:instr=" SEQ Figure \* ARABIC ">
        <w:r w:rsidR="00E61D02">
          <w:rPr>
            <w:noProof/>
          </w:rPr>
          <w:t>9</w:t>
        </w:r>
      </w:fldSimple>
      <w:r>
        <w:t>: h</w:t>
      </w:r>
      <w:r w:rsidRPr="00DF63CB">
        <w:t>eatmap visualising peak commuting hours across weekdays</w:t>
      </w:r>
    </w:p>
    <w:p w14:paraId="3304BD52" w14:textId="77777777" w:rsidR="00CA6E75" w:rsidRDefault="00CA6E75" w:rsidP="00C46DD6">
      <w:pPr>
        <w:rPr>
          <w:rFonts w:ascii="Times New Roman" w:hAnsi="Times New Roman" w:cs="Times New Roman"/>
          <w:color w:val="EE0000"/>
        </w:rPr>
      </w:pPr>
    </w:p>
    <w:p w14:paraId="35DDCA2C" w14:textId="39D7587D" w:rsidR="00C46DD6" w:rsidRDefault="00C46DD6" w:rsidP="00C46DD6">
      <w:pPr>
        <w:rPr>
          <w:rFonts w:ascii="Times New Roman" w:hAnsi="Times New Roman" w:cs="Times New Roman"/>
          <w:color w:val="000000" w:themeColor="text1"/>
        </w:rPr>
      </w:pPr>
      <w:r w:rsidRPr="00C46DD6">
        <w:rPr>
          <w:rFonts w:ascii="Times New Roman" w:hAnsi="Times New Roman" w:cs="Times New Roman"/>
          <w:color w:val="000000" w:themeColor="text1"/>
        </w:rPr>
        <w:t xml:space="preserve">Throughout all visuals, design consistency was emphasised. Fonts, legends, and axis labels were manually formatted for legibility. Visual clutter was </w:t>
      </w:r>
      <w:r w:rsidR="00CA6E75" w:rsidRPr="00CA6E75">
        <w:rPr>
          <w:rFonts w:ascii="Times New Roman" w:hAnsi="Times New Roman" w:cs="Times New Roman"/>
          <w:color w:val="000000" w:themeColor="text1"/>
        </w:rPr>
        <w:t>avoided,</w:t>
      </w:r>
      <w:r w:rsidRPr="00C46DD6">
        <w:rPr>
          <w:rFonts w:ascii="Times New Roman" w:hAnsi="Times New Roman" w:cs="Times New Roman"/>
          <w:color w:val="000000" w:themeColor="text1"/>
        </w:rPr>
        <w:t xml:space="preserve"> and tick marks were </w:t>
      </w:r>
      <w:r w:rsidRPr="00C46DD6">
        <w:rPr>
          <w:rFonts w:ascii="Times New Roman" w:hAnsi="Times New Roman" w:cs="Times New Roman"/>
          <w:color w:val="000000" w:themeColor="text1"/>
        </w:rPr>
        <w:lastRenderedPageBreak/>
        <w:t xml:space="preserve">configured to avoid overlap, especially when interacting with filters. Accessibility was also a consideration: contrasting colours, appropriately sized text, and intuitive layout all contribute to usability across age and skill demographics. </w:t>
      </w:r>
      <w:r w:rsidR="00CA6E75" w:rsidRPr="00CA6E75">
        <w:rPr>
          <w:rFonts w:ascii="Times New Roman" w:hAnsi="Times New Roman" w:cs="Times New Roman"/>
          <w:color w:val="000000" w:themeColor="text1"/>
        </w:rPr>
        <w:t xml:space="preserve">Dynamic graph titling was also employed depending on which filters were selected. </w:t>
      </w:r>
    </w:p>
    <w:p w14:paraId="52564080" w14:textId="77777777" w:rsidR="00073B68" w:rsidRDefault="00073B68" w:rsidP="00073B68">
      <w:pPr>
        <w:keepNext/>
        <w:jc w:val="center"/>
      </w:pPr>
      <w:r w:rsidRPr="00073B68">
        <w:rPr>
          <w:rFonts w:ascii="Times New Roman" w:hAnsi="Times New Roman" w:cs="Times New Roman"/>
          <w:noProof/>
          <w:color w:val="000000" w:themeColor="text1"/>
        </w:rPr>
        <w:drawing>
          <wp:inline distT="0" distB="0" distL="0" distR="0" wp14:anchorId="6DD5879F" wp14:editId="78DD1780">
            <wp:extent cx="5731510" cy="2810510"/>
            <wp:effectExtent l="0" t="0" r="2540" b="8890"/>
            <wp:docPr id="79227870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78703" name="Picture 1" descr="A screenshot of a graph&#10;&#10;AI-generated content may be incorrect."/>
                    <pic:cNvPicPr/>
                  </pic:nvPicPr>
                  <pic:blipFill>
                    <a:blip r:embed="rId18"/>
                    <a:stretch>
                      <a:fillRect/>
                    </a:stretch>
                  </pic:blipFill>
                  <pic:spPr>
                    <a:xfrm>
                      <a:off x="0" y="0"/>
                      <a:ext cx="5731510" cy="2810510"/>
                    </a:xfrm>
                    <a:prstGeom prst="rect">
                      <a:avLst/>
                    </a:prstGeom>
                  </pic:spPr>
                </pic:pic>
              </a:graphicData>
            </a:graphic>
          </wp:inline>
        </w:drawing>
      </w:r>
    </w:p>
    <w:p w14:paraId="741BF936" w14:textId="51B3071A" w:rsidR="00332D97" w:rsidRPr="00C46DD6" w:rsidRDefault="00073B68" w:rsidP="007605FA">
      <w:pPr>
        <w:pStyle w:val="Caption"/>
        <w:jc w:val="center"/>
        <w:rPr>
          <w:rFonts w:ascii="Times New Roman" w:hAnsi="Times New Roman" w:cs="Times New Roman"/>
          <w:color w:val="000000" w:themeColor="text1"/>
        </w:rPr>
      </w:pPr>
      <w:r>
        <w:t xml:space="preserve">Figure </w:t>
      </w:r>
      <w:fldSimple w:instr=" SEQ Figure \* ARABIC ">
        <w:r w:rsidR="00E61D02">
          <w:rPr>
            <w:noProof/>
          </w:rPr>
          <w:t>10</w:t>
        </w:r>
      </w:fldSimple>
      <w:r>
        <w:t>: dynamic title based off direction selected</w:t>
      </w:r>
    </w:p>
    <w:p w14:paraId="0D902949" w14:textId="61284ECA" w:rsidR="00602738" w:rsidRPr="00471B1A" w:rsidRDefault="00C46DD6" w:rsidP="00602738">
      <w:pPr>
        <w:rPr>
          <w:rFonts w:ascii="Times New Roman" w:hAnsi="Times New Roman" w:cs="Times New Roman"/>
          <w:color w:val="000000" w:themeColor="text1"/>
        </w:rPr>
      </w:pPr>
      <w:r w:rsidRPr="00C46DD6">
        <w:rPr>
          <w:rFonts w:ascii="Times New Roman" w:hAnsi="Times New Roman" w:cs="Times New Roman"/>
          <w:color w:val="000000" w:themeColor="text1"/>
        </w:rPr>
        <w:t xml:space="preserve">One particularly difficult design decision involved selecting the heatmap colour scheme. </w:t>
      </w:r>
      <w:r w:rsidR="006C745F">
        <w:rPr>
          <w:rFonts w:ascii="Times New Roman" w:hAnsi="Times New Roman" w:cs="Times New Roman"/>
          <w:color w:val="000000" w:themeColor="text1"/>
        </w:rPr>
        <w:t>Multiple pallets were explored however,</w:t>
      </w:r>
      <w:r w:rsidRPr="00C46DD6">
        <w:rPr>
          <w:rFonts w:ascii="Times New Roman" w:hAnsi="Times New Roman" w:cs="Times New Roman"/>
          <w:color w:val="000000" w:themeColor="text1"/>
        </w:rPr>
        <w:t xml:space="preserve"> "YlGnBu" was selected </w:t>
      </w:r>
      <w:r w:rsidR="006C745F">
        <w:rPr>
          <w:rFonts w:ascii="Times New Roman" w:hAnsi="Times New Roman" w:cs="Times New Roman"/>
          <w:color w:val="000000" w:themeColor="text1"/>
        </w:rPr>
        <w:t>due to</w:t>
      </w:r>
      <w:r w:rsidRPr="00C46DD6">
        <w:rPr>
          <w:rFonts w:ascii="Times New Roman" w:hAnsi="Times New Roman" w:cs="Times New Roman"/>
          <w:color w:val="000000" w:themeColor="text1"/>
        </w:rPr>
        <w:t xml:space="preserve"> its intuitive range from light to dark, which effectively communicates intensity. "</w:t>
      </w:r>
      <w:r w:rsidR="006C745F">
        <w:rPr>
          <w:rFonts w:ascii="Times New Roman" w:hAnsi="Times New Roman" w:cs="Times New Roman"/>
          <w:color w:val="000000" w:themeColor="text1"/>
        </w:rPr>
        <w:t>I</w:t>
      </w:r>
      <w:r w:rsidRPr="00C46DD6">
        <w:rPr>
          <w:rFonts w:ascii="Times New Roman" w:hAnsi="Times New Roman" w:cs="Times New Roman"/>
          <w:color w:val="000000" w:themeColor="text1"/>
        </w:rPr>
        <w:t xml:space="preserve">nferno" </w:t>
      </w:r>
      <w:r w:rsidR="006C745F">
        <w:rPr>
          <w:rFonts w:ascii="Times New Roman" w:hAnsi="Times New Roman" w:cs="Times New Roman"/>
          <w:color w:val="000000" w:themeColor="text1"/>
        </w:rPr>
        <w:t>and</w:t>
      </w:r>
      <w:r w:rsidRPr="00C46DD6">
        <w:rPr>
          <w:rFonts w:ascii="Times New Roman" w:hAnsi="Times New Roman" w:cs="Times New Roman"/>
          <w:color w:val="000000" w:themeColor="text1"/>
        </w:rPr>
        <w:t xml:space="preserve"> "magma" were more </w:t>
      </w:r>
      <w:r w:rsidR="006C745F">
        <w:rPr>
          <w:rFonts w:ascii="Times New Roman" w:hAnsi="Times New Roman" w:cs="Times New Roman"/>
          <w:color w:val="000000" w:themeColor="text1"/>
        </w:rPr>
        <w:t>explored</w:t>
      </w:r>
      <w:r w:rsidRPr="00C46DD6">
        <w:rPr>
          <w:rFonts w:ascii="Times New Roman" w:hAnsi="Times New Roman" w:cs="Times New Roman"/>
          <w:color w:val="000000" w:themeColor="text1"/>
        </w:rPr>
        <w:t xml:space="preserve"> but lacked the subtle contrast needed for </w:t>
      </w:r>
      <w:r w:rsidR="006C745F">
        <w:rPr>
          <w:rFonts w:ascii="Times New Roman" w:hAnsi="Times New Roman" w:cs="Times New Roman"/>
          <w:color w:val="000000" w:themeColor="text1"/>
        </w:rPr>
        <w:t>readability for a large range of stakeholders</w:t>
      </w:r>
      <w:r w:rsidRPr="00C46DD6">
        <w:rPr>
          <w:rFonts w:ascii="Times New Roman" w:hAnsi="Times New Roman" w:cs="Times New Roman"/>
          <w:color w:val="000000" w:themeColor="text1"/>
        </w:rPr>
        <w:t xml:space="preserve">. Likewise, bar widths and spacing were manually </w:t>
      </w:r>
      <w:r w:rsidR="00F86DE2">
        <w:rPr>
          <w:rFonts w:ascii="Times New Roman" w:hAnsi="Times New Roman" w:cs="Times New Roman"/>
          <w:color w:val="000000" w:themeColor="text1"/>
        </w:rPr>
        <w:t xml:space="preserve">changed </w:t>
      </w:r>
      <w:r w:rsidRPr="00C46DD6">
        <w:rPr>
          <w:rFonts w:ascii="Times New Roman" w:hAnsi="Times New Roman" w:cs="Times New Roman"/>
          <w:color w:val="000000" w:themeColor="text1"/>
        </w:rPr>
        <w:t xml:space="preserve">to ensure all bars were </w:t>
      </w:r>
      <w:r w:rsidR="00F86DE2">
        <w:rPr>
          <w:rFonts w:ascii="Times New Roman" w:hAnsi="Times New Roman" w:cs="Times New Roman"/>
          <w:color w:val="000000" w:themeColor="text1"/>
        </w:rPr>
        <w:t xml:space="preserve">legible </w:t>
      </w:r>
      <w:r w:rsidRPr="00C46DD6">
        <w:rPr>
          <w:rFonts w:ascii="Times New Roman" w:hAnsi="Times New Roman" w:cs="Times New Roman"/>
          <w:color w:val="000000" w:themeColor="text1"/>
        </w:rPr>
        <w:t>regardless of the number of years</w:t>
      </w:r>
      <w:r w:rsidR="00F86DE2">
        <w:rPr>
          <w:rFonts w:ascii="Times New Roman" w:hAnsi="Times New Roman" w:cs="Times New Roman"/>
          <w:color w:val="000000" w:themeColor="text1"/>
        </w:rPr>
        <w:t>/</w:t>
      </w:r>
      <w:r w:rsidRPr="00C46DD6">
        <w:rPr>
          <w:rFonts w:ascii="Times New Roman" w:hAnsi="Times New Roman" w:cs="Times New Roman"/>
          <w:color w:val="000000" w:themeColor="text1"/>
        </w:rPr>
        <w:t xml:space="preserve"> categories</w:t>
      </w:r>
      <w:r w:rsidR="00F86DE2">
        <w:rPr>
          <w:rFonts w:ascii="Times New Roman" w:hAnsi="Times New Roman" w:cs="Times New Roman"/>
          <w:color w:val="000000" w:themeColor="text1"/>
        </w:rPr>
        <w:t xml:space="preserve"> being </w:t>
      </w:r>
      <w:r w:rsidRPr="00C46DD6">
        <w:rPr>
          <w:rFonts w:ascii="Times New Roman" w:hAnsi="Times New Roman" w:cs="Times New Roman"/>
          <w:color w:val="000000" w:themeColor="text1"/>
        </w:rPr>
        <w:t>displayed.</w:t>
      </w:r>
    </w:p>
    <w:p w14:paraId="086FD8BA" w14:textId="1D8092C7" w:rsidR="00647663" w:rsidRPr="0098392D" w:rsidRDefault="00647663" w:rsidP="00471B1A">
      <w:pPr>
        <w:tabs>
          <w:tab w:val="left" w:pos="1300"/>
        </w:tabs>
        <w:rPr>
          <w:rFonts w:ascii="Times New Roman" w:hAnsi="Times New Roman" w:cs="Times New Roman"/>
        </w:rPr>
      </w:pPr>
    </w:p>
    <w:p w14:paraId="74B1C39A" w14:textId="76CFDC8C" w:rsidR="0003582C" w:rsidRPr="0098392D" w:rsidRDefault="00B1316F" w:rsidP="00B263D4">
      <w:pPr>
        <w:pStyle w:val="Heading1"/>
        <w:rPr>
          <w:rFonts w:ascii="Times New Roman" w:hAnsi="Times New Roman" w:cs="Times New Roman"/>
          <w:sz w:val="24"/>
          <w:szCs w:val="24"/>
        </w:rPr>
      </w:pPr>
      <w:bookmarkStart w:id="4" w:name="_Toc204260417"/>
      <w:r w:rsidRPr="00B1316F">
        <w:rPr>
          <w:rFonts w:ascii="Times New Roman" w:hAnsi="Times New Roman" w:cs="Times New Roman"/>
          <w:sz w:val="24"/>
          <w:szCs w:val="24"/>
        </w:rPr>
        <w:t>Interactivity and Functionality</w:t>
      </w:r>
      <w:r w:rsidR="0003582C" w:rsidRPr="0098392D">
        <w:rPr>
          <w:rFonts w:ascii="Times New Roman" w:hAnsi="Times New Roman" w:cs="Times New Roman"/>
          <w:sz w:val="24"/>
          <w:szCs w:val="24"/>
        </w:rPr>
        <w:t>:</w:t>
      </w:r>
      <w:bookmarkEnd w:id="4"/>
      <w:r w:rsidR="0003582C" w:rsidRPr="0098392D">
        <w:rPr>
          <w:rFonts w:ascii="Times New Roman" w:hAnsi="Times New Roman" w:cs="Times New Roman"/>
          <w:sz w:val="24"/>
          <w:szCs w:val="24"/>
        </w:rPr>
        <w:t xml:space="preserve"> </w:t>
      </w:r>
    </w:p>
    <w:p w14:paraId="5E5DAEFE" w14:textId="20475925" w:rsidR="00763BFF" w:rsidRDefault="00763BFF" w:rsidP="00DD4606">
      <w:pPr>
        <w:rPr>
          <w:rFonts w:ascii="Times New Roman" w:hAnsi="Times New Roman" w:cs="Times New Roman"/>
          <w:color w:val="000000" w:themeColor="text1"/>
        </w:rPr>
      </w:pPr>
      <w:r>
        <w:rPr>
          <w:rFonts w:ascii="Times New Roman" w:hAnsi="Times New Roman" w:cs="Times New Roman"/>
          <w:color w:val="000000" w:themeColor="text1"/>
        </w:rPr>
        <w:t>In order to created functionality, interactive elements were created using “ipwidgets”. The following filters were created</w:t>
      </w:r>
    </w:p>
    <w:p w14:paraId="16B21703" w14:textId="791B6703" w:rsidR="00763BFF" w:rsidRDefault="00E529DB" w:rsidP="00763BFF">
      <w:pPr>
        <w:pStyle w:val="ListParagraph"/>
        <w:numPr>
          <w:ilvl w:val="0"/>
          <w:numId w:val="38"/>
        </w:numPr>
        <w:rPr>
          <w:rFonts w:ascii="Times New Roman" w:hAnsi="Times New Roman" w:cs="Times New Roman"/>
          <w:color w:val="000000" w:themeColor="text1"/>
        </w:rPr>
      </w:pPr>
      <w:r>
        <w:rPr>
          <w:rFonts w:ascii="Times New Roman" w:hAnsi="Times New Roman" w:cs="Times New Roman"/>
          <w:color w:val="000000" w:themeColor="text1"/>
        </w:rPr>
        <w:t>“</w:t>
      </w:r>
      <w:r w:rsidR="00763BFF">
        <w:rPr>
          <w:rFonts w:ascii="Times New Roman" w:hAnsi="Times New Roman" w:cs="Times New Roman"/>
          <w:color w:val="000000" w:themeColor="text1"/>
        </w:rPr>
        <w:t>Year Range</w:t>
      </w:r>
      <w:r>
        <w:rPr>
          <w:rFonts w:ascii="Times New Roman" w:hAnsi="Times New Roman" w:cs="Times New Roman"/>
          <w:color w:val="000000" w:themeColor="text1"/>
        </w:rPr>
        <w:t>”</w:t>
      </w:r>
      <w:r w:rsidR="00763BFF">
        <w:rPr>
          <w:rFonts w:ascii="Times New Roman" w:hAnsi="Times New Roman" w:cs="Times New Roman"/>
          <w:color w:val="000000" w:themeColor="text1"/>
        </w:rPr>
        <w:t xml:space="preserve"> – This can be adjusted by sliding between the range the user desires</w:t>
      </w:r>
    </w:p>
    <w:p w14:paraId="5185D0A6" w14:textId="63F2DA9E" w:rsidR="00763BFF" w:rsidRDefault="00E529DB" w:rsidP="00763BFF">
      <w:pPr>
        <w:pStyle w:val="ListParagraph"/>
        <w:numPr>
          <w:ilvl w:val="0"/>
          <w:numId w:val="38"/>
        </w:numPr>
        <w:rPr>
          <w:rFonts w:ascii="Times New Roman" w:hAnsi="Times New Roman" w:cs="Times New Roman"/>
          <w:color w:val="000000" w:themeColor="text1"/>
        </w:rPr>
      </w:pPr>
      <w:r>
        <w:rPr>
          <w:rFonts w:ascii="Times New Roman" w:hAnsi="Times New Roman" w:cs="Times New Roman"/>
          <w:color w:val="000000" w:themeColor="text1"/>
        </w:rPr>
        <w:t>“</w:t>
      </w:r>
      <w:r w:rsidR="00763BFF">
        <w:rPr>
          <w:rFonts w:ascii="Times New Roman" w:hAnsi="Times New Roman" w:cs="Times New Roman"/>
          <w:color w:val="000000" w:themeColor="text1"/>
        </w:rPr>
        <w:t>Traffic Type</w:t>
      </w:r>
      <w:r>
        <w:rPr>
          <w:rFonts w:ascii="Times New Roman" w:hAnsi="Times New Roman" w:cs="Times New Roman"/>
          <w:color w:val="000000" w:themeColor="text1"/>
        </w:rPr>
        <w:t>”</w:t>
      </w:r>
      <w:r w:rsidR="00763BFF">
        <w:rPr>
          <w:rFonts w:ascii="Times New Roman" w:hAnsi="Times New Roman" w:cs="Times New Roman"/>
          <w:color w:val="000000" w:themeColor="text1"/>
        </w:rPr>
        <w:t xml:space="preserve"> – This can filter between distinct traffic patterns (weekend &amp; weekday)</w:t>
      </w:r>
    </w:p>
    <w:p w14:paraId="13EA113E" w14:textId="386B9C47" w:rsidR="00E529DB" w:rsidRDefault="00E529DB" w:rsidP="00763BFF">
      <w:pPr>
        <w:pStyle w:val="ListParagraph"/>
        <w:numPr>
          <w:ilvl w:val="0"/>
          <w:numId w:val="38"/>
        </w:numPr>
        <w:rPr>
          <w:rFonts w:ascii="Times New Roman" w:hAnsi="Times New Roman" w:cs="Times New Roman"/>
          <w:color w:val="000000" w:themeColor="text1"/>
        </w:rPr>
      </w:pPr>
      <w:r>
        <w:rPr>
          <w:rFonts w:ascii="Times New Roman" w:hAnsi="Times New Roman" w:cs="Times New Roman"/>
          <w:color w:val="000000" w:themeColor="text1"/>
        </w:rPr>
        <w:t xml:space="preserve">“Direction” </w:t>
      </w:r>
      <w:r w:rsidR="007B5384">
        <w:rPr>
          <w:rFonts w:ascii="Times New Roman" w:hAnsi="Times New Roman" w:cs="Times New Roman"/>
          <w:color w:val="000000" w:themeColor="text1"/>
        </w:rPr>
        <w:t xml:space="preserve">– This can filter between East, West &amp; Total bikes across a </w:t>
      </w:r>
      <w:r w:rsidR="00E61D02">
        <w:rPr>
          <w:rFonts w:ascii="Times New Roman" w:hAnsi="Times New Roman" w:cs="Times New Roman"/>
          <w:color w:val="000000" w:themeColor="text1"/>
        </w:rPr>
        <w:t>multiple visualizations</w:t>
      </w:r>
    </w:p>
    <w:p w14:paraId="505007F3" w14:textId="73E34819" w:rsidR="00E61D02" w:rsidRDefault="00E61D02" w:rsidP="00E61D02">
      <w:pPr>
        <w:rPr>
          <w:rFonts w:ascii="Times New Roman" w:hAnsi="Times New Roman" w:cs="Times New Roman"/>
          <w:color w:val="000000" w:themeColor="text1"/>
        </w:rPr>
      </w:pPr>
      <w:r w:rsidRPr="00E61D02">
        <w:rPr>
          <w:rFonts w:ascii="Times New Roman" w:hAnsi="Times New Roman" w:cs="Times New Roman"/>
          <w:color w:val="000000" w:themeColor="text1"/>
        </w:rPr>
        <w:t>By controlling the dashboard state across all visualizations, these filters made it possible to extract insights unique to a given scenario.</w:t>
      </w:r>
      <w:r w:rsidR="00AE00E4">
        <w:rPr>
          <w:rFonts w:ascii="Times New Roman" w:hAnsi="Times New Roman" w:cs="Times New Roman"/>
          <w:color w:val="000000" w:themeColor="text1"/>
        </w:rPr>
        <w:t xml:space="preserve"> The design of the filters was keeping with the sustainability them, and a consistent colour scheme with shade of green chosen in keeping with the plots colour scheme.</w:t>
      </w:r>
    </w:p>
    <w:p w14:paraId="7B694991" w14:textId="77777777" w:rsidR="00E61D02" w:rsidRDefault="00E61D02" w:rsidP="005A47FB">
      <w:pPr>
        <w:keepNext/>
        <w:jc w:val="center"/>
      </w:pPr>
      <w:r w:rsidRPr="00E61D02">
        <w:rPr>
          <w:rFonts w:ascii="Times New Roman" w:hAnsi="Times New Roman" w:cs="Times New Roman"/>
          <w:noProof/>
          <w:color w:val="000000" w:themeColor="text1"/>
        </w:rPr>
        <w:lastRenderedPageBreak/>
        <w:drawing>
          <wp:inline distT="0" distB="0" distL="0" distR="0" wp14:anchorId="6F2D0E48" wp14:editId="7DE8BB2A">
            <wp:extent cx="5731510" cy="1395095"/>
            <wp:effectExtent l="0" t="0" r="2540" b="0"/>
            <wp:docPr id="48254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4700" name="Picture 1" descr="A screenshot of a computer&#10;&#10;AI-generated content may be incorrect."/>
                    <pic:cNvPicPr/>
                  </pic:nvPicPr>
                  <pic:blipFill>
                    <a:blip r:embed="rId19"/>
                    <a:stretch>
                      <a:fillRect/>
                    </a:stretch>
                  </pic:blipFill>
                  <pic:spPr>
                    <a:xfrm>
                      <a:off x="0" y="0"/>
                      <a:ext cx="5731510" cy="1395095"/>
                    </a:xfrm>
                    <a:prstGeom prst="rect">
                      <a:avLst/>
                    </a:prstGeom>
                  </pic:spPr>
                </pic:pic>
              </a:graphicData>
            </a:graphic>
          </wp:inline>
        </w:drawing>
      </w:r>
    </w:p>
    <w:p w14:paraId="5C1FABFE" w14:textId="2DC5E2EA" w:rsidR="00E61D02" w:rsidRPr="00E61D02" w:rsidRDefault="00E61D02" w:rsidP="005A47FB">
      <w:pPr>
        <w:pStyle w:val="Caption"/>
        <w:jc w:val="center"/>
        <w:rPr>
          <w:rFonts w:ascii="Times New Roman" w:hAnsi="Times New Roman" w:cs="Times New Roman"/>
          <w:color w:val="000000" w:themeColor="text1"/>
        </w:rPr>
      </w:pPr>
      <w:r>
        <w:t xml:space="preserve">Figure </w:t>
      </w:r>
      <w:fldSimple w:instr=" SEQ Figure \* ARABIC ">
        <w:r>
          <w:rPr>
            <w:noProof/>
          </w:rPr>
          <w:t>11</w:t>
        </w:r>
      </w:fldSimple>
      <w:r>
        <w:t xml:space="preserve">: interactivity features </w:t>
      </w:r>
      <w:r w:rsidR="00D13DFF">
        <w:t>colour scheme</w:t>
      </w:r>
      <w:r>
        <w:t>(before EDA, after dashboard)</w:t>
      </w:r>
    </w:p>
    <w:p w14:paraId="3F033A9F" w14:textId="0C7018F9" w:rsidR="00251D04" w:rsidRPr="00804067" w:rsidRDefault="00251D04" w:rsidP="00DE36C7">
      <w:pPr>
        <w:rPr>
          <w:rFonts w:ascii="Times New Roman" w:hAnsi="Times New Roman" w:cs="Times New Roman"/>
        </w:rPr>
      </w:pPr>
      <w:r w:rsidRPr="00251D04">
        <w:rPr>
          <w:rFonts w:ascii="Times New Roman" w:hAnsi="Times New Roman" w:cs="Times New Roman"/>
        </w:rPr>
        <w:t>Voilà</w:t>
      </w:r>
      <w:r>
        <w:rPr>
          <w:rFonts w:ascii="Times New Roman" w:hAnsi="Times New Roman" w:cs="Times New Roman"/>
        </w:rPr>
        <w:t xml:space="preserve"> </w:t>
      </w:r>
      <w:r w:rsidRPr="00251D04">
        <w:rPr>
          <w:rFonts w:ascii="Times New Roman" w:hAnsi="Times New Roman" w:cs="Times New Roman"/>
        </w:rPr>
        <w:t>work</w:t>
      </w:r>
      <w:r>
        <w:rPr>
          <w:rFonts w:ascii="Times New Roman" w:hAnsi="Times New Roman" w:cs="Times New Roman"/>
        </w:rPr>
        <w:t>ed</w:t>
      </w:r>
      <w:r w:rsidRPr="00251D04">
        <w:rPr>
          <w:rFonts w:ascii="Times New Roman" w:hAnsi="Times New Roman" w:cs="Times New Roman"/>
        </w:rPr>
        <w:t xml:space="preserve"> well with Jupyter in terms of responsiveness and </w:t>
      </w:r>
      <w:r>
        <w:rPr>
          <w:rFonts w:ascii="Times New Roman" w:hAnsi="Times New Roman" w:cs="Times New Roman"/>
        </w:rPr>
        <w:t xml:space="preserve">interpretability. </w:t>
      </w:r>
      <w:r w:rsidRPr="00251D04">
        <w:rPr>
          <w:rFonts w:ascii="Times New Roman" w:hAnsi="Times New Roman" w:cs="Times New Roman"/>
        </w:rPr>
        <w:t xml:space="preserve">However, some performance issues </w:t>
      </w:r>
      <w:r>
        <w:rPr>
          <w:rFonts w:ascii="Times New Roman" w:hAnsi="Times New Roman" w:cs="Times New Roman"/>
        </w:rPr>
        <w:t>arose due to</w:t>
      </w:r>
      <w:r w:rsidRPr="00251D04">
        <w:rPr>
          <w:rFonts w:ascii="Times New Roman" w:hAnsi="Times New Roman" w:cs="Times New Roman"/>
        </w:rPr>
        <w:t xml:space="preserve"> six subplots</w:t>
      </w:r>
      <w:r>
        <w:rPr>
          <w:rFonts w:ascii="Times New Roman" w:hAnsi="Times New Roman" w:cs="Times New Roman"/>
        </w:rPr>
        <w:t xml:space="preserve"> layout (chosen 3x2)</w:t>
      </w:r>
      <w:r w:rsidRPr="00251D04">
        <w:rPr>
          <w:rFonts w:ascii="Times New Roman" w:hAnsi="Times New Roman" w:cs="Times New Roman"/>
        </w:rPr>
        <w:t xml:space="preserve">. </w:t>
      </w:r>
      <w:r>
        <w:rPr>
          <w:rFonts w:ascii="Times New Roman" w:hAnsi="Times New Roman" w:cs="Times New Roman"/>
        </w:rPr>
        <w:t>Some of the p</w:t>
      </w:r>
      <w:r w:rsidRPr="00251D04">
        <w:rPr>
          <w:rFonts w:ascii="Times New Roman" w:hAnsi="Times New Roman" w:cs="Times New Roman"/>
        </w:rPr>
        <w:t xml:space="preserve">roblems </w:t>
      </w:r>
      <w:r>
        <w:rPr>
          <w:rFonts w:ascii="Times New Roman" w:hAnsi="Times New Roman" w:cs="Times New Roman"/>
        </w:rPr>
        <w:t>encountered were</w:t>
      </w:r>
      <w:r w:rsidRPr="00251D04">
        <w:rPr>
          <w:rFonts w:ascii="Times New Roman" w:hAnsi="Times New Roman" w:cs="Times New Roman"/>
        </w:rPr>
        <w:t xml:space="preserve"> filters not applying uniformly across all plots</w:t>
      </w:r>
      <w:r>
        <w:rPr>
          <w:rFonts w:ascii="Times New Roman" w:hAnsi="Times New Roman" w:cs="Times New Roman"/>
        </w:rPr>
        <w:t>,</w:t>
      </w:r>
      <w:r w:rsidRPr="00251D04">
        <w:rPr>
          <w:rFonts w:ascii="Times New Roman" w:hAnsi="Times New Roman" w:cs="Times New Roman"/>
        </w:rPr>
        <w:t xml:space="preserve"> </w:t>
      </w:r>
      <w:r>
        <w:rPr>
          <w:rFonts w:ascii="Times New Roman" w:hAnsi="Times New Roman" w:cs="Times New Roman"/>
        </w:rPr>
        <w:t>as well as rendering issues</w:t>
      </w:r>
      <w:r w:rsidRPr="00251D04">
        <w:rPr>
          <w:rFonts w:ascii="Times New Roman" w:hAnsi="Times New Roman" w:cs="Times New Roman"/>
        </w:rPr>
        <w:t xml:space="preserve">. This </w:t>
      </w:r>
      <w:r>
        <w:rPr>
          <w:rFonts w:ascii="Times New Roman" w:hAnsi="Times New Roman" w:cs="Times New Roman"/>
        </w:rPr>
        <w:t>brought</w:t>
      </w:r>
      <w:r w:rsidRPr="00251D04">
        <w:rPr>
          <w:rFonts w:ascii="Times New Roman" w:hAnsi="Times New Roman" w:cs="Times New Roman"/>
        </w:rPr>
        <w:t xml:space="preserve"> the</w:t>
      </w:r>
      <w:r>
        <w:rPr>
          <w:rFonts w:ascii="Times New Roman" w:hAnsi="Times New Roman" w:cs="Times New Roman"/>
        </w:rPr>
        <w:t xml:space="preserve"> need to</w:t>
      </w:r>
      <w:r w:rsidRPr="00251D04">
        <w:rPr>
          <w:rFonts w:ascii="Times New Roman" w:hAnsi="Times New Roman" w:cs="Times New Roman"/>
        </w:rPr>
        <w:t xml:space="preserve"> establish global states for filtering and meticulous debugging</w:t>
      </w:r>
      <w:r>
        <w:rPr>
          <w:rFonts w:ascii="Times New Roman" w:hAnsi="Times New Roman" w:cs="Times New Roman"/>
        </w:rPr>
        <w:t xml:space="preserve"> within the Jupyter environment</w:t>
      </w:r>
      <w:r w:rsidRPr="00251D04">
        <w:rPr>
          <w:rFonts w:ascii="Times New Roman" w:hAnsi="Times New Roman" w:cs="Times New Roman"/>
        </w:rPr>
        <w:t xml:space="preserve">. </w:t>
      </w:r>
      <w:r>
        <w:rPr>
          <w:rFonts w:ascii="Times New Roman" w:hAnsi="Times New Roman" w:cs="Times New Roman"/>
        </w:rPr>
        <w:t>This was however fixed upon final dashboard completion</w:t>
      </w:r>
      <w:r w:rsidR="00694BB7">
        <w:rPr>
          <w:rFonts w:ascii="Times New Roman" w:hAnsi="Times New Roman" w:cs="Times New Roman"/>
        </w:rPr>
        <w:t>.</w:t>
      </w:r>
      <w:r w:rsidRPr="00251D04">
        <w:rPr>
          <w:rFonts w:ascii="Times New Roman" w:hAnsi="Times New Roman" w:cs="Times New Roman"/>
        </w:rPr>
        <w:t xml:space="preserve"> </w:t>
      </w:r>
    </w:p>
    <w:p w14:paraId="4A023348" w14:textId="6CB02B89" w:rsidR="00B1316F" w:rsidRPr="0098392D" w:rsidRDefault="00B1316F" w:rsidP="00B1316F">
      <w:pPr>
        <w:pStyle w:val="Heading1"/>
        <w:rPr>
          <w:rFonts w:ascii="Times New Roman" w:hAnsi="Times New Roman" w:cs="Times New Roman"/>
          <w:sz w:val="24"/>
          <w:szCs w:val="24"/>
        </w:rPr>
      </w:pPr>
      <w:bookmarkStart w:id="5" w:name="_Toc204260418"/>
      <w:r w:rsidRPr="00B1316F">
        <w:rPr>
          <w:rFonts w:ascii="Times New Roman" w:hAnsi="Times New Roman" w:cs="Times New Roman"/>
          <w:sz w:val="24"/>
          <w:szCs w:val="24"/>
        </w:rPr>
        <w:t>Interpretation and Justification</w:t>
      </w:r>
      <w:r w:rsidRPr="0098392D">
        <w:rPr>
          <w:rFonts w:ascii="Times New Roman" w:hAnsi="Times New Roman" w:cs="Times New Roman"/>
          <w:sz w:val="24"/>
          <w:szCs w:val="24"/>
        </w:rPr>
        <w:t>:</w:t>
      </w:r>
      <w:bookmarkEnd w:id="5"/>
      <w:r w:rsidRPr="0098392D">
        <w:rPr>
          <w:rFonts w:ascii="Times New Roman" w:hAnsi="Times New Roman" w:cs="Times New Roman"/>
          <w:sz w:val="24"/>
          <w:szCs w:val="24"/>
        </w:rPr>
        <w:t xml:space="preserve"> </w:t>
      </w:r>
    </w:p>
    <w:p w14:paraId="75BF613C" w14:textId="0EA0835C" w:rsidR="00B1316F" w:rsidRDefault="00804067" w:rsidP="00DE36C7">
      <w:pPr>
        <w:rPr>
          <w:rFonts w:ascii="Times New Roman" w:hAnsi="Times New Roman" w:cs="Times New Roman"/>
        </w:rPr>
      </w:pPr>
      <w:r>
        <w:rPr>
          <w:rFonts w:ascii="Times New Roman" w:hAnsi="Times New Roman" w:cs="Times New Roman"/>
        </w:rPr>
        <w:t xml:space="preserve">The reason behind each of the visualizations was based on the findings encountered during the initial </w:t>
      </w:r>
      <w:r w:rsidR="00D40351">
        <w:rPr>
          <w:rFonts w:ascii="Times New Roman" w:hAnsi="Times New Roman" w:cs="Times New Roman"/>
        </w:rPr>
        <w:t>EDA and</w:t>
      </w:r>
      <w:r>
        <w:rPr>
          <w:rFonts w:ascii="Times New Roman" w:hAnsi="Times New Roman" w:cs="Times New Roman"/>
        </w:rPr>
        <w:t xml:space="preserve"> </w:t>
      </w:r>
      <w:r w:rsidR="002C0DC4">
        <w:rPr>
          <w:rFonts w:ascii="Times New Roman" w:hAnsi="Times New Roman" w:cs="Times New Roman"/>
        </w:rPr>
        <w:t xml:space="preserve">creating a dashboard capable of </w:t>
      </w:r>
      <w:r w:rsidR="002C0DC4" w:rsidRPr="002C0DC4">
        <w:rPr>
          <w:rFonts w:ascii="Times New Roman" w:hAnsi="Times New Roman" w:cs="Times New Roman"/>
        </w:rPr>
        <w:t xml:space="preserve">communicating these findings to a range of stakeholder with a varying level of technical expertise. </w:t>
      </w:r>
      <w:r w:rsidR="002C0DC4" w:rsidRPr="00804067">
        <w:rPr>
          <w:rFonts w:ascii="Times New Roman" w:hAnsi="Times New Roman" w:cs="Times New Roman"/>
        </w:rPr>
        <w:t>. Time series line charts revealed long-term and seasonal patterns. Bar charts provided intuitive category comparisons. Heatmaps compactly presented large volumes of time-categorised data, and line plots were used to uncover dual-axis relationships, such as direction or temporal flow.</w:t>
      </w:r>
    </w:p>
    <w:p w14:paraId="04EBA487" w14:textId="232D2255" w:rsidR="002C0DC4" w:rsidRDefault="002C0DC4" w:rsidP="00DE36C7">
      <w:pPr>
        <w:rPr>
          <w:rFonts w:ascii="Times New Roman" w:hAnsi="Times New Roman" w:cs="Times New Roman"/>
        </w:rPr>
      </w:pPr>
      <w:r>
        <w:rPr>
          <w:rFonts w:ascii="Times New Roman" w:hAnsi="Times New Roman" w:cs="Times New Roman"/>
        </w:rPr>
        <w:t xml:space="preserve">The choices are in line with best practices as discussed by </w:t>
      </w:r>
      <w:r>
        <w:rPr>
          <w:rFonts w:ascii="Times New Roman" w:hAnsi="Times New Roman" w:cs="Times New Roman"/>
        </w:rPr>
        <w:fldChar w:fldCharType="begin"/>
      </w:r>
      <w:r>
        <w:rPr>
          <w:rFonts w:ascii="Times New Roman" w:hAnsi="Times New Roman" w:cs="Times New Roman"/>
        </w:rPr>
        <w:instrText xml:space="preserve"> ADDIN ZOTERO_ITEM CSL_CITATION {"citationID":"kx1Jflps","properties":{"formattedCitation":"(Few, 2009)","plainCitation":"(Few, 2009)","noteIndex":0},"citationItems":[{"id":201,"uris":["http://zotero.org/users/15492007/items/T62FNVXY"],"itemData":{"id":201,"type":"book","abstract":"This companion to Show Me the Numbers teaches the fundamental principles and practices of quantitative data analysis. Employing a methodology that is primarily learning by example and “thinking with our eyes,” this manual features graphs and practical analytical techniques that can be applied to a broad range of data analysis tools―including the most commonly used Microsoft Excel. This approach is particularly valuable to those who need to make sense of quantitative business data by discerning meaningful patterns, trends, relationships, and exceptions that reveal business performance, potential problems and opportunities, and hints about the future. It provides practical skills that are useful to managers at all levels and to those interested in keeping a keen eye on their business.","event-place":"Oakland, Calif","ISBN":"978-0-9706019-8-8","language":"English","number-of-pages":"329","publisher":"Analytics Press","publisher-place":"Oakland, Calif","source":"Amazon","title":"Now You See It: Simple Visualization Techniques for Quantitative Analysis","title-short":"Now You See It","author":[{"family":"Few","given":"Stephen"}],"issued":{"date-parts":[["2009"]]}}}],"schema":"https://github.com/citation-style-language/schema/raw/master/csl-citation.json"} </w:instrText>
      </w:r>
      <w:r>
        <w:rPr>
          <w:rFonts w:ascii="Times New Roman" w:hAnsi="Times New Roman" w:cs="Times New Roman"/>
        </w:rPr>
        <w:fldChar w:fldCharType="separate"/>
      </w:r>
      <w:r w:rsidRPr="002C0DC4">
        <w:rPr>
          <w:rFonts w:ascii="Times New Roman" w:hAnsi="Times New Roman" w:cs="Times New Roman"/>
        </w:rPr>
        <w:t>(Few, 2009)</w:t>
      </w:r>
      <w:r>
        <w:rPr>
          <w:rFonts w:ascii="Times New Roman" w:hAnsi="Times New Roman" w:cs="Times New Roman"/>
        </w:rPr>
        <w:fldChar w:fldCharType="end"/>
      </w:r>
      <w:r>
        <w:rPr>
          <w:rFonts w:ascii="Times New Roman" w:hAnsi="Times New Roman" w:cs="Times New Roman"/>
        </w:rPr>
        <w:t xml:space="preserve"> &amp; </w:t>
      </w:r>
      <w:r>
        <w:rPr>
          <w:rFonts w:ascii="Times New Roman" w:hAnsi="Times New Roman" w:cs="Times New Roman"/>
        </w:rPr>
        <w:fldChar w:fldCharType="begin"/>
      </w:r>
      <w:r>
        <w:rPr>
          <w:rFonts w:ascii="Times New Roman" w:hAnsi="Times New Roman" w:cs="Times New Roman"/>
        </w:rPr>
        <w:instrText xml:space="preserve"> ADDIN ZOTERO_ITEM CSL_CITATION {"citationID":"1A7uodj1","properties":{"formattedCitation":"(Ware, 2013)","plainCitation":"(Ware, 2013)","noteIndex":0},"citationItems":[{"id":205,"uris":["http://zotero.org/users/15492007/items/DUYPYM5G"],"itemData":{"id":205,"type":"book","abstract":"\"This is a book about what the science of perception can tell us about visualization. There is a gold mine of information about how we see to be found in more than a century of work by vision researchers. The purpose of this book is to extract from that large body of research literature those design principles that apply to displaying information effectively\"--","ISBN":"978-0-12-381464-7","language":"en","note":"Google-Books-ID: qFmS95vf6H8C","number-of-pages":"537","publisher":"Elsevier","source":"Google Books","title":"Information Visualization: Perception for Design","title-short":"Information Visualization","author":[{"family":"Ware","given":"Colin"}],"issued":{"date-parts":[["2013"]]}}}],"schema":"https://github.com/citation-style-language/schema/raw/master/csl-citation.json"} </w:instrText>
      </w:r>
      <w:r>
        <w:rPr>
          <w:rFonts w:ascii="Times New Roman" w:hAnsi="Times New Roman" w:cs="Times New Roman"/>
        </w:rPr>
        <w:fldChar w:fldCharType="separate"/>
      </w:r>
      <w:r w:rsidRPr="002C0DC4">
        <w:rPr>
          <w:rFonts w:ascii="Times New Roman" w:hAnsi="Times New Roman" w:cs="Times New Roman"/>
        </w:rPr>
        <w:t>(Ware, 2013)</w:t>
      </w:r>
      <w:r>
        <w:rPr>
          <w:rFonts w:ascii="Times New Roman" w:hAnsi="Times New Roman" w:cs="Times New Roman"/>
        </w:rPr>
        <w:fldChar w:fldCharType="end"/>
      </w:r>
      <w:r>
        <w:rPr>
          <w:rFonts w:ascii="Times New Roman" w:hAnsi="Times New Roman" w:cs="Times New Roman"/>
        </w:rPr>
        <w:t xml:space="preserve"> where representation visually is a function of position, length &amp; colour to represent data dimensions without increasing data misinterpretation. </w:t>
      </w:r>
      <w:r w:rsidRPr="002C0DC4">
        <w:rPr>
          <w:rFonts w:ascii="Times New Roman" w:hAnsi="Times New Roman" w:cs="Times New Roman"/>
        </w:rPr>
        <w:t xml:space="preserve">The dashboard </w:t>
      </w:r>
      <w:r w:rsidR="002927F7">
        <w:rPr>
          <w:rFonts w:ascii="Times New Roman" w:hAnsi="Times New Roman" w:cs="Times New Roman"/>
        </w:rPr>
        <w:t>shows trends like</w:t>
      </w:r>
      <w:r w:rsidRPr="002C0DC4">
        <w:rPr>
          <w:rFonts w:ascii="Times New Roman" w:hAnsi="Times New Roman" w:cs="Times New Roman"/>
        </w:rPr>
        <w:t xml:space="preserve"> </w:t>
      </w:r>
      <w:r w:rsidR="002927F7">
        <w:rPr>
          <w:rFonts w:ascii="Times New Roman" w:hAnsi="Times New Roman" w:cs="Times New Roman"/>
        </w:rPr>
        <w:t>cycle patterns</w:t>
      </w:r>
      <w:r w:rsidRPr="002C0DC4">
        <w:rPr>
          <w:rFonts w:ascii="Times New Roman" w:hAnsi="Times New Roman" w:cs="Times New Roman"/>
        </w:rPr>
        <w:t>, how th</w:t>
      </w:r>
      <w:r w:rsidR="00AA414F">
        <w:rPr>
          <w:rFonts w:ascii="Times New Roman" w:hAnsi="Times New Roman" w:cs="Times New Roman"/>
        </w:rPr>
        <w:t xml:space="preserve">ey </w:t>
      </w:r>
      <w:r w:rsidRPr="002C0DC4">
        <w:rPr>
          <w:rFonts w:ascii="Times New Roman" w:hAnsi="Times New Roman" w:cs="Times New Roman"/>
        </w:rPr>
        <w:t xml:space="preserve">chang over time, and what differences exist between </w:t>
      </w:r>
      <w:r w:rsidR="00AA414F">
        <w:rPr>
          <w:rFonts w:ascii="Times New Roman" w:hAnsi="Times New Roman" w:cs="Times New Roman"/>
        </w:rPr>
        <w:t xml:space="preserve">different parameters e.g. </w:t>
      </w:r>
      <w:r w:rsidR="004542B8">
        <w:rPr>
          <w:rFonts w:ascii="Times New Roman" w:hAnsi="Times New Roman" w:cs="Times New Roman"/>
        </w:rPr>
        <w:t>East vs West Lane usage</w:t>
      </w:r>
      <w:r w:rsidRPr="002C0DC4">
        <w:rPr>
          <w:rFonts w:ascii="Times New Roman" w:hAnsi="Times New Roman" w:cs="Times New Roman"/>
        </w:rPr>
        <w:t>. Th</w:t>
      </w:r>
      <w:r w:rsidR="004542B8">
        <w:rPr>
          <w:rFonts w:ascii="Times New Roman" w:hAnsi="Times New Roman" w:cs="Times New Roman"/>
        </w:rPr>
        <w:t>is</w:t>
      </w:r>
      <w:r w:rsidRPr="002C0DC4">
        <w:rPr>
          <w:rFonts w:ascii="Times New Roman" w:hAnsi="Times New Roman" w:cs="Times New Roman"/>
        </w:rPr>
        <w:t xml:space="preserve"> allow</w:t>
      </w:r>
      <w:r w:rsidR="004542B8">
        <w:rPr>
          <w:rFonts w:ascii="Times New Roman" w:hAnsi="Times New Roman" w:cs="Times New Roman"/>
        </w:rPr>
        <w:t>s</w:t>
      </w:r>
      <w:r w:rsidRPr="002C0DC4">
        <w:rPr>
          <w:rFonts w:ascii="Times New Roman" w:hAnsi="Times New Roman" w:cs="Times New Roman"/>
        </w:rPr>
        <w:t xml:space="preserve"> planners to address</w:t>
      </w:r>
      <w:r w:rsidR="004542B8">
        <w:rPr>
          <w:rFonts w:ascii="Times New Roman" w:hAnsi="Times New Roman" w:cs="Times New Roman"/>
        </w:rPr>
        <w:t xml:space="preserve"> items such as</w:t>
      </w:r>
      <w:r w:rsidRPr="002C0DC4">
        <w:rPr>
          <w:rFonts w:ascii="Times New Roman" w:hAnsi="Times New Roman" w:cs="Times New Roman"/>
        </w:rPr>
        <w:t xml:space="preserve"> demand peaks, </w:t>
      </w:r>
      <w:r w:rsidR="004542B8">
        <w:rPr>
          <w:rFonts w:ascii="Times New Roman" w:hAnsi="Times New Roman" w:cs="Times New Roman"/>
        </w:rPr>
        <w:t>utilize</w:t>
      </w:r>
      <w:r w:rsidRPr="002C0DC4">
        <w:rPr>
          <w:rFonts w:ascii="Times New Roman" w:hAnsi="Times New Roman" w:cs="Times New Roman"/>
        </w:rPr>
        <w:t xml:space="preserve"> underused infrastructure, or align </w:t>
      </w:r>
      <w:r w:rsidR="004542B8">
        <w:rPr>
          <w:rFonts w:ascii="Times New Roman" w:hAnsi="Times New Roman" w:cs="Times New Roman"/>
        </w:rPr>
        <w:t>planned works</w:t>
      </w:r>
      <w:r w:rsidRPr="002C0DC4">
        <w:rPr>
          <w:rFonts w:ascii="Times New Roman" w:hAnsi="Times New Roman" w:cs="Times New Roman"/>
        </w:rPr>
        <w:t xml:space="preserve"> with observed patterns.</w:t>
      </w:r>
    </w:p>
    <w:p w14:paraId="27ECEC31" w14:textId="74928F46" w:rsidR="00601160" w:rsidRDefault="004542B8" w:rsidP="00601160">
      <w:pPr>
        <w:rPr>
          <w:rFonts w:ascii="Times New Roman" w:hAnsi="Times New Roman" w:cs="Times New Roman"/>
        </w:rPr>
      </w:pPr>
      <w:r>
        <w:rPr>
          <w:rFonts w:ascii="Times New Roman" w:hAnsi="Times New Roman" w:cs="Times New Roman"/>
        </w:rPr>
        <w:t xml:space="preserve">An </w:t>
      </w:r>
      <w:r w:rsidR="0047003C">
        <w:rPr>
          <w:rFonts w:ascii="Times New Roman" w:hAnsi="Times New Roman" w:cs="Times New Roman"/>
        </w:rPr>
        <w:t>example would be the contrast on weekday vs weekend bike usage. The line plot of the total traffic by day of week suggests a drop-off during the week, however both the heatmap &amp; line plot of the average hourly traffic</w:t>
      </w:r>
      <w:r w:rsidR="00C5128E">
        <w:rPr>
          <w:rFonts w:ascii="Times New Roman" w:hAnsi="Times New Roman" w:cs="Times New Roman"/>
        </w:rPr>
        <w:t xml:space="preserve"> show much flatter midday peaks on the weekend when compared to the sharp peaks as seen during the weekday.</w:t>
      </w:r>
      <w:r w:rsidR="00E73A6D">
        <w:rPr>
          <w:rFonts w:ascii="Times New Roman" w:hAnsi="Times New Roman" w:cs="Times New Roman"/>
        </w:rPr>
        <w:t xml:space="preserve"> This enforces the narrative that weekday traffic is predominantly commuter driven usage, whereas the weekend would tend to be more </w:t>
      </w:r>
      <w:r w:rsidR="00601160">
        <w:rPr>
          <w:rFonts w:ascii="Times New Roman" w:hAnsi="Times New Roman" w:cs="Times New Roman"/>
        </w:rPr>
        <w:t>leisure-based</w:t>
      </w:r>
      <w:r w:rsidR="00E73A6D">
        <w:rPr>
          <w:rFonts w:ascii="Times New Roman" w:hAnsi="Times New Roman" w:cs="Times New Roman"/>
        </w:rPr>
        <w:t xml:space="preserve"> usage.</w:t>
      </w:r>
      <w:r w:rsidR="00601160">
        <w:rPr>
          <w:rFonts w:ascii="Times New Roman" w:hAnsi="Times New Roman" w:cs="Times New Roman"/>
        </w:rPr>
        <w:t xml:space="preserve"> </w:t>
      </w:r>
      <w:r w:rsidR="00601160" w:rsidRPr="00601160">
        <w:rPr>
          <w:rFonts w:ascii="Times New Roman" w:hAnsi="Times New Roman" w:cs="Times New Roman"/>
        </w:rPr>
        <w:t>This trend is significant for both cultural programming and infrastructural development; depending on this usage, cities may choose to increase access to greenways or hold weekend bicycle festivals.</w:t>
      </w:r>
    </w:p>
    <w:p w14:paraId="771C4372" w14:textId="0A3730F2" w:rsidR="00601160" w:rsidRPr="00601160" w:rsidRDefault="00601160" w:rsidP="00601160">
      <w:pPr>
        <w:rPr>
          <w:rFonts w:ascii="Times New Roman" w:hAnsi="Times New Roman" w:cs="Times New Roman"/>
        </w:rPr>
      </w:pPr>
      <w:r>
        <w:rPr>
          <w:rFonts w:ascii="Times New Roman" w:hAnsi="Times New Roman" w:cs="Times New Roman"/>
        </w:rPr>
        <w:t xml:space="preserve">Additionally, the </w:t>
      </w:r>
      <w:r w:rsidR="00A5453D">
        <w:rPr>
          <w:rFonts w:ascii="Times New Roman" w:hAnsi="Times New Roman" w:cs="Times New Roman"/>
        </w:rPr>
        <w:t xml:space="preserve">discrepancy between East vs </w:t>
      </w:r>
      <w:r w:rsidR="00D40351">
        <w:rPr>
          <w:rFonts w:ascii="Times New Roman" w:hAnsi="Times New Roman" w:cs="Times New Roman"/>
        </w:rPr>
        <w:t>West Lane</w:t>
      </w:r>
      <w:r w:rsidR="00A5453D">
        <w:rPr>
          <w:rFonts w:ascii="Times New Roman" w:hAnsi="Times New Roman" w:cs="Times New Roman"/>
        </w:rPr>
        <w:t xml:space="preserve"> usage of the bridge raises further queries. </w:t>
      </w:r>
      <w:r w:rsidR="00EB06A0">
        <w:rPr>
          <w:rFonts w:ascii="Times New Roman" w:hAnsi="Times New Roman" w:cs="Times New Roman"/>
        </w:rPr>
        <w:t xml:space="preserve">Environmental factors such as </w:t>
      </w:r>
      <w:r w:rsidR="00A5453D" w:rsidRPr="00A5453D">
        <w:rPr>
          <w:rFonts w:ascii="Times New Roman" w:hAnsi="Times New Roman" w:cs="Times New Roman"/>
        </w:rPr>
        <w:t xml:space="preserve">lighting, surface conditions, </w:t>
      </w:r>
      <w:r w:rsidR="00EB06A0">
        <w:rPr>
          <w:rFonts w:ascii="Times New Roman" w:hAnsi="Times New Roman" w:cs="Times New Roman"/>
        </w:rPr>
        <w:t>access/agress</w:t>
      </w:r>
      <w:r w:rsidR="00A5453D" w:rsidRPr="00A5453D">
        <w:rPr>
          <w:rFonts w:ascii="Times New Roman" w:hAnsi="Times New Roman" w:cs="Times New Roman"/>
        </w:rPr>
        <w:t xml:space="preserve"> could be reason</w:t>
      </w:r>
      <w:r w:rsidR="00EB06A0">
        <w:rPr>
          <w:rFonts w:ascii="Times New Roman" w:hAnsi="Times New Roman" w:cs="Times New Roman"/>
        </w:rPr>
        <w:t>s</w:t>
      </w:r>
      <w:r w:rsidR="00A5453D" w:rsidRPr="00A5453D">
        <w:rPr>
          <w:rFonts w:ascii="Times New Roman" w:hAnsi="Times New Roman" w:cs="Times New Roman"/>
        </w:rPr>
        <w:t xml:space="preserve"> for the East side's </w:t>
      </w:r>
      <w:r w:rsidR="00EB06A0">
        <w:rPr>
          <w:rFonts w:ascii="Times New Roman" w:hAnsi="Times New Roman" w:cs="Times New Roman"/>
        </w:rPr>
        <w:t>higher usage</w:t>
      </w:r>
      <w:r w:rsidR="00A5453D" w:rsidRPr="00A5453D">
        <w:rPr>
          <w:rFonts w:ascii="Times New Roman" w:hAnsi="Times New Roman" w:cs="Times New Roman"/>
        </w:rPr>
        <w:t xml:space="preserve"> during the </w:t>
      </w:r>
      <w:r w:rsidR="00BC3DBD">
        <w:rPr>
          <w:rFonts w:ascii="Times New Roman" w:hAnsi="Times New Roman" w:cs="Times New Roman"/>
        </w:rPr>
        <w:t>peaks</w:t>
      </w:r>
      <w:r w:rsidR="00A5453D" w:rsidRPr="00A5453D">
        <w:rPr>
          <w:rFonts w:ascii="Times New Roman" w:hAnsi="Times New Roman" w:cs="Times New Roman"/>
        </w:rPr>
        <w:t>.</w:t>
      </w:r>
      <w:r w:rsidR="00A5453D">
        <w:rPr>
          <w:rFonts w:ascii="Times New Roman" w:hAnsi="Times New Roman" w:cs="Times New Roman"/>
        </w:rPr>
        <w:t xml:space="preserve"> </w:t>
      </w:r>
      <w:r w:rsidR="00A5453D" w:rsidRPr="00A5453D">
        <w:rPr>
          <w:rFonts w:ascii="Times New Roman" w:hAnsi="Times New Roman" w:cs="Times New Roman"/>
        </w:rPr>
        <w:t xml:space="preserve">This insight </w:t>
      </w:r>
      <w:r w:rsidR="007C1A7C">
        <w:rPr>
          <w:rFonts w:ascii="Times New Roman" w:hAnsi="Times New Roman" w:cs="Times New Roman"/>
        </w:rPr>
        <w:t>highlights</w:t>
      </w:r>
      <w:r w:rsidR="00A5453D" w:rsidRPr="00A5453D">
        <w:rPr>
          <w:rFonts w:ascii="Times New Roman" w:hAnsi="Times New Roman" w:cs="Times New Roman"/>
        </w:rPr>
        <w:t xml:space="preserve"> additional </w:t>
      </w:r>
      <w:r w:rsidR="007C1A7C">
        <w:rPr>
          <w:rFonts w:ascii="Times New Roman" w:hAnsi="Times New Roman" w:cs="Times New Roman"/>
        </w:rPr>
        <w:t>queries that could prompt a</w:t>
      </w:r>
      <w:r w:rsidR="00A5453D" w:rsidRPr="00A5453D">
        <w:rPr>
          <w:rFonts w:ascii="Times New Roman" w:hAnsi="Times New Roman" w:cs="Times New Roman"/>
        </w:rPr>
        <w:t xml:space="preserve"> follow-up by city planning agencies, even though the dataset does </w:t>
      </w:r>
      <w:r w:rsidR="00A5453D" w:rsidRPr="00A5453D">
        <w:rPr>
          <w:rFonts w:ascii="Times New Roman" w:hAnsi="Times New Roman" w:cs="Times New Roman"/>
        </w:rPr>
        <w:lastRenderedPageBreak/>
        <w:t>not explain why. As a result, the dashboard functions as both an endpoint and a tool for generating hypotheses.</w:t>
      </w:r>
    </w:p>
    <w:p w14:paraId="13F11D41" w14:textId="472DD6C9" w:rsidR="0047003C" w:rsidRPr="002C0DC4" w:rsidRDefault="0047003C" w:rsidP="00DE36C7">
      <w:pPr>
        <w:rPr>
          <w:rFonts w:ascii="Times New Roman" w:hAnsi="Times New Roman" w:cs="Times New Roman"/>
        </w:rPr>
      </w:pPr>
    </w:p>
    <w:p w14:paraId="2C6E4A85" w14:textId="340247C6" w:rsidR="0024559F" w:rsidRPr="0098392D" w:rsidRDefault="0024559F" w:rsidP="0024559F">
      <w:pPr>
        <w:pStyle w:val="Heading1"/>
        <w:rPr>
          <w:rFonts w:ascii="Times New Roman" w:hAnsi="Times New Roman" w:cs="Times New Roman"/>
          <w:sz w:val="24"/>
          <w:szCs w:val="24"/>
        </w:rPr>
      </w:pPr>
      <w:bookmarkStart w:id="6" w:name="_Toc204260419"/>
      <w:r w:rsidRPr="0024559F">
        <w:rPr>
          <w:rFonts w:ascii="Times New Roman" w:hAnsi="Times New Roman" w:cs="Times New Roman"/>
          <w:sz w:val="24"/>
          <w:szCs w:val="24"/>
        </w:rPr>
        <w:t>Future Work</w:t>
      </w:r>
      <w:r w:rsidRPr="0098392D">
        <w:rPr>
          <w:rFonts w:ascii="Times New Roman" w:hAnsi="Times New Roman" w:cs="Times New Roman"/>
          <w:sz w:val="24"/>
          <w:szCs w:val="24"/>
        </w:rPr>
        <w:t>:</w:t>
      </w:r>
      <w:bookmarkEnd w:id="6"/>
      <w:r w:rsidRPr="0098392D">
        <w:rPr>
          <w:rFonts w:ascii="Times New Roman" w:hAnsi="Times New Roman" w:cs="Times New Roman"/>
          <w:sz w:val="24"/>
          <w:szCs w:val="24"/>
        </w:rPr>
        <w:t xml:space="preserve"> </w:t>
      </w:r>
    </w:p>
    <w:p w14:paraId="0E6D1B86" w14:textId="576ABF10" w:rsidR="00A01941" w:rsidRPr="00A01941" w:rsidRDefault="00A01941" w:rsidP="00A01941">
      <w:pPr>
        <w:rPr>
          <w:rFonts w:ascii="Times New Roman" w:hAnsi="Times New Roman" w:cs="Times New Roman"/>
        </w:rPr>
      </w:pPr>
      <w:r w:rsidRPr="00A01941">
        <w:rPr>
          <w:rFonts w:ascii="Times New Roman" w:hAnsi="Times New Roman" w:cs="Times New Roman"/>
        </w:rPr>
        <w:t xml:space="preserve">Future versions might have real-time dashboards through </w:t>
      </w:r>
      <w:r w:rsidR="00F50155">
        <w:rPr>
          <w:rFonts w:ascii="Times New Roman" w:hAnsi="Times New Roman" w:cs="Times New Roman"/>
        </w:rPr>
        <w:t>PowerBI</w:t>
      </w:r>
      <w:r w:rsidRPr="00A01941">
        <w:rPr>
          <w:rFonts w:ascii="Times New Roman" w:hAnsi="Times New Roman" w:cs="Times New Roman"/>
        </w:rPr>
        <w:t xml:space="preserve">, weather integration, </w:t>
      </w:r>
      <w:r w:rsidR="00425D21">
        <w:rPr>
          <w:rFonts w:ascii="Times New Roman" w:hAnsi="Times New Roman" w:cs="Times New Roman"/>
        </w:rPr>
        <w:t>and hover functionality</w:t>
      </w:r>
      <w:r w:rsidRPr="00A01941">
        <w:rPr>
          <w:rFonts w:ascii="Times New Roman" w:hAnsi="Times New Roman" w:cs="Times New Roman"/>
        </w:rPr>
        <w:t>. Usability and context would be improved with user input and spatial overlays. Planning could be further aided with export capabilities and more precise time filters.</w:t>
      </w:r>
    </w:p>
    <w:p w14:paraId="783F38AD" w14:textId="77777777" w:rsidR="0024559F" w:rsidRDefault="0024559F" w:rsidP="00DE36C7">
      <w:pPr>
        <w:rPr>
          <w:b/>
          <w:bCs/>
        </w:rPr>
      </w:pPr>
    </w:p>
    <w:p w14:paraId="3D869FBF" w14:textId="77777777" w:rsidR="00251D04" w:rsidRPr="0098392D" w:rsidRDefault="00251D04" w:rsidP="0024559F">
      <w:pPr>
        <w:rPr>
          <w:rFonts w:ascii="Times New Roman" w:hAnsi="Times New Roman" w:cs="Times New Roman"/>
        </w:rPr>
      </w:pPr>
    </w:p>
    <w:p w14:paraId="50C09BA8" w14:textId="77777777" w:rsidR="0024559F" w:rsidRDefault="0024559F" w:rsidP="00DE36C7">
      <w:pPr>
        <w:rPr>
          <w:b/>
          <w:bCs/>
        </w:rPr>
      </w:pPr>
    </w:p>
    <w:p w14:paraId="41550E7E" w14:textId="144DA7E4" w:rsidR="00BA31FC" w:rsidRDefault="00BA31FC" w:rsidP="00BA31FC">
      <w:pPr>
        <w:pStyle w:val="Heading1"/>
        <w:rPr>
          <w:rFonts w:ascii="Times New Roman" w:hAnsi="Times New Roman" w:cs="Times New Roman"/>
          <w:sz w:val="24"/>
          <w:szCs w:val="24"/>
        </w:rPr>
      </w:pPr>
      <w:bookmarkStart w:id="7" w:name="_Toc204260420"/>
      <w:r>
        <w:rPr>
          <w:rFonts w:ascii="Times New Roman" w:hAnsi="Times New Roman" w:cs="Times New Roman"/>
          <w:sz w:val="24"/>
          <w:szCs w:val="24"/>
        </w:rPr>
        <w:t>References</w:t>
      </w:r>
      <w:bookmarkEnd w:id="7"/>
    </w:p>
    <w:p w14:paraId="6F6AD3C9" w14:textId="77777777" w:rsidR="002C0DC4" w:rsidRPr="002C0DC4" w:rsidRDefault="00BA31FC" w:rsidP="002C0DC4">
      <w:pPr>
        <w:pStyle w:val="Bibliography"/>
      </w:pPr>
      <w:r>
        <w:rPr>
          <w:b/>
          <w:bCs/>
        </w:rPr>
        <w:fldChar w:fldCharType="begin"/>
      </w:r>
      <w:r>
        <w:rPr>
          <w:b/>
          <w:bCs/>
        </w:rPr>
        <w:instrText xml:space="preserve"> ADDIN ZOTERO_BIBL {"uncited":[],"omitted":[],"custom":[]} CSL_BIBLIOGRAPHY </w:instrText>
      </w:r>
      <w:r>
        <w:rPr>
          <w:b/>
          <w:bCs/>
        </w:rPr>
        <w:fldChar w:fldCharType="separate"/>
      </w:r>
      <w:r w:rsidR="002C0DC4" w:rsidRPr="002C0DC4">
        <w:t xml:space="preserve">Few, S. (2009) </w:t>
      </w:r>
      <w:r w:rsidR="002C0DC4" w:rsidRPr="002C0DC4">
        <w:rPr>
          <w:i/>
          <w:iCs/>
        </w:rPr>
        <w:t>Now You See It: Simple Visualization Techniques for Quantitative Analysis</w:t>
      </w:r>
      <w:r w:rsidR="002C0DC4" w:rsidRPr="002C0DC4">
        <w:t>. Oakland, Calif: Analytics Press.</w:t>
      </w:r>
    </w:p>
    <w:p w14:paraId="704BAF37" w14:textId="77777777" w:rsidR="002C0DC4" w:rsidRPr="002C0DC4" w:rsidRDefault="002C0DC4" w:rsidP="002C0DC4">
      <w:pPr>
        <w:pStyle w:val="Bibliography"/>
      </w:pPr>
      <w:r w:rsidRPr="002C0DC4">
        <w:t>Kirk, A. (2019) ‘Data Visualisation</w:t>
      </w:r>
      <w:r w:rsidRPr="002C0DC4">
        <w:rPr>
          <w:rFonts w:ascii="Arial" w:hAnsi="Arial" w:cs="Arial"/>
        </w:rPr>
        <w:t> </w:t>
      </w:r>
      <w:r w:rsidRPr="002C0DC4">
        <w:t>: A Handbook for Data Driven Design</w:t>
      </w:r>
      <w:r w:rsidRPr="002C0DC4">
        <w:rPr>
          <w:rFonts w:ascii="Aptos" w:hAnsi="Aptos" w:cs="Aptos"/>
        </w:rPr>
        <w:t>’</w:t>
      </w:r>
      <w:r w:rsidRPr="002C0DC4">
        <w:t>, pp. 1</w:t>
      </w:r>
      <w:r w:rsidRPr="002C0DC4">
        <w:rPr>
          <w:rFonts w:ascii="Aptos" w:hAnsi="Aptos" w:cs="Aptos"/>
        </w:rPr>
        <w:t>–</w:t>
      </w:r>
      <w:r w:rsidRPr="002C0DC4">
        <w:t>328.</w:t>
      </w:r>
    </w:p>
    <w:p w14:paraId="228DD216" w14:textId="77777777" w:rsidR="002C0DC4" w:rsidRPr="002C0DC4" w:rsidRDefault="002C0DC4" w:rsidP="002C0DC4">
      <w:pPr>
        <w:pStyle w:val="Bibliography"/>
      </w:pPr>
      <w:r w:rsidRPr="002C0DC4">
        <w:t xml:space="preserve">Ware, C. (2013) </w:t>
      </w:r>
      <w:r w:rsidRPr="002C0DC4">
        <w:rPr>
          <w:i/>
          <w:iCs/>
        </w:rPr>
        <w:t>Information Visualization: Perception for Design</w:t>
      </w:r>
      <w:r w:rsidRPr="002C0DC4">
        <w:t>. Elsevier.</w:t>
      </w:r>
    </w:p>
    <w:p w14:paraId="738EB88F" w14:textId="01F635D9" w:rsidR="00F00EC7" w:rsidRDefault="00BA31FC" w:rsidP="00DE36C7">
      <w:pPr>
        <w:rPr>
          <w:b/>
          <w:bCs/>
        </w:rPr>
      </w:pPr>
      <w:r>
        <w:rPr>
          <w:b/>
          <w:bCs/>
        </w:rPr>
        <w:fldChar w:fldCharType="end"/>
      </w:r>
    </w:p>
    <w:p w14:paraId="01A1DD74" w14:textId="77777777" w:rsidR="00E652A2" w:rsidRDefault="00E652A2" w:rsidP="00DE36C7">
      <w:pPr>
        <w:rPr>
          <w:b/>
          <w:bCs/>
        </w:rPr>
      </w:pPr>
    </w:p>
    <w:p w14:paraId="165F256B" w14:textId="77777777" w:rsidR="00E652A2" w:rsidRDefault="00E652A2" w:rsidP="00DE36C7">
      <w:pPr>
        <w:rPr>
          <w:b/>
          <w:bCs/>
        </w:rPr>
      </w:pPr>
    </w:p>
    <w:p w14:paraId="1E7192DD" w14:textId="77777777" w:rsidR="00E652A2" w:rsidRDefault="00E652A2" w:rsidP="00DE36C7">
      <w:pPr>
        <w:rPr>
          <w:b/>
          <w:bCs/>
        </w:rPr>
      </w:pPr>
    </w:p>
    <w:p w14:paraId="472ED7C0" w14:textId="77777777" w:rsidR="00E652A2" w:rsidRDefault="00E652A2" w:rsidP="00DE36C7">
      <w:pPr>
        <w:rPr>
          <w:b/>
          <w:bCs/>
        </w:rPr>
      </w:pPr>
    </w:p>
    <w:p w14:paraId="48890EA2" w14:textId="77777777" w:rsidR="00E652A2" w:rsidRDefault="00E652A2" w:rsidP="00DE36C7">
      <w:pPr>
        <w:rPr>
          <w:b/>
          <w:bCs/>
        </w:rPr>
      </w:pPr>
    </w:p>
    <w:p w14:paraId="29BFAD1B" w14:textId="77777777" w:rsidR="00E652A2" w:rsidRDefault="00E652A2" w:rsidP="00DE36C7">
      <w:pPr>
        <w:rPr>
          <w:b/>
          <w:bCs/>
        </w:rPr>
      </w:pPr>
    </w:p>
    <w:p w14:paraId="4E6163A9" w14:textId="6A380F85" w:rsidR="00E83C53" w:rsidRDefault="00E83C53" w:rsidP="00E83C53">
      <w:pPr>
        <w:pStyle w:val="Heading1"/>
        <w:rPr>
          <w:rFonts w:ascii="Times New Roman" w:hAnsi="Times New Roman" w:cs="Times New Roman"/>
          <w:sz w:val="24"/>
          <w:szCs w:val="24"/>
        </w:rPr>
      </w:pPr>
      <w:bookmarkStart w:id="8" w:name="_Toc204260421"/>
      <w:r>
        <w:rPr>
          <w:rFonts w:ascii="Times New Roman" w:hAnsi="Times New Roman" w:cs="Times New Roman"/>
          <w:sz w:val="24"/>
          <w:szCs w:val="24"/>
        </w:rPr>
        <w:t>Appendix 1 – Github</w:t>
      </w:r>
      <w:bookmarkEnd w:id="8"/>
    </w:p>
    <w:p w14:paraId="7A44E384" w14:textId="32288F29" w:rsidR="00E83C53" w:rsidRPr="00CE7A89" w:rsidRDefault="00E83C53" w:rsidP="00E83C53">
      <w:pPr>
        <w:rPr>
          <w:rFonts w:ascii="Times New Roman" w:hAnsi="Times New Roman" w:cs="Times New Roman"/>
          <w:i/>
          <w:iCs/>
        </w:rPr>
      </w:pPr>
      <w:r w:rsidRPr="00CE7A89">
        <w:rPr>
          <w:rFonts w:ascii="Times New Roman" w:hAnsi="Times New Roman" w:cs="Times New Roman"/>
          <w:i/>
          <w:iCs/>
        </w:rPr>
        <w:t>Please note that an incorrect GitHub link was initially used during development. As the assignment requires a history of meaningful commits, I have retained the original repository for continuity. However, the correct and final version of this project is now available at:</w:t>
      </w:r>
    </w:p>
    <w:p w14:paraId="7317828C" w14:textId="77777777" w:rsidR="00E83C53" w:rsidRPr="00CE7A89" w:rsidRDefault="00E83C53" w:rsidP="00E83C53">
      <w:pPr>
        <w:rPr>
          <w:rFonts w:ascii="Times New Roman" w:hAnsi="Times New Roman" w:cs="Times New Roman"/>
          <w:i/>
          <w:iCs/>
        </w:rPr>
      </w:pPr>
      <w:hyperlink r:id="rId20" w:history="1">
        <w:r w:rsidRPr="00CE7A89">
          <w:rPr>
            <w:rStyle w:val="Hyperlink"/>
            <w:rFonts w:ascii="Times New Roman" w:hAnsi="Times New Roman" w:cs="Times New Roman"/>
            <w:i/>
            <w:iCs/>
          </w:rPr>
          <w:t>GitHub Project Link</w:t>
        </w:r>
      </w:hyperlink>
      <w:r w:rsidRPr="00CE7A89">
        <w:rPr>
          <w:rFonts w:ascii="Times New Roman" w:hAnsi="Times New Roman" w:cs="Times New Roman"/>
          <w:i/>
          <w:iCs/>
        </w:rPr>
        <w:t xml:space="preserve"> </w:t>
      </w:r>
    </w:p>
    <w:p w14:paraId="4B210FA1" w14:textId="111057DC" w:rsidR="00E83C53" w:rsidRPr="00CE7A89" w:rsidRDefault="00E83C53" w:rsidP="00DE36C7">
      <w:pPr>
        <w:rPr>
          <w:rFonts w:ascii="Times New Roman" w:hAnsi="Times New Roman" w:cs="Times New Roman"/>
          <w:i/>
          <w:iCs/>
        </w:rPr>
      </w:pPr>
      <w:r w:rsidRPr="00CE7A89">
        <w:rPr>
          <w:rFonts w:ascii="Times New Roman" w:hAnsi="Times New Roman" w:cs="Times New Roman"/>
          <w:i/>
          <w:iCs/>
        </w:rPr>
        <w:t>All files, code updates, and documentation relevant to this assignment are reflected in this updated repository.</w:t>
      </w:r>
    </w:p>
    <w:p w14:paraId="64FCC948" w14:textId="4F6C9AE1" w:rsidR="00BA31FC" w:rsidRPr="00E652A2" w:rsidRDefault="00E83C53" w:rsidP="00E652A2">
      <w:pPr>
        <w:pStyle w:val="Heading1"/>
        <w:rPr>
          <w:rFonts w:ascii="Times New Roman" w:hAnsi="Times New Roman" w:cs="Times New Roman"/>
          <w:sz w:val="24"/>
          <w:szCs w:val="24"/>
        </w:rPr>
      </w:pPr>
      <w:bookmarkStart w:id="9" w:name="_Toc204260422"/>
      <w:r>
        <w:rPr>
          <w:rFonts w:ascii="Times New Roman" w:hAnsi="Times New Roman" w:cs="Times New Roman"/>
          <w:sz w:val="24"/>
          <w:szCs w:val="24"/>
        </w:rPr>
        <w:lastRenderedPageBreak/>
        <w:t>Appendix 2 – Old Dashboard</w:t>
      </w:r>
      <w:r w:rsidR="00743559" w:rsidRPr="00647663">
        <w:rPr>
          <w:rFonts w:ascii="Times New Roman" w:hAnsi="Times New Roman" w:cs="Times New Roman"/>
          <w:noProof/>
        </w:rPr>
        <w:drawing>
          <wp:inline distT="0" distB="0" distL="0" distR="0" wp14:anchorId="409BA362" wp14:editId="406198B7">
            <wp:extent cx="5731510" cy="5699760"/>
            <wp:effectExtent l="0" t="0" r="2540" b="0"/>
            <wp:docPr id="139268784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87849" name="Picture 1" descr="A screenshot of a graph&#10;&#10;AI-generated content may be incorrect."/>
                    <pic:cNvPicPr/>
                  </pic:nvPicPr>
                  <pic:blipFill>
                    <a:blip r:embed="rId21"/>
                    <a:stretch>
                      <a:fillRect/>
                    </a:stretch>
                  </pic:blipFill>
                  <pic:spPr>
                    <a:xfrm>
                      <a:off x="0" y="0"/>
                      <a:ext cx="5731510" cy="5699760"/>
                    </a:xfrm>
                    <a:prstGeom prst="rect">
                      <a:avLst/>
                    </a:prstGeom>
                  </pic:spPr>
                </pic:pic>
              </a:graphicData>
            </a:graphic>
          </wp:inline>
        </w:drawing>
      </w:r>
      <w:bookmarkEnd w:id="9"/>
    </w:p>
    <w:p w14:paraId="57D1452F" w14:textId="5A4898E2" w:rsidR="00BA31FC" w:rsidRDefault="00743559" w:rsidP="00DE36C7">
      <w:pPr>
        <w:rPr>
          <w:b/>
          <w:bCs/>
        </w:rPr>
      </w:pPr>
      <w:r w:rsidRPr="00647663">
        <w:rPr>
          <w:rFonts w:ascii="Times New Roman" w:hAnsi="Times New Roman" w:cs="Times New Roman"/>
          <w:noProof/>
        </w:rPr>
        <w:lastRenderedPageBreak/>
        <w:drawing>
          <wp:inline distT="0" distB="0" distL="0" distR="0" wp14:anchorId="2E1DF902" wp14:editId="02FAFB3E">
            <wp:extent cx="5731510" cy="5705475"/>
            <wp:effectExtent l="0" t="0" r="2540" b="9525"/>
            <wp:docPr id="446022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22418" name="Picture 1" descr="A screenshot of a computer&#10;&#10;AI-generated content may be incorrect."/>
                    <pic:cNvPicPr/>
                  </pic:nvPicPr>
                  <pic:blipFill>
                    <a:blip r:embed="rId22"/>
                    <a:stretch>
                      <a:fillRect/>
                    </a:stretch>
                  </pic:blipFill>
                  <pic:spPr>
                    <a:xfrm>
                      <a:off x="0" y="0"/>
                      <a:ext cx="5731510" cy="5705475"/>
                    </a:xfrm>
                    <a:prstGeom prst="rect">
                      <a:avLst/>
                    </a:prstGeom>
                  </pic:spPr>
                </pic:pic>
              </a:graphicData>
            </a:graphic>
          </wp:inline>
        </w:drawing>
      </w:r>
    </w:p>
    <w:p w14:paraId="69E54291" w14:textId="77777777" w:rsidR="0094460E" w:rsidRDefault="0094460E" w:rsidP="00DE36C7">
      <w:pPr>
        <w:rPr>
          <w:b/>
          <w:bCs/>
        </w:rPr>
      </w:pPr>
    </w:p>
    <w:p w14:paraId="433E835C" w14:textId="77777777" w:rsidR="009A54BB" w:rsidRDefault="009A54BB" w:rsidP="00E34410"/>
    <w:p w14:paraId="189C6430" w14:textId="77777777" w:rsidR="009A54BB" w:rsidRDefault="009A54BB" w:rsidP="00E34410"/>
    <w:p w14:paraId="48DD8652" w14:textId="77777777" w:rsidR="009A54BB" w:rsidRDefault="009A54BB" w:rsidP="00E34410"/>
    <w:p w14:paraId="45C75541" w14:textId="77777777" w:rsidR="00DD28C6" w:rsidRDefault="00DD28C6" w:rsidP="00E34410"/>
    <w:p w14:paraId="2A4AB3F6" w14:textId="77777777" w:rsidR="00DD28C6" w:rsidRDefault="00DD28C6" w:rsidP="00E34410"/>
    <w:p w14:paraId="43B47917" w14:textId="77777777" w:rsidR="00DD28C6" w:rsidRDefault="00DD28C6" w:rsidP="00E34410"/>
    <w:p w14:paraId="0AB4314B" w14:textId="77777777" w:rsidR="00DD28C6" w:rsidRDefault="00DD28C6" w:rsidP="00E34410"/>
    <w:p w14:paraId="7FC32CA2" w14:textId="77777777" w:rsidR="00DD28C6" w:rsidRDefault="00DD28C6" w:rsidP="00E34410"/>
    <w:p w14:paraId="3170E1D0" w14:textId="40E6D95E" w:rsidR="00DD28C6" w:rsidRDefault="00DD28C6" w:rsidP="00DD28C6">
      <w:pPr>
        <w:pStyle w:val="Heading1"/>
        <w:rPr>
          <w:rFonts w:ascii="Times New Roman" w:hAnsi="Times New Roman" w:cs="Times New Roman"/>
          <w:sz w:val="24"/>
          <w:szCs w:val="24"/>
        </w:rPr>
      </w:pPr>
      <w:bookmarkStart w:id="10" w:name="_Toc204260423"/>
      <w:r>
        <w:rPr>
          <w:rFonts w:ascii="Times New Roman" w:hAnsi="Times New Roman" w:cs="Times New Roman"/>
          <w:sz w:val="24"/>
          <w:szCs w:val="24"/>
        </w:rPr>
        <w:lastRenderedPageBreak/>
        <w:t>Appendix 3 – New Dashboard</w:t>
      </w:r>
      <w:bookmarkEnd w:id="10"/>
    </w:p>
    <w:p w14:paraId="4B1C61CC" w14:textId="1AE0A20F" w:rsidR="00DD28C6" w:rsidRDefault="00DD28C6" w:rsidP="00E34410">
      <w:r w:rsidRPr="00E4798F">
        <w:rPr>
          <w:noProof/>
        </w:rPr>
        <w:drawing>
          <wp:inline distT="0" distB="0" distL="0" distR="0" wp14:anchorId="36B5CFD9" wp14:editId="54A8A511">
            <wp:extent cx="6048199" cy="4572000"/>
            <wp:effectExtent l="0" t="0" r="0" b="0"/>
            <wp:docPr id="719972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50932" name="Picture 1" descr="A screenshot of a computer&#10;&#10;AI-generated content may be incorrect."/>
                    <pic:cNvPicPr/>
                  </pic:nvPicPr>
                  <pic:blipFill>
                    <a:blip r:embed="rId9"/>
                    <a:stretch>
                      <a:fillRect/>
                    </a:stretch>
                  </pic:blipFill>
                  <pic:spPr>
                    <a:xfrm>
                      <a:off x="0" y="0"/>
                      <a:ext cx="6075810" cy="4592872"/>
                    </a:xfrm>
                    <a:prstGeom prst="rect">
                      <a:avLst/>
                    </a:prstGeom>
                  </pic:spPr>
                </pic:pic>
              </a:graphicData>
            </a:graphic>
          </wp:inline>
        </w:drawing>
      </w:r>
    </w:p>
    <w:p w14:paraId="58F77888" w14:textId="77777777" w:rsidR="00FE6F50" w:rsidRDefault="00FE6F50"/>
    <w:sectPr w:rsidR="00FE6F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55776" w14:textId="77777777" w:rsidR="007B262B" w:rsidRDefault="007B262B" w:rsidP="00726EC8">
      <w:pPr>
        <w:spacing w:after="0" w:line="240" w:lineRule="auto"/>
      </w:pPr>
      <w:r>
        <w:separator/>
      </w:r>
    </w:p>
  </w:endnote>
  <w:endnote w:type="continuationSeparator" w:id="0">
    <w:p w14:paraId="208B25E6" w14:textId="77777777" w:rsidR="007B262B" w:rsidRDefault="007B262B" w:rsidP="00726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182D1F" w14:textId="77777777" w:rsidR="007B262B" w:rsidRDefault="007B262B" w:rsidP="00726EC8">
      <w:pPr>
        <w:spacing w:after="0" w:line="240" w:lineRule="auto"/>
      </w:pPr>
      <w:r>
        <w:separator/>
      </w:r>
    </w:p>
  </w:footnote>
  <w:footnote w:type="continuationSeparator" w:id="0">
    <w:p w14:paraId="6CAF48DE" w14:textId="77777777" w:rsidR="007B262B" w:rsidRDefault="007B262B" w:rsidP="00726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47796"/>
    <w:multiLevelType w:val="hybridMultilevel"/>
    <w:tmpl w:val="32E8569A"/>
    <w:lvl w:ilvl="0" w:tplc="A22631AE">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FC2E8F"/>
    <w:multiLevelType w:val="multilevel"/>
    <w:tmpl w:val="A50C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23A8D"/>
    <w:multiLevelType w:val="hybridMultilevel"/>
    <w:tmpl w:val="AA5E4B26"/>
    <w:lvl w:ilvl="0" w:tplc="631200C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9C20A43"/>
    <w:multiLevelType w:val="multilevel"/>
    <w:tmpl w:val="B8F8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3631C"/>
    <w:multiLevelType w:val="multilevel"/>
    <w:tmpl w:val="F03C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55AB5"/>
    <w:multiLevelType w:val="multilevel"/>
    <w:tmpl w:val="507A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C6E4C"/>
    <w:multiLevelType w:val="multilevel"/>
    <w:tmpl w:val="50B8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54646"/>
    <w:multiLevelType w:val="multilevel"/>
    <w:tmpl w:val="E69ED4E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32E68"/>
    <w:multiLevelType w:val="hybridMultilevel"/>
    <w:tmpl w:val="2098ADFE"/>
    <w:lvl w:ilvl="0" w:tplc="C5A276E8">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D660B98"/>
    <w:multiLevelType w:val="multilevel"/>
    <w:tmpl w:val="0DB2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4D3B89"/>
    <w:multiLevelType w:val="multilevel"/>
    <w:tmpl w:val="825C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42B67"/>
    <w:multiLevelType w:val="multilevel"/>
    <w:tmpl w:val="7426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1C5B67"/>
    <w:multiLevelType w:val="multilevel"/>
    <w:tmpl w:val="B4F81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56786"/>
    <w:multiLevelType w:val="multilevel"/>
    <w:tmpl w:val="A19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D6536"/>
    <w:multiLevelType w:val="multilevel"/>
    <w:tmpl w:val="10F6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2944AB"/>
    <w:multiLevelType w:val="hybridMultilevel"/>
    <w:tmpl w:val="E4540158"/>
    <w:lvl w:ilvl="0" w:tplc="C1E85358">
      <w:numFmt w:val="bullet"/>
      <w:lvlText w:val="-"/>
      <w:lvlJc w:val="left"/>
      <w:pPr>
        <w:ind w:left="720" w:hanging="360"/>
      </w:pPr>
      <w:rPr>
        <w:rFonts w:ascii="Times New Roman" w:eastAsiaTheme="minorHAnsi" w:hAnsi="Times New Roman" w:cs="Times New Roman"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6352C9B"/>
    <w:multiLevelType w:val="multilevel"/>
    <w:tmpl w:val="DA00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287EB1"/>
    <w:multiLevelType w:val="multilevel"/>
    <w:tmpl w:val="2800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E253B2"/>
    <w:multiLevelType w:val="multilevel"/>
    <w:tmpl w:val="54CA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3E42F1"/>
    <w:multiLevelType w:val="multilevel"/>
    <w:tmpl w:val="BDAAC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D426D5"/>
    <w:multiLevelType w:val="multilevel"/>
    <w:tmpl w:val="CECE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D52570"/>
    <w:multiLevelType w:val="hybridMultilevel"/>
    <w:tmpl w:val="F5100F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2576C09"/>
    <w:multiLevelType w:val="hybridMultilevel"/>
    <w:tmpl w:val="CEF2D5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850064A"/>
    <w:multiLevelType w:val="hybridMultilevel"/>
    <w:tmpl w:val="BCC20700"/>
    <w:lvl w:ilvl="0" w:tplc="29EA81CA">
      <w:numFmt w:val="bullet"/>
      <w:lvlText w:val="-"/>
      <w:lvlJc w:val="left"/>
      <w:pPr>
        <w:ind w:left="720" w:hanging="360"/>
      </w:pPr>
      <w:rPr>
        <w:rFonts w:ascii="Aptos" w:eastAsiaTheme="minorHAnsi" w:hAnsi="Apto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34554311">
    <w:abstractNumId w:val="14"/>
    <w:lvlOverride w:ilvl="0">
      <w:lvl w:ilvl="0">
        <w:numFmt w:val="lowerLetter"/>
        <w:lvlText w:val="%1."/>
        <w:lvlJc w:val="left"/>
      </w:lvl>
    </w:lvlOverride>
  </w:num>
  <w:num w:numId="2" w16cid:durableId="1505851380">
    <w:abstractNumId w:val="14"/>
    <w:lvlOverride w:ilvl="0">
      <w:lvl w:ilvl="0">
        <w:numFmt w:val="lowerLetter"/>
        <w:lvlText w:val="%1."/>
        <w:lvlJc w:val="left"/>
      </w:lvl>
    </w:lvlOverride>
  </w:num>
  <w:num w:numId="3" w16cid:durableId="1022170117">
    <w:abstractNumId w:val="14"/>
    <w:lvlOverride w:ilvl="0">
      <w:lvl w:ilvl="0">
        <w:numFmt w:val="lowerLetter"/>
        <w:lvlText w:val="%1."/>
        <w:lvlJc w:val="left"/>
      </w:lvl>
    </w:lvlOverride>
  </w:num>
  <w:num w:numId="4" w16cid:durableId="1188911413">
    <w:abstractNumId w:val="5"/>
  </w:num>
  <w:num w:numId="5" w16cid:durableId="565267236">
    <w:abstractNumId w:val="1"/>
  </w:num>
  <w:num w:numId="6" w16cid:durableId="1360080368">
    <w:abstractNumId w:val="19"/>
  </w:num>
  <w:num w:numId="7" w16cid:durableId="893007711">
    <w:abstractNumId w:val="19"/>
    <w:lvlOverride w:ilvl="1">
      <w:lvl w:ilvl="1">
        <w:numFmt w:val="bullet"/>
        <w:lvlText w:val=""/>
        <w:lvlJc w:val="left"/>
        <w:pPr>
          <w:tabs>
            <w:tab w:val="num" w:pos="1440"/>
          </w:tabs>
          <w:ind w:left="1440" w:hanging="360"/>
        </w:pPr>
        <w:rPr>
          <w:rFonts w:ascii="Symbol" w:hAnsi="Symbol" w:hint="default"/>
          <w:sz w:val="20"/>
        </w:rPr>
      </w:lvl>
    </w:lvlOverride>
  </w:num>
  <w:num w:numId="8" w16cid:durableId="1700819240">
    <w:abstractNumId w:val="19"/>
    <w:lvlOverride w:ilvl="1">
      <w:lvl w:ilvl="1">
        <w:numFmt w:val="bullet"/>
        <w:lvlText w:val=""/>
        <w:lvlJc w:val="left"/>
        <w:pPr>
          <w:tabs>
            <w:tab w:val="num" w:pos="1440"/>
          </w:tabs>
          <w:ind w:left="1440" w:hanging="360"/>
        </w:pPr>
        <w:rPr>
          <w:rFonts w:ascii="Symbol" w:hAnsi="Symbol" w:hint="default"/>
          <w:sz w:val="20"/>
        </w:rPr>
      </w:lvl>
    </w:lvlOverride>
  </w:num>
  <w:num w:numId="9" w16cid:durableId="1066563649">
    <w:abstractNumId w:val="19"/>
    <w:lvlOverride w:ilvl="1">
      <w:lvl w:ilvl="1">
        <w:numFmt w:val="bullet"/>
        <w:lvlText w:val=""/>
        <w:lvlJc w:val="left"/>
        <w:pPr>
          <w:tabs>
            <w:tab w:val="num" w:pos="1440"/>
          </w:tabs>
          <w:ind w:left="1440" w:hanging="360"/>
        </w:pPr>
        <w:rPr>
          <w:rFonts w:ascii="Symbol" w:hAnsi="Symbol" w:hint="default"/>
          <w:sz w:val="20"/>
        </w:rPr>
      </w:lvl>
    </w:lvlOverride>
  </w:num>
  <w:num w:numId="10" w16cid:durableId="1543665350">
    <w:abstractNumId w:val="19"/>
    <w:lvlOverride w:ilvl="1">
      <w:lvl w:ilvl="1">
        <w:numFmt w:val="bullet"/>
        <w:lvlText w:val=""/>
        <w:lvlJc w:val="left"/>
        <w:pPr>
          <w:tabs>
            <w:tab w:val="num" w:pos="1440"/>
          </w:tabs>
          <w:ind w:left="1440" w:hanging="360"/>
        </w:pPr>
        <w:rPr>
          <w:rFonts w:ascii="Symbol" w:hAnsi="Symbol" w:hint="default"/>
          <w:sz w:val="20"/>
        </w:rPr>
      </w:lvl>
    </w:lvlOverride>
  </w:num>
  <w:num w:numId="11" w16cid:durableId="68970060">
    <w:abstractNumId w:val="19"/>
    <w:lvlOverride w:ilvl="1">
      <w:lvl w:ilvl="1">
        <w:numFmt w:val="bullet"/>
        <w:lvlText w:val=""/>
        <w:lvlJc w:val="left"/>
        <w:pPr>
          <w:tabs>
            <w:tab w:val="num" w:pos="1440"/>
          </w:tabs>
          <w:ind w:left="1440" w:hanging="360"/>
        </w:pPr>
        <w:rPr>
          <w:rFonts w:ascii="Symbol" w:hAnsi="Symbol" w:hint="default"/>
          <w:sz w:val="20"/>
        </w:rPr>
      </w:lvl>
    </w:lvlOverride>
  </w:num>
  <w:num w:numId="12" w16cid:durableId="318853823">
    <w:abstractNumId w:val="19"/>
    <w:lvlOverride w:ilvl="1">
      <w:lvl w:ilvl="1">
        <w:numFmt w:val="bullet"/>
        <w:lvlText w:val=""/>
        <w:lvlJc w:val="left"/>
        <w:pPr>
          <w:tabs>
            <w:tab w:val="num" w:pos="1440"/>
          </w:tabs>
          <w:ind w:left="1440" w:hanging="360"/>
        </w:pPr>
        <w:rPr>
          <w:rFonts w:ascii="Symbol" w:hAnsi="Symbol" w:hint="default"/>
          <w:sz w:val="20"/>
        </w:rPr>
      </w:lvl>
    </w:lvlOverride>
  </w:num>
  <w:num w:numId="13" w16cid:durableId="1401901760">
    <w:abstractNumId w:val="19"/>
    <w:lvlOverride w:ilvl="1">
      <w:lvl w:ilvl="1">
        <w:numFmt w:val="bullet"/>
        <w:lvlText w:val=""/>
        <w:lvlJc w:val="left"/>
        <w:pPr>
          <w:tabs>
            <w:tab w:val="num" w:pos="1440"/>
          </w:tabs>
          <w:ind w:left="1440" w:hanging="360"/>
        </w:pPr>
        <w:rPr>
          <w:rFonts w:ascii="Symbol" w:hAnsi="Symbol" w:hint="default"/>
          <w:sz w:val="20"/>
        </w:rPr>
      </w:lvl>
    </w:lvlOverride>
  </w:num>
  <w:num w:numId="14" w16cid:durableId="1809128291">
    <w:abstractNumId w:val="19"/>
    <w:lvlOverride w:ilvl="1">
      <w:lvl w:ilvl="1">
        <w:numFmt w:val="bullet"/>
        <w:lvlText w:val=""/>
        <w:lvlJc w:val="left"/>
        <w:pPr>
          <w:tabs>
            <w:tab w:val="num" w:pos="1440"/>
          </w:tabs>
          <w:ind w:left="1440" w:hanging="360"/>
        </w:pPr>
        <w:rPr>
          <w:rFonts w:ascii="Symbol" w:hAnsi="Symbol" w:hint="default"/>
          <w:sz w:val="20"/>
        </w:rPr>
      </w:lvl>
    </w:lvlOverride>
  </w:num>
  <w:num w:numId="15" w16cid:durableId="267396249">
    <w:abstractNumId w:val="19"/>
    <w:lvlOverride w:ilvl="1">
      <w:lvl w:ilvl="1">
        <w:numFmt w:val="bullet"/>
        <w:lvlText w:val=""/>
        <w:lvlJc w:val="left"/>
        <w:pPr>
          <w:tabs>
            <w:tab w:val="num" w:pos="1440"/>
          </w:tabs>
          <w:ind w:left="1440" w:hanging="360"/>
        </w:pPr>
        <w:rPr>
          <w:rFonts w:ascii="Symbol" w:hAnsi="Symbol" w:hint="default"/>
          <w:sz w:val="20"/>
        </w:rPr>
      </w:lvl>
    </w:lvlOverride>
  </w:num>
  <w:num w:numId="16" w16cid:durableId="1169249538">
    <w:abstractNumId w:val="19"/>
    <w:lvlOverride w:ilvl="1">
      <w:lvl w:ilvl="1">
        <w:numFmt w:val="bullet"/>
        <w:lvlText w:val=""/>
        <w:lvlJc w:val="left"/>
        <w:pPr>
          <w:tabs>
            <w:tab w:val="num" w:pos="1440"/>
          </w:tabs>
          <w:ind w:left="1440" w:hanging="360"/>
        </w:pPr>
        <w:rPr>
          <w:rFonts w:ascii="Symbol" w:hAnsi="Symbol" w:hint="default"/>
          <w:sz w:val="20"/>
        </w:rPr>
      </w:lvl>
    </w:lvlOverride>
  </w:num>
  <w:num w:numId="17" w16cid:durableId="404189792">
    <w:abstractNumId w:val="17"/>
  </w:num>
  <w:num w:numId="18" w16cid:durableId="1845432008">
    <w:abstractNumId w:val="9"/>
    <w:lvlOverride w:ilvl="0">
      <w:lvl w:ilvl="0">
        <w:numFmt w:val="lowerLetter"/>
        <w:lvlText w:val="%1."/>
        <w:lvlJc w:val="left"/>
      </w:lvl>
    </w:lvlOverride>
  </w:num>
  <w:num w:numId="19" w16cid:durableId="255092191">
    <w:abstractNumId w:val="9"/>
    <w:lvlOverride w:ilvl="0">
      <w:lvl w:ilvl="0">
        <w:numFmt w:val="lowerLetter"/>
        <w:lvlText w:val="%1."/>
        <w:lvlJc w:val="left"/>
      </w:lvl>
    </w:lvlOverride>
  </w:num>
  <w:num w:numId="20" w16cid:durableId="1753501159">
    <w:abstractNumId w:val="9"/>
    <w:lvlOverride w:ilvl="0">
      <w:lvl w:ilvl="0">
        <w:numFmt w:val="lowerLetter"/>
        <w:lvlText w:val="%1."/>
        <w:lvlJc w:val="left"/>
      </w:lvl>
    </w:lvlOverride>
  </w:num>
  <w:num w:numId="21" w16cid:durableId="69622203">
    <w:abstractNumId w:val="16"/>
  </w:num>
  <w:num w:numId="22" w16cid:durableId="1366059662">
    <w:abstractNumId w:val="10"/>
  </w:num>
  <w:num w:numId="23" w16cid:durableId="1849900579">
    <w:abstractNumId w:val="23"/>
  </w:num>
  <w:num w:numId="24" w16cid:durableId="1885484556">
    <w:abstractNumId w:val="2"/>
  </w:num>
  <w:num w:numId="25" w16cid:durableId="1999462008">
    <w:abstractNumId w:val="15"/>
  </w:num>
  <w:num w:numId="26" w16cid:durableId="960378788">
    <w:abstractNumId w:val="0"/>
  </w:num>
  <w:num w:numId="27" w16cid:durableId="169031282">
    <w:abstractNumId w:val="8"/>
  </w:num>
  <w:num w:numId="28" w16cid:durableId="576020151">
    <w:abstractNumId w:val="11"/>
  </w:num>
  <w:num w:numId="29" w16cid:durableId="768088755">
    <w:abstractNumId w:val="18"/>
  </w:num>
  <w:num w:numId="30" w16cid:durableId="145821014">
    <w:abstractNumId w:val="3"/>
  </w:num>
  <w:num w:numId="31" w16cid:durableId="496770733">
    <w:abstractNumId w:val="20"/>
  </w:num>
  <w:num w:numId="32" w16cid:durableId="1846556623">
    <w:abstractNumId w:val="4"/>
  </w:num>
  <w:num w:numId="33" w16cid:durableId="896428318">
    <w:abstractNumId w:val="13"/>
  </w:num>
  <w:num w:numId="34" w16cid:durableId="1474172529">
    <w:abstractNumId w:val="7"/>
  </w:num>
  <w:num w:numId="35" w16cid:durableId="1633100475">
    <w:abstractNumId w:val="12"/>
  </w:num>
  <w:num w:numId="36" w16cid:durableId="1149709560">
    <w:abstractNumId w:val="22"/>
  </w:num>
  <w:num w:numId="37" w16cid:durableId="2068843052">
    <w:abstractNumId w:val="6"/>
  </w:num>
  <w:num w:numId="38" w16cid:durableId="6810106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50"/>
    <w:rsid w:val="000025DE"/>
    <w:rsid w:val="00002AB6"/>
    <w:rsid w:val="000165CB"/>
    <w:rsid w:val="000303DC"/>
    <w:rsid w:val="00033EF3"/>
    <w:rsid w:val="0003582C"/>
    <w:rsid w:val="00047DD4"/>
    <w:rsid w:val="00054258"/>
    <w:rsid w:val="00073B68"/>
    <w:rsid w:val="00075E48"/>
    <w:rsid w:val="0007646E"/>
    <w:rsid w:val="000779F8"/>
    <w:rsid w:val="00077B95"/>
    <w:rsid w:val="0008600F"/>
    <w:rsid w:val="000A3F0E"/>
    <w:rsid w:val="000B09B3"/>
    <w:rsid w:val="000C1949"/>
    <w:rsid w:val="000D1769"/>
    <w:rsid w:val="0013088B"/>
    <w:rsid w:val="001323A5"/>
    <w:rsid w:val="00165BD5"/>
    <w:rsid w:val="00191113"/>
    <w:rsid w:val="00197D44"/>
    <w:rsid w:val="001B790E"/>
    <w:rsid w:val="001D13D7"/>
    <w:rsid w:val="001D65CE"/>
    <w:rsid w:val="00211D04"/>
    <w:rsid w:val="002133F6"/>
    <w:rsid w:val="00236411"/>
    <w:rsid w:val="0024559F"/>
    <w:rsid w:val="00251D04"/>
    <w:rsid w:val="00260A98"/>
    <w:rsid w:val="00261144"/>
    <w:rsid w:val="002927F7"/>
    <w:rsid w:val="00297CDC"/>
    <w:rsid w:val="002A41A0"/>
    <w:rsid w:val="002C0DC4"/>
    <w:rsid w:val="002D2CBC"/>
    <w:rsid w:val="002E2397"/>
    <w:rsid w:val="00303FC7"/>
    <w:rsid w:val="00332D97"/>
    <w:rsid w:val="00383401"/>
    <w:rsid w:val="003915EA"/>
    <w:rsid w:val="003B1C80"/>
    <w:rsid w:val="003B353A"/>
    <w:rsid w:val="003B59EA"/>
    <w:rsid w:val="003C252A"/>
    <w:rsid w:val="003D3A5D"/>
    <w:rsid w:val="003D3CDE"/>
    <w:rsid w:val="003F7D8C"/>
    <w:rsid w:val="00425D21"/>
    <w:rsid w:val="00443343"/>
    <w:rsid w:val="00445358"/>
    <w:rsid w:val="004542B8"/>
    <w:rsid w:val="0045574A"/>
    <w:rsid w:val="0047003C"/>
    <w:rsid w:val="00471B1A"/>
    <w:rsid w:val="004A3018"/>
    <w:rsid w:val="004A75F4"/>
    <w:rsid w:val="004B72CB"/>
    <w:rsid w:val="004C4F9F"/>
    <w:rsid w:val="004D53A7"/>
    <w:rsid w:val="004D715F"/>
    <w:rsid w:val="004E5AD6"/>
    <w:rsid w:val="004F495B"/>
    <w:rsid w:val="005005BB"/>
    <w:rsid w:val="00503085"/>
    <w:rsid w:val="00517EB6"/>
    <w:rsid w:val="00522E39"/>
    <w:rsid w:val="00527728"/>
    <w:rsid w:val="00560FF5"/>
    <w:rsid w:val="005630A9"/>
    <w:rsid w:val="00577EC5"/>
    <w:rsid w:val="00585550"/>
    <w:rsid w:val="005A47FB"/>
    <w:rsid w:val="005D0F75"/>
    <w:rsid w:val="005F496B"/>
    <w:rsid w:val="005F71D5"/>
    <w:rsid w:val="00601160"/>
    <w:rsid w:val="00602738"/>
    <w:rsid w:val="0062617F"/>
    <w:rsid w:val="00644CDC"/>
    <w:rsid w:val="00646BFA"/>
    <w:rsid w:val="00647663"/>
    <w:rsid w:val="00660ABA"/>
    <w:rsid w:val="00670D25"/>
    <w:rsid w:val="00694BB7"/>
    <w:rsid w:val="006A2F11"/>
    <w:rsid w:val="006C57BA"/>
    <w:rsid w:val="006C745F"/>
    <w:rsid w:val="006D65A7"/>
    <w:rsid w:val="00700B14"/>
    <w:rsid w:val="00715699"/>
    <w:rsid w:val="00725664"/>
    <w:rsid w:val="00726EC8"/>
    <w:rsid w:val="00736E40"/>
    <w:rsid w:val="00743559"/>
    <w:rsid w:val="00755CF9"/>
    <w:rsid w:val="007605FA"/>
    <w:rsid w:val="00763BFF"/>
    <w:rsid w:val="00764FC4"/>
    <w:rsid w:val="00772FF7"/>
    <w:rsid w:val="00791F2D"/>
    <w:rsid w:val="00794F6A"/>
    <w:rsid w:val="007A135B"/>
    <w:rsid w:val="007B262B"/>
    <w:rsid w:val="007B5384"/>
    <w:rsid w:val="007C1A7C"/>
    <w:rsid w:val="007E7A57"/>
    <w:rsid w:val="007F6023"/>
    <w:rsid w:val="007F76C0"/>
    <w:rsid w:val="00804067"/>
    <w:rsid w:val="00813943"/>
    <w:rsid w:val="00816CA2"/>
    <w:rsid w:val="00842CBA"/>
    <w:rsid w:val="00845796"/>
    <w:rsid w:val="008752E0"/>
    <w:rsid w:val="00894CFE"/>
    <w:rsid w:val="008B6688"/>
    <w:rsid w:val="008E3D84"/>
    <w:rsid w:val="008E6AEA"/>
    <w:rsid w:val="008E6DF3"/>
    <w:rsid w:val="008F747B"/>
    <w:rsid w:val="0094460E"/>
    <w:rsid w:val="00946294"/>
    <w:rsid w:val="0098200B"/>
    <w:rsid w:val="0098392D"/>
    <w:rsid w:val="0098537D"/>
    <w:rsid w:val="009A0604"/>
    <w:rsid w:val="009A474B"/>
    <w:rsid w:val="009A54BB"/>
    <w:rsid w:val="00A01941"/>
    <w:rsid w:val="00A1484C"/>
    <w:rsid w:val="00A26687"/>
    <w:rsid w:val="00A404F3"/>
    <w:rsid w:val="00A41F9C"/>
    <w:rsid w:val="00A46493"/>
    <w:rsid w:val="00A5453D"/>
    <w:rsid w:val="00A575DB"/>
    <w:rsid w:val="00A86836"/>
    <w:rsid w:val="00A974F5"/>
    <w:rsid w:val="00AA414F"/>
    <w:rsid w:val="00AB31F6"/>
    <w:rsid w:val="00AB70BC"/>
    <w:rsid w:val="00AC3D7B"/>
    <w:rsid w:val="00AE00E4"/>
    <w:rsid w:val="00AE477C"/>
    <w:rsid w:val="00AE5594"/>
    <w:rsid w:val="00AF19BB"/>
    <w:rsid w:val="00B1316F"/>
    <w:rsid w:val="00B16C5D"/>
    <w:rsid w:val="00B22267"/>
    <w:rsid w:val="00B263D4"/>
    <w:rsid w:val="00B57CBB"/>
    <w:rsid w:val="00B67DA5"/>
    <w:rsid w:val="00B7738A"/>
    <w:rsid w:val="00B94A26"/>
    <w:rsid w:val="00BA31FC"/>
    <w:rsid w:val="00BC39CB"/>
    <w:rsid w:val="00BC3DBD"/>
    <w:rsid w:val="00BE4358"/>
    <w:rsid w:val="00BF1B94"/>
    <w:rsid w:val="00C032FC"/>
    <w:rsid w:val="00C273FC"/>
    <w:rsid w:val="00C41C24"/>
    <w:rsid w:val="00C4398D"/>
    <w:rsid w:val="00C45778"/>
    <w:rsid w:val="00C46DD6"/>
    <w:rsid w:val="00C5128E"/>
    <w:rsid w:val="00C67F0D"/>
    <w:rsid w:val="00C74956"/>
    <w:rsid w:val="00C8750F"/>
    <w:rsid w:val="00CA6E75"/>
    <w:rsid w:val="00CD2AFC"/>
    <w:rsid w:val="00CE05DC"/>
    <w:rsid w:val="00CE7A89"/>
    <w:rsid w:val="00D11318"/>
    <w:rsid w:val="00D13DFF"/>
    <w:rsid w:val="00D40351"/>
    <w:rsid w:val="00D4798F"/>
    <w:rsid w:val="00D60A0C"/>
    <w:rsid w:val="00D64F13"/>
    <w:rsid w:val="00D724B1"/>
    <w:rsid w:val="00D745DD"/>
    <w:rsid w:val="00DA1CE4"/>
    <w:rsid w:val="00DA56C5"/>
    <w:rsid w:val="00DB2DC4"/>
    <w:rsid w:val="00DB50A7"/>
    <w:rsid w:val="00DD28C6"/>
    <w:rsid w:val="00DD3AC4"/>
    <w:rsid w:val="00DD4568"/>
    <w:rsid w:val="00DD4606"/>
    <w:rsid w:val="00DE36C7"/>
    <w:rsid w:val="00DE7EE6"/>
    <w:rsid w:val="00E178EE"/>
    <w:rsid w:val="00E231EB"/>
    <w:rsid w:val="00E34410"/>
    <w:rsid w:val="00E37D05"/>
    <w:rsid w:val="00E41701"/>
    <w:rsid w:val="00E45323"/>
    <w:rsid w:val="00E4798F"/>
    <w:rsid w:val="00E529DB"/>
    <w:rsid w:val="00E54C34"/>
    <w:rsid w:val="00E61D02"/>
    <w:rsid w:val="00E652A2"/>
    <w:rsid w:val="00E73A6D"/>
    <w:rsid w:val="00E826E9"/>
    <w:rsid w:val="00E83C53"/>
    <w:rsid w:val="00E975A2"/>
    <w:rsid w:val="00EB06A0"/>
    <w:rsid w:val="00EC7DBA"/>
    <w:rsid w:val="00F00EC7"/>
    <w:rsid w:val="00F05F83"/>
    <w:rsid w:val="00F12EDB"/>
    <w:rsid w:val="00F23078"/>
    <w:rsid w:val="00F50155"/>
    <w:rsid w:val="00F633A2"/>
    <w:rsid w:val="00F7059D"/>
    <w:rsid w:val="00F80225"/>
    <w:rsid w:val="00F86DE2"/>
    <w:rsid w:val="00F87B16"/>
    <w:rsid w:val="00FB094B"/>
    <w:rsid w:val="00FB171D"/>
    <w:rsid w:val="00FB41D5"/>
    <w:rsid w:val="00FB4A9A"/>
    <w:rsid w:val="00FB587D"/>
    <w:rsid w:val="00FD2506"/>
    <w:rsid w:val="00FD3442"/>
    <w:rsid w:val="00FE1429"/>
    <w:rsid w:val="00FE6179"/>
    <w:rsid w:val="00FE6F50"/>
    <w:rsid w:val="00FE73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1CCF2"/>
  <w15:chartTrackingRefBased/>
  <w15:docId w15:val="{543AFAA2-9EE7-4AB4-B2CC-F423603D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F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6F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6F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6F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6F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6F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6F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6F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6F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F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6F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6F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6F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6F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6F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6F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6F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6F50"/>
    <w:rPr>
      <w:rFonts w:eastAsiaTheme="majorEastAsia" w:cstheme="majorBidi"/>
      <w:color w:val="272727" w:themeColor="text1" w:themeTint="D8"/>
    </w:rPr>
  </w:style>
  <w:style w:type="paragraph" w:styleId="Title">
    <w:name w:val="Title"/>
    <w:basedOn w:val="Normal"/>
    <w:next w:val="Normal"/>
    <w:link w:val="TitleChar"/>
    <w:uiPriority w:val="10"/>
    <w:qFormat/>
    <w:rsid w:val="00FE6F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F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F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F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F50"/>
    <w:pPr>
      <w:spacing w:before="160"/>
      <w:jc w:val="center"/>
    </w:pPr>
    <w:rPr>
      <w:i/>
      <w:iCs/>
      <w:color w:val="404040" w:themeColor="text1" w:themeTint="BF"/>
    </w:rPr>
  </w:style>
  <w:style w:type="character" w:customStyle="1" w:styleId="QuoteChar">
    <w:name w:val="Quote Char"/>
    <w:basedOn w:val="DefaultParagraphFont"/>
    <w:link w:val="Quote"/>
    <w:uiPriority w:val="29"/>
    <w:rsid w:val="00FE6F50"/>
    <w:rPr>
      <w:i/>
      <w:iCs/>
      <w:color w:val="404040" w:themeColor="text1" w:themeTint="BF"/>
    </w:rPr>
  </w:style>
  <w:style w:type="paragraph" w:styleId="ListParagraph">
    <w:name w:val="List Paragraph"/>
    <w:basedOn w:val="Normal"/>
    <w:uiPriority w:val="34"/>
    <w:qFormat/>
    <w:rsid w:val="00FE6F50"/>
    <w:pPr>
      <w:ind w:left="720"/>
      <w:contextualSpacing/>
    </w:pPr>
  </w:style>
  <w:style w:type="character" w:styleId="IntenseEmphasis">
    <w:name w:val="Intense Emphasis"/>
    <w:basedOn w:val="DefaultParagraphFont"/>
    <w:uiPriority w:val="21"/>
    <w:qFormat/>
    <w:rsid w:val="00FE6F50"/>
    <w:rPr>
      <w:i/>
      <w:iCs/>
      <w:color w:val="0F4761" w:themeColor="accent1" w:themeShade="BF"/>
    </w:rPr>
  </w:style>
  <w:style w:type="paragraph" w:styleId="IntenseQuote">
    <w:name w:val="Intense Quote"/>
    <w:basedOn w:val="Normal"/>
    <w:next w:val="Normal"/>
    <w:link w:val="IntenseQuoteChar"/>
    <w:uiPriority w:val="30"/>
    <w:qFormat/>
    <w:rsid w:val="00FE6F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6F50"/>
    <w:rPr>
      <w:i/>
      <w:iCs/>
      <w:color w:val="0F4761" w:themeColor="accent1" w:themeShade="BF"/>
    </w:rPr>
  </w:style>
  <w:style w:type="character" w:styleId="IntenseReference">
    <w:name w:val="Intense Reference"/>
    <w:basedOn w:val="DefaultParagraphFont"/>
    <w:uiPriority w:val="32"/>
    <w:qFormat/>
    <w:rsid w:val="00FE6F50"/>
    <w:rPr>
      <w:b/>
      <w:bCs/>
      <w:smallCaps/>
      <w:color w:val="0F4761" w:themeColor="accent1" w:themeShade="BF"/>
      <w:spacing w:val="5"/>
    </w:rPr>
  </w:style>
  <w:style w:type="character" w:styleId="Hyperlink">
    <w:name w:val="Hyperlink"/>
    <w:basedOn w:val="DefaultParagraphFont"/>
    <w:uiPriority w:val="99"/>
    <w:unhideWhenUsed/>
    <w:rsid w:val="00E34410"/>
    <w:rPr>
      <w:color w:val="467886" w:themeColor="hyperlink"/>
      <w:u w:val="single"/>
    </w:rPr>
  </w:style>
  <w:style w:type="character" w:styleId="UnresolvedMention">
    <w:name w:val="Unresolved Mention"/>
    <w:basedOn w:val="DefaultParagraphFont"/>
    <w:uiPriority w:val="99"/>
    <w:semiHidden/>
    <w:unhideWhenUsed/>
    <w:rsid w:val="00E34410"/>
    <w:rPr>
      <w:color w:val="605E5C"/>
      <w:shd w:val="clear" w:color="auto" w:fill="E1DFDD"/>
    </w:rPr>
  </w:style>
  <w:style w:type="table" w:styleId="TableGrid">
    <w:name w:val="Table Grid"/>
    <w:basedOn w:val="TableNormal"/>
    <w:uiPriority w:val="39"/>
    <w:rsid w:val="00DE3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4460E"/>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94460E"/>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94460E"/>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94460E"/>
    <w:pPr>
      <w:spacing w:after="100" w:line="259" w:lineRule="auto"/>
      <w:ind w:left="440"/>
    </w:pPr>
    <w:rPr>
      <w:rFonts w:eastAsiaTheme="minorEastAsia" w:cs="Times New Roman"/>
      <w:kern w:val="0"/>
      <w:sz w:val="22"/>
      <w:szCs w:val="22"/>
      <w:lang w:val="en-US"/>
      <w14:ligatures w14:val="none"/>
    </w:rPr>
  </w:style>
  <w:style w:type="paragraph" w:styleId="NoSpacing">
    <w:name w:val="No Spacing"/>
    <w:uiPriority w:val="1"/>
    <w:qFormat/>
    <w:rsid w:val="00C67F0D"/>
    <w:pPr>
      <w:spacing w:after="0" w:line="240" w:lineRule="auto"/>
    </w:pPr>
  </w:style>
  <w:style w:type="character" w:styleId="FollowedHyperlink">
    <w:name w:val="FollowedHyperlink"/>
    <w:basedOn w:val="DefaultParagraphFont"/>
    <w:uiPriority w:val="99"/>
    <w:semiHidden/>
    <w:unhideWhenUsed/>
    <w:rsid w:val="00D64F13"/>
    <w:rPr>
      <w:color w:val="96607D" w:themeColor="followedHyperlink"/>
      <w:u w:val="single"/>
    </w:rPr>
  </w:style>
  <w:style w:type="paragraph" w:styleId="Bibliography">
    <w:name w:val="Bibliography"/>
    <w:basedOn w:val="Normal"/>
    <w:next w:val="Normal"/>
    <w:uiPriority w:val="37"/>
    <w:unhideWhenUsed/>
    <w:rsid w:val="003B353A"/>
    <w:pPr>
      <w:spacing w:after="240" w:line="240" w:lineRule="auto"/>
    </w:pPr>
  </w:style>
  <w:style w:type="paragraph" w:styleId="Header">
    <w:name w:val="header"/>
    <w:basedOn w:val="Normal"/>
    <w:link w:val="HeaderChar"/>
    <w:uiPriority w:val="99"/>
    <w:unhideWhenUsed/>
    <w:rsid w:val="00726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EC8"/>
  </w:style>
  <w:style w:type="paragraph" w:styleId="Footer">
    <w:name w:val="footer"/>
    <w:basedOn w:val="Normal"/>
    <w:link w:val="FooterChar"/>
    <w:uiPriority w:val="99"/>
    <w:unhideWhenUsed/>
    <w:rsid w:val="00726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EC8"/>
  </w:style>
  <w:style w:type="paragraph" w:styleId="Caption">
    <w:name w:val="caption"/>
    <w:basedOn w:val="Normal"/>
    <w:next w:val="Normal"/>
    <w:uiPriority w:val="35"/>
    <w:unhideWhenUsed/>
    <w:qFormat/>
    <w:rsid w:val="0071569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658308">
      <w:bodyDiv w:val="1"/>
      <w:marLeft w:val="0"/>
      <w:marRight w:val="0"/>
      <w:marTop w:val="0"/>
      <w:marBottom w:val="0"/>
      <w:divBdr>
        <w:top w:val="none" w:sz="0" w:space="0" w:color="auto"/>
        <w:left w:val="none" w:sz="0" w:space="0" w:color="auto"/>
        <w:bottom w:val="none" w:sz="0" w:space="0" w:color="auto"/>
        <w:right w:val="none" w:sz="0" w:space="0" w:color="auto"/>
      </w:divBdr>
    </w:div>
    <w:div w:id="63652389">
      <w:bodyDiv w:val="1"/>
      <w:marLeft w:val="0"/>
      <w:marRight w:val="0"/>
      <w:marTop w:val="0"/>
      <w:marBottom w:val="0"/>
      <w:divBdr>
        <w:top w:val="none" w:sz="0" w:space="0" w:color="auto"/>
        <w:left w:val="none" w:sz="0" w:space="0" w:color="auto"/>
        <w:bottom w:val="none" w:sz="0" w:space="0" w:color="auto"/>
        <w:right w:val="none" w:sz="0" w:space="0" w:color="auto"/>
      </w:divBdr>
    </w:div>
    <w:div w:id="66811485">
      <w:bodyDiv w:val="1"/>
      <w:marLeft w:val="0"/>
      <w:marRight w:val="0"/>
      <w:marTop w:val="0"/>
      <w:marBottom w:val="0"/>
      <w:divBdr>
        <w:top w:val="none" w:sz="0" w:space="0" w:color="auto"/>
        <w:left w:val="none" w:sz="0" w:space="0" w:color="auto"/>
        <w:bottom w:val="none" w:sz="0" w:space="0" w:color="auto"/>
        <w:right w:val="none" w:sz="0" w:space="0" w:color="auto"/>
      </w:divBdr>
    </w:div>
    <w:div w:id="69739827">
      <w:bodyDiv w:val="1"/>
      <w:marLeft w:val="0"/>
      <w:marRight w:val="0"/>
      <w:marTop w:val="0"/>
      <w:marBottom w:val="0"/>
      <w:divBdr>
        <w:top w:val="none" w:sz="0" w:space="0" w:color="auto"/>
        <w:left w:val="none" w:sz="0" w:space="0" w:color="auto"/>
        <w:bottom w:val="none" w:sz="0" w:space="0" w:color="auto"/>
        <w:right w:val="none" w:sz="0" w:space="0" w:color="auto"/>
      </w:divBdr>
    </w:div>
    <w:div w:id="100875930">
      <w:bodyDiv w:val="1"/>
      <w:marLeft w:val="0"/>
      <w:marRight w:val="0"/>
      <w:marTop w:val="0"/>
      <w:marBottom w:val="0"/>
      <w:divBdr>
        <w:top w:val="none" w:sz="0" w:space="0" w:color="auto"/>
        <w:left w:val="none" w:sz="0" w:space="0" w:color="auto"/>
        <w:bottom w:val="none" w:sz="0" w:space="0" w:color="auto"/>
        <w:right w:val="none" w:sz="0" w:space="0" w:color="auto"/>
      </w:divBdr>
    </w:div>
    <w:div w:id="102381862">
      <w:bodyDiv w:val="1"/>
      <w:marLeft w:val="0"/>
      <w:marRight w:val="0"/>
      <w:marTop w:val="0"/>
      <w:marBottom w:val="0"/>
      <w:divBdr>
        <w:top w:val="none" w:sz="0" w:space="0" w:color="auto"/>
        <w:left w:val="none" w:sz="0" w:space="0" w:color="auto"/>
        <w:bottom w:val="none" w:sz="0" w:space="0" w:color="auto"/>
        <w:right w:val="none" w:sz="0" w:space="0" w:color="auto"/>
      </w:divBdr>
    </w:div>
    <w:div w:id="103350601">
      <w:bodyDiv w:val="1"/>
      <w:marLeft w:val="0"/>
      <w:marRight w:val="0"/>
      <w:marTop w:val="0"/>
      <w:marBottom w:val="0"/>
      <w:divBdr>
        <w:top w:val="none" w:sz="0" w:space="0" w:color="auto"/>
        <w:left w:val="none" w:sz="0" w:space="0" w:color="auto"/>
        <w:bottom w:val="none" w:sz="0" w:space="0" w:color="auto"/>
        <w:right w:val="none" w:sz="0" w:space="0" w:color="auto"/>
      </w:divBdr>
    </w:div>
    <w:div w:id="129791364">
      <w:bodyDiv w:val="1"/>
      <w:marLeft w:val="0"/>
      <w:marRight w:val="0"/>
      <w:marTop w:val="0"/>
      <w:marBottom w:val="0"/>
      <w:divBdr>
        <w:top w:val="none" w:sz="0" w:space="0" w:color="auto"/>
        <w:left w:val="none" w:sz="0" w:space="0" w:color="auto"/>
        <w:bottom w:val="none" w:sz="0" w:space="0" w:color="auto"/>
        <w:right w:val="none" w:sz="0" w:space="0" w:color="auto"/>
      </w:divBdr>
    </w:div>
    <w:div w:id="256406796">
      <w:bodyDiv w:val="1"/>
      <w:marLeft w:val="0"/>
      <w:marRight w:val="0"/>
      <w:marTop w:val="0"/>
      <w:marBottom w:val="0"/>
      <w:divBdr>
        <w:top w:val="none" w:sz="0" w:space="0" w:color="auto"/>
        <w:left w:val="none" w:sz="0" w:space="0" w:color="auto"/>
        <w:bottom w:val="none" w:sz="0" w:space="0" w:color="auto"/>
        <w:right w:val="none" w:sz="0" w:space="0" w:color="auto"/>
      </w:divBdr>
    </w:div>
    <w:div w:id="287662539">
      <w:bodyDiv w:val="1"/>
      <w:marLeft w:val="0"/>
      <w:marRight w:val="0"/>
      <w:marTop w:val="0"/>
      <w:marBottom w:val="0"/>
      <w:divBdr>
        <w:top w:val="none" w:sz="0" w:space="0" w:color="auto"/>
        <w:left w:val="none" w:sz="0" w:space="0" w:color="auto"/>
        <w:bottom w:val="none" w:sz="0" w:space="0" w:color="auto"/>
        <w:right w:val="none" w:sz="0" w:space="0" w:color="auto"/>
      </w:divBdr>
    </w:div>
    <w:div w:id="288708351">
      <w:bodyDiv w:val="1"/>
      <w:marLeft w:val="0"/>
      <w:marRight w:val="0"/>
      <w:marTop w:val="0"/>
      <w:marBottom w:val="0"/>
      <w:divBdr>
        <w:top w:val="none" w:sz="0" w:space="0" w:color="auto"/>
        <w:left w:val="none" w:sz="0" w:space="0" w:color="auto"/>
        <w:bottom w:val="none" w:sz="0" w:space="0" w:color="auto"/>
        <w:right w:val="none" w:sz="0" w:space="0" w:color="auto"/>
      </w:divBdr>
    </w:div>
    <w:div w:id="308293619">
      <w:bodyDiv w:val="1"/>
      <w:marLeft w:val="0"/>
      <w:marRight w:val="0"/>
      <w:marTop w:val="0"/>
      <w:marBottom w:val="0"/>
      <w:divBdr>
        <w:top w:val="none" w:sz="0" w:space="0" w:color="auto"/>
        <w:left w:val="none" w:sz="0" w:space="0" w:color="auto"/>
        <w:bottom w:val="none" w:sz="0" w:space="0" w:color="auto"/>
        <w:right w:val="none" w:sz="0" w:space="0" w:color="auto"/>
      </w:divBdr>
    </w:div>
    <w:div w:id="320617183">
      <w:bodyDiv w:val="1"/>
      <w:marLeft w:val="0"/>
      <w:marRight w:val="0"/>
      <w:marTop w:val="0"/>
      <w:marBottom w:val="0"/>
      <w:divBdr>
        <w:top w:val="none" w:sz="0" w:space="0" w:color="auto"/>
        <w:left w:val="none" w:sz="0" w:space="0" w:color="auto"/>
        <w:bottom w:val="none" w:sz="0" w:space="0" w:color="auto"/>
        <w:right w:val="none" w:sz="0" w:space="0" w:color="auto"/>
      </w:divBdr>
    </w:div>
    <w:div w:id="374549188">
      <w:bodyDiv w:val="1"/>
      <w:marLeft w:val="0"/>
      <w:marRight w:val="0"/>
      <w:marTop w:val="0"/>
      <w:marBottom w:val="0"/>
      <w:divBdr>
        <w:top w:val="none" w:sz="0" w:space="0" w:color="auto"/>
        <w:left w:val="none" w:sz="0" w:space="0" w:color="auto"/>
        <w:bottom w:val="none" w:sz="0" w:space="0" w:color="auto"/>
        <w:right w:val="none" w:sz="0" w:space="0" w:color="auto"/>
      </w:divBdr>
    </w:div>
    <w:div w:id="375786185">
      <w:bodyDiv w:val="1"/>
      <w:marLeft w:val="0"/>
      <w:marRight w:val="0"/>
      <w:marTop w:val="0"/>
      <w:marBottom w:val="0"/>
      <w:divBdr>
        <w:top w:val="none" w:sz="0" w:space="0" w:color="auto"/>
        <w:left w:val="none" w:sz="0" w:space="0" w:color="auto"/>
        <w:bottom w:val="none" w:sz="0" w:space="0" w:color="auto"/>
        <w:right w:val="none" w:sz="0" w:space="0" w:color="auto"/>
      </w:divBdr>
    </w:div>
    <w:div w:id="382680773">
      <w:bodyDiv w:val="1"/>
      <w:marLeft w:val="0"/>
      <w:marRight w:val="0"/>
      <w:marTop w:val="0"/>
      <w:marBottom w:val="0"/>
      <w:divBdr>
        <w:top w:val="none" w:sz="0" w:space="0" w:color="auto"/>
        <w:left w:val="none" w:sz="0" w:space="0" w:color="auto"/>
        <w:bottom w:val="none" w:sz="0" w:space="0" w:color="auto"/>
        <w:right w:val="none" w:sz="0" w:space="0" w:color="auto"/>
      </w:divBdr>
    </w:div>
    <w:div w:id="389228813">
      <w:bodyDiv w:val="1"/>
      <w:marLeft w:val="0"/>
      <w:marRight w:val="0"/>
      <w:marTop w:val="0"/>
      <w:marBottom w:val="0"/>
      <w:divBdr>
        <w:top w:val="none" w:sz="0" w:space="0" w:color="auto"/>
        <w:left w:val="none" w:sz="0" w:space="0" w:color="auto"/>
        <w:bottom w:val="none" w:sz="0" w:space="0" w:color="auto"/>
        <w:right w:val="none" w:sz="0" w:space="0" w:color="auto"/>
      </w:divBdr>
    </w:div>
    <w:div w:id="391273281">
      <w:bodyDiv w:val="1"/>
      <w:marLeft w:val="0"/>
      <w:marRight w:val="0"/>
      <w:marTop w:val="0"/>
      <w:marBottom w:val="0"/>
      <w:divBdr>
        <w:top w:val="none" w:sz="0" w:space="0" w:color="auto"/>
        <w:left w:val="none" w:sz="0" w:space="0" w:color="auto"/>
        <w:bottom w:val="none" w:sz="0" w:space="0" w:color="auto"/>
        <w:right w:val="none" w:sz="0" w:space="0" w:color="auto"/>
      </w:divBdr>
    </w:div>
    <w:div w:id="416052556">
      <w:bodyDiv w:val="1"/>
      <w:marLeft w:val="0"/>
      <w:marRight w:val="0"/>
      <w:marTop w:val="0"/>
      <w:marBottom w:val="0"/>
      <w:divBdr>
        <w:top w:val="none" w:sz="0" w:space="0" w:color="auto"/>
        <w:left w:val="none" w:sz="0" w:space="0" w:color="auto"/>
        <w:bottom w:val="none" w:sz="0" w:space="0" w:color="auto"/>
        <w:right w:val="none" w:sz="0" w:space="0" w:color="auto"/>
      </w:divBdr>
    </w:div>
    <w:div w:id="427429469">
      <w:bodyDiv w:val="1"/>
      <w:marLeft w:val="0"/>
      <w:marRight w:val="0"/>
      <w:marTop w:val="0"/>
      <w:marBottom w:val="0"/>
      <w:divBdr>
        <w:top w:val="none" w:sz="0" w:space="0" w:color="auto"/>
        <w:left w:val="none" w:sz="0" w:space="0" w:color="auto"/>
        <w:bottom w:val="none" w:sz="0" w:space="0" w:color="auto"/>
        <w:right w:val="none" w:sz="0" w:space="0" w:color="auto"/>
      </w:divBdr>
    </w:div>
    <w:div w:id="441455813">
      <w:bodyDiv w:val="1"/>
      <w:marLeft w:val="0"/>
      <w:marRight w:val="0"/>
      <w:marTop w:val="0"/>
      <w:marBottom w:val="0"/>
      <w:divBdr>
        <w:top w:val="none" w:sz="0" w:space="0" w:color="auto"/>
        <w:left w:val="none" w:sz="0" w:space="0" w:color="auto"/>
        <w:bottom w:val="none" w:sz="0" w:space="0" w:color="auto"/>
        <w:right w:val="none" w:sz="0" w:space="0" w:color="auto"/>
      </w:divBdr>
      <w:divsChild>
        <w:div w:id="449250849">
          <w:marLeft w:val="-108"/>
          <w:marRight w:val="0"/>
          <w:marTop w:val="0"/>
          <w:marBottom w:val="0"/>
          <w:divBdr>
            <w:top w:val="none" w:sz="0" w:space="0" w:color="auto"/>
            <w:left w:val="none" w:sz="0" w:space="0" w:color="auto"/>
            <w:bottom w:val="none" w:sz="0" w:space="0" w:color="auto"/>
            <w:right w:val="none" w:sz="0" w:space="0" w:color="auto"/>
          </w:divBdr>
        </w:div>
      </w:divsChild>
    </w:div>
    <w:div w:id="596639915">
      <w:bodyDiv w:val="1"/>
      <w:marLeft w:val="0"/>
      <w:marRight w:val="0"/>
      <w:marTop w:val="0"/>
      <w:marBottom w:val="0"/>
      <w:divBdr>
        <w:top w:val="none" w:sz="0" w:space="0" w:color="auto"/>
        <w:left w:val="none" w:sz="0" w:space="0" w:color="auto"/>
        <w:bottom w:val="none" w:sz="0" w:space="0" w:color="auto"/>
        <w:right w:val="none" w:sz="0" w:space="0" w:color="auto"/>
      </w:divBdr>
    </w:div>
    <w:div w:id="633364596">
      <w:bodyDiv w:val="1"/>
      <w:marLeft w:val="0"/>
      <w:marRight w:val="0"/>
      <w:marTop w:val="0"/>
      <w:marBottom w:val="0"/>
      <w:divBdr>
        <w:top w:val="none" w:sz="0" w:space="0" w:color="auto"/>
        <w:left w:val="none" w:sz="0" w:space="0" w:color="auto"/>
        <w:bottom w:val="none" w:sz="0" w:space="0" w:color="auto"/>
        <w:right w:val="none" w:sz="0" w:space="0" w:color="auto"/>
      </w:divBdr>
    </w:div>
    <w:div w:id="649291096">
      <w:bodyDiv w:val="1"/>
      <w:marLeft w:val="0"/>
      <w:marRight w:val="0"/>
      <w:marTop w:val="0"/>
      <w:marBottom w:val="0"/>
      <w:divBdr>
        <w:top w:val="none" w:sz="0" w:space="0" w:color="auto"/>
        <w:left w:val="none" w:sz="0" w:space="0" w:color="auto"/>
        <w:bottom w:val="none" w:sz="0" w:space="0" w:color="auto"/>
        <w:right w:val="none" w:sz="0" w:space="0" w:color="auto"/>
      </w:divBdr>
    </w:div>
    <w:div w:id="678002226">
      <w:bodyDiv w:val="1"/>
      <w:marLeft w:val="0"/>
      <w:marRight w:val="0"/>
      <w:marTop w:val="0"/>
      <w:marBottom w:val="0"/>
      <w:divBdr>
        <w:top w:val="none" w:sz="0" w:space="0" w:color="auto"/>
        <w:left w:val="none" w:sz="0" w:space="0" w:color="auto"/>
        <w:bottom w:val="none" w:sz="0" w:space="0" w:color="auto"/>
        <w:right w:val="none" w:sz="0" w:space="0" w:color="auto"/>
      </w:divBdr>
    </w:div>
    <w:div w:id="680859888">
      <w:bodyDiv w:val="1"/>
      <w:marLeft w:val="0"/>
      <w:marRight w:val="0"/>
      <w:marTop w:val="0"/>
      <w:marBottom w:val="0"/>
      <w:divBdr>
        <w:top w:val="none" w:sz="0" w:space="0" w:color="auto"/>
        <w:left w:val="none" w:sz="0" w:space="0" w:color="auto"/>
        <w:bottom w:val="none" w:sz="0" w:space="0" w:color="auto"/>
        <w:right w:val="none" w:sz="0" w:space="0" w:color="auto"/>
      </w:divBdr>
    </w:div>
    <w:div w:id="683550856">
      <w:bodyDiv w:val="1"/>
      <w:marLeft w:val="0"/>
      <w:marRight w:val="0"/>
      <w:marTop w:val="0"/>
      <w:marBottom w:val="0"/>
      <w:divBdr>
        <w:top w:val="none" w:sz="0" w:space="0" w:color="auto"/>
        <w:left w:val="none" w:sz="0" w:space="0" w:color="auto"/>
        <w:bottom w:val="none" w:sz="0" w:space="0" w:color="auto"/>
        <w:right w:val="none" w:sz="0" w:space="0" w:color="auto"/>
      </w:divBdr>
    </w:div>
    <w:div w:id="768769310">
      <w:bodyDiv w:val="1"/>
      <w:marLeft w:val="0"/>
      <w:marRight w:val="0"/>
      <w:marTop w:val="0"/>
      <w:marBottom w:val="0"/>
      <w:divBdr>
        <w:top w:val="none" w:sz="0" w:space="0" w:color="auto"/>
        <w:left w:val="none" w:sz="0" w:space="0" w:color="auto"/>
        <w:bottom w:val="none" w:sz="0" w:space="0" w:color="auto"/>
        <w:right w:val="none" w:sz="0" w:space="0" w:color="auto"/>
      </w:divBdr>
    </w:div>
    <w:div w:id="781267732">
      <w:bodyDiv w:val="1"/>
      <w:marLeft w:val="0"/>
      <w:marRight w:val="0"/>
      <w:marTop w:val="0"/>
      <w:marBottom w:val="0"/>
      <w:divBdr>
        <w:top w:val="none" w:sz="0" w:space="0" w:color="auto"/>
        <w:left w:val="none" w:sz="0" w:space="0" w:color="auto"/>
        <w:bottom w:val="none" w:sz="0" w:space="0" w:color="auto"/>
        <w:right w:val="none" w:sz="0" w:space="0" w:color="auto"/>
      </w:divBdr>
    </w:div>
    <w:div w:id="809395612">
      <w:bodyDiv w:val="1"/>
      <w:marLeft w:val="0"/>
      <w:marRight w:val="0"/>
      <w:marTop w:val="0"/>
      <w:marBottom w:val="0"/>
      <w:divBdr>
        <w:top w:val="none" w:sz="0" w:space="0" w:color="auto"/>
        <w:left w:val="none" w:sz="0" w:space="0" w:color="auto"/>
        <w:bottom w:val="none" w:sz="0" w:space="0" w:color="auto"/>
        <w:right w:val="none" w:sz="0" w:space="0" w:color="auto"/>
      </w:divBdr>
    </w:div>
    <w:div w:id="824127951">
      <w:bodyDiv w:val="1"/>
      <w:marLeft w:val="0"/>
      <w:marRight w:val="0"/>
      <w:marTop w:val="0"/>
      <w:marBottom w:val="0"/>
      <w:divBdr>
        <w:top w:val="none" w:sz="0" w:space="0" w:color="auto"/>
        <w:left w:val="none" w:sz="0" w:space="0" w:color="auto"/>
        <w:bottom w:val="none" w:sz="0" w:space="0" w:color="auto"/>
        <w:right w:val="none" w:sz="0" w:space="0" w:color="auto"/>
      </w:divBdr>
    </w:div>
    <w:div w:id="852260573">
      <w:bodyDiv w:val="1"/>
      <w:marLeft w:val="0"/>
      <w:marRight w:val="0"/>
      <w:marTop w:val="0"/>
      <w:marBottom w:val="0"/>
      <w:divBdr>
        <w:top w:val="none" w:sz="0" w:space="0" w:color="auto"/>
        <w:left w:val="none" w:sz="0" w:space="0" w:color="auto"/>
        <w:bottom w:val="none" w:sz="0" w:space="0" w:color="auto"/>
        <w:right w:val="none" w:sz="0" w:space="0" w:color="auto"/>
      </w:divBdr>
    </w:div>
    <w:div w:id="876312433">
      <w:bodyDiv w:val="1"/>
      <w:marLeft w:val="0"/>
      <w:marRight w:val="0"/>
      <w:marTop w:val="0"/>
      <w:marBottom w:val="0"/>
      <w:divBdr>
        <w:top w:val="none" w:sz="0" w:space="0" w:color="auto"/>
        <w:left w:val="none" w:sz="0" w:space="0" w:color="auto"/>
        <w:bottom w:val="none" w:sz="0" w:space="0" w:color="auto"/>
        <w:right w:val="none" w:sz="0" w:space="0" w:color="auto"/>
      </w:divBdr>
    </w:div>
    <w:div w:id="912818123">
      <w:bodyDiv w:val="1"/>
      <w:marLeft w:val="0"/>
      <w:marRight w:val="0"/>
      <w:marTop w:val="0"/>
      <w:marBottom w:val="0"/>
      <w:divBdr>
        <w:top w:val="none" w:sz="0" w:space="0" w:color="auto"/>
        <w:left w:val="none" w:sz="0" w:space="0" w:color="auto"/>
        <w:bottom w:val="none" w:sz="0" w:space="0" w:color="auto"/>
        <w:right w:val="none" w:sz="0" w:space="0" w:color="auto"/>
      </w:divBdr>
    </w:div>
    <w:div w:id="974870335">
      <w:bodyDiv w:val="1"/>
      <w:marLeft w:val="0"/>
      <w:marRight w:val="0"/>
      <w:marTop w:val="0"/>
      <w:marBottom w:val="0"/>
      <w:divBdr>
        <w:top w:val="none" w:sz="0" w:space="0" w:color="auto"/>
        <w:left w:val="none" w:sz="0" w:space="0" w:color="auto"/>
        <w:bottom w:val="none" w:sz="0" w:space="0" w:color="auto"/>
        <w:right w:val="none" w:sz="0" w:space="0" w:color="auto"/>
      </w:divBdr>
    </w:div>
    <w:div w:id="998655012">
      <w:bodyDiv w:val="1"/>
      <w:marLeft w:val="0"/>
      <w:marRight w:val="0"/>
      <w:marTop w:val="0"/>
      <w:marBottom w:val="0"/>
      <w:divBdr>
        <w:top w:val="none" w:sz="0" w:space="0" w:color="auto"/>
        <w:left w:val="none" w:sz="0" w:space="0" w:color="auto"/>
        <w:bottom w:val="none" w:sz="0" w:space="0" w:color="auto"/>
        <w:right w:val="none" w:sz="0" w:space="0" w:color="auto"/>
      </w:divBdr>
    </w:div>
    <w:div w:id="1039549541">
      <w:bodyDiv w:val="1"/>
      <w:marLeft w:val="0"/>
      <w:marRight w:val="0"/>
      <w:marTop w:val="0"/>
      <w:marBottom w:val="0"/>
      <w:divBdr>
        <w:top w:val="none" w:sz="0" w:space="0" w:color="auto"/>
        <w:left w:val="none" w:sz="0" w:space="0" w:color="auto"/>
        <w:bottom w:val="none" w:sz="0" w:space="0" w:color="auto"/>
        <w:right w:val="none" w:sz="0" w:space="0" w:color="auto"/>
      </w:divBdr>
    </w:div>
    <w:div w:id="1044793592">
      <w:bodyDiv w:val="1"/>
      <w:marLeft w:val="0"/>
      <w:marRight w:val="0"/>
      <w:marTop w:val="0"/>
      <w:marBottom w:val="0"/>
      <w:divBdr>
        <w:top w:val="none" w:sz="0" w:space="0" w:color="auto"/>
        <w:left w:val="none" w:sz="0" w:space="0" w:color="auto"/>
        <w:bottom w:val="none" w:sz="0" w:space="0" w:color="auto"/>
        <w:right w:val="none" w:sz="0" w:space="0" w:color="auto"/>
      </w:divBdr>
    </w:div>
    <w:div w:id="1055853392">
      <w:bodyDiv w:val="1"/>
      <w:marLeft w:val="0"/>
      <w:marRight w:val="0"/>
      <w:marTop w:val="0"/>
      <w:marBottom w:val="0"/>
      <w:divBdr>
        <w:top w:val="none" w:sz="0" w:space="0" w:color="auto"/>
        <w:left w:val="none" w:sz="0" w:space="0" w:color="auto"/>
        <w:bottom w:val="none" w:sz="0" w:space="0" w:color="auto"/>
        <w:right w:val="none" w:sz="0" w:space="0" w:color="auto"/>
      </w:divBdr>
    </w:div>
    <w:div w:id="1151479505">
      <w:bodyDiv w:val="1"/>
      <w:marLeft w:val="0"/>
      <w:marRight w:val="0"/>
      <w:marTop w:val="0"/>
      <w:marBottom w:val="0"/>
      <w:divBdr>
        <w:top w:val="none" w:sz="0" w:space="0" w:color="auto"/>
        <w:left w:val="none" w:sz="0" w:space="0" w:color="auto"/>
        <w:bottom w:val="none" w:sz="0" w:space="0" w:color="auto"/>
        <w:right w:val="none" w:sz="0" w:space="0" w:color="auto"/>
      </w:divBdr>
    </w:div>
    <w:div w:id="1173110614">
      <w:bodyDiv w:val="1"/>
      <w:marLeft w:val="0"/>
      <w:marRight w:val="0"/>
      <w:marTop w:val="0"/>
      <w:marBottom w:val="0"/>
      <w:divBdr>
        <w:top w:val="none" w:sz="0" w:space="0" w:color="auto"/>
        <w:left w:val="none" w:sz="0" w:space="0" w:color="auto"/>
        <w:bottom w:val="none" w:sz="0" w:space="0" w:color="auto"/>
        <w:right w:val="none" w:sz="0" w:space="0" w:color="auto"/>
      </w:divBdr>
    </w:div>
    <w:div w:id="1173691001">
      <w:bodyDiv w:val="1"/>
      <w:marLeft w:val="0"/>
      <w:marRight w:val="0"/>
      <w:marTop w:val="0"/>
      <w:marBottom w:val="0"/>
      <w:divBdr>
        <w:top w:val="none" w:sz="0" w:space="0" w:color="auto"/>
        <w:left w:val="none" w:sz="0" w:space="0" w:color="auto"/>
        <w:bottom w:val="none" w:sz="0" w:space="0" w:color="auto"/>
        <w:right w:val="none" w:sz="0" w:space="0" w:color="auto"/>
      </w:divBdr>
    </w:div>
    <w:div w:id="1177815165">
      <w:bodyDiv w:val="1"/>
      <w:marLeft w:val="0"/>
      <w:marRight w:val="0"/>
      <w:marTop w:val="0"/>
      <w:marBottom w:val="0"/>
      <w:divBdr>
        <w:top w:val="none" w:sz="0" w:space="0" w:color="auto"/>
        <w:left w:val="none" w:sz="0" w:space="0" w:color="auto"/>
        <w:bottom w:val="none" w:sz="0" w:space="0" w:color="auto"/>
        <w:right w:val="none" w:sz="0" w:space="0" w:color="auto"/>
      </w:divBdr>
    </w:div>
    <w:div w:id="1184126296">
      <w:bodyDiv w:val="1"/>
      <w:marLeft w:val="0"/>
      <w:marRight w:val="0"/>
      <w:marTop w:val="0"/>
      <w:marBottom w:val="0"/>
      <w:divBdr>
        <w:top w:val="none" w:sz="0" w:space="0" w:color="auto"/>
        <w:left w:val="none" w:sz="0" w:space="0" w:color="auto"/>
        <w:bottom w:val="none" w:sz="0" w:space="0" w:color="auto"/>
        <w:right w:val="none" w:sz="0" w:space="0" w:color="auto"/>
      </w:divBdr>
    </w:div>
    <w:div w:id="1198084094">
      <w:bodyDiv w:val="1"/>
      <w:marLeft w:val="0"/>
      <w:marRight w:val="0"/>
      <w:marTop w:val="0"/>
      <w:marBottom w:val="0"/>
      <w:divBdr>
        <w:top w:val="none" w:sz="0" w:space="0" w:color="auto"/>
        <w:left w:val="none" w:sz="0" w:space="0" w:color="auto"/>
        <w:bottom w:val="none" w:sz="0" w:space="0" w:color="auto"/>
        <w:right w:val="none" w:sz="0" w:space="0" w:color="auto"/>
      </w:divBdr>
    </w:div>
    <w:div w:id="1233346332">
      <w:bodyDiv w:val="1"/>
      <w:marLeft w:val="0"/>
      <w:marRight w:val="0"/>
      <w:marTop w:val="0"/>
      <w:marBottom w:val="0"/>
      <w:divBdr>
        <w:top w:val="none" w:sz="0" w:space="0" w:color="auto"/>
        <w:left w:val="none" w:sz="0" w:space="0" w:color="auto"/>
        <w:bottom w:val="none" w:sz="0" w:space="0" w:color="auto"/>
        <w:right w:val="none" w:sz="0" w:space="0" w:color="auto"/>
      </w:divBdr>
    </w:div>
    <w:div w:id="1283611540">
      <w:bodyDiv w:val="1"/>
      <w:marLeft w:val="0"/>
      <w:marRight w:val="0"/>
      <w:marTop w:val="0"/>
      <w:marBottom w:val="0"/>
      <w:divBdr>
        <w:top w:val="none" w:sz="0" w:space="0" w:color="auto"/>
        <w:left w:val="none" w:sz="0" w:space="0" w:color="auto"/>
        <w:bottom w:val="none" w:sz="0" w:space="0" w:color="auto"/>
        <w:right w:val="none" w:sz="0" w:space="0" w:color="auto"/>
      </w:divBdr>
    </w:div>
    <w:div w:id="1305545481">
      <w:bodyDiv w:val="1"/>
      <w:marLeft w:val="0"/>
      <w:marRight w:val="0"/>
      <w:marTop w:val="0"/>
      <w:marBottom w:val="0"/>
      <w:divBdr>
        <w:top w:val="none" w:sz="0" w:space="0" w:color="auto"/>
        <w:left w:val="none" w:sz="0" w:space="0" w:color="auto"/>
        <w:bottom w:val="none" w:sz="0" w:space="0" w:color="auto"/>
        <w:right w:val="none" w:sz="0" w:space="0" w:color="auto"/>
      </w:divBdr>
    </w:div>
    <w:div w:id="1318799029">
      <w:bodyDiv w:val="1"/>
      <w:marLeft w:val="0"/>
      <w:marRight w:val="0"/>
      <w:marTop w:val="0"/>
      <w:marBottom w:val="0"/>
      <w:divBdr>
        <w:top w:val="none" w:sz="0" w:space="0" w:color="auto"/>
        <w:left w:val="none" w:sz="0" w:space="0" w:color="auto"/>
        <w:bottom w:val="none" w:sz="0" w:space="0" w:color="auto"/>
        <w:right w:val="none" w:sz="0" w:space="0" w:color="auto"/>
      </w:divBdr>
    </w:div>
    <w:div w:id="1331526274">
      <w:bodyDiv w:val="1"/>
      <w:marLeft w:val="0"/>
      <w:marRight w:val="0"/>
      <w:marTop w:val="0"/>
      <w:marBottom w:val="0"/>
      <w:divBdr>
        <w:top w:val="none" w:sz="0" w:space="0" w:color="auto"/>
        <w:left w:val="none" w:sz="0" w:space="0" w:color="auto"/>
        <w:bottom w:val="none" w:sz="0" w:space="0" w:color="auto"/>
        <w:right w:val="none" w:sz="0" w:space="0" w:color="auto"/>
      </w:divBdr>
    </w:div>
    <w:div w:id="1340543486">
      <w:bodyDiv w:val="1"/>
      <w:marLeft w:val="0"/>
      <w:marRight w:val="0"/>
      <w:marTop w:val="0"/>
      <w:marBottom w:val="0"/>
      <w:divBdr>
        <w:top w:val="none" w:sz="0" w:space="0" w:color="auto"/>
        <w:left w:val="none" w:sz="0" w:space="0" w:color="auto"/>
        <w:bottom w:val="none" w:sz="0" w:space="0" w:color="auto"/>
        <w:right w:val="none" w:sz="0" w:space="0" w:color="auto"/>
      </w:divBdr>
    </w:div>
    <w:div w:id="1356887016">
      <w:bodyDiv w:val="1"/>
      <w:marLeft w:val="0"/>
      <w:marRight w:val="0"/>
      <w:marTop w:val="0"/>
      <w:marBottom w:val="0"/>
      <w:divBdr>
        <w:top w:val="none" w:sz="0" w:space="0" w:color="auto"/>
        <w:left w:val="none" w:sz="0" w:space="0" w:color="auto"/>
        <w:bottom w:val="none" w:sz="0" w:space="0" w:color="auto"/>
        <w:right w:val="none" w:sz="0" w:space="0" w:color="auto"/>
      </w:divBdr>
    </w:div>
    <w:div w:id="1358115893">
      <w:bodyDiv w:val="1"/>
      <w:marLeft w:val="0"/>
      <w:marRight w:val="0"/>
      <w:marTop w:val="0"/>
      <w:marBottom w:val="0"/>
      <w:divBdr>
        <w:top w:val="none" w:sz="0" w:space="0" w:color="auto"/>
        <w:left w:val="none" w:sz="0" w:space="0" w:color="auto"/>
        <w:bottom w:val="none" w:sz="0" w:space="0" w:color="auto"/>
        <w:right w:val="none" w:sz="0" w:space="0" w:color="auto"/>
      </w:divBdr>
    </w:div>
    <w:div w:id="1381400275">
      <w:bodyDiv w:val="1"/>
      <w:marLeft w:val="0"/>
      <w:marRight w:val="0"/>
      <w:marTop w:val="0"/>
      <w:marBottom w:val="0"/>
      <w:divBdr>
        <w:top w:val="none" w:sz="0" w:space="0" w:color="auto"/>
        <w:left w:val="none" w:sz="0" w:space="0" w:color="auto"/>
        <w:bottom w:val="none" w:sz="0" w:space="0" w:color="auto"/>
        <w:right w:val="none" w:sz="0" w:space="0" w:color="auto"/>
      </w:divBdr>
    </w:div>
    <w:div w:id="1403790083">
      <w:bodyDiv w:val="1"/>
      <w:marLeft w:val="0"/>
      <w:marRight w:val="0"/>
      <w:marTop w:val="0"/>
      <w:marBottom w:val="0"/>
      <w:divBdr>
        <w:top w:val="none" w:sz="0" w:space="0" w:color="auto"/>
        <w:left w:val="none" w:sz="0" w:space="0" w:color="auto"/>
        <w:bottom w:val="none" w:sz="0" w:space="0" w:color="auto"/>
        <w:right w:val="none" w:sz="0" w:space="0" w:color="auto"/>
      </w:divBdr>
      <w:divsChild>
        <w:div w:id="478763899">
          <w:marLeft w:val="-108"/>
          <w:marRight w:val="0"/>
          <w:marTop w:val="0"/>
          <w:marBottom w:val="0"/>
          <w:divBdr>
            <w:top w:val="none" w:sz="0" w:space="0" w:color="auto"/>
            <w:left w:val="none" w:sz="0" w:space="0" w:color="auto"/>
            <w:bottom w:val="none" w:sz="0" w:space="0" w:color="auto"/>
            <w:right w:val="none" w:sz="0" w:space="0" w:color="auto"/>
          </w:divBdr>
        </w:div>
      </w:divsChild>
    </w:div>
    <w:div w:id="1403915997">
      <w:bodyDiv w:val="1"/>
      <w:marLeft w:val="0"/>
      <w:marRight w:val="0"/>
      <w:marTop w:val="0"/>
      <w:marBottom w:val="0"/>
      <w:divBdr>
        <w:top w:val="none" w:sz="0" w:space="0" w:color="auto"/>
        <w:left w:val="none" w:sz="0" w:space="0" w:color="auto"/>
        <w:bottom w:val="none" w:sz="0" w:space="0" w:color="auto"/>
        <w:right w:val="none" w:sz="0" w:space="0" w:color="auto"/>
      </w:divBdr>
    </w:div>
    <w:div w:id="1406878223">
      <w:bodyDiv w:val="1"/>
      <w:marLeft w:val="0"/>
      <w:marRight w:val="0"/>
      <w:marTop w:val="0"/>
      <w:marBottom w:val="0"/>
      <w:divBdr>
        <w:top w:val="none" w:sz="0" w:space="0" w:color="auto"/>
        <w:left w:val="none" w:sz="0" w:space="0" w:color="auto"/>
        <w:bottom w:val="none" w:sz="0" w:space="0" w:color="auto"/>
        <w:right w:val="none" w:sz="0" w:space="0" w:color="auto"/>
      </w:divBdr>
    </w:div>
    <w:div w:id="1436292874">
      <w:bodyDiv w:val="1"/>
      <w:marLeft w:val="0"/>
      <w:marRight w:val="0"/>
      <w:marTop w:val="0"/>
      <w:marBottom w:val="0"/>
      <w:divBdr>
        <w:top w:val="none" w:sz="0" w:space="0" w:color="auto"/>
        <w:left w:val="none" w:sz="0" w:space="0" w:color="auto"/>
        <w:bottom w:val="none" w:sz="0" w:space="0" w:color="auto"/>
        <w:right w:val="none" w:sz="0" w:space="0" w:color="auto"/>
      </w:divBdr>
    </w:div>
    <w:div w:id="1540699701">
      <w:bodyDiv w:val="1"/>
      <w:marLeft w:val="0"/>
      <w:marRight w:val="0"/>
      <w:marTop w:val="0"/>
      <w:marBottom w:val="0"/>
      <w:divBdr>
        <w:top w:val="none" w:sz="0" w:space="0" w:color="auto"/>
        <w:left w:val="none" w:sz="0" w:space="0" w:color="auto"/>
        <w:bottom w:val="none" w:sz="0" w:space="0" w:color="auto"/>
        <w:right w:val="none" w:sz="0" w:space="0" w:color="auto"/>
      </w:divBdr>
    </w:div>
    <w:div w:id="1547647094">
      <w:bodyDiv w:val="1"/>
      <w:marLeft w:val="0"/>
      <w:marRight w:val="0"/>
      <w:marTop w:val="0"/>
      <w:marBottom w:val="0"/>
      <w:divBdr>
        <w:top w:val="none" w:sz="0" w:space="0" w:color="auto"/>
        <w:left w:val="none" w:sz="0" w:space="0" w:color="auto"/>
        <w:bottom w:val="none" w:sz="0" w:space="0" w:color="auto"/>
        <w:right w:val="none" w:sz="0" w:space="0" w:color="auto"/>
      </w:divBdr>
    </w:div>
    <w:div w:id="1556812745">
      <w:bodyDiv w:val="1"/>
      <w:marLeft w:val="0"/>
      <w:marRight w:val="0"/>
      <w:marTop w:val="0"/>
      <w:marBottom w:val="0"/>
      <w:divBdr>
        <w:top w:val="none" w:sz="0" w:space="0" w:color="auto"/>
        <w:left w:val="none" w:sz="0" w:space="0" w:color="auto"/>
        <w:bottom w:val="none" w:sz="0" w:space="0" w:color="auto"/>
        <w:right w:val="none" w:sz="0" w:space="0" w:color="auto"/>
      </w:divBdr>
    </w:div>
    <w:div w:id="1599362951">
      <w:bodyDiv w:val="1"/>
      <w:marLeft w:val="0"/>
      <w:marRight w:val="0"/>
      <w:marTop w:val="0"/>
      <w:marBottom w:val="0"/>
      <w:divBdr>
        <w:top w:val="none" w:sz="0" w:space="0" w:color="auto"/>
        <w:left w:val="none" w:sz="0" w:space="0" w:color="auto"/>
        <w:bottom w:val="none" w:sz="0" w:space="0" w:color="auto"/>
        <w:right w:val="none" w:sz="0" w:space="0" w:color="auto"/>
      </w:divBdr>
    </w:div>
    <w:div w:id="1630630323">
      <w:bodyDiv w:val="1"/>
      <w:marLeft w:val="0"/>
      <w:marRight w:val="0"/>
      <w:marTop w:val="0"/>
      <w:marBottom w:val="0"/>
      <w:divBdr>
        <w:top w:val="none" w:sz="0" w:space="0" w:color="auto"/>
        <w:left w:val="none" w:sz="0" w:space="0" w:color="auto"/>
        <w:bottom w:val="none" w:sz="0" w:space="0" w:color="auto"/>
        <w:right w:val="none" w:sz="0" w:space="0" w:color="auto"/>
      </w:divBdr>
    </w:div>
    <w:div w:id="1659452779">
      <w:bodyDiv w:val="1"/>
      <w:marLeft w:val="0"/>
      <w:marRight w:val="0"/>
      <w:marTop w:val="0"/>
      <w:marBottom w:val="0"/>
      <w:divBdr>
        <w:top w:val="none" w:sz="0" w:space="0" w:color="auto"/>
        <w:left w:val="none" w:sz="0" w:space="0" w:color="auto"/>
        <w:bottom w:val="none" w:sz="0" w:space="0" w:color="auto"/>
        <w:right w:val="none" w:sz="0" w:space="0" w:color="auto"/>
      </w:divBdr>
    </w:div>
    <w:div w:id="1670670937">
      <w:bodyDiv w:val="1"/>
      <w:marLeft w:val="0"/>
      <w:marRight w:val="0"/>
      <w:marTop w:val="0"/>
      <w:marBottom w:val="0"/>
      <w:divBdr>
        <w:top w:val="none" w:sz="0" w:space="0" w:color="auto"/>
        <w:left w:val="none" w:sz="0" w:space="0" w:color="auto"/>
        <w:bottom w:val="none" w:sz="0" w:space="0" w:color="auto"/>
        <w:right w:val="none" w:sz="0" w:space="0" w:color="auto"/>
      </w:divBdr>
    </w:div>
    <w:div w:id="1744794170">
      <w:bodyDiv w:val="1"/>
      <w:marLeft w:val="0"/>
      <w:marRight w:val="0"/>
      <w:marTop w:val="0"/>
      <w:marBottom w:val="0"/>
      <w:divBdr>
        <w:top w:val="none" w:sz="0" w:space="0" w:color="auto"/>
        <w:left w:val="none" w:sz="0" w:space="0" w:color="auto"/>
        <w:bottom w:val="none" w:sz="0" w:space="0" w:color="auto"/>
        <w:right w:val="none" w:sz="0" w:space="0" w:color="auto"/>
      </w:divBdr>
    </w:div>
    <w:div w:id="1761869955">
      <w:bodyDiv w:val="1"/>
      <w:marLeft w:val="0"/>
      <w:marRight w:val="0"/>
      <w:marTop w:val="0"/>
      <w:marBottom w:val="0"/>
      <w:divBdr>
        <w:top w:val="none" w:sz="0" w:space="0" w:color="auto"/>
        <w:left w:val="none" w:sz="0" w:space="0" w:color="auto"/>
        <w:bottom w:val="none" w:sz="0" w:space="0" w:color="auto"/>
        <w:right w:val="none" w:sz="0" w:space="0" w:color="auto"/>
      </w:divBdr>
    </w:div>
    <w:div w:id="1783107301">
      <w:bodyDiv w:val="1"/>
      <w:marLeft w:val="0"/>
      <w:marRight w:val="0"/>
      <w:marTop w:val="0"/>
      <w:marBottom w:val="0"/>
      <w:divBdr>
        <w:top w:val="none" w:sz="0" w:space="0" w:color="auto"/>
        <w:left w:val="none" w:sz="0" w:space="0" w:color="auto"/>
        <w:bottom w:val="none" w:sz="0" w:space="0" w:color="auto"/>
        <w:right w:val="none" w:sz="0" w:space="0" w:color="auto"/>
      </w:divBdr>
    </w:div>
    <w:div w:id="1809199194">
      <w:bodyDiv w:val="1"/>
      <w:marLeft w:val="0"/>
      <w:marRight w:val="0"/>
      <w:marTop w:val="0"/>
      <w:marBottom w:val="0"/>
      <w:divBdr>
        <w:top w:val="none" w:sz="0" w:space="0" w:color="auto"/>
        <w:left w:val="none" w:sz="0" w:space="0" w:color="auto"/>
        <w:bottom w:val="none" w:sz="0" w:space="0" w:color="auto"/>
        <w:right w:val="none" w:sz="0" w:space="0" w:color="auto"/>
      </w:divBdr>
    </w:div>
    <w:div w:id="1833444311">
      <w:bodyDiv w:val="1"/>
      <w:marLeft w:val="0"/>
      <w:marRight w:val="0"/>
      <w:marTop w:val="0"/>
      <w:marBottom w:val="0"/>
      <w:divBdr>
        <w:top w:val="none" w:sz="0" w:space="0" w:color="auto"/>
        <w:left w:val="none" w:sz="0" w:space="0" w:color="auto"/>
        <w:bottom w:val="none" w:sz="0" w:space="0" w:color="auto"/>
        <w:right w:val="none" w:sz="0" w:space="0" w:color="auto"/>
      </w:divBdr>
    </w:div>
    <w:div w:id="1842237380">
      <w:bodyDiv w:val="1"/>
      <w:marLeft w:val="0"/>
      <w:marRight w:val="0"/>
      <w:marTop w:val="0"/>
      <w:marBottom w:val="0"/>
      <w:divBdr>
        <w:top w:val="none" w:sz="0" w:space="0" w:color="auto"/>
        <w:left w:val="none" w:sz="0" w:space="0" w:color="auto"/>
        <w:bottom w:val="none" w:sz="0" w:space="0" w:color="auto"/>
        <w:right w:val="none" w:sz="0" w:space="0" w:color="auto"/>
      </w:divBdr>
    </w:div>
    <w:div w:id="1876696384">
      <w:bodyDiv w:val="1"/>
      <w:marLeft w:val="0"/>
      <w:marRight w:val="0"/>
      <w:marTop w:val="0"/>
      <w:marBottom w:val="0"/>
      <w:divBdr>
        <w:top w:val="none" w:sz="0" w:space="0" w:color="auto"/>
        <w:left w:val="none" w:sz="0" w:space="0" w:color="auto"/>
        <w:bottom w:val="none" w:sz="0" w:space="0" w:color="auto"/>
        <w:right w:val="none" w:sz="0" w:space="0" w:color="auto"/>
      </w:divBdr>
    </w:div>
    <w:div w:id="1903129743">
      <w:bodyDiv w:val="1"/>
      <w:marLeft w:val="0"/>
      <w:marRight w:val="0"/>
      <w:marTop w:val="0"/>
      <w:marBottom w:val="0"/>
      <w:divBdr>
        <w:top w:val="none" w:sz="0" w:space="0" w:color="auto"/>
        <w:left w:val="none" w:sz="0" w:space="0" w:color="auto"/>
        <w:bottom w:val="none" w:sz="0" w:space="0" w:color="auto"/>
        <w:right w:val="none" w:sz="0" w:space="0" w:color="auto"/>
      </w:divBdr>
    </w:div>
    <w:div w:id="1990984109">
      <w:bodyDiv w:val="1"/>
      <w:marLeft w:val="0"/>
      <w:marRight w:val="0"/>
      <w:marTop w:val="0"/>
      <w:marBottom w:val="0"/>
      <w:divBdr>
        <w:top w:val="none" w:sz="0" w:space="0" w:color="auto"/>
        <w:left w:val="none" w:sz="0" w:space="0" w:color="auto"/>
        <w:bottom w:val="none" w:sz="0" w:space="0" w:color="auto"/>
        <w:right w:val="none" w:sz="0" w:space="0" w:color="auto"/>
      </w:divBdr>
    </w:div>
    <w:div w:id="2054035105">
      <w:bodyDiv w:val="1"/>
      <w:marLeft w:val="0"/>
      <w:marRight w:val="0"/>
      <w:marTop w:val="0"/>
      <w:marBottom w:val="0"/>
      <w:divBdr>
        <w:top w:val="none" w:sz="0" w:space="0" w:color="auto"/>
        <w:left w:val="none" w:sz="0" w:space="0" w:color="auto"/>
        <w:bottom w:val="none" w:sz="0" w:space="0" w:color="auto"/>
        <w:right w:val="none" w:sz="0" w:space="0" w:color="auto"/>
      </w:divBdr>
    </w:div>
    <w:div w:id="2065516460">
      <w:bodyDiv w:val="1"/>
      <w:marLeft w:val="0"/>
      <w:marRight w:val="0"/>
      <w:marTop w:val="0"/>
      <w:marBottom w:val="0"/>
      <w:divBdr>
        <w:top w:val="none" w:sz="0" w:space="0" w:color="auto"/>
        <w:left w:val="none" w:sz="0" w:space="0" w:color="auto"/>
        <w:bottom w:val="none" w:sz="0" w:space="0" w:color="auto"/>
        <w:right w:val="none" w:sz="0" w:space="0" w:color="auto"/>
      </w:divBdr>
    </w:div>
    <w:div w:id="2104300564">
      <w:bodyDiv w:val="1"/>
      <w:marLeft w:val="0"/>
      <w:marRight w:val="0"/>
      <w:marTop w:val="0"/>
      <w:marBottom w:val="0"/>
      <w:divBdr>
        <w:top w:val="none" w:sz="0" w:space="0" w:color="auto"/>
        <w:left w:val="none" w:sz="0" w:space="0" w:color="auto"/>
        <w:bottom w:val="none" w:sz="0" w:space="0" w:color="auto"/>
        <w:right w:val="none" w:sz="0" w:space="0" w:color="auto"/>
      </w:divBdr>
    </w:div>
    <w:div w:id="2119788971">
      <w:bodyDiv w:val="1"/>
      <w:marLeft w:val="0"/>
      <w:marRight w:val="0"/>
      <w:marTop w:val="0"/>
      <w:marBottom w:val="0"/>
      <w:divBdr>
        <w:top w:val="none" w:sz="0" w:space="0" w:color="auto"/>
        <w:left w:val="none" w:sz="0" w:space="0" w:color="auto"/>
        <w:bottom w:val="none" w:sz="0" w:space="0" w:color="auto"/>
        <w:right w:val="none" w:sz="0" w:space="0" w:color="auto"/>
      </w:divBdr>
    </w:div>
    <w:div w:id="2134906586">
      <w:bodyDiv w:val="1"/>
      <w:marLeft w:val="0"/>
      <w:marRight w:val="0"/>
      <w:marTop w:val="0"/>
      <w:marBottom w:val="0"/>
      <w:divBdr>
        <w:top w:val="none" w:sz="0" w:space="0" w:color="auto"/>
        <w:left w:val="none" w:sz="0" w:space="0" w:color="auto"/>
        <w:bottom w:val="none" w:sz="0" w:space="0" w:color="auto"/>
        <w:right w:val="none" w:sz="0" w:space="0" w:color="auto"/>
      </w:divBdr>
    </w:div>
    <w:div w:id="213949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ba24130/SSBD_Summer_Repe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84732-21E9-464C-A331-FC275D9ED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14</Pages>
  <Words>2651</Words>
  <Characters>15112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K</dc:creator>
  <cp:keywords/>
  <dc:description/>
  <cp:lastModifiedBy>Conor K</cp:lastModifiedBy>
  <cp:revision>64</cp:revision>
  <dcterms:created xsi:type="dcterms:W3CDTF">2025-07-24T11:06:00Z</dcterms:created>
  <dcterms:modified xsi:type="dcterms:W3CDTF">2025-07-24T13:57:00Z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id="cMbW0UDa"/&gt;&lt;style id="http://www.zotero.org/styles/harvard-cite-them-right" hasBibliography="1" bibliographyStyleHasBeenSet="1"/&gt;&lt;prefs&gt;&lt;pref name="fieldType" value="Field"/&gt;&lt;/prefs&gt;&lt;/data&gt;</vt:lpwstr>
  </property>
</Properties>
</file>