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FAE" w:rsidRPr="00716D8B" w:rsidRDefault="00821FAE" w:rsidP="00E11C93">
      <w:pPr>
        <w:spacing w:after="0"/>
        <w:rPr>
          <w:sz w:val="18"/>
          <w:szCs w:val="18"/>
        </w:rPr>
      </w:pPr>
      <w:r w:rsidRPr="00716D8B">
        <w:rPr>
          <w:sz w:val="18"/>
          <w:szCs w:val="18"/>
        </w:rPr>
        <w:t xml:space="preserve">Guidewire version </w:t>
      </w:r>
      <w:r w:rsidRPr="00783507">
        <w:rPr>
          <w:b/>
          <w:sz w:val="18"/>
          <w:szCs w:val="18"/>
        </w:rPr>
        <w:t>8</w:t>
      </w:r>
      <w:r w:rsidRPr="00716D8B">
        <w:rPr>
          <w:sz w:val="18"/>
          <w:szCs w:val="18"/>
        </w:rPr>
        <w:t>.</w:t>
      </w:r>
      <w:r w:rsidRPr="00783507">
        <w:rPr>
          <w:b/>
          <w:sz w:val="18"/>
          <w:szCs w:val="18"/>
        </w:rPr>
        <w:t>0</w:t>
      </w:r>
      <w:r w:rsidRPr="00716D8B">
        <w:rPr>
          <w:sz w:val="18"/>
          <w:szCs w:val="18"/>
        </w:rPr>
        <w:t>. PC, BC &amp; CC.</w:t>
      </w:r>
    </w:p>
    <w:p w:rsidR="00821FAE" w:rsidRDefault="00821FAE" w:rsidP="00E11C93">
      <w:pPr>
        <w:pStyle w:val="ListParagraph"/>
        <w:numPr>
          <w:ilvl w:val="0"/>
          <w:numId w:val="1"/>
        </w:numPr>
        <w:spacing w:after="0"/>
        <w:rPr>
          <w:sz w:val="18"/>
          <w:szCs w:val="18"/>
        </w:rPr>
      </w:pPr>
      <w:r w:rsidRPr="00716D8B">
        <w:rPr>
          <w:sz w:val="18"/>
          <w:szCs w:val="18"/>
        </w:rPr>
        <w:t>Guidewire offers a set of applications designed to help insurance companies efficiently expedite their policies, billing, and claim requirements</w:t>
      </w:r>
    </w:p>
    <w:p w:rsidR="00821FAE" w:rsidRPr="00716D8B" w:rsidRDefault="00821FAE" w:rsidP="00E11C93">
      <w:pPr>
        <w:pStyle w:val="ListParagraph"/>
        <w:numPr>
          <w:ilvl w:val="0"/>
          <w:numId w:val="1"/>
        </w:numPr>
        <w:spacing w:after="0"/>
        <w:rPr>
          <w:sz w:val="18"/>
          <w:szCs w:val="18"/>
        </w:rPr>
      </w:pPr>
      <w:r w:rsidRPr="00716D8B">
        <w:rPr>
          <w:sz w:val="18"/>
          <w:szCs w:val="18"/>
        </w:rPr>
        <w:t>PolicyCenter is an application designed to issue, modify, and maintain data about policies.</w:t>
      </w:r>
    </w:p>
    <w:p w:rsidR="00821FAE" w:rsidRPr="00716D8B" w:rsidRDefault="00821FAE" w:rsidP="00E11C93">
      <w:pPr>
        <w:pStyle w:val="ListParagraph"/>
        <w:numPr>
          <w:ilvl w:val="0"/>
          <w:numId w:val="1"/>
        </w:numPr>
        <w:spacing w:after="0"/>
        <w:rPr>
          <w:sz w:val="18"/>
          <w:szCs w:val="18"/>
        </w:rPr>
      </w:pPr>
      <w:r w:rsidRPr="00716D8B">
        <w:rPr>
          <w:sz w:val="18"/>
          <w:szCs w:val="18"/>
        </w:rPr>
        <w:t>BillingCenter is an application designed to manage the billing aspects of the policy</w:t>
      </w:r>
    </w:p>
    <w:p w:rsidR="000A1EB3" w:rsidRPr="00716D8B" w:rsidRDefault="00821FAE" w:rsidP="000A1EB3">
      <w:pPr>
        <w:rPr>
          <w:sz w:val="18"/>
          <w:szCs w:val="18"/>
        </w:rPr>
      </w:pPr>
      <w:r w:rsidRPr="00716D8B">
        <w:rPr>
          <w:sz w:val="18"/>
          <w:szCs w:val="18"/>
        </w:rPr>
        <w:t xml:space="preserve"> </w:t>
      </w:r>
      <w:r w:rsidR="000A1EB3" w:rsidRPr="00716D8B">
        <w:rPr>
          <w:sz w:val="18"/>
          <w:szCs w:val="18"/>
        </w:rPr>
        <w:t xml:space="preserve">An </w:t>
      </w:r>
      <w:r w:rsidR="000A1EB3" w:rsidRPr="00783507">
        <w:rPr>
          <w:b/>
          <w:sz w:val="18"/>
          <w:szCs w:val="18"/>
        </w:rPr>
        <w:t>insurance</w:t>
      </w:r>
      <w:r w:rsidR="000A1EB3" w:rsidRPr="00783507">
        <w:rPr>
          <w:sz w:val="18"/>
          <w:szCs w:val="18"/>
        </w:rPr>
        <w:t xml:space="preserve"> </w:t>
      </w:r>
      <w:r w:rsidR="000A1EB3" w:rsidRPr="00783507">
        <w:rPr>
          <w:b/>
          <w:sz w:val="18"/>
          <w:szCs w:val="18"/>
        </w:rPr>
        <w:t>policy</w:t>
      </w:r>
      <w:r w:rsidR="000A1EB3" w:rsidRPr="00716D8B">
        <w:rPr>
          <w:sz w:val="18"/>
          <w:szCs w:val="18"/>
        </w:rPr>
        <w:t xml:space="preserve"> is a legally binding contract between an insurance company and the person who buys the policy, commonly called the "policyholder", who also is often the person insured.</w:t>
      </w:r>
    </w:p>
    <w:p w:rsidR="00821FAE" w:rsidRPr="00716D8B" w:rsidRDefault="00821FAE" w:rsidP="00821FAE">
      <w:pPr>
        <w:rPr>
          <w:sz w:val="18"/>
          <w:szCs w:val="18"/>
        </w:rPr>
      </w:pPr>
      <w:r w:rsidRPr="00783507">
        <w:rPr>
          <w:b/>
          <w:sz w:val="18"/>
          <w:szCs w:val="18"/>
        </w:rPr>
        <w:t>Premium</w:t>
      </w:r>
      <w:r w:rsidRPr="00716D8B">
        <w:rPr>
          <w:sz w:val="18"/>
          <w:szCs w:val="18"/>
        </w:rPr>
        <w:t xml:space="preserve"> is the periodic payment made on an insurance policy</w:t>
      </w:r>
    </w:p>
    <w:p w:rsidR="00821FAE" w:rsidRPr="00716D8B" w:rsidRDefault="00821FAE" w:rsidP="00E11C93">
      <w:pPr>
        <w:spacing w:after="0"/>
        <w:rPr>
          <w:sz w:val="18"/>
          <w:szCs w:val="18"/>
        </w:rPr>
      </w:pPr>
      <w:r w:rsidRPr="00783507">
        <w:rPr>
          <w:sz w:val="18"/>
          <w:szCs w:val="18"/>
        </w:rPr>
        <w:t>Insurer</w:t>
      </w:r>
      <w:r w:rsidRPr="00716D8B">
        <w:rPr>
          <w:sz w:val="18"/>
          <w:szCs w:val="18"/>
        </w:rPr>
        <w:t xml:space="preserve"> is  an individual or company who, through a contractual agreement, undertakes to compensate specified losses, liability, or damages incurred by another individual</w:t>
      </w:r>
    </w:p>
    <w:p w:rsidR="00821FAE" w:rsidRPr="00716D8B" w:rsidRDefault="00821FAE" w:rsidP="00E11C93">
      <w:pPr>
        <w:spacing w:after="0"/>
        <w:rPr>
          <w:sz w:val="18"/>
          <w:szCs w:val="18"/>
        </w:rPr>
      </w:pPr>
      <w:r w:rsidRPr="00783507">
        <w:rPr>
          <w:sz w:val="18"/>
          <w:szCs w:val="18"/>
        </w:rPr>
        <w:t>Insured</w:t>
      </w:r>
      <w:r w:rsidRPr="00716D8B">
        <w:rPr>
          <w:sz w:val="18"/>
          <w:szCs w:val="18"/>
        </w:rPr>
        <w:t xml:space="preserve"> is  the person who obtains or is otherwise covered by insurance on his or her health, life, or property</w:t>
      </w:r>
    </w:p>
    <w:p w:rsidR="00821FAE" w:rsidRPr="00783507" w:rsidRDefault="00821FAE" w:rsidP="00821FAE">
      <w:pPr>
        <w:rPr>
          <w:sz w:val="18"/>
          <w:szCs w:val="18"/>
        </w:rPr>
      </w:pPr>
      <w:r w:rsidRPr="00783507">
        <w:rPr>
          <w:b/>
          <w:sz w:val="18"/>
          <w:szCs w:val="18"/>
        </w:rPr>
        <w:t>Policy life cycle</w:t>
      </w:r>
      <w:r w:rsidRPr="00783507">
        <w:rPr>
          <w:sz w:val="18"/>
          <w:szCs w:val="18"/>
        </w:rPr>
        <w:t xml:space="preserve"> – Approach agent-prequote-UWapproval-Bind-Policydocs&amp;forms</w:t>
      </w:r>
    </w:p>
    <w:p w:rsidR="00716D8B" w:rsidRDefault="00821FAE" w:rsidP="00821FAE">
      <w:pPr>
        <w:pStyle w:val="ListParagraph"/>
        <w:numPr>
          <w:ilvl w:val="0"/>
          <w:numId w:val="2"/>
        </w:numPr>
        <w:rPr>
          <w:sz w:val="18"/>
          <w:szCs w:val="18"/>
        </w:rPr>
      </w:pPr>
      <w:r w:rsidRPr="00716D8B">
        <w:rPr>
          <w:sz w:val="18"/>
          <w:szCs w:val="18"/>
        </w:rPr>
        <w:t>Customer approaches the agent to apply for an insurance policy.</w:t>
      </w:r>
    </w:p>
    <w:p w:rsidR="00716D8B" w:rsidRDefault="00821FAE" w:rsidP="00167FC3">
      <w:pPr>
        <w:pStyle w:val="ListParagraph"/>
        <w:numPr>
          <w:ilvl w:val="0"/>
          <w:numId w:val="2"/>
        </w:numPr>
        <w:rPr>
          <w:sz w:val="18"/>
          <w:szCs w:val="18"/>
        </w:rPr>
      </w:pPr>
      <w:r w:rsidRPr="00716D8B">
        <w:rPr>
          <w:sz w:val="18"/>
          <w:szCs w:val="18"/>
        </w:rPr>
        <w:t>Agent provides the details of the customer requirements to the underwriter and the premium is quoted based on</w:t>
      </w:r>
      <w:r w:rsidR="00716D8B">
        <w:rPr>
          <w:sz w:val="18"/>
          <w:szCs w:val="18"/>
        </w:rPr>
        <w:t xml:space="preserve"> the customer’s risk conditions – </w:t>
      </w:r>
      <w:r w:rsidR="00716D8B" w:rsidRPr="00783507">
        <w:rPr>
          <w:sz w:val="18"/>
          <w:szCs w:val="18"/>
        </w:rPr>
        <w:t>prequote.</w:t>
      </w:r>
    </w:p>
    <w:p w:rsidR="00716D8B" w:rsidRDefault="00821FAE" w:rsidP="00167FC3">
      <w:pPr>
        <w:pStyle w:val="ListParagraph"/>
        <w:numPr>
          <w:ilvl w:val="0"/>
          <w:numId w:val="2"/>
        </w:numPr>
        <w:rPr>
          <w:sz w:val="18"/>
          <w:szCs w:val="18"/>
        </w:rPr>
      </w:pPr>
      <w:r w:rsidRPr="00716D8B">
        <w:rPr>
          <w:sz w:val="18"/>
          <w:szCs w:val="18"/>
        </w:rPr>
        <w:t xml:space="preserve">After proposal acceptance, the same is communicated to the customer and the customer is expected to pay the first premium. </w:t>
      </w:r>
    </w:p>
    <w:p w:rsidR="00716D8B" w:rsidRDefault="00821FAE" w:rsidP="00716D8B">
      <w:pPr>
        <w:pStyle w:val="ListParagraph"/>
        <w:numPr>
          <w:ilvl w:val="0"/>
          <w:numId w:val="2"/>
        </w:numPr>
        <w:rPr>
          <w:sz w:val="18"/>
          <w:szCs w:val="18"/>
        </w:rPr>
      </w:pPr>
      <w:r w:rsidRPr="00716D8B">
        <w:rPr>
          <w:sz w:val="18"/>
          <w:szCs w:val="18"/>
        </w:rPr>
        <w:t>Once the premium is paid, the policy becomes active.The customer undergoes claims services when an incident/accident is reported when the policy period is active.</w:t>
      </w:r>
    </w:p>
    <w:p w:rsidR="00716D8B" w:rsidRDefault="00716D8B" w:rsidP="00716D8B">
      <w:pPr>
        <w:rPr>
          <w:sz w:val="18"/>
          <w:szCs w:val="18"/>
        </w:rPr>
      </w:pPr>
      <w:r w:rsidRPr="00783507">
        <w:rPr>
          <w:b/>
          <w:sz w:val="18"/>
          <w:szCs w:val="18"/>
        </w:rPr>
        <w:t>Quote</w:t>
      </w:r>
      <w:r>
        <w:rPr>
          <w:sz w:val="18"/>
          <w:szCs w:val="18"/>
        </w:rPr>
        <w:t xml:space="preserve"> – An estimate or forecast of the premium amount of policy that is being taken in near future.</w:t>
      </w:r>
    </w:p>
    <w:p w:rsidR="00716D8B" w:rsidRDefault="00716D8B" w:rsidP="00716D8B">
      <w:pPr>
        <w:rPr>
          <w:sz w:val="18"/>
          <w:szCs w:val="18"/>
        </w:rPr>
      </w:pPr>
      <w:r w:rsidRPr="00783507">
        <w:rPr>
          <w:b/>
          <w:sz w:val="18"/>
          <w:szCs w:val="18"/>
        </w:rPr>
        <w:t>Prequote</w:t>
      </w:r>
      <w:r>
        <w:rPr>
          <w:sz w:val="18"/>
          <w:szCs w:val="18"/>
        </w:rPr>
        <w:t xml:space="preserve"> – non bindable. </w:t>
      </w:r>
      <w:r w:rsidRPr="00783507">
        <w:rPr>
          <w:b/>
          <w:sz w:val="18"/>
          <w:szCs w:val="18"/>
        </w:rPr>
        <w:t>Full</w:t>
      </w:r>
      <w:r>
        <w:rPr>
          <w:sz w:val="18"/>
          <w:szCs w:val="18"/>
        </w:rPr>
        <w:t xml:space="preserve"> applicable </w:t>
      </w:r>
      <w:r w:rsidRPr="00783507">
        <w:rPr>
          <w:b/>
          <w:sz w:val="18"/>
          <w:szCs w:val="18"/>
        </w:rPr>
        <w:t>quote</w:t>
      </w:r>
      <w:r>
        <w:rPr>
          <w:sz w:val="18"/>
          <w:szCs w:val="18"/>
        </w:rPr>
        <w:t xml:space="preserve"> – bindable.</w:t>
      </w:r>
    </w:p>
    <w:p w:rsidR="00783507" w:rsidRDefault="00783507" w:rsidP="00716D8B">
      <w:pPr>
        <w:rPr>
          <w:sz w:val="18"/>
          <w:szCs w:val="18"/>
        </w:rPr>
      </w:pPr>
      <w:r w:rsidRPr="00783507">
        <w:rPr>
          <w:b/>
          <w:sz w:val="18"/>
          <w:szCs w:val="18"/>
        </w:rPr>
        <w:t>C</w:t>
      </w:r>
      <w:r w:rsidRPr="00783507">
        <w:rPr>
          <w:b/>
          <w:sz w:val="18"/>
          <w:szCs w:val="18"/>
        </w:rPr>
        <w:t>opy submission</w:t>
      </w:r>
      <w:r w:rsidRPr="00783507">
        <w:rPr>
          <w:sz w:val="18"/>
          <w:szCs w:val="18"/>
        </w:rPr>
        <w:t xml:space="preserve"> </w:t>
      </w:r>
      <w:r>
        <w:rPr>
          <w:sz w:val="18"/>
          <w:szCs w:val="18"/>
        </w:rPr>
        <w:t xml:space="preserve">- </w:t>
      </w:r>
      <w:r w:rsidRPr="00783507">
        <w:rPr>
          <w:sz w:val="18"/>
          <w:szCs w:val="18"/>
        </w:rPr>
        <w:t>you can copy submission information from an existing submission to create a new submission.Copying saves, your data entry time and lessens the chance of errors</w:t>
      </w:r>
      <w:r>
        <w:rPr>
          <w:sz w:val="18"/>
          <w:szCs w:val="18"/>
        </w:rPr>
        <w:t>.</w:t>
      </w:r>
    </w:p>
    <w:p w:rsidR="00763577" w:rsidRPr="00783507" w:rsidRDefault="004278B3" w:rsidP="00783507">
      <w:pPr>
        <w:rPr>
          <w:sz w:val="18"/>
          <w:szCs w:val="18"/>
        </w:rPr>
      </w:pPr>
      <w:r w:rsidRPr="00783507">
        <w:rPr>
          <w:sz w:val="18"/>
          <w:szCs w:val="18"/>
        </w:rPr>
        <w:t>A</w:t>
      </w:r>
      <w:r w:rsidRPr="00783507">
        <w:rPr>
          <w:b/>
          <w:sz w:val="18"/>
          <w:szCs w:val="18"/>
        </w:rPr>
        <w:t xml:space="preserve"> policy change</w:t>
      </w:r>
      <w:r w:rsidRPr="00783507">
        <w:rPr>
          <w:sz w:val="18"/>
          <w:szCs w:val="18"/>
        </w:rPr>
        <w:t xml:space="preserve"> job is a modification made to a policy while it is in-force. </w:t>
      </w:r>
      <w:r w:rsidR="00763577" w:rsidRPr="00763577">
        <w:rPr>
          <w:b/>
          <w:sz w:val="18"/>
          <w:szCs w:val="18"/>
        </w:rPr>
        <w:t>Endorsement</w:t>
      </w:r>
      <w:r w:rsidR="00763577">
        <w:rPr>
          <w:sz w:val="18"/>
          <w:szCs w:val="18"/>
        </w:rPr>
        <w:t xml:space="preserve"> – policy holder initiated. </w:t>
      </w:r>
      <w:r w:rsidR="00763577" w:rsidRPr="00763577">
        <w:rPr>
          <w:b/>
          <w:sz w:val="18"/>
          <w:szCs w:val="18"/>
        </w:rPr>
        <w:t>Amendment</w:t>
      </w:r>
      <w:r w:rsidR="00763577">
        <w:rPr>
          <w:sz w:val="18"/>
          <w:szCs w:val="18"/>
        </w:rPr>
        <w:t xml:space="preserve"> – changes due to State rule etc.</w:t>
      </w:r>
    </w:p>
    <w:p w:rsidR="00000000" w:rsidRDefault="00783507" w:rsidP="00783507">
      <w:pPr>
        <w:rPr>
          <w:sz w:val="18"/>
          <w:szCs w:val="18"/>
        </w:rPr>
      </w:pPr>
      <w:r w:rsidRPr="00783507">
        <w:rPr>
          <w:b/>
          <w:sz w:val="18"/>
          <w:szCs w:val="18"/>
        </w:rPr>
        <w:t>Policy Review</w:t>
      </w:r>
      <w:r w:rsidRPr="00783507">
        <w:rPr>
          <w:sz w:val="18"/>
          <w:szCs w:val="18"/>
        </w:rPr>
        <w:t xml:space="preserve"> </w:t>
      </w:r>
      <w:r>
        <w:rPr>
          <w:sz w:val="18"/>
          <w:szCs w:val="18"/>
        </w:rPr>
        <w:t xml:space="preserve"> </w:t>
      </w:r>
      <w:r w:rsidR="004278B3" w:rsidRPr="00783507">
        <w:rPr>
          <w:sz w:val="18"/>
          <w:szCs w:val="18"/>
        </w:rPr>
        <w:t>Once you ar</w:t>
      </w:r>
      <w:r w:rsidR="004278B3" w:rsidRPr="00783507">
        <w:rPr>
          <w:sz w:val="18"/>
          <w:szCs w:val="18"/>
        </w:rPr>
        <w:t xml:space="preserve">e done with the modifications, you can review changes made to the policy on the </w:t>
      </w:r>
      <w:r w:rsidR="004278B3" w:rsidRPr="00783507">
        <w:rPr>
          <w:b/>
          <w:sz w:val="18"/>
          <w:szCs w:val="18"/>
        </w:rPr>
        <w:t>Policy Review</w:t>
      </w:r>
      <w:r w:rsidR="004278B3" w:rsidRPr="00783507">
        <w:rPr>
          <w:sz w:val="18"/>
          <w:szCs w:val="18"/>
        </w:rPr>
        <w:t xml:space="preserve"> screen. It is an easy way to identify exactly what the transaction is changing or has changed</w:t>
      </w:r>
      <w:r>
        <w:rPr>
          <w:sz w:val="18"/>
          <w:szCs w:val="18"/>
        </w:rPr>
        <w:t>.</w:t>
      </w:r>
    </w:p>
    <w:p w:rsidR="00783507" w:rsidRDefault="00783507" w:rsidP="00783507">
      <w:pPr>
        <w:rPr>
          <w:sz w:val="18"/>
          <w:szCs w:val="18"/>
        </w:rPr>
      </w:pPr>
      <w:r w:rsidRPr="00783507">
        <w:rPr>
          <w:b/>
          <w:sz w:val="18"/>
          <w:szCs w:val="18"/>
        </w:rPr>
        <w:t>Out of sequence</w:t>
      </w:r>
      <w:r w:rsidRPr="00783507">
        <w:rPr>
          <w:sz w:val="18"/>
          <w:szCs w:val="18"/>
        </w:rPr>
        <w:t xml:space="preserve"> jobs is nothing but the jobs whose effective date is before the effective date of a previous job on the same policy</w:t>
      </w:r>
      <w:r w:rsidR="00D44C10">
        <w:rPr>
          <w:sz w:val="18"/>
          <w:szCs w:val="18"/>
        </w:rPr>
        <w:t xml:space="preserve">. </w:t>
      </w:r>
    </w:p>
    <w:p w:rsidR="00D44C10" w:rsidRDefault="00D44C10" w:rsidP="00D44C10">
      <w:pPr>
        <w:rPr>
          <w:sz w:val="18"/>
          <w:szCs w:val="18"/>
        </w:rPr>
      </w:pPr>
      <w:r w:rsidRPr="00D44C10">
        <w:rPr>
          <w:sz w:val="18"/>
          <w:szCs w:val="18"/>
        </w:rPr>
        <w:t xml:space="preserve">A </w:t>
      </w:r>
      <w:r w:rsidRPr="00D44C10">
        <w:rPr>
          <w:b/>
          <w:bCs/>
          <w:sz w:val="18"/>
          <w:szCs w:val="18"/>
        </w:rPr>
        <w:t>preemption</w:t>
      </w:r>
      <w:r w:rsidRPr="00D44C10">
        <w:rPr>
          <w:sz w:val="18"/>
          <w:szCs w:val="18"/>
        </w:rPr>
        <w:t xml:space="preserve"> </w:t>
      </w:r>
      <w:r>
        <w:rPr>
          <w:sz w:val="18"/>
          <w:szCs w:val="18"/>
        </w:rPr>
        <w:t>The changes made in the OOS transaction will be applied to the already existing transaction too.</w:t>
      </w:r>
      <w:r>
        <w:rPr>
          <w:sz w:val="18"/>
          <w:szCs w:val="18"/>
        </w:rPr>
        <w:t xml:space="preserve"> /</w:t>
      </w:r>
      <w:r w:rsidRPr="00D44C10">
        <w:rPr>
          <w:sz w:val="18"/>
          <w:szCs w:val="18"/>
        </w:rPr>
        <w:t>can occur if two jobs are open on a policy at the same time. PolicyCenter handles preemptions by merging the changes made in the preempting job with the changes made in the preempted job. Preemptions are not unique to policy change jobs; they also occur in audit, cancellation, reinstatement and renewal jobs.</w:t>
      </w:r>
    </w:p>
    <w:p w:rsidR="00D44C10" w:rsidRDefault="00D44C10" w:rsidP="00D44C10">
      <w:pPr>
        <w:rPr>
          <w:sz w:val="18"/>
          <w:szCs w:val="18"/>
        </w:rPr>
      </w:pPr>
      <w:r w:rsidRPr="00D44C10">
        <w:rPr>
          <w:b/>
          <w:sz w:val="18"/>
          <w:szCs w:val="18"/>
        </w:rPr>
        <w:t>Renewal</w:t>
      </w:r>
      <w:r>
        <w:rPr>
          <w:b/>
          <w:sz w:val="18"/>
          <w:szCs w:val="18"/>
        </w:rPr>
        <w:t xml:space="preserve"> </w:t>
      </w:r>
      <w:r w:rsidRPr="00D44C10">
        <w:rPr>
          <w:sz w:val="18"/>
          <w:szCs w:val="18"/>
        </w:rPr>
        <w:t>When the policy nears its expiration date, carriers wish to keep that business and offer the policy again for another policy period</w:t>
      </w:r>
      <w:r>
        <w:rPr>
          <w:sz w:val="18"/>
          <w:szCs w:val="18"/>
        </w:rPr>
        <w:t>.</w:t>
      </w:r>
    </w:p>
    <w:p w:rsidR="00D44C10" w:rsidRDefault="004278B3" w:rsidP="00E11C93">
      <w:pPr>
        <w:spacing w:after="0"/>
        <w:rPr>
          <w:sz w:val="18"/>
          <w:szCs w:val="18"/>
        </w:rPr>
      </w:pPr>
      <w:r w:rsidRPr="00D44C10">
        <w:rPr>
          <w:b/>
          <w:sz w:val="18"/>
          <w:szCs w:val="18"/>
        </w:rPr>
        <w:t>Automatic Renewal</w:t>
      </w:r>
      <w:r w:rsidR="00D44C10" w:rsidRPr="00D44C10">
        <w:rPr>
          <w:sz w:val="18"/>
          <w:szCs w:val="18"/>
        </w:rPr>
        <w:t xml:space="preserve"> Policy Center has a batch</w:t>
      </w:r>
      <w:r w:rsidR="00D44C10">
        <w:rPr>
          <w:sz w:val="18"/>
          <w:szCs w:val="18"/>
        </w:rPr>
        <w:t xml:space="preserve"> – “policy renewal start”</w:t>
      </w:r>
      <w:r w:rsidR="00D44C10" w:rsidRPr="00D44C10">
        <w:rPr>
          <w:sz w:val="18"/>
          <w:szCs w:val="18"/>
        </w:rPr>
        <w:t xml:space="preserve"> process that automatically finds policies that are ready for renewal. Policy Center starts renewals based upon the expiration date, the renewal process lead time, line of business, jurisdiction, and time of year</w:t>
      </w:r>
    </w:p>
    <w:p w:rsidR="00D44C10" w:rsidRDefault="004278B3" w:rsidP="00E11C93">
      <w:pPr>
        <w:spacing w:after="0"/>
        <w:rPr>
          <w:sz w:val="18"/>
          <w:szCs w:val="18"/>
        </w:rPr>
      </w:pPr>
      <w:r w:rsidRPr="00D44C10">
        <w:rPr>
          <w:b/>
          <w:sz w:val="18"/>
          <w:szCs w:val="18"/>
        </w:rPr>
        <w:t>Manual Renewal</w:t>
      </w:r>
      <w:r w:rsidR="00D44C10">
        <w:rPr>
          <w:b/>
          <w:sz w:val="18"/>
          <w:szCs w:val="18"/>
        </w:rPr>
        <w:t xml:space="preserve"> </w:t>
      </w:r>
      <w:r w:rsidR="00D44C10" w:rsidRPr="00D44C10">
        <w:rPr>
          <w:sz w:val="18"/>
          <w:szCs w:val="18"/>
        </w:rPr>
        <w:t>There may be times that you need to start the process manually. For example, you may want to start a renewal job earlier than the predetermined number of days. Or you may want to start a renewal job if the insured originally declined the renewal, then changed their mind, and now requests that their policy be renewed</w:t>
      </w:r>
      <w:r w:rsidR="00D44C10">
        <w:rPr>
          <w:sz w:val="18"/>
          <w:szCs w:val="18"/>
        </w:rPr>
        <w:t>.</w:t>
      </w:r>
    </w:p>
    <w:p w:rsidR="00763577" w:rsidRDefault="00D44C10" w:rsidP="00E11C93">
      <w:pPr>
        <w:spacing w:after="0"/>
        <w:rPr>
          <w:sz w:val="18"/>
          <w:szCs w:val="18"/>
        </w:rPr>
      </w:pPr>
      <w:r w:rsidRPr="00763577">
        <w:rPr>
          <w:b/>
          <w:sz w:val="18"/>
          <w:szCs w:val="18"/>
        </w:rPr>
        <w:t>Unconfirmed Renewal</w:t>
      </w:r>
      <w:r>
        <w:rPr>
          <w:sz w:val="18"/>
          <w:szCs w:val="18"/>
        </w:rPr>
        <w:t xml:space="preserve"> – Payment yet to be made. </w:t>
      </w:r>
      <w:r w:rsidRPr="00763577">
        <w:rPr>
          <w:b/>
          <w:sz w:val="18"/>
          <w:szCs w:val="18"/>
        </w:rPr>
        <w:t>Conformed</w:t>
      </w:r>
      <w:r>
        <w:rPr>
          <w:sz w:val="18"/>
          <w:szCs w:val="18"/>
        </w:rPr>
        <w:t xml:space="preserve"> </w:t>
      </w:r>
      <w:r w:rsidRPr="00763577">
        <w:rPr>
          <w:b/>
          <w:sz w:val="18"/>
          <w:szCs w:val="18"/>
        </w:rPr>
        <w:t>renewal</w:t>
      </w:r>
      <w:r>
        <w:rPr>
          <w:sz w:val="18"/>
          <w:szCs w:val="18"/>
        </w:rPr>
        <w:t xml:space="preserve"> – payment made</w:t>
      </w:r>
    </w:p>
    <w:p w:rsidR="00000000" w:rsidRPr="00D44C10" w:rsidRDefault="004278B3" w:rsidP="00E11C93">
      <w:pPr>
        <w:spacing w:after="0"/>
        <w:rPr>
          <w:b/>
          <w:sz w:val="18"/>
          <w:szCs w:val="18"/>
        </w:rPr>
      </w:pPr>
      <w:r w:rsidRPr="00D44C10">
        <w:rPr>
          <w:b/>
          <w:bCs/>
          <w:sz w:val="18"/>
          <w:szCs w:val="18"/>
        </w:rPr>
        <w:t>Renewed</w:t>
      </w:r>
      <w:r w:rsidRPr="00D44C10">
        <w:rPr>
          <w:b/>
          <w:sz w:val="18"/>
          <w:szCs w:val="18"/>
        </w:rPr>
        <w:t xml:space="preserve"> – </w:t>
      </w:r>
      <w:r w:rsidRPr="00D44C10">
        <w:rPr>
          <w:sz w:val="18"/>
          <w:szCs w:val="18"/>
        </w:rPr>
        <w:t>The policy is renewed for another period of time.</w:t>
      </w:r>
    </w:p>
    <w:p w:rsidR="00000000" w:rsidRPr="00D44C10" w:rsidRDefault="004278B3" w:rsidP="00E11C93">
      <w:pPr>
        <w:spacing w:after="0"/>
        <w:rPr>
          <w:b/>
          <w:sz w:val="18"/>
          <w:szCs w:val="18"/>
        </w:rPr>
      </w:pPr>
      <w:r w:rsidRPr="00D44C10">
        <w:rPr>
          <w:b/>
          <w:bCs/>
          <w:sz w:val="18"/>
          <w:szCs w:val="18"/>
        </w:rPr>
        <w:t xml:space="preserve">Not Taken </w:t>
      </w:r>
      <w:r w:rsidRPr="00D44C10">
        <w:rPr>
          <w:b/>
          <w:sz w:val="18"/>
          <w:szCs w:val="18"/>
        </w:rPr>
        <w:t xml:space="preserve">– </w:t>
      </w:r>
      <w:r w:rsidRPr="00D44C10">
        <w:rPr>
          <w:sz w:val="18"/>
          <w:szCs w:val="18"/>
        </w:rPr>
        <w:t>The insured declines the offered policy, and Policy Center marks the renewal as not taken</w:t>
      </w:r>
      <w:r w:rsidRPr="00D44C10">
        <w:rPr>
          <w:b/>
          <w:sz w:val="18"/>
          <w:szCs w:val="18"/>
        </w:rPr>
        <w:t>.</w:t>
      </w:r>
    </w:p>
    <w:p w:rsidR="00763577" w:rsidRPr="00763577" w:rsidRDefault="00D44C10" w:rsidP="00D44C10">
      <w:pPr>
        <w:rPr>
          <w:sz w:val="18"/>
          <w:szCs w:val="18"/>
        </w:rPr>
      </w:pPr>
      <w:r>
        <w:rPr>
          <w:b/>
          <w:bCs/>
          <w:sz w:val="18"/>
          <w:szCs w:val="18"/>
        </w:rPr>
        <w:t>Not Renew</w:t>
      </w:r>
      <w:r w:rsidR="004278B3" w:rsidRPr="00D44C10">
        <w:rPr>
          <w:b/>
          <w:bCs/>
          <w:sz w:val="18"/>
          <w:szCs w:val="18"/>
        </w:rPr>
        <w:t xml:space="preserve"> </w:t>
      </w:r>
      <w:r w:rsidR="004278B3" w:rsidRPr="00D44C10">
        <w:rPr>
          <w:b/>
          <w:sz w:val="18"/>
          <w:szCs w:val="18"/>
        </w:rPr>
        <w:t xml:space="preserve">– </w:t>
      </w:r>
      <w:r w:rsidR="004278B3" w:rsidRPr="00D44C10">
        <w:rPr>
          <w:sz w:val="18"/>
          <w:szCs w:val="18"/>
        </w:rPr>
        <w:t>The carrier decides not to renew the policy, and the policy expires on the expiration date.</w:t>
      </w:r>
      <w:r w:rsidR="00763577">
        <w:rPr>
          <w:sz w:val="18"/>
          <w:szCs w:val="18"/>
        </w:rPr>
        <w:t xml:space="preserve"> Non Renew reasons – Insured request, losses and payment history.</w:t>
      </w:r>
    </w:p>
    <w:p w:rsidR="00763577" w:rsidRDefault="00763577" w:rsidP="00763577">
      <w:pPr>
        <w:rPr>
          <w:sz w:val="18"/>
          <w:szCs w:val="18"/>
        </w:rPr>
      </w:pPr>
      <w:r w:rsidRPr="00763577">
        <w:rPr>
          <w:b/>
          <w:sz w:val="18"/>
          <w:szCs w:val="18"/>
        </w:rPr>
        <w:t xml:space="preserve">A Pre-renewal direction </w:t>
      </w:r>
      <w:r w:rsidRPr="00763577">
        <w:rPr>
          <w:sz w:val="18"/>
          <w:szCs w:val="18"/>
        </w:rPr>
        <w:t>is special note which tells how to handle the renewal i.e. to determine underwriter’s attention is needed or not</w:t>
      </w:r>
      <w:r>
        <w:rPr>
          <w:sz w:val="18"/>
          <w:szCs w:val="18"/>
        </w:rPr>
        <w:t>. R</w:t>
      </w:r>
      <w:r w:rsidRPr="00763577">
        <w:rPr>
          <w:sz w:val="18"/>
          <w:szCs w:val="18"/>
        </w:rPr>
        <w:t>easons to use Pre-renewal directions are,</w:t>
      </w:r>
    </w:p>
    <w:p w:rsidR="00763577" w:rsidRDefault="00763577" w:rsidP="00D17D47">
      <w:pPr>
        <w:pStyle w:val="ListParagraph"/>
        <w:numPr>
          <w:ilvl w:val="0"/>
          <w:numId w:val="8"/>
        </w:numPr>
        <w:rPr>
          <w:sz w:val="18"/>
          <w:szCs w:val="18"/>
        </w:rPr>
      </w:pPr>
      <w:r w:rsidRPr="00763577">
        <w:rPr>
          <w:sz w:val="18"/>
          <w:szCs w:val="18"/>
        </w:rPr>
        <w:t>The policy has become high risk, so an underwriter now must review it.</w:t>
      </w:r>
    </w:p>
    <w:p w:rsidR="00763577" w:rsidRDefault="00763577" w:rsidP="00D04A2A">
      <w:pPr>
        <w:pStyle w:val="ListParagraph"/>
        <w:numPr>
          <w:ilvl w:val="0"/>
          <w:numId w:val="8"/>
        </w:numPr>
        <w:rPr>
          <w:sz w:val="18"/>
          <w:szCs w:val="18"/>
        </w:rPr>
      </w:pPr>
      <w:r w:rsidRPr="00763577">
        <w:rPr>
          <w:sz w:val="18"/>
          <w:szCs w:val="18"/>
        </w:rPr>
        <w:t>The claims department finds that the policy has too many outstanding claims, therefore the insurer will not renew the policy.</w:t>
      </w:r>
    </w:p>
    <w:p w:rsidR="00763577" w:rsidRDefault="00763577" w:rsidP="00763577">
      <w:pPr>
        <w:pStyle w:val="ListParagraph"/>
        <w:numPr>
          <w:ilvl w:val="0"/>
          <w:numId w:val="8"/>
        </w:numPr>
        <w:rPr>
          <w:sz w:val="18"/>
          <w:szCs w:val="18"/>
        </w:rPr>
      </w:pPr>
      <w:r w:rsidRPr="00763577">
        <w:rPr>
          <w:sz w:val="18"/>
          <w:szCs w:val="18"/>
        </w:rPr>
        <w:t>The insured contacts the producer and indicates that a better rate can be found through a competitor, so the insured will not take the policy.</w:t>
      </w:r>
    </w:p>
    <w:p w:rsidR="00763577" w:rsidRPr="00763577" w:rsidRDefault="00763577" w:rsidP="00763577">
      <w:pPr>
        <w:pStyle w:val="ListParagraph"/>
        <w:rPr>
          <w:sz w:val="18"/>
          <w:szCs w:val="18"/>
        </w:rPr>
      </w:pPr>
      <w:r>
        <w:rPr>
          <w:sz w:val="18"/>
          <w:szCs w:val="18"/>
        </w:rPr>
        <w:t xml:space="preserve">Types -     </w:t>
      </w:r>
      <w:r w:rsidRPr="00763577">
        <w:rPr>
          <w:b/>
          <w:sz w:val="18"/>
          <w:szCs w:val="18"/>
        </w:rPr>
        <w:t xml:space="preserve">Non Renew - </w:t>
      </w:r>
      <w:r w:rsidRPr="00763577">
        <w:rPr>
          <w:sz w:val="18"/>
          <w:szCs w:val="18"/>
        </w:rPr>
        <w:t xml:space="preserve"> which indicates not to renew the policy.</w:t>
      </w:r>
    </w:p>
    <w:p w:rsidR="00763577" w:rsidRPr="00763577" w:rsidRDefault="00763577" w:rsidP="00763577">
      <w:pPr>
        <w:pStyle w:val="ListParagraph"/>
        <w:ind w:firstLine="720"/>
        <w:rPr>
          <w:sz w:val="18"/>
          <w:szCs w:val="18"/>
        </w:rPr>
      </w:pPr>
      <w:r w:rsidRPr="00763577">
        <w:rPr>
          <w:b/>
          <w:sz w:val="18"/>
          <w:szCs w:val="18"/>
        </w:rPr>
        <w:t>Not taken</w:t>
      </w:r>
      <w:r w:rsidRPr="00763577">
        <w:rPr>
          <w:sz w:val="18"/>
          <w:szCs w:val="18"/>
        </w:rPr>
        <w:t xml:space="preserve"> </w:t>
      </w:r>
      <w:r>
        <w:rPr>
          <w:sz w:val="18"/>
          <w:szCs w:val="18"/>
        </w:rPr>
        <w:t xml:space="preserve">- </w:t>
      </w:r>
      <w:r w:rsidRPr="00763577">
        <w:rPr>
          <w:sz w:val="18"/>
          <w:szCs w:val="18"/>
        </w:rPr>
        <w:t>which indicates that the insured did not take the renewal policy.</w:t>
      </w:r>
    </w:p>
    <w:p w:rsidR="00763577" w:rsidRDefault="00763577" w:rsidP="00763577">
      <w:pPr>
        <w:pStyle w:val="ListParagraph"/>
        <w:rPr>
          <w:sz w:val="18"/>
          <w:szCs w:val="18"/>
        </w:rPr>
      </w:pPr>
      <w:r>
        <w:rPr>
          <w:sz w:val="18"/>
          <w:szCs w:val="18"/>
        </w:rPr>
        <w:t xml:space="preserve">                </w:t>
      </w:r>
      <w:r>
        <w:rPr>
          <w:sz w:val="18"/>
          <w:szCs w:val="18"/>
        </w:rPr>
        <w:tab/>
      </w:r>
      <w:r w:rsidRPr="00763577">
        <w:rPr>
          <w:b/>
          <w:sz w:val="18"/>
          <w:szCs w:val="18"/>
        </w:rPr>
        <w:t>Refer to an individual for review</w:t>
      </w:r>
      <w:r>
        <w:rPr>
          <w:sz w:val="18"/>
          <w:szCs w:val="18"/>
        </w:rPr>
        <w:t xml:space="preserve"> -</w:t>
      </w:r>
      <w:r w:rsidRPr="00763577">
        <w:rPr>
          <w:sz w:val="18"/>
          <w:szCs w:val="18"/>
        </w:rPr>
        <w:t xml:space="preserve"> means that a person needs to manually review the policy before deciding i</w:t>
      </w:r>
      <w:r>
        <w:rPr>
          <w:sz w:val="18"/>
          <w:szCs w:val="18"/>
        </w:rPr>
        <w:t xml:space="preserve">ts outcome. This person can be </w:t>
      </w:r>
      <w:r w:rsidRPr="00763577">
        <w:rPr>
          <w:sz w:val="18"/>
          <w:szCs w:val="18"/>
        </w:rPr>
        <w:t>an underwriter, a customer service representative, or an underwriter assistant</w:t>
      </w:r>
    </w:p>
    <w:p w:rsidR="00763577" w:rsidRDefault="00763577" w:rsidP="00763577">
      <w:pPr>
        <w:rPr>
          <w:sz w:val="18"/>
          <w:szCs w:val="18"/>
        </w:rPr>
      </w:pPr>
      <w:r w:rsidRPr="00763577">
        <w:rPr>
          <w:b/>
          <w:bCs/>
          <w:sz w:val="18"/>
          <w:szCs w:val="18"/>
        </w:rPr>
        <w:t>Rewrite</w:t>
      </w:r>
      <w:r w:rsidRPr="00763577">
        <w:rPr>
          <w:b/>
          <w:bCs/>
          <w:sz w:val="18"/>
          <w:szCs w:val="18"/>
        </w:rPr>
        <w:tab/>
      </w:r>
      <w:r w:rsidRPr="00763577">
        <w:rPr>
          <w:sz w:val="18"/>
          <w:szCs w:val="18"/>
        </w:rPr>
        <w:t xml:space="preserve">Carriers may choose to rewrite a policy when the policy has errors or significant changes. For example, the producer reviews the policy documentation before it is sent out and notices that the name of the insured is misspelled. </w:t>
      </w:r>
      <w:r>
        <w:rPr>
          <w:sz w:val="18"/>
          <w:szCs w:val="18"/>
        </w:rPr>
        <w:t xml:space="preserve">                </w:t>
      </w:r>
    </w:p>
    <w:p w:rsidR="00763577" w:rsidRDefault="00763577" w:rsidP="00E11C93">
      <w:pPr>
        <w:spacing w:after="0"/>
        <w:rPr>
          <w:sz w:val="18"/>
          <w:szCs w:val="18"/>
        </w:rPr>
      </w:pPr>
      <w:r w:rsidRPr="00763577">
        <w:rPr>
          <w:sz w:val="18"/>
          <w:szCs w:val="18"/>
        </w:rPr>
        <w:t>Rewriting a policy is the only way to change the agency information or the underwriting c</w:t>
      </w:r>
      <w:r>
        <w:rPr>
          <w:sz w:val="18"/>
          <w:szCs w:val="18"/>
        </w:rPr>
        <w:t>ompany selected for the policy.Pay plans can be changed during rewrite.</w:t>
      </w:r>
    </w:p>
    <w:p w:rsidR="00763577" w:rsidRDefault="00763577" w:rsidP="00E11C93">
      <w:pPr>
        <w:spacing w:after="0"/>
        <w:rPr>
          <w:sz w:val="18"/>
          <w:szCs w:val="18"/>
        </w:rPr>
      </w:pPr>
      <w:r w:rsidRPr="00CF050B">
        <w:rPr>
          <w:sz w:val="18"/>
          <w:szCs w:val="18"/>
          <w:u w:val="single"/>
        </w:rPr>
        <w:t>Rewrite Full term</w:t>
      </w:r>
      <w:r>
        <w:rPr>
          <w:sz w:val="18"/>
          <w:szCs w:val="18"/>
        </w:rPr>
        <w:t xml:space="preserve"> – when cancel reason is rewritten or replaced (Flat cancel). </w:t>
      </w:r>
    </w:p>
    <w:p w:rsidR="00763577" w:rsidRDefault="00763577" w:rsidP="00E11C93">
      <w:pPr>
        <w:spacing w:after="0"/>
        <w:rPr>
          <w:sz w:val="18"/>
          <w:szCs w:val="18"/>
        </w:rPr>
      </w:pPr>
      <w:r w:rsidRPr="00CF050B">
        <w:rPr>
          <w:sz w:val="18"/>
          <w:szCs w:val="18"/>
          <w:u w:val="single"/>
        </w:rPr>
        <w:t>Rewrite new term</w:t>
      </w:r>
      <w:r>
        <w:rPr>
          <w:sz w:val="18"/>
          <w:szCs w:val="18"/>
        </w:rPr>
        <w:t xml:space="preserve"> – other cancel reasons - </w:t>
      </w:r>
      <w:r w:rsidRPr="00763577">
        <w:rPr>
          <w:sz w:val="18"/>
          <w:szCs w:val="18"/>
        </w:rPr>
        <w:t>Effective Date is set to the cancellation date. You can change Effective Date to a later date but not an earlier date. Changing to a later date creates a lapse in coverage.</w:t>
      </w:r>
    </w:p>
    <w:p w:rsidR="00E11C93" w:rsidRDefault="00E11C93" w:rsidP="00CF050B">
      <w:pPr>
        <w:rPr>
          <w:b/>
          <w:sz w:val="18"/>
          <w:szCs w:val="18"/>
        </w:rPr>
      </w:pPr>
    </w:p>
    <w:p w:rsidR="00CF050B" w:rsidRDefault="00CF050B" w:rsidP="00CF050B">
      <w:pPr>
        <w:rPr>
          <w:sz w:val="18"/>
          <w:szCs w:val="18"/>
        </w:rPr>
      </w:pPr>
      <w:r>
        <w:rPr>
          <w:b/>
          <w:sz w:val="18"/>
          <w:szCs w:val="18"/>
        </w:rPr>
        <w:t>C</w:t>
      </w:r>
      <w:r w:rsidRPr="00CF050B">
        <w:rPr>
          <w:b/>
          <w:sz w:val="18"/>
          <w:szCs w:val="18"/>
        </w:rPr>
        <w:t>ancellation</w:t>
      </w:r>
      <w:r w:rsidRPr="00CF050B">
        <w:rPr>
          <w:sz w:val="18"/>
          <w:szCs w:val="18"/>
        </w:rPr>
        <w:t xml:space="preserve"> job is the process of voiding a policy while it is in force.</w:t>
      </w:r>
      <w:r>
        <w:rPr>
          <w:sz w:val="18"/>
          <w:szCs w:val="18"/>
        </w:rPr>
        <w:t xml:space="preserve"> </w:t>
      </w:r>
    </w:p>
    <w:p w:rsidR="00000000" w:rsidRDefault="004278B3" w:rsidP="00CF050B">
      <w:pPr>
        <w:rPr>
          <w:sz w:val="18"/>
          <w:szCs w:val="18"/>
        </w:rPr>
      </w:pPr>
      <w:r w:rsidRPr="00CF050B">
        <w:rPr>
          <w:sz w:val="18"/>
          <w:szCs w:val="18"/>
        </w:rPr>
        <w:t>Insured cancels the policy for the reasons including</w:t>
      </w:r>
      <w:r w:rsidR="00CF050B">
        <w:rPr>
          <w:sz w:val="18"/>
          <w:szCs w:val="18"/>
        </w:rPr>
        <w:t xml:space="preserve"> - </w:t>
      </w:r>
      <w:r w:rsidRPr="00CF050B">
        <w:rPr>
          <w:sz w:val="18"/>
          <w:szCs w:val="18"/>
          <w:u w:val="single"/>
        </w:rPr>
        <w:t>Policy not taken</w:t>
      </w:r>
      <w:r w:rsidR="00CF050B">
        <w:rPr>
          <w:sz w:val="18"/>
          <w:szCs w:val="18"/>
        </w:rPr>
        <w:t xml:space="preserve"> - </w:t>
      </w:r>
      <w:r w:rsidR="00CF050B" w:rsidRPr="00CF050B">
        <w:rPr>
          <w:sz w:val="18"/>
          <w:szCs w:val="18"/>
        </w:rPr>
        <w:t>a billing system can initiate a cancellation for non-payment of premiums or rescind a cancellation after receiving payment</w:t>
      </w:r>
      <w:r w:rsidR="00CF050B">
        <w:rPr>
          <w:b/>
          <w:sz w:val="18"/>
          <w:szCs w:val="18"/>
        </w:rPr>
        <w:t>,</w:t>
      </w:r>
      <w:r w:rsidR="00CF050B">
        <w:rPr>
          <w:sz w:val="18"/>
          <w:szCs w:val="18"/>
        </w:rPr>
        <w:t xml:space="preserve"> </w:t>
      </w:r>
      <w:r w:rsidRPr="00CF050B">
        <w:rPr>
          <w:sz w:val="18"/>
          <w:szCs w:val="18"/>
          <w:u w:val="single"/>
        </w:rPr>
        <w:t>Out – of –business</w:t>
      </w:r>
      <w:r w:rsidR="00CF050B" w:rsidRPr="00CF050B">
        <w:rPr>
          <w:sz w:val="18"/>
          <w:szCs w:val="18"/>
        </w:rPr>
        <w:t xml:space="preserve"> - the insured calls to cancel their business</w:t>
      </w:r>
      <w:r w:rsidR="00CF050B">
        <w:rPr>
          <w:sz w:val="18"/>
          <w:szCs w:val="18"/>
        </w:rPr>
        <w:t xml:space="preserve"> </w:t>
      </w:r>
      <w:r w:rsidR="00CF050B" w:rsidRPr="00CF050B">
        <w:rPr>
          <w:sz w:val="18"/>
          <w:szCs w:val="18"/>
        </w:rPr>
        <w:t>owners policy because they are no longer in business</w:t>
      </w:r>
    </w:p>
    <w:p w:rsidR="00CF050B" w:rsidRDefault="004278B3" w:rsidP="00CF050B">
      <w:pPr>
        <w:rPr>
          <w:sz w:val="18"/>
          <w:szCs w:val="18"/>
        </w:rPr>
      </w:pPr>
      <w:r w:rsidRPr="00CF050B">
        <w:rPr>
          <w:sz w:val="18"/>
          <w:szCs w:val="18"/>
        </w:rPr>
        <w:t>Refund method</w:t>
      </w:r>
      <w:r w:rsidR="00CF050B">
        <w:rPr>
          <w:sz w:val="18"/>
          <w:szCs w:val="18"/>
        </w:rPr>
        <w:t>s</w:t>
      </w:r>
      <w:r w:rsidRPr="00CF050B">
        <w:rPr>
          <w:sz w:val="18"/>
          <w:szCs w:val="18"/>
        </w:rPr>
        <w:t xml:space="preserve"> – </w:t>
      </w:r>
    </w:p>
    <w:p w:rsidR="00CF050B" w:rsidRDefault="00CF050B" w:rsidP="00CF050B">
      <w:pPr>
        <w:spacing w:after="0"/>
        <w:rPr>
          <w:sz w:val="18"/>
          <w:szCs w:val="18"/>
        </w:rPr>
      </w:pPr>
      <w:r w:rsidRPr="00CF050B">
        <w:rPr>
          <w:sz w:val="18"/>
          <w:szCs w:val="18"/>
        </w:rPr>
        <w:t>Flat:</w:t>
      </w:r>
      <w:r w:rsidR="004278B3" w:rsidRPr="00CF050B">
        <w:rPr>
          <w:sz w:val="18"/>
          <w:szCs w:val="18"/>
        </w:rPr>
        <w:t xml:space="preserve"> Carrier refunds the total amount of the policy, if the policy is not become effective</w:t>
      </w:r>
    </w:p>
    <w:p w:rsidR="00CF050B" w:rsidRDefault="004278B3" w:rsidP="00CF050B">
      <w:pPr>
        <w:spacing w:after="0"/>
        <w:rPr>
          <w:sz w:val="18"/>
          <w:szCs w:val="18"/>
        </w:rPr>
      </w:pPr>
      <w:r w:rsidRPr="00CF050B">
        <w:rPr>
          <w:sz w:val="18"/>
          <w:szCs w:val="18"/>
        </w:rPr>
        <w:t>Pro Rata : The carrier bills the pol</w:t>
      </w:r>
      <w:r w:rsidRPr="00CF050B">
        <w:rPr>
          <w:sz w:val="18"/>
          <w:szCs w:val="18"/>
        </w:rPr>
        <w:t>icyholder for the time that the policy that was already in effect.</w:t>
      </w:r>
      <w:r w:rsidR="00CF050B">
        <w:rPr>
          <w:sz w:val="18"/>
          <w:szCs w:val="18"/>
        </w:rPr>
        <w:t>(unearned is returned)</w:t>
      </w:r>
    </w:p>
    <w:p w:rsidR="00CF050B" w:rsidRDefault="004278B3" w:rsidP="00CF050B">
      <w:pPr>
        <w:spacing w:after="0"/>
        <w:rPr>
          <w:sz w:val="18"/>
          <w:szCs w:val="18"/>
        </w:rPr>
      </w:pPr>
      <w:r w:rsidRPr="00CF050B">
        <w:rPr>
          <w:sz w:val="18"/>
          <w:szCs w:val="18"/>
        </w:rPr>
        <w:t xml:space="preserve">Short </w:t>
      </w:r>
      <w:r w:rsidR="00CF050B" w:rsidRPr="00CF050B">
        <w:rPr>
          <w:sz w:val="18"/>
          <w:szCs w:val="18"/>
        </w:rPr>
        <w:t>Rate:</w:t>
      </w:r>
      <w:r w:rsidRPr="00CF050B">
        <w:rPr>
          <w:sz w:val="18"/>
          <w:szCs w:val="18"/>
        </w:rPr>
        <w:t xml:space="preserve"> The carrier charges the policyholder a penalty in addition to the pro rata amount.</w:t>
      </w:r>
    </w:p>
    <w:p w:rsidR="00CF050B" w:rsidRDefault="00CF050B" w:rsidP="00CF050B">
      <w:pPr>
        <w:spacing w:after="0"/>
        <w:rPr>
          <w:sz w:val="18"/>
          <w:szCs w:val="18"/>
        </w:rPr>
      </w:pPr>
    </w:p>
    <w:p w:rsidR="00CF050B" w:rsidRDefault="00CF050B" w:rsidP="00CF050B">
      <w:pPr>
        <w:spacing w:after="0"/>
        <w:rPr>
          <w:sz w:val="18"/>
          <w:szCs w:val="18"/>
        </w:rPr>
      </w:pPr>
      <w:r>
        <w:rPr>
          <w:b/>
          <w:sz w:val="18"/>
          <w:szCs w:val="18"/>
        </w:rPr>
        <w:t xml:space="preserve">Rescind Cancellation – </w:t>
      </w:r>
      <w:r>
        <w:rPr>
          <w:sz w:val="18"/>
          <w:szCs w:val="18"/>
        </w:rPr>
        <w:t>Cancelling to inforce.</w:t>
      </w:r>
    </w:p>
    <w:p w:rsidR="00CF050B" w:rsidRDefault="00CF050B" w:rsidP="00CF050B">
      <w:pPr>
        <w:spacing w:after="0"/>
        <w:rPr>
          <w:b/>
          <w:sz w:val="18"/>
          <w:szCs w:val="18"/>
        </w:rPr>
      </w:pPr>
      <w:r>
        <w:rPr>
          <w:b/>
          <w:sz w:val="18"/>
          <w:szCs w:val="18"/>
        </w:rPr>
        <w:t xml:space="preserve">Reinstatement – </w:t>
      </w:r>
      <w:r w:rsidRPr="00CF050B">
        <w:rPr>
          <w:sz w:val="18"/>
          <w:szCs w:val="18"/>
        </w:rPr>
        <w:t>cancelled policy to inforce</w:t>
      </w:r>
    </w:p>
    <w:p w:rsidR="00CF050B" w:rsidRDefault="00CF050B" w:rsidP="00CF050B">
      <w:pPr>
        <w:pStyle w:val="ListParagraph"/>
        <w:numPr>
          <w:ilvl w:val="0"/>
          <w:numId w:val="15"/>
        </w:numPr>
        <w:spacing w:after="0"/>
        <w:rPr>
          <w:sz w:val="18"/>
          <w:szCs w:val="18"/>
        </w:rPr>
      </w:pPr>
      <w:r>
        <w:rPr>
          <w:sz w:val="18"/>
          <w:szCs w:val="18"/>
        </w:rPr>
        <w:t>Effective date equal to cancellation date</w:t>
      </w:r>
    </w:p>
    <w:p w:rsidR="00CF050B" w:rsidRDefault="00CF050B" w:rsidP="00CF050B">
      <w:pPr>
        <w:pStyle w:val="ListParagraph"/>
        <w:numPr>
          <w:ilvl w:val="0"/>
          <w:numId w:val="15"/>
        </w:numPr>
        <w:spacing w:after="0"/>
        <w:rPr>
          <w:sz w:val="18"/>
          <w:szCs w:val="18"/>
        </w:rPr>
      </w:pPr>
      <w:r>
        <w:rPr>
          <w:sz w:val="18"/>
          <w:szCs w:val="18"/>
        </w:rPr>
        <w:t>No lapse in coverage</w:t>
      </w:r>
    </w:p>
    <w:p w:rsidR="00CF050B" w:rsidRDefault="00E11C93" w:rsidP="00CF050B">
      <w:pPr>
        <w:spacing w:after="0"/>
        <w:rPr>
          <w:sz w:val="18"/>
          <w:szCs w:val="18"/>
        </w:rPr>
      </w:pPr>
      <w:r>
        <w:rPr>
          <w:b/>
          <w:sz w:val="18"/>
          <w:szCs w:val="18"/>
        </w:rPr>
        <w:t xml:space="preserve">Forms – </w:t>
      </w:r>
      <w:r>
        <w:rPr>
          <w:sz w:val="18"/>
          <w:szCs w:val="18"/>
        </w:rPr>
        <w:t>Physical representation of an insurance policy.</w:t>
      </w:r>
    </w:p>
    <w:p w:rsidR="00E11C93" w:rsidRDefault="00E11C93" w:rsidP="00CF050B">
      <w:pPr>
        <w:spacing w:after="0"/>
        <w:rPr>
          <w:sz w:val="18"/>
          <w:szCs w:val="18"/>
        </w:rPr>
      </w:pPr>
      <w:r>
        <w:rPr>
          <w:sz w:val="18"/>
          <w:szCs w:val="18"/>
        </w:rPr>
        <w:t>Static forms – Fields/content not changed</w:t>
      </w:r>
    </w:p>
    <w:p w:rsidR="00E11C93" w:rsidRDefault="00E11C93" w:rsidP="00CF050B">
      <w:pPr>
        <w:spacing w:after="0"/>
        <w:rPr>
          <w:sz w:val="18"/>
          <w:szCs w:val="18"/>
        </w:rPr>
      </w:pPr>
      <w:r>
        <w:rPr>
          <w:sz w:val="18"/>
          <w:szCs w:val="18"/>
        </w:rPr>
        <w:t>Dynamic forms – Fields/content changed based on policy info</w:t>
      </w:r>
    </w:p>
    <w:p w:rsidR="00E11C93" w:rsidRDefault="00E11C93" w:rsidP="00CF050B">
      <w:pPr>
        <w:spacing w:after="0"/>
        <w:rPr>
          <w:sz w:val="18"/>
          <w:szCs w:val="18"/>
        </w:rPr>
      </w:pPr>
      <w:r>
        <w:rPr>
          <w:sz w:val="18"/>
          <w:szCs w:val="18"/>
        </w:rPr>
        <w:t>Declaration forms – Contains summary of all exposures and coverages.</w:t>
      </w:r>
    </w:p>
    <w:p w:rsidR="00E11C93" w:rsidRDefault="00E11C93" w:rsidP="00CF050B">
      <w:pPr>
        <w:spacing w:after="0"/>
        <w:rPr>
          <w:sz w:val="18"/>
          <w:szCs w:val="18"/>
        </w:rPr>
      </w:pPr>
    </w:p>
    <w:p w:rsidR="00E11C93" w:rsidRDefault="00E11C93" w:rsidP="00CF050B">
      <w:pPr>
        <w:spacing w:after="0"/>
        <w:rPr>
          <w:sz w:val="18"/>
          <w:szCs w:val="18"/>
        </w:rPr>
      </w:pPr>
      <w:r w:rsidRPr="00E11C93">
        <w:rPr>
          <w:b/>
          <w:sz w:val="18"/>
          <w:szCs w:val="18"/>
        </w:rPr>
        <w:t>Underwriter</w:t>
      </w:r>
      <w:r>
        <w:rPr>
          <w:sz w:val="18"/>
          <w:szCs w:val="18"/>
        </w:rPr>
        <w:t xml:space="preserve"> - An employee of carrier who determines if its economically advisable to insure an applicant and if so at what cost.</w:t>
      </w:r>
    </w:p>
    <w:p w:rsidR="00E11C93" w:rsidRPr="00E11C93" w:rsidRDefault="00E11C93" w:rsidP="00E11C93">
      <w:pPr>
        <w:rPr>
          <w:sz w:val="18"/>
          <w:szCs w:val="18"/>
        </w:rPr>
      </w:pPr>
      <w:r w:rsidRPr="00E11C93">
        <w:rPr>
          <w:b/>
          <w:sz w:val="18"/>
          <w:szCs w:val="18"/>
        </w:rPr>
        <w:t>UW Issue</w:t>
      </w:r>
      <w:r>
        <w:rPr>
          <w:sz w:val="18"/>
          <w:szCs w:val="18"/>
        </w:rPr>
        <w:t xml:space="preserve"> - </w:t>
      </w:r>
      <w:r w:rsidRPr="00E11C93">
        <w:rPr>
          <w:sz w:val="18"/>
          <w:szCs w:val="18"/>
        </w:rPr>
        <w:t>An</w:t>
      </w:r>
      <w:r w:rsidRPr="00E11C93">
        <w:rPr>
          <w:bCs/>
          <w:sz w:val="18"/>
          <w:szCs w:val="18"/>
        </w:rPr>
        <w:t xml:space="preserve"> underwriting issue</w:t>
      </w:r>
      <w:r w:rsidRPr="00E11C93">
        <w:rPr>
          <w:sz w:val="18"/>
          <w:szCs w:val="18"/>
        </w:rPr>
        <w:t xml:space="preserve"> is created when a condition evaluated, based on data in PolicyCenter, gives undesirable results.</w:t>
      </w:r>
      <w:r>
        <w:rPr>
          <w:sz w:val="18"/>
          <w:szCs w:val="18"/>
        </w:rPr>
        <w:t xml:space="preserve"> </w:t>
      </w:r>
      <w:r w:rsidRPr="00E11C93">
        <w:rPr>
          <w:sz w:val="18"/>
          <w:szCs w:val="18"/>
        </w:rPr>
        <w:t>UW issues can stop jobs unless approved</w:t>
      </w:r>
      <w:r>
        <w:rPr>
          <w:sz w:val="18"/>
          <w:szCs w:val="18"/>
        </w:rPr>
        <w:t>.</w:t>
      </w:r>
    </w:p>
    <w:p w:rsidR="00E11C93" w:rsidRDefault="00E11C93" w:rsidP="00E11C93">
      <w:pPr>
        <w:spacing w:after="0"/>
        <w:rPr>
          <w:sz w:val="18"/>
          <w:szCs w:val="18"/>
        </w:rPr>
      </w:pPr>
      <w:r w:rsidRPr="00E11C93">
        <w:rPr>
          <w:sz w:val="18"/>
          <w:szCs w:val="18"/>
          <w:u w:val="single"/>
        </w:rPr>
        <w:t>Lock for Review</w:t>
      </w:r>
      <w:r w:rsidRPr="00E11C93">
        <w:rPr>
          <w:sz w:val="18"/>
          <w:szCs w:val="18"/>
        </w:rPr>
        <w:t xml:space="preserve"> Button Locks the policy for underwriting review. The policy cannot be edited until you release the lock</w:t>
      </w:r>
    </w:p>
    <w:p w:rsidR="00E11C93" w:rsidRDefault="00E11C93" w:rsidP="00E11C93">
      <w:pPr>
        <w:spacing w:after="0"/>
        <w:rPr>
          <w:sz w:val="18"/>
          <w:szCs w:val="18"/>
        </w:rPr>
      </w:pPr>
      <w:r w:rsidRPr="00E11C93">
        <w:rPr>
          <w:sz w:val="18"/>
          <w:szCs w:val="18"/>
          <w:u w:val="single"/>
        </w:rPr>
        <w:t>Release lock</w:t>
      </w:r>
      <w:r>
        <w:rPr>
          <w:sz w:val="18"/>
          <w:szCs w:val="18"/>
          <w:u w:val="single"/>
        </w:rPr>
        <w:t xml:space="preserve"> </w:t>
      </w:r>
      <w:r w:rsidRPr="00E11C93">
        <w:rPr>
          <w:sz w:val="18"/>
          <w:szCs w:val="18"/>
        </w:rPr>
        <w:t>UW releases</w:t>
      </w:r>
      <w:r>
        <w:rPr>
          <w:sz w:val="18"/>
          <w:szCs w:val="18"/>
        </w:rPr>
        <w:t xml:space="preserve"> the quote back for agent to view and quote submission.</w:t>
      </w:r>
    </w:p>
    <w:p w:rsidR="00E11C93" w:rsidRDefault="00E11C93" w:rsidP="00E11C93">
      <w:pPr>
        <w:rPr>
          <w:sz w:val="18"/>
          <w:szCs w:val="18"/>
        </w:rPr>
      </w:pPr>
      <w:r w:rsidRPr="00E11C93">
        <w:rPr>
          <w:b/>
          <w:sz w:val="18"/>
          <w:szCs w:val="18"/>
        </w:rPr>
        <w:t>Activity</w:t>
      </w:r>
      <w:r>
        <w:rPr>
          <w:sz w:val="18"/>
          <w:szCs w:val="18"/>
        </w:rPr>
        <w:t xml:space="preserve"> - </w:t>
      </w:r>
      <w:r w:rsidRPr="00E11C93">
        <w:rPr>
          <w:sz w:val="18"/>
          <w:szCs w:val="18"/>
        </w:rPr>
        <w:t>In PolicyCenter, there can be many tasks that need to occur before a job can finish. A submission that has a high level of risk might need to be reviewed by an underwriter before it can be issued. More than one user may perform these tasks, and these tasks may be handled at different times. In PolicyCenter, these tasks are associated with an account, policy, or a job. PolicyCenter tracks these activities until they are completed.</w:t>
      </w:r>
    </w:p>
    <w:p w:rsidR="00E11C93" w:rsidRDefault="00E11C93" w:rsidP="00E11C93">
      <w:pPr>
        <w:rPr>
          <w:sz w:val="18"/>
          <w:szCs w:val="18"/>
        </w:rPr>
      </w:pPr>
      <w:r w:rsidRPr="00E11C93">
        <w:rPr>
          <w:b/>
          <w:sz w:val="18"/>
          <w:szCs w:val="18"/>
        </w:rPr>
        <w:t>MVR</w:t>
      </w:r>
      <w:r>
        <w:rPr>
          <w:sz w:val="18"/>
          <w:szCs w:val="18"/>
        </w:rPr>
        <w:t xml:space="preserve"> </w:t>
      </w:r>
      <w:r w:rsidRPr="00E11C93">
        <w:rPr>
          <w:sz w:val="16"/>
          <w:szCs w:val="18"/>
        </w:rPr>
        <w:t xml:space="preserve">MOTOR VEHICLE RECORD </w:t>
      </w:r>
      <w:r>
        <w:rPr>
          <w:sz w:val="18"/>
          <w:szCs w:val="18"/>
        </w:rPr>
        <w:t>– Driver record is tracked. Ex – violations and accidents</w:t>
      </w:r>
    </w:p>
    <w:p w:rsidR="00E11C93" w:rsidRDefault="00E11C93" w:rsidP="00EF0104">
      <w:pPr>
        <w:spacing w:after="0"/>
        <w:rPr>
          <w:sz w:val="18"/>
          <w:szCs w:val="18"/>
        </w:rPr>
      </w:pPr>
      <w:r w:rsidRPr="00E11C93">
        <w:rPr>
          <w:b/>
          <w:sz w:val="18"/>
          <w:szCs w:val="18"/>
        </w:rPr>
        <w:t>PRODUCER</w:t>
      </w:r>
      <w:r>
        <w:rPr>
          <w:sz w:val="18"/>
          <w:szCs w:val="18"/>
        </w:rPr>
        <w:t xml:space="preserve"> - Middle man who connects accounts to carrier.</w:t>
      </w:r>
    </w:p>
    <w:p w:rsidR="00E11C93" w:rsidRDefault="00E11C93" w:rsidP="00EF0104">
      <w:pPr>
        <w:pStyle w:val="ListParagraph"/>
        <w:numPr>
          <w:ilvl w:val="0"/>
          <w:numId w:val="15"/>
        </w:numPr>
        <w:spacing w:after="0"/>
        <w:rPr>
          <w:sz w:val="18"/>
          <w:szCs w:val="18"/>
        </w:rPr>
      </w:pPr>
      <w:r>
        <w:rPr>
          <w:sz w:val="18"/>
          <w:szCs w:val="18"/>
        </w:rPr>
        <w:t>Works with multiple carriers and knows which is best for applicant needs.</w:t>
      </w:r>
    </w:p>
    <w:p w:rsidR="00E11C93" w:rsidRPr="00E11C93" w:rsidRDefault="00E11C93" w:rsidP="00EF0104">
      <w:pPr>
        <w:pStyle w:val="ListParagraph"/>
        <w:numPr>
          <w:ilvl w:val="0"/>
          <w:numId w:val="15"/>
        </w:numPr>
        <w:spacing w:after="0"/>
        <w:rPr>
          <w:sz w:val="18"/>
          <w:szCs w:val="18"/>
        </w:rPr>
      </w:pPr>
      <w:r>
        <w:rPr>
          <w:sz w:val="18"/>
          <w:szCs w:val="18"/>
        </w:rPr>
        <w:t>Commission will be paid by carrier to producer when policy goes effective.</w:t>
      </w:r>
    </w:p>
    <w:p w:rsidR="00E11C93" w:rsidRDefault="0023685D" w:rsidP="00E11C93">
      <w:pPr>
        <w:rPr>
          <w:sz w:val="18"/>
          <w:szCs w:val="18"/>
        </w:rPr>
      </w:pPr>
      <w:r w:rsidRPr="0023685D">
        <w:rPr>
          <w:b/>
          <w:sz w:val="18"/>
          <w:szCs w:val="18"/>
        </w:rPr>
        <w:t>Notes</w:t>
      </w:r>
      <w:r>
        <w:rPr>
          <w:sz w:val="18"/>
          <w:szCs w:val="18"/>
        </w:rPr>
        <w:t xml:space="preserve"> - Detailed record of actions of a policy center.</w:t>
      </w:r>
    </w:p>
    <w:p w:rsidR="0023685D" w:rsidRDefault="0023685D" w:rsidP="00E11C93">
      <w:pPr>
        <w:rPr>
          <w:sz w:val="18"/>
          <w:szCs w:val="18"/>
        </w:rPr>
      </w:pPr>
      <w:r w:rsidRPr="0023685D">
        <w:rPr>
          <w:b/>
          <w:sz w:val="18"/>
          <w:szCs w:val="18"/>
        </w:rPr>
        <w:t>NSA</w:t>
      </w:r>
      <w:r>
        <w:rPr>
          <w:sz w:val="18"/>
          <w:szCs w:val="18"/>
        </w:rPr>
        <w:t xml:space="preserve"> – Non Standard Auto – It is sold to drivers whose risk factors are high. Premium will be high.</w:t>
      </w:r>
    </w:p>
    <w:p w:rsidR="0023685D" w:rsidRDefault="0023685D" w:rsidP="00E11C93">
      <w:pPr>
        <w:rPr>
          <w:b/>
          <w:sz w:val="18"/>
          <w:szCs w:val="18"/>
        </w:rPr>
      </w:pPr>
      <w:r w:rsidRPr="0023685D">
        <w:rPr>
          <w:b/>
          <w:sz w:val="18"/>
          <w:szCs w:val="18"/>
        </w:rPr>
        <w:t>Powersports</w:t>
      </w:r>
      <w:r>
        <w:rPr>
          <w:b/>
          <w:sz w:val="18"/>
          <w:szCs w:val="18"/>
        </w:rPr>
        <w:t xml:space="preserve"> –</w:t>
      </w:r>
      <w:r w:rsidRPr="0023685D">
        <w:rPr>
          <w:sz w:val="18"/>
          <w:szCs w:val="18"/>
        </w:rPr>
        <w:t xml:space="preserve"> </w:t>
      </w:r>
      <w:r>
        <w:rPr>
          <w:sz w:val="18"/>
          <w:szCs w:val="18"/>
        </w:rPr>
        <w:t xml:space="preserve">drivers with </w:t>
      </w:r>
      <w:r w:rsidRPr="0023685D">
        <w:rPr>
          <w:sz w:val="18"/>
          <w:szCs w:val="18"/>
        </w:rPr>
        <w:t>lower risks. High capacity motorcycle</w:t>
      </w:r>
      <w:r>
        <w:rPr>
          <w:sz w:val="18"/>
          <w:szCs w:val="18"/>
        </w:rPr>
        <w:t>s</w:t>
      </w:r>
      <w:r w:rsidRPr="0023685D">
        <w:rPr>
          <w:sz w:val="18"/>
          <w:szCs w:val="18"/>
        </w:rPr>
        <w:t>. Sports bikes.</w:t>
      </w:r>
    </w:p>
    <w:p w:rsidR="0023685D" w:rsidRDefault="0023685D" w:rsidP="00E11C93">
      <w:pPr>
        <w:rPr>
          <w:b/>
          <w:sz w:val="18"/>
          <w:szCs w:val="18"/>
        </w:rPr>
      </w:pPr>
      <w:r>
        <w:rPr>
          <w:b/>
          <w:sz w:val="18"/>
          <w:szCs w:val="18"/>
        </w:rPr>
        <w:t xml:space="preserve">NSA Policy types – </w:t>
      </w:r>
    </w:p>
    <w:p w:rsidR="0023685D" w:rsidRDefault="0023685D" w:rsidP="0023685D">
      <w:pPr>
        <w:spacing w:after="0"/>
        <w:rPr>
          <w:sz w:val="18"/>
          <w:szCs w:val="18"/>
        </w:rPr>
      </w:pPr>
      <w:r>
        <w:rPr>
          <w:b/>
          <w:sz w:val="18"/>
          <w:szCs w:val="18"/>
        </w:rPr>
        <w:t xml:space="preserve">Auto liability – </w:t>
      </w:r>
      <w:r>
        <w:rPr>
          <w:sz w:val="18"/>
          <w:szCs w:val="18"/>
        </w:rPr>
        <w:t>Includes both BI and PD liability coverages.</w:t>
      </w:r>
    </w:p>
    <w:p w:rsidR="0023685D" w:rsidRDefault="0023685D" w:rsidP="0023685D">
      <w:pPr>
        <w:spacing w:after="0"/>
        <w:rPr>
          <w:sz w:val="18"/>
          <w:szCs w:val="18"/>
        </w:rPr>
      </w:pPr>
      <w:r w:rsidRPr="0023685D">
        <w:rPr>
          <w:b/>
          <w:sz w:val="18"/>
          <w:szCs w:val="18"/>
        </w:rPr>
        <w:t>Broadform</w:t>
      </w:r>
      <w:r>
        <w:rPr>
          <w:sz w:val="18"/>
          <w:szCs w:val="18"/>
        </w:rPr>
        <w:t xml:space="preserve"> – It covers only one named driver with minimal liability insurance.</w:t>
      </w:r>
    </w:p>
    <w:p w:rsidR="0023685D" w:rsidRDefault="0023685D" w:rsidP="0023685D">
      <w:pPr>
        <w:spacing w:after="0"/>
        <w:rPr>
          <w:sz w:val="18"/>
          <w:szCs w:val="18"/>
        </w:rPr>
      </w:pPr>
      <w:r w:rsidRPr="0023685D">
        <w:rPr>
          <w:b/>
          <w:sz w:val="18"/>
          <w:szCs w:val="18"/>
        </w:rPr>
        <w:t>Named non owner</w:t>
      </w:r>
      <w:r>
        <w:rPr>
          <w:sz w:val="18"/>
          <w:szCs w:val="18"/>
        </w:rPr>
        <w:t xml:space="preserve"> – Insurance provides liability coverage when you are renting a vehicle or borrowing someone’s car.</w:t>
      </w:r>
    </w:p>
    <w:p w:rsidR="0023685D" w:rsidRDefault="0023685D" w:rsidP="0023685D">
      <w:pPr>
        <w:spacing w:after="0"/>
        <w:rPr>
          <w:sz w:val="18"/>
          <w:szCs w:val="18"/>
        </w:rPr>
      </w:pPr>
    </w:p>
    <w:p w:rsidR="0023685D" w:rsidRPr="0023685D" w:rsidRDefault="0023685D" w:rsidP="0023685D">
      <w:pPr>
        <w:spacing w:after="0"/>
        <w:rPr>
          <w:b/>
          <w:sz w:val="18"/>
          <w:szCs w:val="18"/>
        </w:rPr>
      </w:pPr>
      <w:r w:rsidRPr="0023685D">
        <w:rPr>
          <w:b/>
          <w:sz w:val="18"/>
          <w:szCs w:val="18"/>
        </w:rPr>
        <w:t xml:space="preserve">Coverages – </w:t>
      </w:r>
    </w:p>
    <w:p w:rsidR="0023685D" w:rsidRDefault="0023685D" w:rsidP="0023685D">
      <w:pPr>
        <w:spacing w:after="0" w:line="240" w:lineRule="auto"/>
        <w:rPr>
          <w:sz w:val="18"/>
          <w:szCs w:val="18"/>
        </w:rPr>
      </w:pPr>
      <w:r w:rsidRPr="0023685D">
        <w:rPr>
          <w:b/>
          <w:sz w:val="18"/>
          <w:szCs w:val="18"/>
        </w:rPr>
        <w:t>Bodily injured –</w:t>
      </w:r>
      <w:r>
        <w:rPr>
          <w:sz w:val="18"/>
          <w:szCs w:val="18"/>
        </w:rPr>
        <w:t xml:space="preserve"> Provides protection if you injure or kill someone else while driving your car. It pays for the injured party’s claim for damages, medical expenses, lost wages.</w:t>
      </w:r>
    </w:p>
    <w:p w:rsidR="0023685D" w:rsidRDefault="0023685D" w:rsidP="0023685D">
      <w:pPr>
        <w:spacing w:after="0" w:line="240" w:lineRule="auto"/>
        <w:rPr>
          <w:sz w:val="18"/>
          <w:szCs w:val="18"/>
        </w:rPr>
      </w:pPr>
    </w:p>
    <w:p w:rsidR="0023685D" w:rsidRDefault="0023685D" w:rsidP="0023685D">
      <w:pPr>
        <w:spacing w:after="0" w:line="240" w:lineRule="auto"/>
        <w:rPr>
          <w:sz w:val="18"/>
          <w:szCs w:val="18"/>
        </w:rPr>
      </w:pPr>
      <w:r w:rsidRPr="0023685D">
        <w:rPr>
          <w:b/>
          <w:sz w:val="18"/>
          <w:szCs w:val="18"/>
        </w:rPr>
        <w:t>Property damage</w:t>
      </w:r>
      <w:r>
        <w:rPr>
          <w:sz w:val="18"/>
          <w:szCs w:val="18"/>
        </w:rPr>
        <w:t xml:space="preserve"> – pays for any damage caused by insured to another vehicle or property. Your legal defense if you are sued.</w:t>
      </w:r>
    </w:p>
    <w:p w:rsidR="0023685D" w:rsidRDefault="0023685D" w:rsidP="0023685D">
      <w:pPr>
        <w:spacing w:after="0" w:line="240" w:lineRule="auto"/>
        <w:rPr>
          <w:sz w:val="18"/>
          <w:szCs w:val="18"/>
        </w:rPr>
      </w:pPr>
    </w:p>
    <w:p w:rsidR="0023685D" w:rsidRDefault="0023685D" w:rsidP="0023685D">
      <w:pPr>
        <w:spacing w:after="0" w:line="240" w:lineRule="auto"/>
        <w:rPr>
          <w:sz w:val="18"/>
          <w:szCs w:val="18"/>
        </w:rPr>
      </w:pPr>
      <w:r w:rsidRPr="0023685D">
        <w:rPr>
          <w:b/>
          <w:sz w:val="18"/>
          <w:szCs w:val="18"/>
        </w:rPr>
        <w:t>Medical Payment</w:t>
      </w:r>
      <w:r>
        <w:rPr>
          <w:sz w:val="18"/>
          <w:szCs w:val="18"/>
        </w:rPr>
        <w:t xml:space="preserve"> – pays for insured/passengers’ medical expenses like surgery or x-rays regardless of who is at fault.</w:t>
      </w:r>
    </w:p>
    <w:p w:rsidR="0023685D" w:rsidRDefault="0023685D" w:rsidP="0023685D">
      <w:pPr>
        <w:spacing w:after="0" w:line="240" w:lineRule="auto"/>
        <w:rPr>
          <w:sz w:val="18"/>
          <w:szCs w:val="18"/>
        </w:rPr>
      </w:pPr>
    </w:p>
    <w:p w:rsidR="0023685D" w:rsidRDefault="0023685D" w:rsidP="0023685D">
      <w:pPr>
        <w:spacing w:after="0" w:line="240" w:lineRule="auto"/>
        <w:rPr>
          <w:sz w:val="18"/>
          <w:szCs w:val="18"/>
        </w:rPr>
      </w:pPr>
      <w:r w:rsidRPr="0023685D">
        <w:rPr>
          <w:b/>
          <w:sz w:val="18"/>
          <w:szCs w:val="18"/>
        </w:rPr>
        <w:t>Personal Injury protection</w:t>
      </w:r>
      <w:r>
        <w:rPr>
          <w:sz w:val="18"/>
          <w:szCs w:val="18"/>
        </w:rPr>
        <w:t xml:space="preserve"> – PIP is similar to med pay coverage, it pays for medical expenses and child care services, lost wages.</w:t>
      </w:r>
    </w:p>
    <w:p w:rsidR="0023685D" w:rsidRDefault="0023685D" w:rsidP="0023685D">
      <w:pPr>
        <w:spacing w:after="0" w:line="240" w:lineRule="auto"/>
        <w:rPr>
          <w:sz w:val="18"/>
          <w:szCs w:val="18"/>
        </w:rPr>
      </w:pPr>
    </w:p>
    <w:p w:rsidR="0023685D" w:rsidRDefault="0023685D" w:rsidP="0023685D">
      <w:pPr>
        <w:spacing w:after="0" w:line="240" w:lineRule="auto"/>
        <w:rPr>
          <w:sz w:val="18"/>
          <w:szCs w:val="18"/>
        </w:rPr>
      </w:pPr>
      <w:r w:rsidRPr="0023685D">
        <w:rPr>
          <w:b/>
          <w:sz w:val="18"/>
          <w:szCs w:val="18"/>
        </w:rPr>
        <w:t>Rental reimbursement</w:t>
      </w:r>
      <w:r>
        <w:rPr>
          <w:sz w:val="18"/>
          <w:szCs w:val="18"/>
        </w:rPr>
        <w:t xml:space="preserve"> – Pay for rental vehicle while insureds vehicle is being repaired.</w:t>
      </w:r>
    </w:p>
    <w:p w:rsidR="0023685D" w:rsidRDefault="0023685D" w:rsidP="0023685D">
      <w:pPr>
        <w:spacing w:after="0" w:line="240" w:lineRule="auto"/>
        <w:rPr>
          <w:sz w:val="18"/>
          <w:szCs w:val="18"/>
        </w:rPr>
      </w:pPr>
    </w:p>
    <w:p w:rsidR="0023685D" w:rsidRDefault="0023685D" w:rsidP="0023685D">
      <w:pPr>
        <w:spacing w:after="0" w:line="240" w:lineRule="auto"/>
        <w:rPr>
          <w:sz w:val="18"/>
          <w:szCs w:val="18"/>
        </w:rPr>
      </w:pPr>
      <w:r w:rsidRPr="0023685D">
        <w:rPr>
          <w:b/>
          <w:sz w:val="18"/>
          <w:szCs w:val="18"/>
        </w:rPr>
        <w:t>Comprehensive coverage</w:t>
      </w:r>
      <w:r>
        <w:rPr>
          <w:sz w:val="18"/>
          <w:szCs w:val="18"/>
        </w:rPr>
        <w:t xml:space="preserve"> –Theft, fire, natural disasters, Damage done by animals, civil disturbances, vandalism.</w:t>
      </w:r>
    </w:p>
    <w:p w:rsidR="0023685D" w:rsidRDefault="0023685D" w:rsidP="0023685D">
      <w:pPr>
        <w:spacing w:after="0"/>
        <w:rPr>
          <w:sz w:val="18"/>
          <w:szCs w:val="18"/>
        </w:rPr>
      </w:pPr>
    </w:p>
    <w:p w:rsidR="0023685D" w:rsidRDefault="0023685D" w:rsidP="0023685D">
      <w:pPr>
        <w:spacing w:after="0"/>
        <w:rPr>
          <w:sz w:val="18"/>
          <w:szCs w:val="18"/>
        </w:rPr>
      </w:pPr>
      <w:r w:rsidRPr="0023685D">
        <w:rPr>
          <w:b/>
          <w:sz w:val="18"/>
          <w:szCs w:val="18"/>
        </w:rPr>
        <w:t>Collision Coverage</w:t>
      </w:r>
      <w:r>
        <w:rPr>
          <w:sz w:val="18"/>
          <w:szCs w:val="18"/>
        </w:rPr>
        <w:t xml:space="preserve"> – Pays for damage to your vehicle if you are involved in an accident.</w:t>
      </w:r>
    </w:p>
    <w:p w:rsidR="0023685D" w:rsidRDefault="0023685D" w:rsidP="0023685D">
      <w:pPr>
        <w:spacing w:after="0"/>
        <w:rPr>
          <w:sz w:val="18"/>
          <w:szCs w:val="18"/>
        </w:rPr>
      </w:pPr>
    </w:p>
    <w:p w:rsidR="0023685D" w:rsidRDefault="0023685D" w:rsidP="0023685D">
      <w:pPr>
        <w:spacing w:after="0"/>
        <w:rPr>
          <w:sz w:val="18"/>
          <w:szCs w:val="18"/>
        </w:rPr>
      </w:pPr>
      <w:r w:rsidRPr="0023685D">
        <w:rPr>
          <w:b/>
          <w:sz w:val="18"/>
          <w:szCs w:val="18"/>
        </w:rPr>
        <w:t>Deductible</w:t>
      </w:r>
      <w:r>
        <w:rPr>
          <w:sz w:val="18"/>
          <w:szCs w:val="18"/>
        </w:rPr>
        <w:t xml:space="preserve"> - </w:t>
      </w:r>
      <w:r w:rsidRPr="0023685D">
        <w:rPr>
          <w:sz w:val="18"/>
          <w:szCs w:val="18"/>
        </w:rPr>
        <w:t>In an insurance policy, the </w:t>
      </w:r>
      <w:r w:rsidRPr="0023685D">
        <w:rPr>
          <w:sz w:val="18"/>
          <w:szCs w:val="18"/>
        </w:rPr>
        <w:t>deductible</w:t>
      </w:r>
      <w:r w:rsidRPr="0023685D">
        <w:rPr>
          <w:sz w:val="18"/>
          <w:szCs w:val="18"/>
        </w:rPr>
        <w:t> is the amount that must be paid out of pocket by the policy holder before an insurance provider will pay any expenses.</w:t>
      </w:r>
      <w:r>
        <w:rPr>
          <w:sz w:val="18"/>
          <w:szCs w:val="18"/>
        </w:rPr>
        <w:t xml:space="preserve">            </w:t>
      </w:r>
      <w:r>
        <w:rPr>
          <w:sz w:val="18"/>
          <w:szCs w:val="18"/>
        </w:rPr>
        <w:tab/>
      </w:r>
      <w:r>
        <w:rPr>
          <w:sz w:val="18"/>
          <w:szCs w:val="18"/>
        </w:rPr>
        <w:tab/>
        <w:t>If $100 is deductible amount then for any loss below or up to $100 the insured will be bearing and anything above $100 will be paid by insurer.</w:t>
      </w:r>
    </w:p>
    <w:p w:rsidR="0023685D" w:rsidRDefault="0023685D" w:rsidP="0023685D">
      <w:pPr>
        <w:spacing w:after="0"/>
        <w:rPr>
          <w:sz w:val="18"/>
          <w:szCs w:val="18"/>
        </w:rPr>
      </w:pPr>
    </w:p>
    <w:p w:rsidR="0023685D" w:rsidRDefault="0023685D" w:rsidP="0023685D">
      <w:pPr>
        <w:spacing w:after="0"/>
        <w:rPr>
          <w:sz w:val="18"/>
          <w:szCs w:val="18"/>
        </w:rPr>
      </w:pPr>
      <w:r w:rsidRPr="0023685D">
        <w:rPr>
          <w:b/>
          <w:sz w:val="18"/>
          <w:szCs w:val="18"/>
        </w:rPr>
        <w:t>Co-Insurance</w:t>
      </w:r>
      <w:r>
        <w:rPr>
          <w:sz w:val="18"/>
          <w:szCs w:val="18"/>
        </w:rPr>
        <w:t xml:space="preserve"> – Amount that an individual is required to pay for services after a deductible has been paid. Example </w:t>
      </w:r>
      <w:r w:rsidR="00E22483">
        <w:rPr>
          <w:sz w:val="18"/>
          <w:szCs w:val="18"/>
        </w:rPr>
        <w:t>–</w:t>
      </w:r>
      <w:r>
        <w:rPr>
          <w:sz w:val="18"/>
          <w:szCs w:val="18"/>
        </w:rPr>
        <w:t xml:space="preserve"> </w:t>
      </w:r>
      <w:r w:rsidR="00E22483">
        <w:rPr>
          <w:sz w:val="18"/>
          <w:szCs w:val="18"/>
        </w:rPr>
        <w:t>insured pays 20% and remaining is paid by insurer.</w:t>
      </w:r>
    </w:p>
    <w:p w:rsidR="00E22483" w:rsidRDefault="00E22483" w:rsidP="0023685D">
      <w:pPr>
        <w:spacing w:after="0"/>
        <w:rPr>
          <w:sz w:val="18"/>
          <w:szCs w:val="18"/>
        </w:rPr>
      </w:pPr>
    </w:p>
    <w:p w:rsidR="00E22483" w:rsidRDefault="00E22483" w:rsidP="0023685D">
      <w:pPr>
        <w:spacing w:after="0"/>
        <w:rPr>
          <w:sz w:val="18"/>
          <w:szCs w:val="18"/>
        </w:rPr>
      </w:pPr>
      <w:r w:rsidRPr="00E22483">
        <w:rPr>
          <w:b/>
          <w:sz w:val="18"/>
          <w:szCs w:val="18"/>
        </w:rPr>
        <w:t>Subrogation</w:t>
      </w:r>
      <w:r>
        <w:rPr>
          <w:sz w:val="18"/>
          <w:szCs w:val="18"/>
        </w:rPr>
        <w:t xml:space="preserve"> – Legal right held by insurance companies to pursue a 3</w:t>
      </w:r>
      <w:r w:rsidRPr="00E22483">
        <w:rPr>
          <w:sz w:val="18"/>
          <w:szCs w:val="18"/>
          <w:vertAlign w:val="superscript"/>
        </w:rPr>
        <w:t>rd</w:t>
      </w:r>
      <w:r>
        <w:rPr>
          <w:sz w:val="18"/>
          <w:szCs w:val="18"/>
        </w:rPr>
        <w:t xml:space="preserve"> party that caused loss.</w:t>
      </w:r>
    </w:p>
    <w:p w:rsidR="00E22483" w:rsidRDefault="00E22483" w:rsidP="0023685D">
      <w:pPr>
        <w:spacing w:after="0"/>
        <w:rPr>
          <w:sz w:val="18"/>
          <w:szCs w:val="18"/>
        </w:rPr>
      </w:pPr>
    </w:p>
    <w:p w:rsidR="00E22483" w:rsidRDefault="00E22483" w:rsidP="0023685D">
      <w:pPr>
        <w:spacing w:after="0"/>
        <w:rPr>
          <w:sz w:val="18"/>
          <w:szCs w:val="18"/>
        </w:rPr>
      </w:pPr>
      <w:r w:rsidRPr="00E22483">
        <w:rPr>
          <w:b/>
          <w:sz w:val="18"/>
          <w:szCs w:val="18"/>
        </w:rPr>
        <w:t>Salvage</w:t>
      </w:r>
      <w:r>
        <w:rPr>
          <w:sz w:val="18"/>
          <w:szCs w:val="18"/>
        </w:rPr>
        <w:t xml:space="preserve"> – Right of insurer to claim ownership on which they have paid claims. Ex – total loss in case of car accident.</w:t>
      </w:r>
    </w:p>
    <w:p w:rsidR="00B92E58" w:rsidRDefault="00B92E58" w:rsidP="00B92E58">
      <w:pPr>
        <w:autoSpaceDE w:val="0"/>
        <w:autoSpaceDN w:val="0"/>
        <w:spacing w:before="40" w:after="40" w:line="240" w:lineRule="auto"/>
        <w:rPr>
          <w:sz w:val="18"/>
          <w:szCs w:val="18"/>
        </w:rPr>
      </w:pPr>
    </w:p>
    <w:p w:rsidR="00B92E58" w:rsidRDefault="00B92E58" w:rsidP="00B92E58">
      <w:pPr>
        <w:autoSpaceDE w:val="0"/>
        <w:autoSpaceDN w:val="0"/>
        <w:spacing w:before="40" w:after="40" w:line="240" w:lineRule="auto"/>
        <w:rPr>
          <w:sz w:val="18"/>
          <w:szCs w:val="18"/>
        </w:rPr>
      </w:pPr>
      <w:r>
        <w:rPr>
          <w:b/>
          <w:sz w:val="18"/>
          <w:szCs w:val="18"/>
        </w:rPr>
        <w:t>P</w:t>
      </w:r>
      <w:r w:rsidRPr="00B92E58">
        <w:rPr>
          <w:b/>
          <w:sz w:val="18"/>
          <w:szCs w:val="18"/>
        </w:rPr>
        <w:t>eril</w:t>
      </w:r>
      <w:r>
        <w:rPr>
          <w:b/>
          <w:sz w:val="18"/>
          <w:szCs w:val="18"/>
        </w:rPr>
        <w:t xml:space="preserve"> - </w:t>
      </w:r>
      <w:r w:rsidRPr="00B92E58">
        <w:rPr>
          <w:sz w:val="18"/>
          <w:szCs w:val="18"/>
        </w:rPr>
        <w:t>The cause of loss, for example, fire, wind, vandalism, or accident.</w:t>
      </w:r>
      <w:r>
        <w:rPr>
          <w:sz w:val="18"/>
          <w:szCs w:val="18"/>
        </w:rPr>
        <w:t xml:space="preserve"> </w:t>
      </w:r>
      <w:r w:rsidRPr="00B92E58">
        <w:rPr>
          <w:sz w:val="18"/>
          <w:szCs w:val="18"/>
        </w:rPr>
        <w:t>(See economic perils, human perils, and natural perils.)</w:t>
      </w:r>
    </w:p>
    <w:p w:rsidR="00B92E58" w:rsidRPr="00B92E58" w:rsidRDefault="00B92E58" w:rsidP="00B92E58">
      <w:pPr>
        <w:autoSpaceDE w:val="0"/>
        <w:autoSpaceDN w:val="0"/>
        <w:spacing w:after="0" w:line="240" w:lineRule="auto"/>
        <w:rPr>
          <w:sz w:val="18"/>
          <w:szCs w:val="18"/>
        </w:rPr>
      </w:pPr>
      <w:r w:rsidRPr="00B92E58">
        <w:rPr>
          <w:b/>
          <w:sz w:val="18"/>
          <w:szCs w:val="18"/>
        </w:rPr>
        <w:t>Hazard</w:t>
      </w:r>
      <w:r>
        <w:rPr>
          <w:sz w:val="18"/>
          <w:szCs w:val="18"/>
        </w:rPr>
        <w:t xml:space="preserve"> - </w:t>
      </w:r>
      <w:r w:rsidRPr="00B92E58">
        <w:rPr>
          <w:sz w:val="18"/>
          <w:szCs w:val="18"/>
        </w:rPr>
        <w:t xml:space="preserve">A condition which may lead to a loss, such as oily rags leading to a fire. </w:t>
      </w:r>
    </w:p>
    <w:p w:rsidR="00B92E58" w:rsidRPr="00B92E58" w:rsidRDefault="00B92E58" w:rsidP="00B92E58">
      <w:pPr>
        <w:autoSpaceDE w:val="0"/>
        <w:autoSpaceDN w:val="0"/>
        <w:spacing w:before="40" w:after="40" w:line="240" w:lineRule="auto"/>
        <w:rPr>
          <w:sz w:val="18"/>
          <w:szCs w:val="18"/>
        </w:rPr>
      </w:pPr>
    </w:p>
    <w:p w:rsidR="00B92E58" w:rsidRDefault="00B92E58" w:rsidP="0023685D">
      <w:pPr>
        <w:spacing w:after="0"/>
        <w:rPr>
          <w:sz w:val="18"/>
          <w:szCs w:val="18"/>
        </w:rPr>
      </w:pPr>
    </w:p>
    <w:p w:rsidR="0023685D" w:rsidRDefault="0023685D" w:rsidP="0023685D">
      <w:pPr>
        <w:spacing w:after="0"/>
        <w:rPr>
          <w:sz w:val="18"/>
          <w:szCs w:val="18"/>
        </w:rPr>
      </w:pPr>
    </w:p>
    <w:p w:rsidR="0023685D" w:rsidRPr="0023685D" w:rsidRDefault="0023685D" w:rsidP="0023685D">
      <w:pPr>
        <w:spacing w:after="0"/>
        <w:rPr>
          <w:sz w:val="18"/>
          <w:szCs w:val="18"/>
        </w:rPr>
      </w:pPr>
    </w:p>
    <w:p w:rsidR="0023685D" w:rsidRPr="0023685D" w:rsidRDefault="0023685D" w:rsidP="0023685D">
      <w:pPr>
        <w:spacing w:after="0"/>
        <w:rPr>
          <w:sz w:val="18"/>
          <w:szCs w:val="18"/>
        </w:rPr>
      </w:pPr>
    </w:p>
    <w:p w:rsidR="00E11C93" w:rsidRPr="00E11C93" w:rsidRDefault="00E11C93" w:rsidP="00E11C93">
      <w:pPr>
        <w:spacing w:after="0"/>
        <w:rPr>
          <w:sz w:val="18"/>
          <w:szCs w:val="18"/>
        </w:rPr>
      </w:pPr>
    </w:p>
    <w:p w:rsidR="00E11C93" w:rsidRDefault="00E11C93" w:rsidP="00CF050B">
      <w:pPr>
        <w:spacing w:after="0"/>
        <w:rPr>
          <w:sz w:val="18"/>
          <w:szCs w:val="18"/>
        </w:rPr>
      </w:pPr>
    </w:p>
    <w:p w:rsidR="00E11C93" w:rsidRDefault="00E11C93" w:rsidP="00CF050B">
      <w:pPr>
        <w:spacing w:after="0"/>
        <w:rPr>
          <w:sz w:val="18"/>
          <w:szCs w:val="18"/>
        </w:rPr>
      </w:pPr>
    </w:p>
    <w:p w:rsidR="00E11C93" w:rsidRPr="00E11C93" w:rsidRDefault="00E11C93" w:rsidP="00CF050B">
      <w:pPr>
        <w:spacing w:after="0"/>
        <w:rPr>
          <w:sz w:val="18"/>
          <w:szCs w:val="18"/>
        </w:rPr>
      </w:pPr>
    </w:p>
    <w:p w:rsidR="00CF050B" w:rsidRDefault="00CF050B" w:rsidP="00CF050B">
      <w:pPr>
        <w:rPr>
          <w:sz w:val="18"/>
          <w:szCs w:val="18"/>
        </w:rPr>
      </w:pPr>
    </w:p>
    <w:p w:rsidR="00CF050B" w:rsidRPr="00CF050B" w:rsidRDefault="00CF050B" w:rsidP="00CF050B">
      <w:pPr>
        <w:rPr>
          <w:sz w:val="18"/>
          <w:szCs w:val="18"/>
        </w:rPr>
      </w:pPr>
    </w:p>
    <w:p w:rsidR="00CF050B" w:rsidRPr="00CF050B" w:rsidRDefault="00CF050B" w:rsidP="00CF050B">
      <w:pPr>
        <w:rPr>
          <w:sz w:val="18"/>
          <w:szCs w:val="18"/>
        </w:rPr>
      </w:pPr>
    </w:p>
    <w:p w:rsidR="00763577" w:rsidRPr="00763577" w:rsidRDefault="00763577" w:rsidP="00763577">
      <w:pPr>
        <w:rPr>
          <w:sz w:val="18"/>
          <w:szCs w:val="18"/>
        </w:rPr>
      </w:pPr>
    </w:p>
    <w:p w:rsidR="00763577" w:rsidRPr="00763577" w:rsidRDefault="00763577" w:rsidP="00763577">
      <w:pPr>
        <w:rPr>
          <w:sz w:val="18"/>
          <w:szCs w:val="18"/>
        </w:rPr>
      </w:pPr>
    </w:p>
    <w:p w:rsidR="00D44C10" w:rsidRPr="00D44C10" w:rsidRDefault="00D44C10" w:rsidP="00D44C10">
      <w:pPr>
        <w:rPr>
          <w:b/>
          <w:sz w:val="18"/>
          <w:szCs w:val="18"/>
        </w:rPr>
      </w:pPr>
    </w:p>
    <w:p w:rsidR="00D44C10" w:rsidRPr="00D44C10" w:rsidRDefault="00D44C10" w:rsidP="00D44C10">
      <w:pPr>
        <w:rPr>
          <w:b/>
          <w:sz w:val="18"/>
          <w:szCs w:val="18"/>
        </w:rPr>
      </w:pPr>
    </w:p>
    <w:p w:rsidR="00D44C10" w:rsidRPr="00D44C10" w:rsidRDefault="00D44C10" w:rsidP="00D44C10">
      <w:pPr>
        <w:rPr>
          <w:b/>
          <w:sz w:val="18"/>
          <w:szCs w:val="18"/>
        </w:rPr>
      </w:pPr>
    </w:p>
    <w:p w:rsidR="00821FAE" w:rsidRPr="00783507" w:rsidRDefault="00821FAE" w:rsidP="00783507">
      <w:pPr>
        <w:rPr>
          <w:sz w:val="18"/>
          <w:szCs w:val="18"/>
        </w:rPr>
      </w:pPr>
    </w:p>
    <w:p w:rsidR="00821FAE" w:rsidRPr="00716D8B" w:rsidRDefault="00821FAE" w:rsidP="00821FAE">
      <w:pPr>
        <w:rPr>
          <w:sz w:val="18"/>
          <w:szCs w:val="18"/>
        </w:rPr>
      </w:pPr>
    </w:p>
    <w:p w:rsidR="00821FAE" w:rsidRPr="00716D8B" w:rsidRDefault="00821FAE" w:rsidP="00821FAE">
      <w:pPr>
        <w:rPr>
          <w:sz w:val="18"/>
          <w:szCs w:val="18"/>
        </w:rPr>
      </w:pPr>
    </w:p>
    <w:p w:rsidR="00821FAE" w:rsidRPr="00716D8B" w:rsidRDefault="00821FAE" w:rsidP="000A1EB3">
      <w:pPr>
        <w:rPr>
          <w:sz w:val="18"/>
          <w:szCs w:val="18"/>
        </w:rPr>
      </w:pPr>
    </w:p>
    <w:p w:rsidR="00E22507" w:rsidRPr="00716D8B" w:rsidRDefault="00E22507" w:rsidP="000A1EB3">
      <w:pPr>
        <w:rPr>
          <w:sz w:val="18"/>
          <w:szCs w:val="18"/>
        </w:rPr>
      </w:pPr>
    </w:p>
    <w:sectPr w:rsidR="00E22507" w:rsidRPr="00716D8B" w:rsidSect="00857F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8B3" w:rsidRDefault="004278B3" w:rsidP="00BB6F22">
      <w:pPr>
        <w:spacing w:after="0" w:line="240" w:lineRule="auto"/>
      </w:pPr>
      <w:r>
        <w:separator/>
      </w:r>
    </w:p>
  </w:endnote>
  <w:endnote w:type="continuationSeparator" w:id="0">
    <w:p w:rsidR="004278B3" w:rsidRDefault="004278B3" w:rsidP="00BB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8B3" w:rsidRDefault="004278B3" w:rsidP="00BB6F22">
      <w:pPr>
        <w:spacing w:after="0" w:line="240" w:lineRule="auto"/>
      </w:pPr>
      <w:r>
        <w:separator/>
      </w:r>
    </w:p>
  </w:footnote>
  <w:footnote w:type="continuationSeparator" w:id="0">
    <w:p w:rsidR="004278B3" w:rsidRDefault="004278B3" w:rsidP="00BB6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930B4"/>
    <w:multiLevelType w:val="hybridMultilevel"/>
    <w:tmpl w:val="2654B0DC"/>
    <w:lvl w:ilvl="0" w:tplc="8E1C45D4">
      <w:start w:val="1"/>
      <w:numFmt w:val="bullet"/>
      <w:lvlText w:val=""/>
      <w:lvlJc w:val="left"/>
      <w:pPr>
        <w:tabs>
          <w:tab w:val="num" w:pos="720"/>
        </w:tabs>
        <w:ind w:left="720" w:hanging="360"/>
      </w:pPr>
      <w:rPr>
        <w:rFonts w:ascii="Wingdings" w:hAnsi="Wingdings" w:hint="default"/>
      </w:rPr>
    </w:lvl>
    <w:lvl w:ilvl="1" w:tplc="34448998">
      <w:start w:val="1"/>
      <w:numFmt w:val="bullet"/>
      <w:lvlText w:val=""/>
      <w:lvlJc w:val="left"/>
      <w:pPr>
        <w:tabs>
          <w:tab w:val="num" w:pos="1440"/>
        </w:tabs>
        <w:ind w:left="1440" w:hanging="360"/>
      </w:pPr>
      <w:rPr>
        <w:rFonts w:ascii="Wingdings" w:hAnsi="Wingdings" w:hint="default"/>
      </w:rPr>
    </w:lvl>
    <w:lvl w:ilvl="2" w:tplc="307099DA" w:tentative="1">
      <w:start w:val="1"/>
      <w:numFmt w:val="bullet"/>
      <w:lvlText w:val=""/>
      <w:lvlJc w:val="left"/>
      <w:pPr>
        <w:tabs>
          <w:tab w:val="num" w:pos="2160"/>
        </w:tabs>
        <w:ind w:left="2160" w:hanging="360"/>
      </w:pPr>
      <w:rPr>
        <w:rFonts w:ascii="Wingdings" w:hAnsi="Wingdings" w:hint="default"/>
      </w:rPr>
    </w:lvl>
    <w:lvl w:ilvl="3" w:tplc="A57CFE82" w:tentative="1">
      <w:start w:val="1"/>
      <w:numFmt w:val="bullet"/>
      <w:lvlText w:val=""/>
      <w:lvlJc w:val="left"/>
      <w:pPr>
        <w:tabs>
          <w:tab w:val="num" w:pos="2880"/>
        </w:tabs>
        <w:ind w:left="2880" w:hanging="360"/>
      </w:pPr>
      <w:rPr>
        <w:rFonts w:ascii="Wingdings" w:hAnsi="Wingdings" w:hint="default"/>
      </w:rPr>
    </w:lvl>
    <w:lvl w:ilvl="4" w:tplc="7C4CE094" w:tentative="1">
      <w:start w:val="1"/>
      <w:numFmt w:val="bullet"/>
      <w:lvlText w:val=""/>
      <w:lvlJc w:val="left"/>
      <w:pPr>
        <w:tabs>
          <w:tab w:val="num" w:pos="3600"/>
        </w:tabs>
        <w:ind w:left="3600" w:hanging="360"/>
      </w:pPr>
      <w:rPr>
        <w:rFonts w:ascii="Wingdings" w:hAnsi="Wingdings" w:hint="default"/>
      </w:rPr>
    </w:lvl>
    <w:lvl w:ilvl="5" w:tplc="21B6A952" w:tentative="1">
      <w:start w:val="1"/>
      <w:numFmt w:val="bullet"/>
      <w:lvlText w:val=""/>
      <w:lvlJc w:val="left"/>
      <w:pPr>
        <w:tabs>
          <w:tab w:val="num" w:pos="4320"/>
        </w:tabs>
        <w:ind w:left="4320" w:hanging="360"/>
      </w:pPr>
      <w:rPr>
        <w:rFonts w:ascii="Wingdings" w:hAnsi="Wingdings" w:hint="default"/>
      </w:rPr>
    </w:lvl>
    <w:lvl w:ilvl="6" w:tplc="31A62AFA" w:tentative="1">
      <w:start w:val="1"/>
      <w:numFmt w:val="bullet"/>
      <w:lvlText w:val=""/>
      <w:lvlJc w:val="left"/>
      <w:pPr>
        <w:tabs>
          <w:tab w:val="num" w:pos="5040"/>
        </w:tabs>
        <w:ind w:left="5040" w:hanging="360"/>
      </w:pPr>
      <w:rPr>
        <w:rFonts w:ascii="Wingdings" w:hAnsi="Wingdings" w:hint="default"/>
      </w:rPr>
    </w:lvl>
    <w:lvl w:ilvl="7" w:tplc="26747AFE" w:tentative="1">
      <w:start w:val="1"/>
      <w:numFmt w:val="bullet"/>
      <w:lvlText w:val=""/>
      <w:lvlJc w:val="left"/>
      <w:pPr>
        <w:tabs>
          <w:tab w:val="num" w:pos="5760"/>
        </w:tabs>
        <w:ind w:left="5760" w:hanging="360"/>
      </w:pPr>
      <w:rPr>
        <w:rFonts w:ascii="Wingdings" w:hAnsi="Wingdings" w:hint="default"/>
      </w:rPr>
    </w:lvl>
    <w:lvl w:ilvl="8" w:tplc="F04EA7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A855BD"/>
    <w:multiLevelType w:val="hybridMultilevel"/>
    <w:tmpl w:val="F860FFCC"/>
    <w:lvl w:ilvl="0" w:tplc="EBE07EDA">
      <w:start w:val="1"/>
      <w:numFmt w:val="decimal"/>
      <w:lvlText w:val="%1."/>
      <w:lvlJc w:val="left"/>
      <w:pPr>
        <w:tabs>
          <w:tab w:val="num" w:pos="720"/>
        </w:tabs>
        <w:ind w:left="720" w:hanging="360"/>
      </w:pPr>
    </w:lvl>
    <w:lvl w:ilvl="1" w:tplc="DDA0C0B8">
      <w:start w:val="1"/>
      <w:numFmt w:val="decimal"/>
      <w:lvlText w:val="%2."/>
      <w:lvlJc w:val="left"/>
      <w:pPr>
        <w:tabs>
          <w:tab w:val="num" w:pos="1440"/>
        </w:tabs>
        <w:ind w:left="1440" w:hanging="360"/>
      </w:pPr>
    </w:lvl>
    <w:lvl w:ilvl="2" w:tplc="D0865150" w:tentative="1">
      <w:start w:val="1"/>
      <w:numFmt w:val="decimal"/>
      <w:lvlText w:val="%3."/>
      <w:lvlJc w:val="left"/>
      <w:pPr>
        <w:tabs>
          <w:tab w:val="num" w:pos="2160"/>
        </w:tabs>
        <w:ind w:left="2160" w:hanging="360"/>
      </w:pPr>
    </w:lvl>
    <w:lvl w:ilvl="3" w:tplc="BD1C4D8C" w:tentative="1">
      <w:start w:val="1"/>
      <w:numFmt w:val="decimal"/>
      <w:lvlText w:val="%4."/>
      <w:lvlJc w:val="left"/>
      <w:pPr>
        <w:tabs>
          <w:tab w:val="num" w:pos="2880"/>
        </w:tabs>
        <w:ind w:left="2880" w:hanging="360"/>
      </w:pPr>
    </w:lvl>
    <w:lvl w:ilvl="4" w:tplc="8594F7D4" w:tentative="1">
      <w:start w:val="1"/>
      <w:numFmt w:val="decimal"/>
      <w:lvlText w:val="%5."/>
      <w:lvlJc w:val="left"/>
      <w:pPr>
        <w:tabs>
          <w:tab w:val="num" w:pos="3600"/>
        </w:tabs>
        <w:ind w:left="3600" w:hanging="360"/>
      </w:pPr>
    </w:lvl>
    <w:lvl w:ilvl="5" w:tplc="44C24B12" w:tentative="1">
      <w:start w:val="1"/>
      <w:numFmt w:val="decimal"/>
      <w:lvlText w:val="%6."/>
      <w:lvlJc w:val="left"/>
      <w:pPr>
        <w:tabs>
          <w:tab w:val="num" w:pos="4320"/>
        </w:tabs>
        <w:ind w:left="4320" w:hanging="360"/>
      </w:pPr>
    </w:lvl>
    <w:lvl w:ilvl="6" w:tplc="6AC20644" w:tentative="1">
      <w:start w:val="1"/>
      <w:numFmt w:val="decimal"/>
      <w:lvlText w:val="%7."/>
      <w:lvlJc w:val="left"/>
      <w:pPr>
        <w:tabs>
          <w:tab w:val="num" w:pos="5040"/>
        </w:tabs>
        <w:ind w:left="5040" w:hanging="360"/>
      </w:pPr>
    </w:lvl>
    <w:lvl w:ilvl="7" w:tplc="C450D59E" w:tentative="1">
      <w:start w:val="1"/>
      <w:numFmt w:val="decimal"/>
      <w:lvlText w:val="%8."/>
      <w:lvlJc w:val="left"/>
      <w:pPr>
        <w:tabs>
          <w:tab w:val="num" w:pos="5760"/>
        </w:tabs>
        <w:ind w:left="5760" w:hanging="360"/>
      </w:pPr>
    </w:lvl>
    <w:lvl w:ilvl="8" w:tplc="B5B2064E" w:tentative="1">
      <w:start w:val="1"/>
      <w:numFmt w:val="decimal"/>
      <w:lvlText w:val="%9."/>
      <w:lvlJc w:val="left"/>
      <w:pPr>
        <w:tabs>
          <w:tab w:val="num" w:pos="6480"/>
        </w:tabs>
        <w:ind w:left="6480" w:hanging="360"/>
      </w:pPr>
    </w:lvl>
  </w:abstractNum>
  <w:abstractNum w:abstractNumId="2" w15:restartNumberingAfterBreak="0">
    <w:nsid w:val="19976E94"/>
    <w:multiLevelType w:val="hybridMultilevel"/>
    <w:tmpl w:val="FDEE24F4"/>
    <w:lvl w:ilvl="0" w:tplc="02085F50">
      <w:start w:val="1"/>
      <w:numFmt w:val="bullet"/>
      <w:lvlText w:val=""/>
      <w:lvlJc w:val="left"/>
      <w:pPr>
        <w:tabs>
          <w:tab w:val="num" w:pos="720"/>
        </w:tabs>
        <w:ind w:left="720" w:hanging="360"/>
      </w:pPr>
      <w:rPr>
        <w:rFonts w:ascii="Wingdings" w:hAnsi="Wingdings" w:hint="default"/>
      </w:rPr>
    </w:lvl>
    <w:lvl w:ilvl="1" w:tplc="DAA8183E">
      <w:start w:val="1"/>
      <w:numFmt w:val="bullet"/>
      <w:lvlText w:val=""/>
      <w:lvlJc w:val="left"/>
      <w:pPr>
        <w:tabs>
          <w:tab w:val="num" w:pos="1440"/>
        </w:tabs>
        <w:ind w:left="1440" w:hanging="360"/>
      </w:pPr>
      <w:rPr>
        <w:rFonts w:ascii="Wingdings" w:hAnsi="Wingdings" w:hint="default"/>
      </w:rPr>
    </w:lvl>
    <w:lvl w:ilvl="2" w:tplc="657240B4" w:tentative="1">
      <w:start w:val="1"/>
      <w:numFmt w:val="bullet"/>
      <w:lvlText w:val=""/>
      <w:lvlJc w:val="left"/>
      <w:pPr>
        <w:tabs>
          <w:tab w:val="num" w:pos="2160"/>
        </w:tabs>
        <w:ind w:left="2160" w:hanging="360"/>
      </w:pPr>
      <w:rPr>
        <w:rFonts w:ascii="Wingdings" w:hAnsi="Wingdings" w:hint="default"/>
      </w:rPr>
    </w:lvl>
    <w:lvl w:ilvl="3" w:tplc="86063CE2" w:tentative="1">
      <w:start w:val="1"/>
      <w:numFmt w:val="bullet"/>
      <w:lvlText w:val=""/>
      <w:lvlJc w:val="left"/>
      <w:pPr>
        <w:tabs>
          <w:tab w:val="num" w:pos="2880"/>
        </w:tabs>
        <w:ind w:left="2880" w:hanging="360"/>
      </w:pPr>
      <w:rPr>
        <w:rFonts w:ascii="Wingdings" w:hAnsi="Wingdings" w:hint="default"/>
      </w:rPr>
    </w:lvl>
    <w:lvl w:ilvl="4" w:tplc="F47A7B22" w:tentative="1">
      <w:start w:val="1"/>
      <w:numFmt w:val="bullet"/>
      <w:lvlText w:val=""/>
      <w:lvlJc w:val="left"/>
      <w:pPr>
        <w:tabs>
          <w:tab w:val="num" w:pos="3600"/>
        </w:tabs>
        <w:ind w:left="3600" w:hanging="360"/>
      </w:pPr>
      <w:rPr>
        <w:rFonts w:ascii="Wingdings" w:hAnsi="Wingdings" w:hint="default"/>
      </w:rPr>
    </w:lvl>
    <w:lvl w:ilvl="5" w:tplc="69927F90" w:tentative="1">
      <w:start w:val="1"/>
      <w:numFmt w:val="bullet"/>
      <w:lvlText w:val=""/>
      <w:lvlJc w:val="left"/>
      <w:pPr>
        <w:tabs>
          <w:tab w:val="num" w:pos="4320"/>
        </w:tabs>
        <w:ind w:left="4320" w:hanging="360"/>
      </w:pPr>
      <w:rPr>
        <w:rFonts w:ascii="Wingdings" w:hAnsi="Wingdings" w:hint="default"/>
      </w:rPr>
    </w:lvl>
    <w:lvl w:ilvl="6" w:tplc="176016D4" w:tentative="1">
      <w:start w:val="1"/>
      <w:numFmt w:val="bullet"/>
      <w:lvlText w:val=""/>
      <w:lvlJc w:val="left"/>
      <w:pPr>
        <w:tabs>
          <w:tab w:val="num" w:pos="5040"/>
        </w:tabs>
        <w:ind w:left="5040" w:hanging="360"/>
      </w:pPr>
      <w:rPr>
        <w:rFonts w:ascii="Wingdings" w:hAnsi="Wingdings" w:hint="default"/>
      </w:rPr>
    </w:lvl>
    <w:lvl w:ilvl="7" w:tplc="3344154A" w:tentative="1">
      <w:start w:val="1"/>
      <w:numFmt w:val="bullet"/>
      <w:lvlText w:val=""/>
      <w:lvlJc w:val="left"/>
      <w:pPr>
        <w:tabs>
          <w:tab w:val="num" w:pos="5760"/>
        </w:tabs>
        <w:ind w:left="5760" w:hanging="360"/>
      </w:pPr>
      <w:rPr>
        <w:rFonts w:ascii="Wingdings" w:hAnsi="Wingdings" w:hint="default"/>
      </w:rPr>
    </w:lvl>
    <w:lvl w:ilvl="8" w:tplc="F8D49E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A0B7C"/>
    <w:multiLevelType w:val="hybridMultilevel"/>
    <w:tmpl w:val="664A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A1502"/>
    <w:multiLevelType w:val="hybridMultilevel"/>
    <w:tmpl w:val="2B50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E7BCF"/>
    <w:multiLevelType w:val="hybridMultilevel"/>
    <w:tmpl w:val="1C32F772"/>
    <w:lvl w:ilvl="0" w:tplc="740A2FBA">
      <w:start w:val="1"/>
      <w:numFmt w:val="bullet"/>
      <w:lvlText w:val=""/>
      <w:lvlJc w:val="left"/>
      <w:pPr>
        <w:tabs>
          <w:tab w:val="num" w:pos="720"/>
        </w:tabs>
        <w:ind w:left="720" w:hanging="360"/>
      </w:pPr>
      <w:rPr>
        <w:rFonts w:ascii="Wingdings" w:hAnsi="Wingdings" w:hint="default"/>
      </w:rPr>
    </w:lvl>
    <w:lvl w:ilvl="1" w:tplc="54D4D2A8" w:tentative="1">
      <w:start w:val="1"/>
      <w:numFmt w:val="bullet"/>
      <w:lvlText w:val=""/>
      <w:lvlJc w:val="left"/>
      <w:pPr>
        <w:tabs>
          <w:tab w:val="num" w:pos="1440"/>
        </w:tabs>
        <w:ind w:left="1440" w:hanging="360"/>
      </w:pPr>
      <w:rPr>
        <w:rFonts w:ascii="Wingdings" w:hAnsi="Wingdings" w:hint="default"/>
      </w:rPr>
    </w:lvl>
    <w:lvl w:ilvl="2" w:tplc="22BE1494" w:tentative="1">
      <w:start w:val="1"/>
      <w:numFmt w:val="bullet"/>
      <w:lvlText w:val=""/>
      <w:lvlJc w:val="left"/>
      <w:pPr>
        <w:tabs>
          <w:tab w:val="num" w:pos="2160"/>
        </w:tabs>
        <w:ind w:left="2160" w:hanging="360"/>
      </w:pPr>
      <w:rPr>
        <w:rFonts w:ascii="Wingdings" w:hAnsi="Wingdings" w:hint="default"/>
      </w:rPr>
    </w:lvl>
    <w:lvl w:ilvl="3" w:tplc="AF48EA78" w:tentative="1">
      <w:start w:val="1"/>
      <w:numFmt w:val="bullet"/>
      <w:lvlText w:val=""/>
      <w:lvlJc w:val="left"/>
      <w:pPr>
        <w:tabs>
          <w:tab w:val="num" w:pos="2880"/>
        </w:tabs>
        <w:ind w:left="2880" w:hanging="360"/>
      </w:pPr>
      <w:rPr>
        <w:rFonts w:ascii="Wingdings" w:hAnsi="Wingdings" w:hint="default"/>
      </w:rPr>
    </w:lvl>
    <w:lvl w:ilvl="4" w:tplc="97EA6138" w:tentative="1">
      <w:start w:val="1"/>
      <w:numFmt w:val="bullet"/>
      <w:lvlText w:val=""/>
      <w:lvlJc w:val="left"/>
      <w:pPr>
        <w:tabs>
          <w:tab w:val="num" w:pos="3600"/>
        </w:tabs>
        <w:ind w:left="3600" w:hanging="360"/>
      </w:pPr>
      <w:rPr>
        <w:rFonts w:ascii="Wingdings" w:hAnsi="Wingdings" w:hint="default"/>
      </w:rPr>
    </w:lvl>
    <w:lvl w:ilvl="5" w:tplc="FDD0C9F8" w:tentative="1">
      <w:start w:val="1"/>
      <w:numFmt w:val="bullet"/>
      <w:lvlText w:val=""/>
      <w:lvlJc w:val="left"/>
      <w:pPr>
        <w:tabs>
          <w:tab w:val="num" w:pos="4320"/>
        </w:tabs>
        <w:ind w:left="4320" w:hanging="360"/>
      </w:pPr>
      <w:rPr>
        <w:rFonts w:ascii="Wingdings" w:hAnsi="Wingdings" w:hint="default"/>
      </w:rPr>
    </w:lvl>
    <w:lvl w:ilvl="6" w:tplc="D91C9668" w:tentative="1">
      <w:start w:val="1"/>
      <w:numFmt w:val="bullet"/>
      <w:lvlText w:val=""/>
      <w:lvlJc w:val="left"/>
      <w:pPr>
        <w:tabs>
          <w:tab w:val="num" w:pos="5040"/>
        </w:tabs>
        <w:ind w:left="5040" w:hanging="360"/>
      </w:pPr>
      <w:rPr>
        <w:rFonts w:ascii="Wingdings" w:hAnsi="Wingdings" w:hint="default"/>
      </w:rPr>
    </w:lvl>
    <w:lvl w:ilvl="7" w:tplc="8496E0F0" w:tentative="1">
      <w:start w:val="1"/>
      <w:numFmt w:val="bullet"/>
      <w:lvlText w:val=""/>
      <w:lvlJc w:val="left"/>
      <w:pPr>
        <w:tabs>
          <w:tab w:val="num" w:pos="5760"/>
        </w:tabs>
        <w:ind w:left="5760" w:hanging="360"/>
      </w:pPr>
      <w:rPr>
        <w:rFonts w:ascii="Wingdings" w:hAnsi="Wingdings" w:hint="default"/>
      </w:rPr>
    </w:lvl>
    <w:lvl w:ilvl="8" w:tplc="0A12A4F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6B0BF7"/>
    <w:multiLevelType w:val="hybridMultilevel"/>
    <w:tmpl w:val="D9FAE8F0"/>
    <w:lvl w:ilvl="0" w:tplc="6EB6A516">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15893"/>
    <w:multiLevelType w:val="hybridMultilevel"/>
    <w:tmpl w:val="9FFE6C76"/>
    <w:lvl w:ilvl="0" w:tplc="8402B6FA">
      <w:start w:val="1"/>
      <w:numFmt w:val="bullet"/>
      <w:lvlText w:val=""/>
      <w:lvlJc w:val="left"/>
      <w:pPr>
        <w:tabs>
          <w:tab w:val="num" w:pos="720"/>
        </w:tabs>
        <w:ind w:left="720" w:hanging="360"/>
      </w:pPr>
      <w:rPr>
        <w:rFonts w:ascii="Wingdings" w:hAnsi="Wingdings" w:hint="default"/>
      </w:rPr>
    </w:lvl>
    <w:lvl w:ilvl="1" w:tplc="45D441DA" w:tentative="1">
      <w:start w:val="1"/>
      <w:numFmt w:val="bullet"/>
      <w:lvlText w:val=""/>
      <w:lvlJc w:val="left"/>
      <w:pPr>
        <w:tabs>
          <w:tab w:val="num" w:pos="1440"/>
        </w:tabs>
        <w:ind w:left="1440" w:hanging="360"/>
      </w:pPr>
      <w:rPr>
        <w:rFonts w:ascii="Wingdings" w:hAnsi="Wingdings" w:hint="default"/>
      </w:rPr>
    </w:lvl>
    <w:lvl w:ilvl="2" w:tplc="B1C086F4" w:tentative="1">
      <w:start w:val="1"/>
      <w:numFmt w:val="bullet"/>
      <w:lvlText w:val=""/>
      <w:lvlJc w:val="left"/>
      <w:pPr>
        <w:tabs>
          <w:tab w:val="num" w:pos="2160"/>
        </w:tabs>
        <w:ind w:left="2160" w:hanging="360"/>
      </w:pPr>
      <w:rPr>
        <w:rFonts w:ascii="Wingdings" w:hAnsi="Wingdings" w:hint="default"/>
      </w:rPr>
    </w:lvl>
    <w:lvl w:ilvl="3" w:tplc="CFB26C74" w:tentative="1">
      <w:start w:val="1"/>
      <w:numFmt w:val="bullet"/>
      <w:lvlText w:val=""/>
      <w:lvlJc w:val="left"/>
      <w:pPr>
        <w:tabs>
          <w:tab w:val="num" w:pos="2880"/>
        </w:tabs>
        <w:ind w:left="2880" w:hanging="360"/>
      </w:pPr>
      <w:rPr>
        <w:rFonts w:ascii="Wingdings" w:hAnsi="Wingdings" w:hint="default"/>
      </w:rPr>
    </w:lvl>
    <w:lvl w:ilvl="4" w:tplc="0DCCC818" w:tentative="1">
      <w:start w:val="1"/>
      <w:numFmt w:val="bullet"/>
      <w:lvlText w:val=""/>
      <w:lvlJc w:val="left"/>
      <w:pPr>
        <w:tabs>
          <w:tab w:val="num" w:pos="3600"/>
        </w:tabs>
        <w:ind w:left="3600" w:hanging="360"/>
      </w:pPr>
      <w:rPr>
        <w:rFonts w:ascii="Wingdings" w:hAnsi="Wingdings" w:hint="default"/>
      </w:rPr>
    </w:lvl>
    <w:lvl w:ilvl="5" w:tplc="E8CC6416" w:tentative="1">
      <w:start w:val="1"/>
      <w:numFmt w:val="bullet"/>
      <w:lvlText w:val=""/>
      <w:lvlJc w:val="left"/>
      <w:pPr>
        <w:tabs>
          <w:tab w:val="num" w:pos="4320"/>
        </w:tabs>
        <w:ind w:left="4320" w:hanging="360"/>
      </w:pPr>
      <w:rPr>
        <w:rFonts w:ascii="Wingdings" w:hAnsi="Wingdings" w:hint="default"/>
      </w:rPr>
    </w:lvl>
    <w:lvl w:ilvl="6" w:tplc="13E0E338" w:tentative="1">
      <w:start w:val="1"/>
      <w:numFmt w:val="bullet"/>
      <w:lvlText w:val=""/>
      <w:lvlJc w:val="left"/>
      <w:pPr>
        <w:tabs>
          <w:tab w:val="num" w:pos="5040"/>
        </w:tabs>
        <w:ind w:left="5040" w:hanging="360"/>
      </w:pPr>
      <w:rPr>
        <w:rFonts w:ascii="Wingdings" w:hAnsi="Wingdings" w:hint="default"/>
      </w:rPr>
    </w:lvl>
    <w:lvl w:ilvl="7" w:tplc="84EE09EC" w:tentative="1">
      <w:start w:val="1"/>
      <w:numFmt w:val="bullet"/>
      <w:lvlText w:val=""/>
      <w:lvlJc w:val="left"/>
      <w:pPr>
        <w:tabs>
          <w:tab w:val="num" w:pos="5760"/>
        </w:tabs>
        <w:ind w:left="5760" w:hanging="360"/>
      </w:pPr>
      <w:rPr>
        <w:rFonts w:ascii="Wingdings" w:hAnsi="Wingdings" w:hint="default"/>
      </w:rPr>
    </w:lvl>
    <w:lvl w:ilvl="8" w:tplc="126037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F53054"/>
    <w:multiLevelType w:val="hybridMultilevel"/>
    <w:tmpl w:val="F7F0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F0A77"/>
    <w:multiLevelType w:val="hybridMultilevel"/>
    <w:tmpl w:val="4C76D4B8"/>
    <w:lvl w:ilvl="0" w:tplc="15801D74">
      <w:start w:val="1"/>
      <w:numFmt w:val="bullet"/>
      <w:lvlText w:val=""/>
      <w:lvlJc w:val="left"/>
      <w:pPr>
        <w:tabs>
          <w:tab w:val="num" w:pos="720"/>
        </w:tabs>
        <w:ind w:left="720" w:hanging="360"/>
      </w:pPr>
      <w:rPr>
        <w:rFonts w:ascii="Wingdings" w:hAnsi="Wingdings" w:hint="default"/>
      </w:rPr>
    </w:lvl>
    <w:lvl w:ilvl="1" w:tplc="3E9A2F12" w:tentative="1">
      <w:start w:val="1"/>
      <w:numFmt w:val="bullet"/>
      <w:lvlText w:val=""/>
      <w:lvlJc w:val="left"/>
      <w:pPr>
        <w:tabs>
          <w:tab w:val="num" w:pos="1440"/>
        </w:tabs>
        <w:ind w:left="1440" w:hanging="360"/>
      </w:pPr>
      <w:rPr>
        <w:rFonts w:ascii="Wingdings" w:hAnsi="Wingdings" w:hint="default"/>
      </w:rPr>
    </w:lvl>
    <w:lvl w:ilvl="2" w:tplc="2696C100" w:tentative="1">
      <w:start w:val="1"/>
      <w:numFmt w:val="bullet"/>
      <w:lvlText w:val=""/>
      <w:lvlJc w:val="left"/>
      <w:pPr>
        <w:tabs>
          <w:tab w:val="num" w:pos="2160"/>
        </w:tabs>
        <w:ind w:left="2160" w:hanging="360"/>
      </w:pPr>
      <w:rPr>
        <w:rFonts w:ascii="Wingdings" w:hAnsi="Wingdings" w:hint="default"/>
      </w:rPr>
    </w:lvl>
    <w:lvl w:ilvl="3" w:tplc="C2281A5E" w:tentative="1">
      <w:start w:val="1"/>
      <w:numFmt w:val="bullet"/>
      <w:lvlText w:val=""/>
      <w:lvlJc w:val="left"/>
      <w:pPr>
        <w:tabs>
          <w:tab w:val="num" w:pos="2880"/>
        </w:tabs>
        <w:ind w:left="2880" w:hanging="360"/>
      </w:pPr>
      <w:rPr>
        <w:rFonts w:ascii="Wingdings" w:hAnsi="Wingdings" w:hint="default"/>
      </w:rPr>
    </w:lvl>
    <w:lvl w:ilvl="4" w:tplc="0E1A4BB6" w:tentative="1">
      <w:start w:val="1"/>
      <w:numFmt w:val="bullet"/>
      <w:lvlText w:val=""/>
      <w:lvlJc w:val="left"/>
      <w:pPr>
        <w:tabs>
          <w:tab w:val="num" w:pos="3600"/>
        </w:tabs>
        <w:ind w:left="3600" w:hanging="360"/>
      </w:pPr>
      <w:rPr>
        <w:rFonts w:ascii="Wingdings" w:hAnsi="Wingdings" w:hint="default"/>
      </w:rPr>
    </w:lvl>
    <w:lvl w:ilvl="5" w:tplc="1B32C41E" w:tentative="1">
      <w:start w:val="1"/>
      <w:numFmt w:val="bullet"/>
      <w:lvlText w:val=""/>
      <w:lvlJc w:val="left"/>
      <w:pPr>
        <w:tabs>
          <w:tab w:val="num" w:pos="4320"/>
        </w:tabs>
        <w:ind w:left="4320" w:hanging="360"/>
      </w:pPr>
      <w:rPr>
        <w:rFonts w:ascii="Wingdings" w:hAnsi="Wingdings" w:hint="default"/>
      </w:rPr>
    </w:lvl>
    <w:lvl w:ilvl="6" w:tplc="699CF3F8" w:tentative="1">
      <w:start w:val="1"/>
      <w:numFmt w:val="bullet"/>
      <w:lvlText w:val=""/>
      <w:lvlJc w:val="left"/>
      <w:pPr>
        <w:tabs>
          <w:tab w:val="num" w:pos="5040"/>
        </w:tabs>
        <w:ind w:left="5040" w:hanging="360"/>
      </w:pPr>
      <w:rPr>
        <w:rFonts w:ascii="Wingdings" w:hAnsi="Wingdings" w:hint="default"/>
      </w:rPr>
    </w:lvl>
    <w:lvl w:ilvl="7" w:tplc="FE8C0214" w:tentative="1">
      <w:start w:val="1"/>
      <w:numFmt w:val="bullet"/>
      <w:lvlText w:val=""/>
      <w:lvlJc w:val="left"/>
      <w:pPr>
        <w:tabs>
          <w:tab w:val="num" w:pos="5760"/>
        </w:tabs>
        <w:ind w:left="5760" w:hanging="360"/>
      </w:pPr>
      <w:rPr>
        <w:rFonts w:ascii="Wingdings" w:hAnsi="Wingdings" w:hint="default"/>
      </w:rPr>
    </w:lvl>
    <w:lvl w:ilvl="8" w:tplc="3C701D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82262"/>
    <w:multiLevelType w:val="hybridMultilevel"/>
    <w:tmpl w:val="8940EBE0"/>
    <w:lvl w:ilvl="0" w:tplc="791EF2C0">
      <w:start w:val="1"/>
      <w:numFmt w:val="bullet"/>
      <w:lvlText w:val=""/>
      <w:lvlJc w:val="left"/>
      <w:pPr>
        <w:tabs>
          <w:tab w:val="num" w:pos="720"/>
        </w:tabs>
        <w:ind w:left="720" w:hanging="360"/>
      </w:pPr>
      <w:rPr>
        <w:rFonts w:ascii="Wingdings" w:hAnsi="Wingdings" w:hint="default"/>
      </w:rPr>
    </w:lvl>
    <w:lvl w:ilvl="1" w:tplc="777662A0" w:tentative="1">
      <w:start w:val="1"/>
      <w:numFmt w:val="bullet"/>
      <w:lvlText w:val=""/>
      <w:lvlJc w:val="left"/>
      <w:pPr>
        <w:tabs>
          <w:tab w:val="num" w:pos="1440"/>
        </w:tabs>
        <w:ind w:left="1440" w:hanging="360"/>
      </w:pPr>
      <w:rPr>
        <w:rFonts w:ascii="Wingdings" w:hAnsi="Wingdings" w:hint="default"/>
      </w:rPr>
    </w:lvl>
    <w:lvl w:ilvl="2" w:tplc="FB2ED564" w:tentative="1">
      <w:start w:val="1"/>
      <w:numFmt w:val="bullet"/>
      <w:lvlText w:val=""/>
      <w:lvlJc w:val="left"/>
      <w:pPr>
        <w:tabs>
          <w:tab w:val="num" w:pos="2160"/>
        </w:tabs>
        <w:ind w:left="2160" w:hanging="360"/>
      </w:pPr>
      <w:rPr>
        <w:rFonts w:ascii="Wingdings" w:hAnsi="Wingdings" w:hint="default"/>
      </w:rPr>
    </w:lvl>
    <w:lvl w:ilvl="3" w:tplc="075E0706" w:tentative="1">
      <w:start w:val="1"/>
      <w:numFmt w:val="bullet"/>
      <w:lvlText w:val=""/>
      <w:lvlJc w:val="left"/>
      <w:pPr>
        <w:tabs>
          <w:tab w:val="num" w:pos="2880"/>
        </w:tabs>
        <w:ind w:left="2880" w:hanging="360"/>
      </w:pPr>
      <w:rPr>
        <w:rFonts w:ascii="Wingdings" w:hAnsi="Wingdings" w:hint="default"/>
      </w:rPr>
    </w:lvl>
    <w:lvl w:ilvl="4" w:tplc="CEFC4CF2" w:tentative="1">
      <w:start w:val="1"/>
      <w:numFmt w:val="bullet"/>
      <w:lvlText w:val=""/>
      <w:lvlJc w:val="left"/>
      <w:pPr>
        <w:tabs>
          <w:tab w:val="num" w:pos="3600"/>
        </w:tabs>
        <w:ind w:left="3600" w:hanging="360"/>
      </w:pPr>
      <w:rPr>
        <w:rFonts w:ascii="Wingdings" w:hAnsi="Wingdings" w:hint="default"/>
      </w:rPr>
    </w:lvl>
    <w:lvl w:ilvl="5" w:tplc="52503FCA" w:tentative="1">
      <w:start w:val="1"/>
      <w:numFmt w:val="bullet"/>
      <w:lvlText w:val=""/>
      <w:lvlJc w:val="left"/>
      <w:pPr>
        <w:tabs>
          <w:tab w:val="num" w:pos="4320"/>
        </w:tabs>
        <w:ind w:left="4320" w:hanging="360"/>
      </w:pPr>
      <w:rPr>
        <w:rFonts w:ascii="Wingdings" w:hAnsi="Wingdings" w:hint="default"/>
      </w:rPr>
    </w:lvl>
    <w:lvl w:ilvl="6" w:tplc="B55639EE" w:tentative="1">
      <w:start w:val="1"/>
      <w:numFmt w:val="bullet"/>
      <w:lvlText w:val=""/>
      <w:lvlJc w:val="left"/>
      <w:pPr>
        <w:tabs>
          <w:tab w:val="num" w:pos="5040"/>
        </w:tabs>
        <w:ind w:left="5040" w:hanging="360"/>
      </w:pPr>
      <w:rPr>
        <w:rFonts w:ascii="Wingdings" w:hAnsi="Wingdings" w:hint="default"/>
      </w:rPr>
    </w:lvl>
    <w:lvl w:ilvl="7" w:tplc="C17C6A56" w:tentative="1">
      <w:start w:val="1"/>
      <w:numFmt w:val="bullet"/>
      <w:lvlText w:val=""/>
      <w:lvlJc w:val="left"/>
      <w:pPr>
        <w:tabs>
          <w:tab w:val="num" w:pos="5760"/>
        </w:tabs>
        <w:ind w:left="5760" w:hanging="360"/>
      </w:pPr>
      <w:rPr>
        <w:rFonts w:ascii="Wingdings" w:hAnsi="Wingdings" w:hint="default"/>
      </w:rPr>
    </w:lvl>
    <w:lvl w:ilvl="8" w:tplc="DF80D8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8C49D4"/>
    <w:multiLevelType w:val="hybridMultilevel"/>
    <w:tmpl w:val="07C66FA0"/>
    <w:lvl w:ilvl="0" w:tplc="DF647940">
      <w:start w:val="1"/>
      <w:numFmt w:val="bullet"/>
      <w:lvlText w:val=""/>
      <w:lvlJc w:val="left"/>
      <w:pPr>
        <w:tabs>
          <w:tab w:val="num" w:pos="720"/>
        </w:tabs>
        <w:ind w:left="720" w:hanging="360"/>
      </w:pPr>
      <w:rPr>
        <w:rFonts w:ascii="Wingdings" w:hAnsi="Wingdings" w:hint="default"/>
      </w:rPr>
    </w:lvl>
    <w:lvl w:ilvl="1" w:tplc="10A27BE8" w:tentative="1">
      <w:start w:val="1"/>
      <w:numFmt w:val="bullet"/>
      <w:lvlText w:val=""/>
      <w:lvlJc w:val="left"/>
      <w:pPr>
        <w:tabs>
          <w:tab w:val="num" w:pos="1440"/>
        </w:tabs>
        <w:ind w:left="1440" w:hanging="360"/>
      </w:pPr>
      <w:rPr>
        <w:rFonts w:ascii="Wingdings" w:hAnsi="Wingdings" w:hint="default"/>
      </w:rPr>
    </w:lvl>
    <w:lvl w:ilvl="2" w:tplc="FC8047C4" w:tentative="1">
      <w:start w:val="1"/>
      <w:numFmt w:val="bullet"/>
      <w:lvlText w:val=""/>
      <w:lvlJc w:val="left"/>
      <w:pPr>
        <w:tabs>
          <w:tab w:val="num" w:pos="2160"/>
        </w:tabs>
        <w:ind w:left="2160" w:hanging="360"/>
      </w:pPr>
      <w:rPr>
        <w:rFonts w:ascii="Wingdings" w:hAnsi="Wingdings" w:hint="default"/>
      </w:rPr>
    </w:lvl>
    <w:lvl w:ilvl="3" w:tplc="8990E618" w:tentative="1">
      <w:start w:val="1"/>
      <w:numFmt w:val="bullet"/>
      <w:lvlText w:val=""/>
      <w:lvlJc w:val="left"/>
      <w:pPr>
        <w:tabs>
          <w:tab w:val="num" w:pos="2880"/>
        </w:tabs>
        <w:ind w:left="2880" w:hanging="360"/>
      </w:pPr>
      <w:rPr>
        <w:rFonts w:ascii="Wingdings" w:hAnsi="Wingdings" w:hint="default"/>
      </w:rPr>
    </w:lvl>
    <w:lvl w:ilvl="4" w:tplc="B778E892" w:tentative="1">
      <w:start w:val="1"/>
      <w:numFmt w:val="bullet"/>
      <w:lvlText w:val=""/>
      <w:lvlJc w:val="left"/>
      <w:pPr>
        <w:tabs>
          <w:tab w:val="num" w:pos="3600"/>
        </w:tabs>
        <w:ind w:left="3600" w:hanging="360"/>
      </w:pPr>
      <w:rPr>
        <w:rFonts w:ascii="Wingdings" w:hAnsi="Wingdings" w:hint="default"/>
      </w:rPr>
    </w:lvl>
    <w:lvl w:ilvl="5" w:tplc="E8A6BDA2" w:tentative="1">
      <w:start w:val="1"/>
      <w:numFmt w:val="bullet"/>
      <w:lvlText w:val=""/>
      <w:lvlJc w:val="left"/>
      <w:pPr>
        <w:tabs>
          <w:tab w:val="num" w:pos="4320"/>
        </w:tabs>
        <w:ind w:left="4320" w:hanging="360"/>
      </w:pPr>
      <w:rPr>
        <w:rFonts w:ascii="Wingdings" w:hAnsi="Wingdings" w:hint="default"/>
      </w:rPr>
    </w:lvl>
    <w:lvl w:ilvl="6" w:tplc="A0DA5CB4" w:tentative="1">
      <w:start w:val="1"/>
      <w:numFmt w:val="bullet"/>
      <w:lvlText w:val=""/>
      <w:lvlJc w:val="left"/>
      <w:pPr>
        <w:tabs>
          <w:tab w:val="num" w:pos="5040"/>
        </w:tabs>
        <w:ind w:left="5040" w:hanging="360"/>
      </w:pPr>
      <w:rPr>
        <w:rFonts w:ascii="Wingdings" w:hAnsi="Wingdings" w:hint="default"/>
      </w:rPr>
    </w:lvl>
    <w:lvl w:ilvl="7" w:tplc="E264BF52" w:tentative="1">
      <w:start w:val="1"/>
      <w:numFmt w:val="bullet"/>
      <w:lvlText w:val=""/>
      <w:lvlJc w:val="left"/>
      <w:pPr>
        <w:tabs>
          <w:tab w:val="num" w:pos="5760"/>
        </w:tabs>
        <w:ind w:left="5760" w:hanging="360"/>
      </w:pPr>
      <w:rPr>
        <w:rFonts w:ascii="Wingdings" w:hAnsi="Wingdings" w:hint="default"/>
      </w:rPr>
    </w:lvl>
    <w:lvl w:ilvl="8" w:tplc="4C0CF58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96383E"/>
    <w:multiLevelType w:val="hybridMultilevel"/>
    <w:tmpl w:val="E3AAAC74"/>
    <w:lvl w:ilvl="0" w:tplc="605C197E">
      <w:start w:val="1"/>
      <w:numFmt w:val="bullet"/>
      <w:lvlText w:val=""/>
      <w:lvlJc w:val="left"/>
      <w:pPr>
        <w:tabs>
          <w:tab w:val="num" w:pos="720"/>
        </w:tabs>
        <w:ind w:left="720" w:hanging="360"/>
      </w:pPr>
      <w:rPr>
        <w:rFonts w:ascii="Wingdings" w:hAnsi="Wingdings" w:hint="default"/>
      </w:rPr>
    </w:lvl>
    <w:lvl w:ilvl="1" w:tplc="4E5A5D24">
      <w:start w:val="1"/>
      <w:numFmt w:val="bullet"/>
      <w:lvlText w:val=""/>
      <w:lvlJc w:val="left"/>
      <w:pPr>
        <w:tabs>
          <w:tab w:val="num" w:pos="1440"/>
        </w:tabs>
        <w:ind w:left="1440" w:hanging="360"/>
      </w:pPr>
      <w:rPr>
        <w:rFonts w:ascii="Wingdings" w:hAnsi="Wingdings" w:hint="default"/>
      </w:rPr>
    </w:lvl>
    <w:lvl w:ilvl="2" w:tplc="B6B0F05C" w:tentative="1">
      <w:start w:val="1"/>
      <w:numFmt w:val="bullet"/>
      <w:lvlText w:val=""/>
      <w:lvlJc w:val="left"/>
      <w:pPr>
        <w:tabs>
          <w:tab w:val="num" w:pos="2160"/>
        </w:tabs>
        <w:ind w:left="2160" w:hanging="360"/>
      </w:pPr>
      <w:rPr>
        <w:rFonts w:ascii="Wingdings" w:hAnsi="Wingdings" w:hint="default"/>
      </w:rPr>
    </w:lvl>
    <w:lvl w:ilvl="3" w:tplc="7DB883F2" w:tentative="1">
      <w:start w:val="1"/>
      <w:numFmt w:val="bullet"/>
      <w:lvlText w:val=""/>
      <w:lvlJc w:val="left"/>
      <w:pPr>
        <w:tabs>
          <w:tab w:val="num" w:pos="2880"/>
        </w:tabs>
        <w:ind w:left="2880" w:hanging="360"/>
      </w:pPr>
      <w:rPr>
        <w:rFonts w:ascii="Wingdings" w:hAnsi="Wingdings" w:hint="default"/>
      </w:rPr>
    </w:lvl>
    <w:lvl w:ilvl="4" w:tplc="60227DF2" w:tentative="1">
      <w:start w:val="1"/>
      <w:numFmt w:val="bullet"/>
      <w:lvlText w:val=""/>
      <w:lvlJc w:val="left"/>
      <w:pPr>
        <w:tabs>
          <w:tab w:val="num" w:pos="3600"/>
        </w:tabs>
        <w:ind w:left="3600" w:hanging="360"/>
      </w:pPr>
      <w:rPr>
        <w:rFonts w:ascii="Wingdings" w:hAnsi="Wingdings" w:hint="default"/>
      </w:rPr>
    </w:lvl>
    <w:lvl w:ilvl="5" w:tplc="0CD48A82" w:tentative="1">
      <w:start w:val="1"/>
      <w:numFmt w:val="bullet"/>
      <w:lvlText w:val=""/>
      <w:lvlJc w:val="left"/>
      <w:pPr>
        <w:tabs>
          <w:tab w:val="num" w:pos="4320"/>
        </w:tabs>
        <w:ind w:left="4320" w:hanging="360"/>
      </w:pPr>
      <w:rPr>
        <w:rFonts w:ascii="Wingdings" w:hAnsi="Wingdings" w:hint="default"/>
      </w:rPr>
    </w:lvl>
    <w:lvl w:ilvl="6" w:tplc="FDE287EC" w:tentative="1">
      <w:start w:val="1"/>
      <w:numFmt w:val="bullet"/>
      <w:lvlText w:val=""/>
      <w:lvlJc w:val="left"/>
      <w:pPr>
        <w:tabs>
          <w:tab w:val="num" w:pos="5040"/>
        </w:tabs>
        <w:ind w:left="5040" w:hanging="360"/>
      </w:pPr>
      <w:rPr>
        <w:rFonts w:ascii="Wingdings" w:hAnsi="Wingdings" w:hint="default"/>
      </w:rPr>
    </w:lvl>
    <w:lvl w:ilvl="7" w:tplc="07FE1C26" w:tentative="1">
      <w:start w:val="1"/>
      <w:numFmt w:val="bullet"/>
      <w:lvlText w:val=""/>
      <w:lvlJc w:val="left"/>
      <w:pPr>
        <w:tabs>
          <w:tab w:val="num" w:pos="5760"/>
        </w:tabs>
        <w:ind w:left="5760" w:hanging="360"/>
      </w:pPr>
      <w:rPr>
        <w:rFonts w:ascii="Wingdings" w:hAnsi="Wingdings" w:hint="default"/>
      </w:rPr>
    </w:lvl>
    <w:lvl w:ilvl="8" w:tplc="63368DC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0A7DD0"/>
    <w:multiLevelType w:val="hybridMultilevel"/>
    <w:tmpl w:val="AFC45FC8"/>
    <w:lvl w:ilvl="0" w:tplc="FAF2CC68">
      <w:start w:val="1"/>
      <w:numFmt w:val="bullet"/>
      <w:lvlText w:val=""/>
      <w:lvlJc w:val="left"/>
      <w:pPr>
        <w:tabs>
          <w:tab w:val="num" w:pos="720"/>
        </w:tabs>
        <w:ind w:left="720" w:hanging="360"/>
      </w:pPr>
      <w:rPr>
        <w:rFonts w:ascii="Wingdings" w:hAnsi="Wingdings" w:hint="default"/>
      </w:rPr>
    </w:lvl>
    <w:lvl w:ilvl="1" w:tplc="45E4D128" w:tentative="1">
      <w:start w:val="1"/>
      <w:numFmt w:val="bullet"/>
      <w:lvlText w:val=""/>
      <w:lvlJc w:val="left"/>
      <w:pPr>
        <w:tabs>
          <w:tab w:val="num" w:pos="1440"/>
        </w:tabs>
        <w:ind w:left="1440" w:hanging="360"/>
      </w:pPr>
      <w:rPr>
        <w:rFonts w:ascii="Wingdings" w:hAnsi="Wingdings" w:hint="default"/>
      </w:rPr>
    </w:lvl>
    <w:lvl w:ilvl="2" w:tplc="60760B5C" w:tentative="1">
      <w:start w:val="1"/>
      <w:numFmt w:val="bullet"/>
      <w:lvlText w:val=""/>
      <w:lvlJc w:val="left"/>
      <w:pPr>
        <w:tabs>
          <w:tab w:val="num" w:pos="2160"/>
        </w:tabs>
        <w:ind w:left="2160" w:hanging="360"/>
      </w:pPr>
      <w:rPr>
        <w:rFonts w:ascii="Wingdings" w:hAnsi="Wingdings" w:hint="default"/>
      </w:rPr>
    </w:lvl>
    <w:lvl w:ilvl="3" w:tplc="2AA20DCC" w:tentative="1">
      <w:start w:val="1"/>
      <w:numFmt w:val="bullet"/>
      <w:lvlText w:val=""/>
      <w:lvlJc w:val="left"/>
      <w:pPr>
        <w:tabs>
          <w:tab w:val="num" w:pos="2880"/>
        </w:tabs>
        <w:ind w:left="2880" w:hanging="360"/>
      </w:pPr>
      <w:rPr>
        <w:rFonts w:ascii="Wingdings" w:hAnsi="Wingdings" w:hint="default"/>
      </w:rPr>
    </w:lvl>
    <w:lvl w:ilvl="4" w:tplc="B0BEF92C" w:tentative="1">
      <w:start w:val="1"/>
      <w:numFmt w:val="bullet"/>
      <w:lvlText w:val=""/>
      <w:lvlJc w:val="left"/>
      <w:pPr>
        <w:tabs>
          <w:tab w:val="num" w:pos="3600"/>
        </w:tabs>
        <w:ind w:left="3600" w:hanging="360"/>
      </w:pPr>
      <w:rPr>
        <w:rFonts w:ascii="Wingdings" w:hAnsi="Wingdings" w:hint="default"/>
      </w:rPr>
    </w:lvl>
    <w:lvl w:ilvl="5" w:tplc="99E68C86" w:tentative="1">
      <w:start w:val="1"/>
      <w:numFmt w:val="bullet"/>
      <w:lvlText w:val=""/>
      <w:lvlJc w:val="left"/>
      <w:pPr>
        <w:tabs>
          <w:tab w:val="num" w:pos="4320"/>
        </w:tabs>
        <w:ind w:left="4320" w:hanging="360"/>
      </w:pPr>
      <w:rPr>
        <w:rFonts w:ascii="Wingdings" w:hAnsi="Wingdings" w:hint="default"/>
      </w:rPr>
    </w:lvl>
    <w:lvl w:ilvl="6" w:tplc="6F02F886" w:tentative="1">
      <w:start w:val="1"/>
      <w:numFmt w:val="bullet"/>
      <w:lvlText w:val=""/>
      <w:lvlJc w:val="left"/>
      <w:pPr>
        <w:tabs>
          <w:tab w:val="num" w:pos="5040"/>
        </w:tabs>
        <w:ind w:left="5040" w:hanging="360"/>
      </w:pPr>
      <w:rPr>
        <w:rFonts w:ascii="Wingdings" w:hAnsi="Wingdings" w:hint="default"/>
      </w:rPr>
    </w:lvl>
    <w:lvl w:ilvl="7" w:tplc="CCB02BA6" w:tentative="1">
      <w:start w:val="1"/>
      <w:numFmt w:val="bullet"/>
      <w:lvlText w:val=""/>
      <w:lvlJc w:val="left"/>
      <w:pPr>
        <w:tabs>
          <w:tab w:val="num" w:pos="5760"/>
        </w:tabs>
        <w:ind w:left="5760" w:hanging="360"/>
      </w:pPr>
      <w:rPr>
        <w:rFonts w:ascii="Wingdings" w:hAnsi="Wingdings" w:hint="default"/>
      </w:rPr>
    </w:lvl>
    <w:lvl w:ilvl="8" w:tplc="D4E01CE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7243F1"/>
    <w:multiLevelType w:val="hybridMultilevel"/>
    <w:tmpl w:val="788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0"/>
  </w:num>
  <w:num w:numId="5">
    <w:abstractNumId w:val="0"/>
  </w:num>
  <w:num w:numId="6">
    <w:abstractNumId w:val="12"/>
  </w:num>
  <w:num w:numId="7">
    <w:abstractNumId w:val="2"/>
  </w:num>
  <w:num w:numId="8">
    <w:abstractNumId w:val="14"/>
  </w:num>
  <w:num w:numId="9">
    <w:abstractNumId w:val="5"/>
  </w:num>
  <w:num w:numId="10">
    <w:abstractNumId w:val="9"/>
  </w:num>
  <w:num w:numId="11">
    <w:abstractNumId w:val="13"/>
  </w:num>
  <w:num w:numId="12">
    <w:abstractNumId w:val="11"/>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B3"/>
    <w:rsid w:val="000A1EB3"/>
    <w:rsid w:val="0023685D"/>
    <w:rsid w:val="004278B3"/>
    <w:rsid w:val="004819F3"/>
    <w:rsid w:val="00716D8B"/>
    <w:rsid w:val="00763577"/>
    <w:rsid w:val="00783507"/>
    <w:rsid w:val="00821FAE"/>
    <w:rsid w:val="00857FB7"/>
    <w:rsid w:val="00B92E58"/>
    <w:rsid w:val="00BB6F22"/>
    <w:rsid w:val="00CF050B"/>
    <w:rsid w:val="00D44C10"/>
    <w:rsid w:val="00E11C93"/>
    <w:rsid w:val="00E22483"/>
    <w:rsid w:val="00E22507"/>
    <w:rsid w:val="00EF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C9EBB"/>
  <w15:chartTrackingRefBased/>
  <w15:docId w15:val="{4C0B27EC-5490-4135-A3D6-5629726F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F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D8B"/>
    <w:pPr>
      <w:ind w:left="720"/>
      <w:contextualSpacing/>
    </w:pPr>
  </w:style>
  <w:style w:type="character" w:styleId="Emphasis">
    <w:name w:val="Emphasis"/>
    <w:basedOn w:val="DefaultParagraphFont"/>
    <w:uiPriority w:val="20"/>
    <w:qFormat/>
    <w:rsid w:val="0023685D"/>
    <w:rPr>
      <w:i/>
      <w:iCs/>
    </w:rPr>
  </w:style>
  <w:style w:type="paragraph" w:styleId="BalloonText">
    <w:name w:val="Balloon Text"/>
    <w:basedOn w:val="Normal"/>
    <w:link w:val="BalloonTextChar"/>
    <w:uiPriority w:val="99"/>
    <w:semiHidden/>
    <w:unhideWhenUsed/>
    <w:rsid w:val="004819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9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5236">
      <w:bodyDiv w:val="1"/>
      <w:marLeft w:val="0"/>
      <w:marRight w:val="0"/>
      <w:marTop w:val="0"/>
      <w:marBottom w:val="0"/>
      <w:divBdr>
        <w:top w:val="none" w:sz="0" w:space="0" w:color="auto"/>
        <w:left w:val="none" w:sz="0" w:space="0" w:color="auto"/>
        <w:bottom w:val="none" w:sz="0" w:space="0" w:color="auto"/>
        <w:right w:val="none" w:sz="0" w:space="0" w:color="auto"/>
      </w:divBdr>
    </w:div>
    <w:div w:id="145320293">
      <w:bodyDiv w:val="1"/>
      <w:marLeft w:val="0"/>
      <w:marRight w:val="0"/>
      <w:marTop w:val="0"/>
      <w:marBottom w:val="0"/>
      <w:divBdr>
        <w:top w:val="none" w:sz="0" w:space="0" w:color="auto"/>
        <w:left w:val="none" w:sz="0" w:space="0" w:color="auto"/>
        <w:bottom w:val="none" w:sz="0" w:space="0" w:color="auto"/>
        <w:right w:val="none" w:sz="0" w:space="0" w:color="auto"/>
      </w:divBdr>
      <w:divsChild>
        <w:div w:id="824669049">
          <w:marLeft w:val="1267"/>
          <w:marRight w:val="0"/>
          <w:marTop w:val="115"/>
          <w:marBottom w:val="0"/>
          <w:divBdr>
            <w:top w:val="none" w:sz="0" w:space="0" w:color="auto"/>
            <w:left w:val="none" w:sz="0" w:space="0" w:color="auto"/>
            <w:bottom w:val="none" w:sz="0" w:space="0" w:color="auto"/>
            <w:right w:val="none" w:sz="0" w:space="0" w:color="auto"/>
          </w:divBdr>
        </w:div>
      </w:divsChild>
    </w:div>
    <w:div w:id="248589381">
      <w:bodyDiv w:val="1"/>
      <w:marLeft w:val="0"/>
      <w:marRight w:val="0"/>
      <w:marTop w:val="0"/>
      <w:marBottom w:val="0"/>
      <w:divBdr>
        <w:top w:val="none" w:sz="0" w:space="0" w:color="auto"/>
        <w:left w:val="none" w:sz="0" w:space="0" w:color="auto"/>
        <w:bottom w:val="none" w:sz="0" w:space="0" w:color="auto"/>
        <w:right w:val="none" w:sz="0" w:space="0" w:color="auto"/>
      </w:divBdr>
    </w:div>
    <w:div w:id="475996919">
      <w:bodyDiv w:val="1"/>
      <w:marLeft w:val="0"/>
      <w:marRight w:val="0"/>
      <w:marTop w:val="0"/>
      <w:marBottom w:val="0"/>
      <w:divBdr>
        <w:top w:val="none" w:sz="0" w:space="0" w:color="auto"/>
        <w:left w:val="none" w:sz="0" w:space="0" w:color="auto"/>
        <w:bottom w:val="none" w:sz="0" w:space="0" w:color="auto"/>
        <w:right w:val="none" w:sz="0" w:space="0" w:color="auto"/>
      </w:divBdr>
    </w:div>
    <w:div w:id="584654644">
      <w:bodyDiv w:val="1"/>
      <w:marLeft w:val="0"/>
      <w:marRight w:val="0"/>
      <w:marTop w:val="0"/>
      <w:marBottom w:val="0"/>
      <w:divBdr>
        <w:top w:val="none" w:sz="0" w:space="0" w:color="auto"/>
        <w:left w:val="none" w:sz="0" w:space="0" w:color="auto"/>
        <w:bottom w:val="none" w:sz="0" w:space="0" w:color="auto"/>
        <w:right w:val="none" w:sz="0" w:space="0" w:color="auto"/>
      </w:divBdr>
    </w:div>
    <w:div w:id="606816490">
      <w:bodyDiv w:val="1"/>
      <w:marLeft w:val="0"/>
      <w:marRight w:val="0"/>
      <w:marTop w:val="0"/>
      <w:marBottom w:val="0"/>
      <w:divBdr>
        <w:top w:val="none" w:sz="0" w:space="0" w:color="auto"/>
        <w:left w:val="none" w:sz="0" w:space="0" w:color="auto"/>
        <w:bottom w:val="none" w:sz="0" w:space="0" w:color="auto"/>
        <w:right w:val="none" w:sz="0" w:space="0" w:color="auto"/>
      </w:divBdr>
      <w:divsChild>
        <w:div w:id="598686355">
          <w:marLeft w:val="547"/>
          <w:marRight w:val="0"/>
          <w:marTop w:val="101"/>
          <w:marBottom w:val="0"/>
          <w:divBdr>
            <w:top w:val="none" w:sz="0" w:space="0" w:color="auto"/>
            <w:left w:val="none" w:sz="0" w:space="0" w:color="auto"/>
            <w:bottom w:val="none" w:sz="0" w:space="0" w:color="auto"/>
            <w:right w:val="none" w:sz="0" w:space="0" w:color="auto"/>
          </w:divBdr>
        </w:div>
        <w:div w:id="497161268">
          <w:marLeft w:val="547"/>
          <w:marRight w:val="0"/>
          <w:marTop w:val="101"/>
          <w:marBottom w:val="0"/>
          <w:divBdr>
            <w:top w:val="none" w:sz="0" w:space="0" w:color="auto"/>
            <w:left w:val="none" w:sz="0" w:space="0" w:color="auto"/>
            <w:bottom w:val="none" w:sz="0" w:space="0" w:color="auto"/>
            <w:right w:val="none" w:sz="0" w:space="0" w:color="auto"/>
          </w:divBdr>
        </w:div>
      </w:divsChild>
    </w:div>
    <w:div w:id="673260489">
      <w:bodyDiv w:val="1"/>
      <w:marLeft w:val="0"/>
      <w:marRight w:val="0"/>
      <w:marTop w:val="0"/>
      <w:marBottom w:val="0"/>
      <w:divBdr>
        <w:top w:val="none" w:sz="0" w:space="0" w:color="auto"/>
        <w:left w:val="none" w:sz="0" w:space="0" w:color="auto"/>
        <w:bottom w:val="none" w:sz="0" w:space="0" w:color="auto"/>
        <w:right w:val="none" w:sz="0" w:space="0" w:color="auto"/>
      </w:divBdr>
    </w:div>
    <w:div w:id="683943915">
      <w:bodyDiv w:val="1"/>
      <w:marLeft w:val="0"/>
      <w:marRight w:val="0"/>
      <w:marTop w:val="0"/>
      <w:marBottom w:val="0"/>
      <w:divBdr>
        <w:top w:val="none" w:sz="0" w:space="0" w:color="auto"/>
        <w:left w:val="none" w:sz="0" w:space="0" w:color="auto"/>
        <w:bottom w:val="none" w:sz="0" w:space="0" w:color="auto"/>
        <w:right w:val="none" w:sz="0" w:space="0" w:color="auto"/>
      </w:divBdr>
      <w:divsChild>
        <w:div w:id="1730298982">
          <w:marLeft w:val="0"/>
          <w:marRight w:val="0"/>
          <w:marTop w:val="144"/>
          <w:marBottom w:val="0"/>
          <w:divBdr>
            <w:top w:val="none" w:sz="0" w:space="0" w:color="auto"/>
            <w:left w:val="none" w:sz="0" w:space="0" w:color="auto"/>
            <w:bottom w:val="none" w:sz="0" w:space="0" w:color="auto"/>
            <w:right w:val="none" w:sz="0" w:space="0" w:color="auto"/>
          </w:divBdr>
        </w:div>
      </w:divsChild>
    </w:div>
    <w:div w:id="785080015">
      <w:bodyDiv w:val="1"/>
      <w:marLeft w:val="0"/>
      <w:marRight w:val="0"/>
      <w:marTop w:val="0"/>
      <w:marBottom w:val="0"/>
      <w:divBdr>
        <w:top w:val="none" w:sz="0" w:space="0" w:color="auto"/>
        <w:left w:val="none" w:sz="0" w:space="0" w:color="auto"/>
        <w:bottom w:val="none" w:sz="0" w:space="0" w:color="auto"/>
        <w:right w:val="none" w:sz="0" w:space="0" w:color="auto"/>
      </w:divBdr>
    </w:div>
    <w:div w:id="796875653">
      <w:bodyDiv w:val="1"/>
      <w:marLeft w:val="0"/>
      <w:marRight w:val="0"/>
      <w:marTop w:val="0"/>
      <w:marBottom w:val="0"/>
      <w:divBdr>
        <w:top w:val="none" w:sz="0" w:space="0" w:color="auto"/>
        <w:left w:val="none" w:sz="0" w:space="0" w:color="auto"/>
        <w:bottom w:val="none" w:sz="0" w:space="0" w:color="auto"/>
        <w:right w:val="none" w:sz="0" w:space="0" w:color="auto"/>
      </w:divBdr>
    </w:div>
    <w:div w:id="963317531">
      <w:bodyDiv w:val="1"/>
      <w:marLeft w:val="0"/>
      <w:marRight w:val="0"/>
      <w:marTop w:val="0"/>
      <w:marBottom w:val="0"/>
      <w:divBdr>
        <w:top w:val="none" w:sz="0" w:space="0" w:color="auto"/>
        <w:left w:val="none" w:sz="0" w:space="0" w:color="auto"/>
        <w:bottom w:val="none" w:sz="0" w:space="0" w:color="auto"/>
        <w:right w:val="none" w:sz="0" w:space="0" w:color="auto"/>
      </w:divBdr>
    </w:div>
    <w:div w:id="977567482">
      <w:bodyDiv w:val="1"/>
      <w:marLeft w:val="0"/>
      <w:marRight w:val="0"/>
      <w:marTop w:val="0"/>
      <w:marBottom w:val="0"/>
      <w:divBdr>
        <w:top w:val="none" w:sz="0" w:space="0" w:color="auto"/>
        <w:left w:val="none" w:sz="0" w:space="0" w:color="auto"/>
        <w:bottom w:val="none" w:sz="0" w:space="0" w:color="auto"/>
        <w:right w:val="none" w:sz="0" w:space="0" w:color="auto"/>
      </w:divBdr>
    </w:div>
    <w:div w:id="1019040813">
      <w:bodyDiv w:val="1"/>
      <w:marLeft w:val="0"/>
      <w:marRight w:val="0"/>
      <w:marTop w:val="0"/>
      <w:marBottom w:val="0"/>
      <w:divBdr>
        <w:top w:val="none" w:sz="0" w:space="0" w:color="auto"/>
        <w:left w:val="none" w:sz="0" w:space="0" w:color="auto"/>
        <w:bottom w:val="none" w:sz="0" w:space="0" w:color="auto"/>
        <w:right w:val="none" w:sz="0" w:space="0" w:color="auto"/>
      </w:divBdr>
      <w:divsChild>
        <w:div w:id="954367403">
          <w:marLeft w:val="0"/>
          <w:marRight w:val="0"/>
          <w:marTop w:val="101"/>
          <w:marBottom w:val="0"/>
          <w:divBdr>
            <w:top w:val="none" w:sz="0" w:space="0" w:color="auto"/>
            <w:left w:val="none" w:sz="0" w:space="0" w:color="auto"/>
            <w:bottom w:val="none" w:sz="0" w:space="0" w:color="auto"/>
            <w:right w:val="none" w:sz="0" w:space="0" w:color="auto"/>
          </w:divBdr>
        </w:div>
      </w:divsChild>
    </w:div>
    <w:div w:id="1088768041">
      <w:bodyDiv w:val="1"/>
      <w:marLeft w:val="0"/>
      <w:marRight w:val="0"/>
      <w:marTop w:val="0"/>
      <w:marBottom w:val="0"/>
      <w:divBdr>
        <w:top w:val="none" w:sz="0" w:space="0" w:color="auto"/>
        <w:left w:val="none" w:sz="0" w:space="0" w:color="auto"/>
        <w:bottom w:val="none" w:sz="0" w:space="0" w:color="auto"/>
        <w:right w:val="none" w:sz="0" w:space="0" w:color="auto"/>
      </w:divBdr>
      <w:divsChild>
        <w:div w:id="460534412">
          <w:marLeft w:val="1267"/>
          <w:marRight w:val="0"/>
          <w:marTop w:val="115"/>
          <w:marBottom w:val="0"/>
          <w:divBdr>
            <w:top w:val="none" w:sz="0" w:space="0" w:color="auto"/>
            <w:left w:val="none" w:sz="0" w:space="0" w:color="auto"/>
            <w:bottom w:val="none" w:sz="0" w:space="0" w:color="auto"/>
            <w:right w:val="none" w:sz="0" w:space="0" w:color="auto"/>
          </w:divBdr>
        </w:div>
      </w:divsChild>
    </w:div>
    <w:div w:id="1247495012">
      <w:bodyDiv w:val="1"/>
      <w:marLeft w:val="0"/>
      <w:marRight w:val="0"/>
      <w:marTop w:val="0"/>
      <w:marBottom w:val="0"/>
      <w:divBdr>
        <w:top w:val="none" w:sz="0" w:space="0" w:color="auto"/>
        <w:left w:val="none" w:sz="0" w:space="0" w:color="auto"/>
        <w:bottom w:val="none" w:sz="0" w:space="0" w:color="auto"/>
        <w:right w:val="none" w:sz="0" w:space="0" w:color="auto"/>
      </w:divBdr>
    </w:div>
    <w:div w:id="1321928621">
      <w:bodyDiv w:val="1"/>
      <w:marLeft w:val="0"/>
      <w:marRight w:val="0"/>
      <w:marTop w:val="0"/>
      <w:marBottom w:val="0"/>
      <w:divBdr>
        <w:top w:val="none" w:sz="0" w:space="0" w:color="auto"/>
        <w:left w:val="none" w:sz="0" w:space="0" w:color="auto"/>
        <w:bottom w:val="none" w:sz="0" w:space="0" w:color="auto"/>
        <w:right w:val="none" w:sz="0" w:space="0" w:color="auto"/>
      </w:divBdr>
    </w:div>
    <w:div w:id="1405297121">
      <w:bodyDiv w:val="1"/>
      <w:marLeft w:val="0"/>
      <w:marRight w:val="0"/>
      <w:marTop w:val="0"/>
      <w:marBottom w:val="0"/>
      <w:divBdr>
        <w:top w:val="none" w:sz="0" w:space="0" w:color="auto"/>
        <w:left w:val="none" w:sz="0" w:space="0" w:color="auto"/>
        <w:bottom w:val="none" w:sz="0" w:space="0" w:color="auto"/>
        <w:right w:val="none" w:sz="0" w:space="0" w:color="auto"/>
      </w:divBdr>
    </w:div>
    <w:div w:id="1544749475">
      <w:bodyDiv w:val="1"/>
      <w:marLeft w:val="0"/>
      <w:marRight w:val="0"/>
      <w:marTop w:val="0"/>
      <w:marBottom w:val="0"/>
      <w:divBdr>
        <w:top w:val="none" w:sz="0" w:space="0" w:color="auto"/>
        <w:left w:val="none" w:sz="0" w:space="0" w:color="auto"/>
        <w:bottom w:val="none" w:sz="0" w:space="0" w:color="auto"/>
        <w:right w:val="none" w:sz="0" w:space="0" w:color="auto"/>
      </w:divBdr>
      <w:divsChild>
        <w:div w:id="1474714070">
          <w:marLeft w:val="720"/>
          <w:marRight w:val="0"/>
          <w:marTop w:val="0"/>
          <w:marBottom w:val="0"/>
          <w:divBdr>
            <w:top w:val="none" w:sz="0" w:space="0" w:color="auto"/>
            <w:left w:val="none" w:sz="0" w:space="0" w:color="auto"/>
            <w:bottom w:val="none" w:sz="0" w:space="0" w:color="auto"/>
            <w:right w:val="none" w:sz="0" w:space="0" w:color="auto"/>
          </w:divBdr>
        </w:div>
        <w:div w:id="938684846">
          <w:marLeft w:val="720"/>
          <w:marRight w:val="0"/>
          <w:marTop w:val="0"/>
          <w:marBottom w:val="0"/>
          <w:divBdr>
            <w:top w:val="none" w:sz="0" w:space="0" w:color="auto"/>
            <w:left w:val="none" w:sz="0" w:space="0" w:color="auto"/>
            <w:bottom w:val="none" w:sz="0" w:space="0" w:color="auto"/>
            <w:right w:val="none" w:sz="0" w:space="0" w:color="auto"/>
          </w:divBdr>
        </w:div>
        <w:div w:id="1714766281">
          <w:marLeft w:val="720"/>
          <w:marRight w:val="0"/>
          <w:marTop w:val="0"/>
          <w:marBottom w:val="0"/>
          <w:divBdr>
            <w:top w:val="none" w:sz="0" w:space="0" w:color="auto"/>
            <w:left w:val="none" w:sz="0" w:space="0" w:color="auto"/>
            <w:bottom w:val="none" w:sz="0" w:space="0" w:color="auto"/>
            <w:right w:val="none" w:sz="0" w:space="0" w:color="auto"/>
          </w:divBdr>
        </w:div>
      </w:divsChild>
    </w:div>
    <w:div w:id="1581521366">
      <w:bodyDiv w:val="1"/>
      <w:marLeft w:val="0"/>
      <w:marRight w:val="0"/>
      <w:marTop w:val="0"/>
      <w:marBottom w:val="0"/>
      <w:divBdr>
        <w:top w:val="none" w:sz="0" w:space="0" w:color="auto"/>
        <w:left w:val="none" w:sz="0" w:space="0" w:color="auto"/>
        <w:bottom w:val="none" w:sz="0" w:space="0" w:color="auto"/>
        <w:right w:val="none" w:sz="0" w:space="0" w:color="auto"/>
      </w:divBdr>
    </w:div>
    <w:div w:id="1689982117">
      <w:bodyDiv w:val="1"/>
      <w:marLeft w:val="0"/>
      <w:marRight w:val="0"/>
      <w:marTop w:val="0"/>
      <w:marBottom w:val="0"/>
      <w:divBdr>
        <w:top w:val="none" w:sz="0" w:space="0" w:color="auto"/>
        <w:left w:val="none" w:sz="0" w:space="0" w:color="auto"/>
        <w:bottom w:val="none" w:sz="0" w:space="0" w:color="auto"/>
        <w:right w:val="none" w:sz="0" w:space="0" w:color="auto"/>
      </w:divBdr>
    </w:div>
    <w:div w:id="1798251893">
      <w:bodyDiv w:val="1"/>
      <w:marLeft w:val="0"/>
      <w:marRight w:val="0"/>
      <w:marTop w:val="0"/>
      <w:marBottom w:val="0"/>
      <w:divBdr>
        <w:top w:val="none" w:sz="0" w:space="0" w:color="auto"/>
        <w:left w:val="none" w:sz="0" w:space="0" w:color="auto"/>
        <w:bottom w:val="none" w:sz="0" w:space="0" w:color="auto"/>
        <w:right w:val="none" w:sz="0" w:space="0" w:color="auto"/>
      </w:divBdr>
    </w:div>
    <w:div w:id="1818111852">
      <w:bodyDiv w:val="1"/>
      <w:marLeft w:val="0"/>
      <w:marRight w:val="0"/>
      <w:marTop w:val="0"/>
      <w:marBottom w:val="0"/>
      <w:divBdr>
        <w:top w:val="none" w:sz="0" w:space="0" w:color="auto"/>
        <w:left w:val="none" w:sz="0" w:space="0" w:color="auto"/>
        <w:bottom w:val="none" w:sz="0" w:space="0" w:color="auto"/>
        <w:right w:val="none" w:sz="0" w:space="0" w:color="auto"/>
      </w:divBdr>
      <w:divsChild>
        <w:div w:id="375203780">
          <w:marLeft w:val="360"/>
          <w:marRight w:val="0"/>
          <w:marTop w:val="86"/>
          <w:marBottom w:val="0"/>
          <w:divBdr>
            <w:top w:val="none" w:sz="0" w:space="0" w:color="auto"/>
            <w:left w:val="none" w:sz="0" w:space="0" w:color="auto"/>
            <w:bottom w:val="none" w:sz="0" w:space="0" w:color="auto"/>
            <w:right w:val="none" w:sz="0" w:space="0" w:color="auto"/>
          </w:divBdr>
        </w:div>
        <w:div w:id="293945399">
          <w:marLeft w:val="1080"/>
          <w:marRight w:val="0"/>
          <w:marTop w:val="86"/>
          <w:marBottom w:val="0"/>
          <w:divBdr>
            <w:top w:val="none" w:sz="0" w:space="0" w:color="auto"/>
            <w:left w:val="none" w:sz="0" w:space="0" w:color="auto"/>
            <w:bottom w:val="none" w:sz="0" w:space="0" w:color="auto"/>
            <w:right w:val="none" w:sz="0" w:space="0" w:color="auto"/>
          </w:divBdr>
        </w:div>
        <w:div w:id="1988171375">
          <w:marLeft w:val="1080"/>
          <w:marRight w:val="0"/>
          <w:marTop w:val="86"/>
          <w:marBottom w:val="0"/>
          <w:divBdr>
            <w:top w:val="none" w:sz="0" w:space="0" w:color="auto"/>
            <w:left w:val="none" w:sz="0" w:space="0" w:color="auto"/>
            <w:bottom w:val="none" w:sz="0" w:space="0" w:color="auto"/>
            <w:right w:val="none" w:sz="0" w:space="0" w:color="auto"/>
          </w:divBdr>
        </w:div>
        <w:div w:id="1686133135">
          <w:marLeft w:val="1080"/>
          <w:marRight w:val="0"/>
          <w:marTop w:val="86"/>
          <w:marBottom w:val="0"/>
          <w:divBdr>
            <w:top w:val="none" w:sz="0" w:space="0" w:color="auto"/>
            <w:left w:val="none" w:sz="0" w:space="0" w:color="auto"/>
            <w:bottom w:val="none" w:sz="0" w:space="0" w:color="auto"/>
            <w:right w:val="none" w:sz="0" w:space="0" w:color="auto"/>
          </w:divBdr>
        </w:div>
      </w:divsChild>
    </w:div>
    <w:div w:id="1819803841">
      <w:bodyDiv w:val="1"/>
      <w:marLeft w:val="0"/>
      <w:marRight w:val="0"/>
      <w:marTop w:val="0"/>
      <w:marBottom w:val="0"/>
      <w:divBdr>
        <w:top w:val="none" w:sz="0" w:space="0" w:color="auto"/>
        <w:left w:val="none" w:sz="0" w:space="0" w:color="auto"/>
        <w:bottom w:val="none" w:sz="0" w:space="0" w:color="auto"/>
        <w:right w:val="none" w:sz="0" w:space="0" w:color="auto"/>
      </w:divBdr>
    </w:div>
    <w:div w:id="1853453392">
      <w:bodyDiv w:val="1"/>
      <w:marLeft w:val="0"/>
      <w:marRight w:val="0"/>
      <w:marTop w:val="0"/>
      <w:marBottom w:val="0"/>
      <w:divBdr>
        <w:top w:val="none" w:sz="0" w:space="0" w:color="auto"/>
        <w:left w:val="none" w:sz="0" w:space="0" w:color="auto"/>
        <w:bottom w:val="none" w:sz="0" w:space="0" w:color="auto"/>
        <w:right w:val="none" w:sz="0" w:space="0" w:color="auto"/>
      </w:divBdr>
    </w:div>
    <w:div w:id="1880389839">
      <w:bodyDiv w:val="1"/>
      <w:marLeft w:val="0"/>
      <w:marRight w:val="0"/>
      <w:marTop w:val="0"/>
      <w:marBottom w:val="0"/>
      <w:divBdr>
        <w:top w:val="none" w:sz="0" w:space="0" w:color="auto"/>
        <w:left w:val="none" w:sz="0" w:space="0" w:color="auto"/>
        <w:bottom w:val="none" w:sz="0" w:space="0" w:color="auto"/>
        <w:right w:val="none" w:sz="0" w:space="0" w:color="auto"/>
      </w:divBdr>
    </w:div>
    <w:div w:id="1894734528">
      <w:bodyDiv w:val="1"/>
      <w:marLeft w:val="0"/>
      <w:marRight w:val="0"/>
      <w:marTop w:val="0"/>
      <w:marBottom w:val="0"/>
      <w:divBdr>
        <w:top w:val="none" w:sz="0" w:space="0" w:color="auto"/>
        <w:left w:val="none" w:sz="0" w:space="0" w:color="auto"/>
        <w:bottom w:val="none" w:sz="0" w:space="0" w:color="auto"/>
        <w:right w:val="none" w:sz="0" w:space="0" w:color="auto"/>
      </w:divBdr>
    </w:div>
    <w:div w:id="1967344406">
      <w:bodyDiv w:val="1"/>
      <w:marLeft w:val="0"/>
      <w:marRight w:val="0"/>
      <w:marTop w:val="0"/>
      <w:marBottom w:val="0"/>
      <w:divBdr>
        <w:top w:val="none" w:sz="0" w:space="0" w:color="auto"/>
        <w:left w:val="none" w:sz="0" w:space="0" w:color="auto"/>
        <w:bottom w:val="none" w:sz="0" w:space="0" w:color="auto"/>
        <w:right w:val="none" w:sz="0" w:space="0" w:color="auto"/>
      </w:divBdr>
      <w:divsChild>
        <w:div w:id="178742650">
          <w:marLeft w:val="720"/>
          <w:marRight w:val="0"/>
          <w:marTop w:val="0"/>
          <w:marBottom w:val="0"/>
          <w:divBdr>
            <w:top w:val="none" w:sz="0" w:space="0" w:color="auto"/>
            <w:left w:val="none" w:sz="0" w:space="0" w:color="auto"/>
            <w:bottom w:val="none" w:sz="0" w:space="0" w:color="auto"/>
            <w:right w:val="none" w:sz="0" w:space="0" w:color="auto"/>
          </w:divBdr>
        </w:div>
        <w:div w:id="1373074691">
          <w:marLeft w:val="720"/>
          <w:marRight w:val="0"/>
          <w:marTop w:val="0"/>
          <w:marBottom w:val="0"/>
          <w:divBdr>
            <w:top w:val="none" w:sz="0" w:space="0" w:color="auto"/>
            <w:left w:val="none" w:sz="0" w:space="0" w:color="auto"/>
            <w:bottom w:val="none" w:sz="0" w:space="0" w:color="auto"/>
            <w:right w:val="none" w:sz="0" w:space="0" w:color="auto"/>
          </w:divBdr>
        </w:div>
        <w:div w:id="158274217">
          <w:marLeft w:val="720"/>
          <w:marRight w:val="0"/>
          <w:marTop w:val="0"/>
          <w:marBottom w:val="0"/>
          <w:divBdr>
            <w:top w:val="none" w:sz="0" w:space="0" w:color="auto"/>
            <w:left w:val="none" w:sz="0" w:space="0" w:color="auto"/>
            <w:bottom w:val="none" w:sz="0" w:space="0" w:color="auto"/>
            <w:right w:val="none" w:sz="0" w:space="0" w:color="auto"/>
          </w:divBdr>
        </w:div>
      </w:divsChild>
    </w:div>
    <w:div w:id="1969703093">
      <w:bodyDiv w:val="1"/>
      <w:marLeft w:val="0"/>
      <w:marRight w:val="0"/>
      <w:marTop w:val="0"/>
      <w:marBottom w:val="0"/>
      <w:divBdr>
        <w:top w:val="none" w:sz="0" w:space="0" w:color="auto"/>
        <w:left w:val="none" w:sz="0" w:space="0" w:color="auto"/>
        <w:bottom w:val="none" w:sz="0" w:space="0" w:color="auto"/>
        <w:right w:val="none" w:sz="0" w:space="0" w:color="auto"/>
      </w:divBdr>
    </w:div>
    <w:div w:id="1993562857">
      <w:bodyDiv w:val="1"/>
      <w:marLeft w:val="0"/>
      <w:marRight w:val="0"/>
      <w:marTop w:val="0"/>
      <w:marBottom w:val="0"/>
      <w:divBdr>
        <w:top w:val="none" w:sz="0" w:space="0" w:color="auto"/>
        <w:left w:val="none" w:sz="0" w:space="0" w:color="auto"/>
        <w:bottom w:val="none" w:sz="0" w:space="0" w:color="auto"/>
        <w:right w:val="none" w:sz="0" w:space="0" w:color="auto"/>
      </w:divBdr>
    </w:div>
    <w:div w:id="21276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1B6D-501F-43CC-A6BE-B85C9677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Sandeep (Cognizant)</dc:creator>
  <cp:keywords/>
  <dc:description/>
  <cp:lastModifiedBy>Narayanan, Sandeep (Cognizant)</cp:lastModifiedBy>
  <cp:revision>7</cp:revision>
  <cp:lastPrinted>2018-04-30T14:25:00Z</cp:lastPrinted>
  <dcterms:created xsi:type="dcterms:W3CDTF">2018-04-18T05:49:00Z</dcterms:created>
  <dcterms:modified xsi:type="dcterms:W3CDTF">2018-04-30T14:21:00Z</dcterms:modified>
</cp:coreProperties>
</file>