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25E" w14:textId="758A3F17" w:rsidR="006B0436" w:rsidRPr="00685164" w:rsidRDefault="00897D7E" w:rsidP="00D80C89">
      <w:pPr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sz w:val="24"/>
          <w:szCs w:val="24"/>
          <w:lang w:bidi="fa-IR"/>
        </w:rPr>
        <w:t>For each of these distributions, state whether or not the random models have the same property as the real world graph.</w:t>
      </w:r>
    </w:p>
    <w:p w14:paraId="0A9635AA" w14:textId="3F95713B" w:rsidR="00ED559D" w:rsidRPr="00685164" w:rsidRDefault="00ED559D" w:rsidP="00D80C89">
      <w:pPr>
        <w:jc w:val="both"/>
        <w:rPr>
          <w:rFonts w:cs="B Nazanin"/>
          <w:b/>
          <w:bCs/>
          <w:color w:val="FF0000"/>
          <w:sz w:val="24"/>
          <w:szCs w:val="24"/>
          <w:lang w:bidi="fa-IR"/>
        </w:rPr>
      </w:pPr>
      <w:r w:rsidRPr="00685164">
        <w:rPr>
          <w:rFonts w:cs="B Nazanin"/>
          <w:b/>
          <w:bCs/>
          <w:color w:val="FF0000"/>
          <w:sz w:val="24"/>
          <w:szCs w:val="24"/>
          <w:lang w:bidi="fa-IR"/>
        </w:rPr>
        <w:t>Degree distributions</w:t>
      </w:r>
    </w:p>
    <w:p w14:paraId="5CD42AC6" w14:textId="2760B703" w:rsidR="00ED559D" w:rsidRPr="00AC17D5" w:rsidRDefault="001D3919" w:rsidP="00D80C89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9AA7B" wp14:editId="62209CC7">
                <wp:simplePos x="0" y="0"/>
                <wp:positionH relativeFrom="column">
                  <wp:posOffset>808567</wp:posOffset>
                </wp:positionH>
                <wp:positionV relativeFrom="paragraph">
                  <wp:posOffset>647276</wp:posOffset>
                </wp:positionV>
                <wp:extent cx="2319866" cy="4233"/>
                <wp:effectExtent l="38100" t="76200" r="99695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866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C0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65pt;margin-top:50.95pt;width:182.65pt;height: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" strokecolor="#00b0f0" strokeweight=".5pt">
                <v:stroke startarrow="block" endarrow="block" joinstyle="miter"/>
              </v:shape>
            </w:pict>
          </mc:Fallback>
        </mc:AlternateContent>
      </w:r>
      <w:r w:rsidR="00AC17D5">
        <w:rPr>
          <w:noProof/>
        </w:rPr>
        <w:drawing>
          <wp:inline distT="0" distB="0" distL="0" distR="0" wp14:anchorId="390772C4" wp14:editId="25B05641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19C" w14:textId="5DA7B0D3" w:rsidR="00ED559D" w:rsidRPr="00685164" w:rsidRDefault="00ED559D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از نظر توزیع درجه</w:t>
      </w:r>
      <w:r w:rsidR="00EE13D7">
        <w:rPr>
          <w:rFonts w:cs="B Nazanin" w:hint="cs"/>
          <w:sz w:val="24"/>
          <w:szCs w:val="24"/>
          <w:rtl/>
          <w:lang w:bidi="fa-IR"/>
        </w:rPr>
        <w:t xml:space="preserve"> گره‌ها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EE13D7">
        <w:rPr>
          <w:rFonts w:cs="B Nazanin" w:hint="cs"/>
          <w:sz w:val="24"/>
          <w:szCs w:val="24"/>
          <w:rtl/>
          <w:lang w:bidi="fa-IR"/>
        </w:rPr>
        <w:t>کاملاً با هم متفاوت هستند.</w:t>
      </w:r>
    </w:p>
    <w:p w14:paraId="0742D4A3" w14:textId="0B77E70C" w:rsidR="00ED559D" w:rsidRPr="00685164" w:rsidRDefault="008C63A9" w:rsidP="00D80C89">
      <w:pPr>
        <w:jc w:val="both"/>
        <w:rPr>
          <w:rFonts w:cs="B Nazanin"/>
          <w:color w:val="FF0000"/>
          <w:sz w:val="24"/>
          <w:szCs w:val="24"/>
          <w:rtl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Shortest path length distributions</w:t>
      </w:r>
    </w:p>
    <w:p w14:paraId="11E77028" w14:textId="6282DEC4" w:rsidR="008C63A9" w:rsidRPr="00685164" w:rsidRDefault="001D3919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8F719" wp14:editId="1A14B171">
                <wp:simplePos x="0" y="0"/>
                <wp:positionH relativeFrom="column">
                  <wp:posOffset>808567</wp:posOffset>
                </wp:positionH>
                <wp:positionV relativeFrom="paragraph">
                  <wp:posOffset>622300</wp:posOffset>
                </wp:positionV>
                <wp:extent cx="2319866" cy="4233"/>
                <wp:effectExtent l="38100" t="76200" r="99695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866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8573" id="Straight Arrow Connector 8" o:spid="_x0000_s1026" type="#_x0000_t32" style="position:absolute;margin-left:63.65pt;margin-top:49pt;width:182.65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" strokecolor="#00b0f0" strokeweight=".5pt">
                <v:stroke startarrow="block" endarrow="block" joinstyle="miter"/>
              </v:shape>
            </w:pict>
          </mc:Fallback>
        </mc:AlternateContent>
      </w:r>
      <w:r w:rsidR="00986D33">
        <w:rPr>
          <w:noProof/>
        </w:rPr>
        <w:drawing>
          <wp:inline distT="0" distB="0" distL="0" distR="0" wp14:anchorId="55F8AFB7" wp14:editId="50C9E34F">
            <wp:extent cx="59436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295" w14:textId="1E022209" w:rsidR="0027404A" w:rsidRPr="00685164" w:rsidRDefault="004F4539" w:rsidP="0027404A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از نظر توزیع کوتاه‌ترین، علیرغم وجود شباهت کلی، اما تفاوت‌ها جدی است.</w:t>
      </w:r>
    </w:p>
    <w:p w14:paraId="0232E46E" w14:textId="77777777" w:rsidR="004F4539" w:rsidRPr="00685164" w:rsidRDefault="004F4539">
      <w:pPr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br w:type="page"/>
      </w:r>
    </w:p>
    <w:p w14:paraId="0D182180" w14:textId="2E335439" w:rsidR="005F0AC4" w:rsidRPr="00685164" w:rsidRDefault="004F4539" w:rsidP="004F4539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lastRenderedPageBreak/>
        <w:t>Clustering coefficient distribution</w:t>
      </w:r>
    </w:p>
    <w:p w14:paraId="66AD2350" w14:textId="70E0DC45" w:rsidR="005F0AC4" w:rsidRPr="00685164" w:rsidRDefault="002310EA" w:rsidP="005F0AC4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7D6F37A7" wp14:editId="3A3F00BA">
            <wp:extent cx="5943600" cy="224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F56" w14:textId="10A44385" w:rsidR="005F0AC4" w:rsidRPr="00685164" w:rsidRDefault="00531FB2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</w:t>
      </w:r>
      <w:r w:rsidRPr="00685164">
        <w:rPr>
          <w:rFonts w:cs="B Nazanin"/>
          <w:sz w:val="24"/>
          <w:szCs w:val="24"/>
          <w:lang w:bidi="fa-IR"/>
        </w:rPr>
        <w:t>Clustering coefficient</w:t>
      </w:r>
      <w:r w:rsidRPr="00685164">
        <w:rPr>
          <w:rFonts w:cs="B Nazanin" w:hint="cs"/>
          <w:sz w:val="24"/>
          <w:szCs w:val="24"/>
          <w:rtl/>
          <w:lang w:bidi="fa-IR"/>
        </w:rPr>
        <w:t>، تفاوت‌ها، خیلی جدی است.</w:t>
      </w:r>
    </w:p>
    <w:p w14:paraId="08BF0B14" w14:textId="66220879" w:rsidR="00531FB2" w:rsidRPr="00685164" w:rsidRDefault="00531FB2" w:rsidP="00531FB2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WCC size distribution</w:t>
      </w:r>
    </w:p>
    <w:p w14:paraId="45FE5221" w14:textId="5CB2EE76" w:rsidR="005F0AC4" w:rsidRPr="00685164" w:rsidRDefault="003A2A98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7730513" wp14:editId="263E5593">
            <wp:extent cx="5943600" cy="224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7B2" w14:textId="33872CFB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اندازه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، شباهت‌بسیار است. حداقل یک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ابعاد بالاتر از </w:t>
      </w:r>
      <w:r w:rsidR="00BB5C69">
        <w:rPr>
          <w:rFonts w:cs="B Nazanin" w:hint="cs"/>
          <w:sz w:val="24"/>
          <w:szCs w:val="24"/>
          <w:rtl/>
          <w:lang w:bidi="fa-IR"/>
        </w:rPr>
        <w:t>4158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گره در همه گراف‌ها دیده می‌شود.</w:t>
      </w:r>
    </w:p>
    <w:p w14:paraId="01DF103A" w14:textId="657E3F09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7451E6E" w14:textId="552255A2" w:rsidR="00531FB2" w:rsidRPr="00685164" w:rsidRDefault="00685164" w:rsidP="00531FB2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بنابراین، این دو نوع گراف، علیرغم شباهت‌ها، تفاوت‌های عمیقی با گراف دنیای واقعی دارند.</w:t>
      </w:r>
    </w:p>
    <w:sectPr w:rsidR="00531FB2" w:rsidRPr="0068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0473E4"/>
    <w:rsid w:val="001010A7"/>
    <w:rsid w:val="001D3919"/>
    <w:rsid w:val="002310EA"/>
    <w:rsid w:val="0027404A"/>
    <w:rsid w:val="003A2A98"/>
    <w:rsid w:val="004F4539"/>
    <w:rsid w:val="00531FB2"/>
    <w:rsid w:val="005F0AC4"/>
    <w:rsid w:val="00685164"/>
    <w:rsid w:val="006B0436"/>
    <w:rsid w:val="00897D7E"/>
    <w:rsid w:val="008C63A9"/>
    <w:rsid w:val="00950CE2"/>
    <w:rsid w:val="00986D33"/>
    <w:rsid w:val="009F34E3"/>
    <w:rsid w:val="00AC17D5"/>
    <w:rsid w:val="00B02736"/>
    <w:rsid w:val="00B0386F"/>
    <w:rsid w:val="00BB5C69"/>
    <w:rsid w:val="00D80C89"/>
    <w:rsid w:val="00ED559D"/>
    <w:rsid w:val="00E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2023-08-23T17:00:00Z</dcterms:created>
  <dcterms:modified xsi:type="dcterms:W3CDTF">2023-08-23T17:11:00Z</dcterms:modified>
</cp:coreProperties>
</file>