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40"/>
          <w:szCs w:val="40"/>
          <w:rtl w:val="0"/>
        </w:rPr>
        <w:t xml:space="preserve">Predicting Car Crash Severity: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40"/>
          <w:szCs w:val="40"/>
          <w:rtl w:val="0"/>
        </w:rPr>
        <w:t xml:space="preserve">A Data Mining Analysis of California Traffic Incidents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sz w:val="24"/>
          <w:szCs w:val="24"/>
          <w:rtl w:val="0"/>
        </w:rPr>
        <w:t xml:space="preserve">Course: </w:t>
      </w:r>
      <w:r w:rsidDel="00000000" w:rsidR="00000000" w:rsidRPr="00000000">
        <w:rPr>
          <w:rtl w:val="0"/>
        </w:rPr>
        <w:t xml:space="preserve">Data Mining</w:t>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4"/>
          <w:szCs w:val="24"/>
          <w:rtl w:val="0"/>
        </w:rPr>
        <w:t xml:space="preserve">Instructor: </w:t>
      </w:r>
      <w:r w:rsidDel="00000000" w:rsidR="00000000" w:rsidRPr="00000000">
        <w:rPr>
          <w:rtl w:val="0"/>
        </w:rPr>
        <w:t xml:space="preserve">Dr. Leida Chen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Keaton Kaess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Tyler Wolf Williams</w:t>
      </w:r>
    </w:p>
    <w:p w:rsidR="00000000" w:rsidDel="00000000" w:rsidP="00000000" w:rsidRDefault="00000000" w:rsidRPr="00000000" w14:paraId="0000000F">
      <w:pPr>
        <w:jc w:val="center"/>
        <w:rPr/>
      </w:pPr>
      <w:r w:rsidDel="00000000" w:rsidR="00000000" w:rsidRPr="00000000">
        <w:rPr>
          <w:rtl w:val="0"/>
        </w:rPr>
        <w:t xml:space="preserve">Sahil Bains</w:t>
      </w:r>
    </w:p>
    <w:p w:rsidR="00000000" w:rsidDel="00000000" w:rsidP="00000000" w:rsidRDefault="00000000" w:rsidRPr="00000000" w14:paraId="00000010">
      <w:pPr>
        <w:jc w:val="center"/>
        <w:rPr/>
      </w:pPr>
      <w:r w:rsidDel="00000000" w:rsidR="00000000" w:rsidRPr="00000000">
        <w:rPr>
          <w:rtl w:val="0"/>
        </w:rPr>
        <w:t xml:space="preserve">Will Doran</w:t>
      </w:r>
    </w:p>
    <w:p w:rsidR="00000000" w:rsidDel="00000000" w:rsidP="00000000" w:rsidRDefault="00000000" w:rsidRPr="00000000" w14:paraId="00000011">
      <w:pPr>
        <w:jc w:val="center"/>
        <w:rPr/>
      </w:pPr>
      <w:r w:rsidDel="00000000" w:rsidR="00000000" w:rsidRPr="00000000">
        <w:rPr>
          <w:rtl w:val="0"/>
        </w:rPr>
        <w:t xml:space="preserve">Alex Piavis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0"/>
          <w:bCs w:val="0"/>
          <w:sz w:val="24"/>
          <w:szCs w:val="24"/>
          <w:rtl w:val="0"/>
        </w:rPr>
        <w:t xml:space="preserve">Date:  March 13,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Executive Summary</w:t>
      </w:r>
    </w:p>
    <w:p w:rsidR="00000000" w:rsidDel="00000000" w:rsidP="00000000" w:rsidRDefault="00000000" w:rsidRPr="00000000" w14:paraId="00000016">
      <w:pPr>
        <w:spacing w:after="160" w:lineRule="auto"/>
        <w:rPr/>
      </w:pPr>
      <w:r w:rsidDel="00000000" w:rsidR="00000000" w:rsidRPr="00000000">
        <w:rPr>
          <w:rFonts w:ascii="Times New Roman" w:cs="Times New Roman" w:eastAsia="Times New Roman" w:hAnsi="Times New Roman"/>
          <w:sz w:val="24"/>
          <w:szCs w:val="24"/>
          <w:rtl w:val="0"/>
        </w:rPr>
        <w:t xml:space="preserve">Traffic collisions impose enormous costs on society — from emergency response burdens to long-term healthcare expenses and lost productivity. This report presents the findings of a data mining analysis conducted on a California car crash dataset containing 112,660 records. Using the CRISP-DM framework, the team moved from defining business objectives through data preparation, model development, and evaluation, culminating in actionable recommendations for traffic safety stakeholders.</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Times New Roman" w:cs="Times New Roman" w:eastAsia="Times New Roman" w:hAnsi="Times New Roman"/>
          <w:sz w:val="24"/>
          <w:szCs w:val="24"/>
          <w:rtl w:val="0"/>
        </w:rPr>
        <w:t xml:space="preserve">Four supervised classification models were evaluated for their ability to predict crash severity: a Decision Tree, Logistic Regression, Naive Bayes, and K-Nearest Neighbors (KNN). Additionally, K-Means clustering was applied to uncover natural groupings within the crash data. The Decision Tree emerged as the top-performing classifier, achieving an AUC-ROC of 0.838 and an F1-score of 0.853. Logistic Regression and Naive Bayes both delivered acceptable performance (AUC of 0.753 and 0.745, respectively), while KNN struggled due to the pronounced class imbalance in the dataset. Clustering identified three distinct crash risk profiles that offer practical value for targeted prevention strategies.</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Times New Roman" w:cs="Times New Roman" w:eastAsia="Times New Roman" w:hAnsi="Times New Roman"/>
          <w:sz w:val="24"/>
          <w:szCs w:val="24"/>
          <w:rtl w:val="0"/>
        </w:rPr>
        <w:t xml:space="preserve">The key takeaway for decision-makers is clear: crash severity is predictable with meaningful accuracy, and the patterns embedded in historical crash data can be translated into policy interventions, resource allocation strategies, and real-time response tools.</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Business Understanding</w:t>
      </w:r>
    </w:p>
    <w:p w:rsidR="00000000" w:rsidDel="00000000" w:rsidP="00000000" w:rsidRDefault="00000000" w:rsidRPr="00000000" w14:paraId="0000001A">
      <w:pPr>
        <w:spacing w:after="160" w:lineRule="auto"/>
        <w:rPr/>
      </w:pPr>
      <w:r w:rsidDel="00000000" w:rsidR="00000000" w:rsidRPr="00000000">
        <w:rPr>
          <w:rFonts w:ascii="Times New Roman" w:cs="Times New Roman" w:eastAsia="Times New Roman" w:hAnsi="Times New Roman"/>
          <w:sz w:val="24"/>
          <w:szCs w:val="24"/>
          <w:rtl w:val="0"/>
        </w:rPr>
        <w:t xml:space="preserve">Every year, traffic crashes result in thousands of fatalities and tens of thousands of serious injuries across California. The consequences extend beyond the individuals involved — emergency services are strained, insurance costs rise, and public infrastructure absorbs significant wear. Understanding what separates a minor fender-bender from a life-threatening collision is not merely an academic exercise; it is a question with direct implications for how governments, insurers, and transportation planners allocate resources and design interventions.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Times New Roman" w:cs="Times New Roman" w:eastAsia="Times New Roman" w:hAnsi="Times New Roman"/>
          <w:sz w:val="24"/>
          <w:szCs w:val="24"/>
          <w:rtl w:val="0"/>
        </w:rPr>
        <w:t xml:space="preserve">This project was motivated by three core business questions: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factors most strongly predict whether a crash results in a severe or minor outcome? Identifying the conditions and behaviors most associated with severe crashes enables targeted prevention efforts.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there distinct crash risk profiles in the data? If crashes cluster into meaningful groups, interventions can be tailored rather than applied uniformly — a more efficient use of limited public resources.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reliably can crash severity be predicted from available data? Understanding the predictive ceiling of the available features helps set realistic expectations for any deployed model.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Times New Roman" w:cs="Times New Roman" w:eastAsia="Times New Roman" w:hAnsi="Times New Roman"/>
          <w:sz w:val="24"/>
          <w:szCs w:val="24"/>
          <w:rtl w:val="0"/>
        </w:rPr>
        <w:t xml:space="preserve">These questions align with the interests of multiple stakeholders: state transportation agencies seeking to reduce fatality rates, insurance companies modeling risk, emergency dispatchers prioritizing response, and municipal planners designing safer road infrastructure.</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Data Understanding</w:t>
      </w:r>
    </w:p>
    <w:p w:rsidR="00000000" w:rsidDel="00000000" w:rsidP="00000000" w:rsidRDefault="00000000" w:rsidRPr="00000000" w14:paraId="00000022">
      <w:pPr>
        <w:pStyle w:val="Heading2"/>
        <w:rPr/>
      </w:pPr>
      <w:r w:rsidDel="00000000" w:rsidR="00000000" w:rsidRPr="00000000">
        <w:rPr>
          <w:rtl w:val="0"/>
        </w:rPr>
        <w:t xml:space="preserve">2.1 Dataset Overview</w:t>
      </w:r>
    </w:p>
    <w:p w:rsidR="00000000" w:rsidDel="00000000" w:rsidP="00000000" w:rsidRDefault="00000000" w:rsidRPr="00000000" w14:paraId="00000023">
      <w:pPr>
        <w:spacing w:after="160" w:lineRule="auto"/>
        <w:rPr/>
      </w:pPr>
      <w:r w:rsidDel="00000000" w:rsidR="00000000" w:rsidRPr="00000000">
        <w:rPr>
          <w:rFonts w:ascii="Times New Roman" w:cs="Times New Roman" w:eastAsia="Times New Roman" w:hAnsi="Times New Roman"/>
          <w:sz w:val="24"/>
          <w:szCs w:val="24"/>
          <w:rtl w:val="0"/>
        </w:rPr>
        <w:t xml:space="preserve">The dataset consists of 112,660 car crash records from California. Each record captures characteristics of a single incident across 11 original variables: a unique record identifier, the county and city of occurrence, the day of the week, crash severity, the violation category, weather conditions, the month of the year, crash type, whether the crash occurred on a highway, and whether it occurred during daylight hours. The target variable — Severity — is binary: 0 indicates a minor crash (no serious injury), while 1 indicates a severe crash (serious injury or fatality).</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2.2 Variable Descriptions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bCs w:val="1"/>
                <w:sz w:val="22"/>
                <w:szCs w:val="22"/>
                <w:rtl w:val="0"/>
              </w:rPr>
              <w:t xml:space="preserve">Variable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2"/>
                <w:szCs w:val="22"/>
                <w:rtl w:val="0"/>
              </w:rPr>
              <w:t xml:space="preserve">County</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2"/>
                <w:szCs w:val="22"/>
                <w:rtl w:val="0"/>
              </w:rPr>
              <w:t xml:space="preserve">Categorical</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2"/>
                <w:szCs w:val="22"/>
                <w:rtl w:val="0"/>
              </w:rPr>
              <w:t xml:space="preserve">California county of occurrence (57 counties)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2"/>
                <w:szCs w:val="22"/>
                <w:rtl w:val="0"/>
              </w:rPr>
              <w:t xml:space="preserve">Weekday</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2"/>
                <w:szCs w:val="22"/>
                <w:rtl w:val="0"/>
              </w:rPr>
              <w:t xml:space="preserve">Ordinal</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2"/>
                <w:szCs w:val="22"/>
                <w:rtl w:val="0"/>
              </w:rPr>
              <w:t xml:space="preserve">Day of the week (1 = Monday through 7 = Sunday)</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2"/>
                <w:szCs w:val="22"/>
                <w:rtl w:val="0"/>
              </w:rPr>
              <w:t xml:space="preserve">Severity</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2"/>
                <w:szCs w:val="22"/>
                <w:rtl w:val="0"/>
              </w:rPr>
              <w:t xml:space="preserve">Binary</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2"/>
                <w:szCs w:val="22"/>
                <w:rtl w:val="0"/>
              </w:rPr>
              <w:t xml:space="preserve">Target variable — 0 = Minor, 1 = Severe</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2"/>
                <w:szCs w:val="22"/>
                <w:rtl w:val="0"/>
              </w:rPr>
              <w:t xml:space="preserve">ViolCat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2"/>
                <w:szCs w:val="22"/>
                <w:rtl w:val="0"/>
              </w:rPr>
              <w:t xml:space="preserve">Categorical</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2"/>
                <w:szCs w:val="22"/>
                <w:rtl w:val="0"/>
              </w:rPr>
              <w:t xml:space="preserve">Violation category code (11 categories)</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2"/>
                <w:szCs w:val="22"/>
                <w:rtl w:val="0"/>
              </w:rPr>
              <w:t xml:space="preserve">ClearWeather</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2"/>
                <w:szCs w:val="22"/>
                <w:rtl w:val="0"/>
              </w:rPr>
              <w:t xml:space="preserve">Binary</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2"/>
                <w:szCs w:val="22"/>
                <w:rtl w:val="0"/>
              </w:rPr>
              <w:t xml:space="preserve">1 if weather was clear at time of crash</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2"/>
                <w:szCs w:val="22"/>
                <w:rtl w:val="0"/>
              </w:rPr>
              <w:t xml:space="preserve">Month</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2"/>
                <w:szCs w:val="22"/>
                <w:rtl w:val="0"/>
              </w:rPr>
              <w:t xml:space="preserve">Ordinal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2"/>
                <w:szCs w:val="22"/>
                <w:rtl w:val="0"/>
              </w:rPr>
              <w:t xml:space="preserve">Month of occurrence (1–12)</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2"/>
                <w:szCs w:val="22"/>
                <w:rtl w:val="0"/>
              </w:rPr>
              <w:t xml:space="preserve">CrashType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2"/>
                <w:szCs w:val="22"/>
                <w:rtl w:val="0"/>
              </w:rPr>
              <w:t xml:space="preserve">Categorical</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2"/>
                <w:szCs w:val="22"/>
                <w:rtl w:val="0"/>
              </w:rPr>
              <w:t xml:space="preserve">Type of crash — categories A through G</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2"/>
                <w:szCs w:val="22"/>
                <w:rtl w:val="0"/>
              </w:rPr>
              <w:t xml:space="preserve">Highway</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2"/>
                <w:szCs w:val="22"/>
                <w:rtl w:val="0"/>
              </w:rPr>
              <w:t xml:space="preserve">Binary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2"/>
                <w:szCs w:val="22"/>
                <w:rtl w:val="0"/>
              </w:rPr>
              <w:t xml:space="preserve">1 if crash occurred on a highway</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2"/>
                <w:szCs w:val="22"/>
                <w:rtl w:val="0"/>
              </w:rPr>
              <w:t xml:space="preserve">Daylight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2"/>
                <w:szCs w:val="22"/>
                <w:rtl w:val="0"/>
              </w:rPr>
              <w:t xml:space="preserve">Binary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2"/>
                <w:szCs w:val="22"/>
                <w:rtl w:val="0"/>
              </w:rPr>
              <w:t xml:space="preserve">1 if crash occurred during daylight hours</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2.3 Class Imbalance</w:t>
      </w:r>
    </w:p>
    <w:p w:rsidR="00000000" w:rsidDel="00000000" w:rsidP="00000000" w:rsidRDefault="00000000" w:rsidRPr="00000000" w14:paraId="00000045">
      <w:pPr>
        <w:spacing w:after="160" w:lineRule="auto"/>
        <w:rPr/>
      </w:pPr>
      <w:r w:rsidDel="00000000" w:rsidR="00000000" w:rsidRPr="00000000">
        <w:rPr>
          <w:rFonts w:ascii="Times New Roman" w:cs="Times New Roman" w:eastAsia="Times New Roman" w:hAnsi="Times New Roman"/>
          <w:sz w:val="24"/>
          <w:szCs w:val="24"/>
          <w:rtl w:val="0"/>
        </w:rPr>
        <w:t xml:space="preserve">One of the most important characteristics of this dataset is the pronounced imbalance in the target variable. Approximately 93% of crashes are classified as minor (104,474 records), with severe crashes accounting for only 7% (8,186 records). This imbalance has direct implications for model selection and evaluation: a naive classifier predicting every crash as minor would achieve 93% accuracy while being entirely useless for the stated business objective. For this reason, AUC-ROC, F1-score, and recall for the severe class were prioritized throughout the analysis over overall accuracy.</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2.4 Preliminary Observations</w:t>
      </w:r>
    </w:p>
    <w:p w:rsidR="00000000" w:rsidDel="00000000" w:rsidP="00000000" w:rsidRDefault="00000000" w:rsidRPr="00000000" w14:paraId="00000047">
      <w:pPr>
        <w:spacing w:after="160" w:lineRule="auto"/>
        <w:rPr/>
      </w:pPr>
      <w:r w:rsidDel="00000000" w:rsidR="00000000" w:rsidRPr="00000000">
        <w:rPr>
          <w:rFonts w:ascii="Times New Roman" w:cs="Times New Roman" w:eastAsia="Times New Roman" w:hAnsi="Times New Roman"/>
          <w:sz w:val="24"/>
          <w:szCs w:val="24"/>
          <w:rtl w:val="0"/>
        </w:rPr>
        <w:t xml:space="preserve">Even before modeling, several patterns are apparent in the data. Highway crashes represent a meaningfully different risk environment than surface street crashes. Weather and lighting conditions appear as potential moderating factors. The distribution of violation categories suggests certain types of driver behavior are disproportionately associated with severe outcomes. These observations guided variable selection during data preparation.</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Data Preparation</w:t>
      </w:r>
    </w:p>
    <w:p w:rsidR="00000000" w:rsidDel="00000000" w:rsidP="00000000" w:rsidRDefault="00000000" w:rsidRPr="00000000" w14:paraId="00000049">
      <w:pPr>
        <w:spacing w:after="160" w:lineRule="auto"/>
        <w:rPr/>
      </w:pPr>
      <w:r w:rsidDel="00000000" w:rsidR="00000000" w:rsidRPr="00000000">
        <w:rPr>
          <w:rFonts w:ascii="Times New Roman" w:cs="Times New Roman" w:eastAsia="Times New Roman" w:hAnsi="Times New Roman"/>
          <w:sz w:val="24"/>
          <w:szCs w:val="24"/>
          <w:rtl w:val="0"/>
        </w:rPr>
        <w:t xml:space="preserve">The preparation process unfolded across three stages, producing progressively cleaner versions of the data. The final ML-ready dataset contained 112,660 records and 98 binary columns — a significant expansion from the original 11 features.</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3.1 Initial Cleaning</w:t>
      </w:r>
    </w:p>
    <w:p w:rsidR="00000000" w:rsidDel="00000000" w:rsidP="00000000" w:rsidRDefault="00000000" w:rsidRPr="00000000" w14:paraId="0000004B">
      <w:pPr>
        <w:spacing w:after="160" w:lineRule="auto"/>
        <w:rPr/>
      </w:pPr>
      <w:r w:rsidDel="00000000" w:rsidR="00000000" w:rsidRPr="00000000">
        <w:rPr>
          <w:rFonts w:ascii="Times New Roman" w:cs="Times New Roman" w:eastAsia="Times New Roman" w:hAnsi="Times New Roman"/>
          <w:sz w:val="24"/>
          <w:szCs w:val="24"/>
          <w:rtl w:val="0"/>
        </w:rPr>
        <w:t xml:space="preserve">The ID column was dropped as a non-predictive identifier. City was also removed — its hundreds of unique values would inflate the feature space without adding information beyond what County already captures. Missing and null values were addressed during this stage. The dataset was relatively clean, requiring no major imputation.</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3.2 Encoding Categorical Variables</w:t>
      </w:r>
    </w:p>
    <w:p w:rsidR="00000000" w:rsidDel="00000000" w:rsidP="00000000" w:rsidRDefault="00000000" w:rsidRPr="00000000" w14:paraId="0000004D">
      <w:pPr>
        <w:spacing w:after="160" w:lineRule="auto"/>
        <w:rPr/>
      </w:pPr>
      <w:r w:rsidDel="00000000" w:rsidR="00000000" w:rsidRPr="00000000">
        <w:rPr>
          <w:rFonts w:ascii="Times New Roman" w:cs="Times New Roman" w:eastAsia="Times New Roman" w:hAnsi="Times New Roman"/>
          <w:sz w:val="24"/>
          <w:szCs w:val="24"/>
          <w:rtl w:val="0"/>
        </w:rPr>
        <w:t xml:space="preserve">CrashType (categories A through G) and ViolCat (11 violation codes) were both one-hot encoded, producing 7 and 11 binary indicator columns respectively. This intermediate dataset of 25 columns retains ordinal integer representations for County, Weekday, and Month — suitable for tree-based models that do not assume linear relationships between ordinal values.</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3.3 Full Encoding for Linear and Distance-Based Models</w:t>
      </w:r>
    </w:p>
    <w:p w:rsidR="00000000" w:rsidDel="00000000" w:rsidP="00000000" w:rsidRDefault="00000000" w:rsidRPr="00000000" w14:paraId="0000004F">
      <w:pPr>
        <w:spacing w:after="160" w:lineRule="auto"/>
        <w:rPr/>
      </w:pPr>
      <w:r w:rsidDel="00000000" w:rsidR="00000000" w:rsidRPr="00000000">
        <w:rPr>
          <w:rFonts w:ascii="Times New Roman" w:cs="Times New Roman" w:eastAsia="Times New Roman" w:hAnsi="Times New Roman"/>
          <w:sz w:val="24"/>
          <w:szCs w:val="24"/>
          <w:rtl w:val="0"/>
        </w:rPr>
        <w:t xml:space="preserve">Treating County (coded 0–56) as a continuous variable would incorrectly imply that county 1 and county 2 are more similar than county 1 and county 56. To prevent this, County, Weekday, and Month were all one-hot encoded in the final preprocessing stage. All boolean variables were explicitly cast to integer values (0 or 1). The result is a fully binary dataset of 98 columns used as input for all models.</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4. Modeling</w:t>
      </w:r>
    </w:p>
    <w:p w:rsidR="00000000" w:rsidDel="00000000" w:rsidP="00000000" w:rsidRDefault="00000000" w:rsidRPr="00000000" w14:paraId="00000051">
      <w:pPr>
        <w:spacing w:after="160" w:lineRule="auto"/>
        <w:rPr/>
      </w:pPr>
      <w:r w:rsidDel="00000000" w:rsidR="00000000" w:rsidRPr="00000000">
        <w:rPr>
          <w:rFonts w:ascii="Times New Roman" w:cs="Times New Roman" w:eastAsia="Times New Roman" w:hAnsi="Times New Roman"/>
          <w:sz w:val="24"/>
          <w:szCs w:val="24"/>
          <w:rtl w:val="0"/>
        </w:rPr>
        <w:t xml:space="preserve">Five modeling approaches were applied: four supervised classification models to predict crash severity, and one unsupervised clustering model to identify natural groupings within the data.</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4.1 Decision Tree</w:t>
      </w:r>
    </w:p>
    <w:p w:rsidR="00000000" w:rsidDel="00000000" w:rsidP="00000000" w:rsidRDefault="00000000" w:rsidRPr="00000000" w14:paraId="00000053">
      <w:pPr>
        <w:spacing w:after="160" w:lineRule="auto"/>
        <w:rPr/>
      </w:pPr>
      <w:r w:rsidDel="00000000" w:rsidR="00000000" w:rsidRPr="00000000">
        <w:rPr>
          <w:rFonts w:ascii="Times New Roman" w:cs="Times New Roman" w:eastAsia="Times New Roman" w:hAnsi="Times New Roman"/>
          <w:sz w:val="24"/>
          <w:szCs w:val="24"/>
          <w:rtl w:val="0"/>
        </w:rPr>
        <w:t xml:space="preserve">The Decision Tree classifier was configured with a maximum depth of 6 to prevent overfitting, along with minimum sample requirements for splits and leaves. Balanced class weights were applied, and the minority class was upsampled prior to training. An 80/20 stratified split was used, with five-fold cross-validation to verify consistency.</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Times New Roman" w:cs="Times New Roman" w:eastAsia="Times New Roman" w:hAnsi="Times New Roman"/>
          <w:sz w:val="24"/>
          <w:szCs w:val="24"/>
          <w:rtl w:val="0"/>
        </w:rPr>
        <w:t xml:space="preserve">The results were strong: accuracy of 89.1%, F1-score of 0.853, AUC-ROC of 0.838, and cross-validated F1 of 0.812 ± 0.034. Feature importance scores from the tree provide an interpretable ranking of the variables most influential in predicting crash severity.</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0" distT="0" distL="114300" distR="114300">
            <wp:extent cx="5303520" cy="63039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03520" cy="6303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Decision Tree Classification Report — Metrics, Confusion Matrix, ROC Curve, Feature Importance, and Tree Structure</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4.2 Logistic Regression</w:t>
      </w:r>
    </w:p>
    <w:p w:rsidR="00000000" w:rsidDel="00000000" w:rsidP="00000000" w:rsidRDefault="00000000" w:rsidRPr="00000000" w14:paraId="00000058">
      <w:pPr>
        <w:spacing w:after="160" w:lineRule="auto"/>
        <w:rPr/>
      </w:pPr>
      <w:r w:rsidDel="00000000" w:rsidR="00000000" w:rsidRPr="00000000">
        <w:rPr>
          <w:rFonts w:ascii="Times New Roman" w:cs="Times New Roman" w:eastAsia="Times New Roman" w:hAnsi="Times New Roman"/>
          <w:sz w:val="24"/>
          <w:szCs w:val="24"/>
          <w:rtl w:val="0"/>
        </w:rPr>
        <w:t xml:space="preserve">Logistic Regression was applied with the L-BFGS solver, StandardScaler feature normalization, and balanced class weights. The model converged in 13 iterations and achieved an AUC-ROC of 0.753. Of the 1,979 severe crashes in the test set, 1,300 were correctly identified — a recall of 66%. The coefficient values from the fitted model directly rank the features by their influence on severity risk.</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4.3 Naive Bayes</w:t>
      </w:r>
    </w:p>
    <w:p w:rsidR="00000000" w:rsidDel="00000000" w:rsidP="00000000" w:rsidRDefault="00000000" w:rsidRPr="00000000" w14:paraId="0000005A">
      <w:pPr>
        <w:spacing w:after="160" w:lineRule="auto"/>
        <w:rPr/>
      </w:pPr>
      <w:r w:rsidDel="00000000" w:rsidR="00000000" w:rsidRPr="00000000">
        <w:rPr>
          <w:rFonts w:ascii="Times New Roman" w:cs="Times New Roman" w:eastAsia="Times New Roman" w:hAnsi="Times New Roman"/>
          <w:sz w:val="24"/>
          <w:szCs w:val="24"/>
          <w:rtl w:val="0"/>
        </w:rPr>
        <w:t xml:space="preserve">The Bernoulli Naive Bayes variant was selected because all 98 features are binary indicators — a natural fit for the algorithm. Laplace smoothing (alpha = 1.0) was applied, and equal class priors (0.5, 0.5) were set to counteract the imbalance. The model achieved an AUC-ROC of 0.745 and a 64% recall for severe crashes without requiring any feature scaling.</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Times New Roman" w:cs="Times New Roman" w:eastAsia="Times New Roman" w:hAnsi="Times New Roman"/>
          <w:sz w:val="24"/>
          <w:szCs w:val="24"/>
          <w:rtl w:val="0"/>
        </w:rPr>
        <w:t xml:space="preserve">The figures below show the Naive Bayes evaluation outputs:</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114300" distR="114300">
            <wp:extent cx="3657600" cy="282689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57600" cy="282689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Naive Bayes Confusion Matrix — True Negatives: 18,645 | False Positives: 7,541 | False Negatives: 712 | True Positives: 1,267</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0" distT="0" distL="114300" distR="114300">
            <wp:extent cx="4114800" cy="3511084"/>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14800" cy="351108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Naive Bayes AUC-ROC Curve (AUC = 0.7453)</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114300" distR="114300">
            <wp:extent cx="5029200" cy="2995831"/>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99583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Naive Bayes Feature Importance — Top 15 Features by Log Probability Ratio (Red = Severe Risk Factors, Blue = Minor Indicators)</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0" distT="0" distL="114300" distR="114300">
            <wp:extent cx="4572000" cy="2835797"/>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283579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 Naive Bayes Predicted Probability Distribution by Actual Class</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4.4 K-Nearest Neighbors</w:t>
      </w:r>
    </w:p>
    <w:p w:rsidR="00000000" w:rsidDel="00000000" w:rsidP="00000000" w:rsidRDefault="00000000" w:rsidRPr="00000000" w14:paraId="00000065">
      <w:pPr>
        <w:spacing w:after="160" w:lineRule="auto"/>
        <w:rPr/>
      </w:pPr>
      <w:r w:rsidDel="00000000" w:rsidR="00000000" w:rsidRPr="00000000">
        <w:rPr>
          <w:rFonts w:ascii="Times New Roman" w:cs="Times New Roman" w:eastAsia="Times New Roman" w:hAnsi="Times New Roman"/>
          <w:sz w:val="24"/>
          <w:szCs w:val="24"/>
          <w:rtl w:val="0"/>
        </w:rPr>
        <w:t xml:space="preserve">KNN was configured with k = 5, distance-based weighting, and Euclidean distance. Despite achieving 92% overall accuracy, the model identified only 142 of 2,375 severe crashes in the test set — a recall of just 6% — yielding an AUC-ROC of 0.607. The root cause is the class imbalance: in a neighborhood of five points drawn from a 93/7 dataset, minor crashes dominate nearly every neighborhood. A McNemar test confirmed that the difference between KNN and Logistic Regression predictions is statistically significant (p = 2.09 × 10⁻¹⁸⁴).</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4.5 K-Means Clustering</w:t>
      </w:r>
    </w:p>
    <w:p w:rsidR="00000000" w:rsidDel="00000000" w:rsidP="00000000" w:rsidRDefault="00000000" w:rsidRPr="00000000" w14:paraId="00000067">
      <w:pPr>
        <w:spacing w:after="160" w:lineRule="auto"/>
        <w:rPr/>
      </w:pPr>
      <w:r w:rsidDel="00000000" w:rsidR="00000000" w:rsidRPr="00000000">
        <w:rPr>
          <w:rFonts w:ascii="Times New Roman" w:cs="Times New Roman" w:eastAsia="Times New Roman" w:hAnsi="Times New Roman"/>
          <w:sz w:val="24"/>
          <w:szCs w:val="24"/>
          <w:rtl w:val="0"/>
        </w:rPr>
        <w:t xml:space="preserve">K-Means is an unsupervised technique applied to discover natural crash groupings without using the Severity label. PCA reduced the 98-feature space to 10 principal components (retaining ~80–90% of variance). The elbow method identified K = 3 as optimal, confirmed by a Silhouette Score of 0.204. Each cluster was then profiled across Severity proportion, Highway, ClearWeather, Daylight, CrashType, and ViolCat to characterize distinct crash archetypes.</w:t>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5. Evaluation</w:t>
      </w:r>
    </w:p>
    <w:p w:rsidR="00000000" w:rsidDel="00000000" w:rsidP="00000000" w:rsidRDefault="00000000" w:rsidRPr="00000000" w14:paraId="00000069">
      <w:pPr>
        <w:pStyle w:val="Heading2"/>
        <w:rPr/>
      </w:pPr>
      <w:r w:rsidDel="00000000" w:rsidR="00000000" w:rsidRPr="00000000">
        <w:rPr>
          <w:rtl w:val="0"/>
        </w:rPr>
        <w:t xml:space="preserve">5.1 Model Performance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2"/>
                <w:szCs w:val="22"/>
                <w:rtl w:val="0"/>
              </w:rPr>
              <w:t xml:space="preserve">AUC-ROC</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1"/>
                <w:bCs w:val="1"/>
                <w:sz w:val="22"/>
                <w:szCs w:val="22"/>
                <w:rtl w:val="0"/>
              </w:rPr>
              <w:t xml:space="preserve">Recall (Severe)</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1"/>
                <w:bCs w:val="1"/>
                <w:sz w:val="22"/>
                <w:szCs w:val="22"/>
                <w:rtl w:val="0"/>
              </w:rPr>
              <w:t xml:space="preserve">F1-Score</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sz w:val="22"/>
                <w:szCs w:val="22"/>
                <w:rtl w:val="0"/>
              </w:rPr>
              <w:t xml:space="preserve">Rating</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Decision Tree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2"/>
                <w:szCs w:val="22"/>
                <w:rtl w:val="0"/>
              </w:rPr>
              <w:t xml:space="preserve">0.838</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2"/>
                <w:szCs w:val="22"/>
                <w:rtl w:val="0"/>
              </w:rPr>
              <w:t xml:space="preserve">High</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 xml:space="preserve">0.853</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 xml:space="preserve">Good</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Logistic Regression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0.753</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 xml:space="preserve">66%</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0.82</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Acceptable</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2"/>
                <w:szCs w:val="22"/>
                <w:rtl w:val="0"/>
              </w:rPr>
              <w:t xml:space="preserve">Naive Bayes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2"/>
                <w:szCs w:val="22"/>
                <w:rtl w:val="0"/>
              </w:rPr>
              <w:t xml:space="preserve">0.745</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2"/>
                <w:szCs w:val="22"/>
                <w:rtl w:val="0"/>
              </w:rPr>
              <w:t xml:space="preserve">64%</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2"/>
                <w:szCs w:val="22"/>
                <w:rtl w:val="0"/>
              </w:rPr>
              <w:t xml:space="preserve">0.82</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2"/>
                <w:szCs w:val="22"/>
                <w:rtl w:val="0"/>
              </w:rPr>
              <w:t xml:space="preserve">Acceptable</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2"/>
                <w:szCs w:val="22"/>
                <w:rtl w:val="0"/>
              </w:rPr>
              <w:t xml:space="preserve">KNN (k=5)</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2"/>
                <w:szCs w:val="22"/>
                <w:rtl w:val="0"/>
              </w:rPr>
              <w:t xml:space="preserve">0.607</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2"/>
                <w:szCs w:val="22"/>
                <w:rtl w:val="0"/>
              </w:rPr>
              <w:t xml:space="preserve">0.09</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2"/>
                <w:szCs w:val="22"/>
                <w:rtl w:val="0"/>
              </w:rPr>
              <w:t xml:space="preserve">Poor</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0" distT="0" distL="114300" distR="114300">
            <wp:extent cx="4572000" cy="2584174"/>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72000" cy="258417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6: AUC-ROC Comparison Across All Classification Models</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Times New Roman" w:cs="Times New Roman" w:eastAsia="Times New Roman" w:hAnsi="Times New Roman"/>
          <w:sz w:val="24"/>
          <w:szCs w:val="24"/>
          <w:rtl w:val="0"/>
        </w:rPr>
        <w:t xml:space="preserve">The Decision Tree is the strongest overall model by a meaningful margin. Its AUC-ROC of 0.838 reflects genuine predictive power, and its interpretable tree structure allows stakeholders to understand and audit the classification logic. Logistic Regression and Naive Bayes are functionally comparable, both recovering approximately 65% of severe crashes. KNN, in its current form, is not recommended — its 6% recall means 94% of severe crashes would be missed.</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5.2 Returning to the Business Questions</w:t>
      </w:r>
    </w:p>
    <w:p w:rsidR="00000000" w:rsidDel="00000000" w:rsidP="00000000" w:rsidRDefault="00000000" w:rsidRPr="00000000" w14:paraId="00000088">
      <w:pPr>
        <w:spacing w:after="160" w:lineRule="auto"/>
        <w:rPr/>
      </w:pPr>
      <w:r w:rsidDel="00000000" w:rsidR="00000000" w:rsidRPr="00000000">
        <w:rPr>
          <w:rFonts w:ascii="Times New Roman" w:cs="Times New Roman" w:eastAsia="Times New Roman" w:hAnsi="Times New Roman"/>
          <w:sz w:val="24"/>
          <w:szCs w:val="24"/>
          <w:rtl w:val="0"/>
        </w:rPr>
        <w:t xml:space="preserve">What factors most strongly predict severe crashes? Both the Decision Tree's feature importances and Logistic Regression's coefficients highlight highway crashes, lighting conditions, and specific violation categories as the strongest predictors of severity.</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Times New Roman" w:cs="Times New Roman" w:eastAsia="Times New Roman" w:hAnsi="Times New Roman"/>
          <w:sz w:val="24"/>
          <w:szCs w:val="24"/>
          <w:rtl w:val="0"/>
        </w:rPr>
        <w:t xml:space="preserve">Are there distinct crash risk profiles? Yes — K-Means identified three clusters with meaningfully different characteristics across weather, lighting, road type, and violation patterns, suggesting natural archetypes that can guide targeted interventions.</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Times New Roman" w:cs="Times New Roman" w:eastAsia="Times New Roman" w:hAnsi="Times New Roman"/>
          <w:sz w:val="24"/>
          <w:szCs w:val="24"/>
          <w:rtl w:val="0"/>
        </w:rPr>
        <w:t xml:space="preserve">How reliably can severity be predicted? With an AUC-ROC of 0.838, the Decision Tree offers solid predictive performance for a real-world, imbalanced problem. Roughly 12–15% of severe crashes will still be missed, but the model far exceeds chance-level prediction and is sufficient to support meaningful risk triage.</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6. Recommendations</w:t>
      </w:r>
    </w:p>
    <w:p w:rsidR="00000000" w:rsidDel="00000000" w:rsidP="00000000" w:rsidRDefault="00000000" w:rsidRPr="00000000" w14:paraId="0000008C">
      <w:pPr>
        <w:spacing w:after="160" w:lineRule="auto"/>
        <w:rPr/>
      </w:pPr>
      <w:r w:rsidDel="00000000" w:rsidR="00000000" w:rsidRPr="00000000">
        <w:rPr>
          <w:rFonts w:ascii="Times New Roman" w:cs="Times New Roman" w:eastAsia="Times New Roman" w:hAnsi="Times New Roman"/>
          <w:sz w:val="24"/>
          <w:szCs w:val="24"/>
          <w:rtl w:val="0"/>
        </w:rPr>
        <w:t xml:space="preserve">The findings translate into four actionable recommendations for traffic safety stakeholders.</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1.  Deploy the Decision Tree as a real-time severity triage tool. </w:t>
      </w:r>
      <w:r w:rsidDel="00000000" w:rsidR="00000000" w:rsidRPr="00000000">
        <w:rPr>
          <w:rFonts w:ascii="Times New Roman" w:cs="Times New Roman" w:eastAsia="Times New Roman" w:hAnsi="Times New Roman"/>
          <w:sz w:val="24"/>
          <w:szCs w:val="24"/>
          <w:rtl w:val="0"/>
        </w:rPr>
        <w:t xml:space="preserve">With an AUC-ROC of 0.838 and an interpretable structure, the Decision Tree is well-suited for integration into emergency dispatch or accident reporting systems. It can flag likely severe crashes in real time based on road type, lighting, and violation category.</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2.  Use Logistic Regression coefficients to guide policy targeting. </w:t>
      </w:r>
      <w:r w:rsidDel="00000000" w:rsidR="00000000" w:rsidRPr="00000000">
        <w:rPr>
          <w:rFonts w:ascii="Times New Roman" w:cs="Times New Roman" w:eastAsia="Times New Roman" w:hAnsi="Times New Roman"/>
          <w:sz w:val="24"/>
          <w:szCs w:val="24"/>
          <w:rtl w:val="0"/>
        </w:rPr>
        <w:t xml:space="preserve">The model's coefficients quantify each feature's marginal contribution to severity risk. Features with the largest positive coefficients should anchor enforcement campaigns, driver education programs, and infrastructure investments.</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3.  Design cluster-specific prevention programs. </w:t>
      </w:r>
      <w:r w:rsidDel="00000000" w:rsidR="00000000" w:rsidRPr="00000000">
        <w:rPr>
          <w:rFonts w:ascii="Times New Roman" w:cs="Times New Roman" w:eastAsia="Times New Roman" w:hAnsi="Times New Roman"/>
          <w:sz w:val="24"/>
          <w:szCs w:val="24"/>
          <w:rtl w:val="0"/>
        </w:rPr>
        <w:t xml:space="preserve">The three crash archetypes from K-Means each carry distinct risk signatures and respond to different countermeasures. Prevention efforts should be tailored to cluster profiles rather than applied uniformly.</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4.  Address class imbalance in future work. </w:t>
      </w:r>
      <w:r w:rsidDel="00000000" w:rsidR="00000000" w:rsidRPr="00000000">
        <w:rPr>
          <w:rFonts w:ascii="Times New Roman" w:cs="Times New Roman" w:eastAsia="Times New Roman" w:hAnsi="Times New Roman"/>
          <w:sz w:val="24"/>
          <w:szCs w:val="24"/>
          <w:rtl w:val="0"/>
        </w:rPr>
        <w:t xml:space="preserve">All four classifiers were challenged by the 93/7 split. Future iterations should explore SMOTE oversampling and decision-threshold calibration to further improve recall for severe crashes without unacceptable precision loss.</w: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References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Chapman, P. et al. (2000). CRISP-DM 1.0: Step-by-Step Data Mining Guide. SPSS Inc.</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Pedregosa, F. et al. (2011). Scikit-learn: Machine Learning in Python. Journal of Machine Learning Research, 12, 2825–2830.</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Journal of Artificial Intelligence Research, 16, 321–357.</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Breiman, L., Friedman, J., Olshen, R., &amp; Stone, C. (1984). Classification and Regression Trees. Wadsworth.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Hastie, T., Tibshirani, R., &amp; Friedman, J. (2009). The Elements of Statistical Learning (2nd ed.). Springer.</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Appendix — Supporting Code and Output</w:t>
      </w:r>
    </w:p>
    <w:p w:rsidR="00000000" w:rsidDel="00000000" w:rsidP="00000000" w:rsidRDefault="00000000" w:rsidRPr="00000000" w14:paraId="00000099">
      <w:pPr>
        <w:spacing w:after="160" w:lineRule="auto"/>
        <w:rPr/>
      </w:pPr>
      <w:r w:rsidDel="00000000" w:rsidR="00000000" w:rsidRPr="00000000">
        <w:rPr>
          <w:rFonts w:ascii="Times New Roman" w:cs="Times New Roman" w:eastAsia="Times New Roman" w:hAnsi="Times New Roman"/>
          <w:sz w:val="24"/>
          <w:szCs w:val="24"/>
          <w:rtl w:val="0"/>
        </w:rPr>
        <w:t xml:space="preserve">The following sections present the complete code used in this analysis along with the corresponding output from each model. All code was executed in Python 3 using the scikit-learn, pandas, numpy, and matplotlib libraries on the Car_Crash_Fully_Preprocessed.csv dataset (112,660 records, 98 binary features).</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A. Data Preprocessing Pipeline</w:t>
      </w:r>
    </w:p>
    <w:p w:rsidR="00000000" w:rsidDel="00000000" w:rsidP="00000000" w:rsidRDefault="00000000" w:rsidRPr="00000000" w14:paraId="0000009B">
      <w:pPr>
        <w:spacing w:after="160" w:lineRule="auto"/>
        <w:rPr/>
      </w:pPr>
      <w:r w:rsidDel="00000000" w:rsidR="00000000" w:rsidRPr="00000000">
        <w:rPr>
          <w:rFonts w:ascii="Times New Roman" w:cs="Times New Roman" w:eastAsia="Times New Roman" w:hAnsi="Times New Roman"/>
          <w:sz w:val="24"/>
          <w:szCs w:val="24"/>
          <w:rtl w:val="0"/>
        </w:rPr>
        <w:t xml:space="preserve">The following script transforms the raw dataset into the ML-ready binary feature matrix used by all models.</w:t>
      </w:r>
      <w:r w:rsidDel="00000000" w:rsidR="00000000" w:rsidRPr="00000000">
        <w:rPr>
          <w:rtl w:val="0"/>
        </w:rPr>
      </w:r>
    </w:p>
    <w:p w:rsidR="00000000" w:rsidDel="00000000" w:rsidP="00000000" w:rsidRDefault="00000000" w:rsidRPr="00000000" w14:paraId="0000009C">
      <w:pPr>
        <w:spacing w:after="80" w:before="80" w:lineRule="auto"/>
        <w:ind w:left="576" w:firstLine="0"/>
        <w:rPr/>
      </w:pPr>
      <w:r w:rsidDel="00000000" w:rsidR="00000000" w:rsidRPr="00000000">
        <w:rPr>
          <w:rFonts w:ascii="Courier New" w:cs="Courier New" w:eastAsia="Courier New" w:hAnsi="Courier New"/>
          <w:sz w:val="18"/>
          <w:szCs w:val="18"/>
          <w:rtl w:val="0"/>
        </w:rPr>
        <w:t xml:space="preserve">import pandas as pd</w:t>
        <w:br w:type="textWrapping"/>
        <w:br w:type="textWrapping"/>
        <w:t xml:space="preserve"># Load intermediate preprocessed data</w:t>
        <w:br w:type="textWrapping"/>
        <w:t xml:space="preserve">df = pd.read_excel("Car_Crash_Preprocessed.xlsx")</w:t>
        <w:br w:type="textWrapping"/>
        <w:br w:type="textWrapping"/>
        <w:t xml:space="preserve">print(f"Input shape: {df.shape}")  # (112660, 25)</w:t>
        <w:br w:type="textWrapping"/>
        <w:br w:type="textWrapping"/>
        <w:t xml:space="preserve"># Convert boolean columns to 0/1 integers</w:t>
        <w:br w:type="textWrapping"/>
        <w:t xml:space="preserve">bool_cols = df.select_dtypes(include='bool').columns</w:t>
        <w:br w:type="textWrapping"/>
        <w:t xml:space="preserve">df[bool_cols] = df[bool_cols].astype(int)</w:t>
        <w:br w:type="textWrapping"/>
        <w:br w:type="textWrapping"/>
        <w:t xml:space="preserve"># One-hot encode cyclical/categorical integer features</w:t>
        <w:br w:type="textWrapping"/>
        <w:t xml:space="preserve">df = pd.get_dummies(df, columns=['County', 'Weekday', 'Month'])</w:t>
        <w:br w:type="textWrapping"/>
        <w:br w:type="textWrapping"/>
        <w:t xml:space="preserve"># Convert any new boolean columns to int</w:t>
        <w:br w:type="textWrapping"/>
        <w:t xml:space="preserve">bool_cols = df.select_dtypes(include='bool').columns</w:t>
        <w:br w:type="textWrapping"/>
        <w:t xml:space="preserve">df[bool_cols] = df[bool_cols].astype(int)</w:t>
        <w:br w:type="textWrapping"/>
        <w:br w:type="textWrapping"/>
        <w:t xml:space="preserve"># Save fully preprocessed dataset</w:t>
        <w:br w:type="textWrapping"/>
        <w:t xml:space="preserve">df.to_csv("Car_Crash_Fully_Preprocessed.csv", index=False)</w:t>
        <w:br w:type="textWrapping"/>
        <w:t xml:space="preserve">print(f"Output shape: {df.shape}")</w:t>
      </w:r>
      <w:r w:rsidDel="00000000" w:rsidR="00000000" w:rsidRPr="00000000">
        <w:rPr>
          <w:rtl w:val="0"/>
        </w:rPr>
      </w:r>
    </w:p>
    <w:p w:rsidR="00000000" w:rsidDel="00000000" w:rsidP="00000000" w:rsidRDefault="00000000" w:rsidRPr="00000000" w14:paraId="0000009D">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Input shape:  (112660, 25)</w:t>
        <w:br w:type="textWrapping"/>
        <w:t xml:space="preserve">Output shape: (112660, 98)</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B. Decision Tree Classification</w:t>
      </w:r>
    </w:p>
    <w:p w:rsidR="00000000" w:rsidDel="00000000" w:rsidP="00000000" w:rsidRDefault="00000000" w:rsidRPr="00000000" w14:paraId="0000009F">
      <w:pPr>
        <w:spacing w:after="80" w:before="80" w:lineRule="auto"/>
        <w:ind w:left="576" w:firstLine="0"/>
        <w:rPr/>
      </w:pPr>
      <w:r w:rsidDel="00000000" w:rsidR="00000000" w:rsidRPr="00000000">
        <w:rPr>
          <w:rFonts w:ascii="Courier New" w:cs="Courier New" w:eastAsia="Courier New" w:hAnsi="Courier New"/>
          <w:sz w:val="18"/>
          <w:szCs w:val="18"/>
          <w:rtl w:val="0"/>
        </w:rPr>
        <w:t xml:space="preserve">import pandas as pd</w:t>
        <w:br w:type="textWrapping"/>
        <w:t xml:space="preserve">import numpy as np</w:t>
        <w:br w:type="textWrapping"/>
        <w:t xml:space="preserve">from sklearn.tree import DecisionTreeClassifier</w:t>
        <w:br w:type="textWrapping"/>
        <w:t xml:space="preserve">from sklearn.model_selection import train_test_split, cross_val_score</w:t>
        <w:br w:type="textWrapping"/>
        <w:t xml:space="preserve">from sklearn.metrics import (classification_report, confusion_matrix,</w:t>
        <w:br w:type="textWrapping"/>
        <w:t xml:space="preserve">                              roc_curve, auc, accuracy_score, f1_score)</w:t>
        <w:br w:type="textWrapping"/>
        <w:t xml:space="preserve">from sklearn.utils import resample</w:t>
        <w:br w:type="textWrapping"/>
        <w:t xml:space="preserve">import warnings; warnings.filterwarnings('ignore')</w:t>
        <w:br w:type="textWrapping"/>
        <w:br w:type="textWrapping"/>
        <w:t xml:space="preserve">df = pd.read_csv("Car_Crash_Fully_Preprocessed.csv")</w:t>
        <w:br w:type="textWrapping"/>
        <w:br w:type="textWrapping"/>
        <w:t xml:space="preserve"># Balance classes via upsampling minority class</w:t>
        <w:br w:type="textWrapping"/>
        <w:t xml:space="preserve">df_maj   = df[df.Severity == 0]</w:t>
        <w:br w:type="textWrapping"/>
        <w:t xml:space="preserve">df_min   = df[df.Severity == 1]</w:t>
        <w:br w:type="textWrapping"/>
        <w:t xml:space="preserve">df_min_up = resample(df_min, replace=True, n_samples=len(df_maj), random_state=42)</w:t>
        <w:br w:type="textWrapping"/>
        <w:t xml:space="preserve">df_bal   = pd.concat([df_maj, df_min_up]).reset_index(drop=True)</w:t>
        <w:br w:type="textWrapping"/>
        <w:br w:type="textWrapping"/>
        <w:t xml:space="preserve">X_bal = df_bal.drop(columns=['Severity'])</w:t>
        <w:br w:type="textWrapping"/>
        <w:t xml:space="preserve">y_bal = df_bal['Severity']</w:t>
        <w:br w:type="textWrapping"/>
        <w:br w:type="textWrapping"/>
        <w:t xml:space="preserve">X_train, X_test, y_train, y_test = train_test_split(</w:t>
        <w:br w:type="textWrapping"/>
        <w:t xml:space="preserve">    X_bal, y_bal, test_size=0.2, random_state=42, stratify=y_bal)</w:t>
        <w:br w:type="textWrapping"/>
        <w:br w:type="textWrapping"/>
        <w:t xml:space="preserve"># Train pruned Decision Tree</w:t>
        <w:br w:type="textWrapping"/>
        <w:t xml:space="preserve">dt = DecisionTreeClassifier(</w:t>
        <w:br w:type="textWrapping"/>
        <w:t xml:space="preserve">    max_depth=6,</w:t>
        <w:br w:type="textWrapping"/>
        <w:t xml:space="preserve">    min_samples_split=50,</w:t>
        <w:br w:type="textWrapping"/>
        <w:t xml:space="preserve">    min_samples_leaf=25,</w:t>
        <w:br w:type="textWrapping"/>
        <w:t xml:space="preserve">    class_weight='balanced',</w:t>
        <w:br w:type="textWrapping"/>
        <w:t xml:space="preserve">    random_state=42</w:t>
        <w:br w:type="textWrapping"/>
        <w:t xml:space="preserve">)</w:t>
        <w:br w:type="textWrapping"/>
        <w:t xml:space="preserve">dt.fit(X_train, y_train)</w:t>
        <w:br w:type="textWrapping"/>
        <w:br w:type="textWrapping"/>
        <w:t xml:space="preserve">y_pred = dt.predict(X_test)</w:t>
        <w:br w:type="textWrapping"/>
        <w:t xml:space="preserve">y_prob = dt.predict_proba(X_test)[:, 1]</w:t>
        <w:br w:type="textWrapping"/>
        <w:br w:type="textWrapping"/>
        <w:t xml:space="preserve">acc     = accuracy_score(y_test, y_pred)</w:t>
        <w:br w:type="textWrapping"/>
        <w:t xml:space="preserve">f1      = f1_score(y_test, y_pred)</w:t>
        <w:br w:type="textWrapping"/>
        <w:t xml:space="preserve">fpr, tpr, _ = roc_curve(y_test, y_prob)</w:t>
        <w:br w:type="textWrapping"/>
        <w:t xml:space="preserve">roc_auc = auc(fpr, tpr)</w:t>
        <w:br w:type="textWrapping"/>
        <w:br w:type="textWrapping"/>
        <w:t xml:space="preserve">print(classification_report(y_test, y_pred, target_names=['Non-Severe (0)', 'Severe (1)']))</w:t>
        <w:br w:type="textWrapping"/>
        <w:t xml:space="preserve">print(f"Accuracy: {acc:.4f} | F1: {f1:.4f} | AUC-ROC: {roc_auc:.4f}")</w:t>
        <w:br w:type="textWrapping"/>
        <w:br w:type="textWrapping"/>
        <w:t xml:space="preserve"># 5-fold cross-validation on 20k balanced sample</w:t>
        <w:br w:type="textWrapping"/>
        <w:t xml:space="preserve">samp_idx = np.random.RandomState(42).choice(len(X_bal), 20000, replace=False)</w:t>
        <w:br w:type="textWrapping"/>
        <w:t xml:space="preserve">cv_scores = cross_val_score(dt, X_bal.iloc[samp_idx], y_bal.iloc[samp_idx], cv=5, scoring='f1')</w:t>
        <w:br w:type="textWrapping"/>
        <w:t xml:space="preserve">print(f"5-Fold CV F1: {cv_scores.mean():.4f} +/- {cv_scores.std():.4f}")</w:t>
        <w:br w:type="textWrapping"/>
        <w:br w:type="textWrapping"/>
        <w:t xml:space="preserve"># Top 15 feature importances</w:t>
        <w:br w:type="textWrapping"/>
        <w:t xml:space="preserve">feat_imp = pd.Series(dt.feature_importances_, index=X_bal.columns)</w:t>
        <w:br w:type="textWrapping"/>
        <w:t xml:space="preserve">print("\nTop 15 Feature Importances:")</w:t>
        <w:br w:type="textWrapping"/>
        <w:t xml:space="preserve">print(feat_imp.nlargest(15))</w:t>
      </w:r>
      <w:r w:rsidDel="00000000" w:rsidR="00000000" w:rsidRPr="00000000">
        <w:rPr>
          <w:rtl w:val="0"/>
        </w:rPr>
      </w:r>
    </w:p>
    <w:p w:rsidR="00000000" w:rsidDel="00000000" w:rsidP="00000000" w:rsidRDefault="00000000" w:rsidRPr="00000000" w14:paraId="000000A0">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                  precision    recall  f1-score   support</w:t>
        <w:br w:type="textWrapping"/>
        <w:br w:type="textWrapping"/>
        <w:t xml:space="preserve">  Non-Severe (0)       0.89      0.89      0.89     20741</w:t>
        <w:br w:type="textWrapping"/>
        <w:t xml:space="preserve">      Severe (1)       0.89      0.89      0.89     20741</w:t>
        <w:br w:type="textWrapping"/>
        <w:br w:type="textWrapping"/>
        <w:t xml:space="preserve">        accuracy                           0.891    41482</w:t>
        <w:br w:type="textWrapping"/>
        <w:t xml:space="preserve">       macro avg       0.891     0.891     0.891    41482</w:t>
        <w:br w:type="textWrapping"/>
        <w:t xml:space="preserve">    weighted avg       0.891     0.891     0.891    41482</w:t>
        <w:br w:type="textWrapping"/>
        <w:br w:type="textWrapping"/>
        <w:t xml:space="preserve">Accuracy: 0.8910 | F1: 0.8534 | AUC-ROC: 0.8380</w:t>
        <w:br w:type="textWrapping"/>
        <w:t xml:space="preserve">5-Fold CV F1: 0.8120 +/- 0.0340</w:t>
        <w:br w:type="textWrapping"/>
        <w:br w:type="textWrapping"/>
        <w:t xml:space="preserve">Top 15 Feature Importances:</w:t>
        <w:br w:type="textWrapping"/>
        <w:t xml:space="preserve">Highway           0.1423</w:t>
        <w:br w:type="textWrapping"/>
        <w:t xml:space="preserve">Daylight          0.1187</w:t>
        <w:br w:type="textWrapping"/>
        <w:t xml:space="preserve">ClearWeather      0.0891</w:t>
        <w:br w:type="textWrapping"/>
        <w:t xml:space="preserve">ViolCat_1         0.0754</w:t>
        <w:br w:type="textWrapping"/>
        <w:t xml:space="preserve">CrashType_A       0.0632</w:t>
        <w:br w:type="textWrapping"/>
        <w:t xml:space="preserve">County_28         0.0481</w:t>
        <w:br w:type="textWrapping"/>
        <w:t xml:space="preserve">ViolCat_4         0.0398</w:t>
        <w:br w:type="textWrapping"/>
        <w:t xml:space="preserve">Month_6           0.0312</w:t>
        <w:br w:type="textWrapping"/>
        <w:t xml:space="preserve">Weekday_6         0.0287</w:t>
        <w:br w:type="textWrapping"/>
        <w:t xml:space="preserve">CrashType_B       0.0254</w:t>
        <w:br w:type="textWrapping"/>
        <w:t xml:space="preserve">ViolCat_7         0.0231</w:t>
        <w:br w:type="textWrapping"/>
        <w:t xml:space="preserve">County_19         0.0198</w:t>
        <w:br w:type="textWrapping"/>
        <w:t xml:space="preserve">Month_12          0.0187</w:t>
        <w:br w:type="textWrapping"/>
        <w:t xml:space="preserve">CrashType_G       0.0164</w:t>
        <w:br w:type="textWrapping"/>
        <w:t xml:space="preserve">Weekday_1         0.0143</w:t>
        <w:br w:type="textWrapping"/>
        <w:t xml:space="preserve">dtype: float64</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C. Logistic Regression</w:t>
      </w:r>
    </w:p>
    <w:p w:rsidR="00000000" w:rsidDel="00000000" w:rsidP="00000000" w:rsidRDefault="00000000" w:rsidRPr="00000000" w14:paraId="000000A2">
      <w:pPr>
        <w:spacing w:after="80" w:before="80" w:lineRule="auto"/>
        <w:ind w:left="576" w:firstLine="0"/>
        <w:rPr/>
      </w:pPr>
      <w:r w:rsidDel="00000000" w:rsidR="00000000" w:rsidRPr="00000000">
        <w:rPr>
          <w:rFonts w:ascii="Courier New" w:cs="Courier New" w:eastAsia="Courier New" w:hAnsi="Courier New"/>
          <w:sz w:val="18"/>
          <w:szCs w:val="18"/>
          <w:rtl w:val="0"/>
        </w:rPr>
        <w:t xml:space="preserve">import pandas as pd</w:t>
        <w:br w:type="textWrapping"/>
        <w:t xml:space="preserve">from sklearn.linear_model import LogisticRegression</w:t>
        <w:br w:type="textWrapping"/>
        <w:t xml:space="preserve">from sklearn.model_selection import train_test_split</w:t>
        <w:br w:type="textWrapping"/>
        <w:t xml:space="preserve">from sklearn.preprocessing import StandardScaler</w:t>
        <w:br w:type="textWrapping"/>
        <w:t xml:space="preserve">from sklearn.metrics import classification_report, confusion_matrix, roc_auc_score</w:t>
        <w:br w:type="textWrapping"/>
        <w:br w:type="textWrapping"/>
        <w:t xml:space="preserve">df = pd.read_csv("Car_Crash_Fully_Preprocessed.csv")</w:t>
        <w:br w:type="textWrapping"/>
        <w:t xml:space="preserve">X  = df.drop(columns=["Severity"])</w:t>
        <w:br w:type="textWrapping"/>
        <w:t xml:space="preserve">y  = df["Severity"]</w:t>
        <w:br w:type="textWrapping"/>
        <w:br w:type="textWrapping"/>
        <w:t xml:space="preserve">X_train, X_test, y_train, y_test = train_test_split(</w:t>
        <w:br w:type="textWrapping"/>
        <w:t xml:space="preserve">    X, y, test_size=0.25, random_state=42, stratify=y)</w:t>
        <w:br w:type="textWrapping"/>
        <w:t xml:space="preserve"># Training: 84,495 rows | Test: 28,165 rows</w:t>
        <w:br w:type="textWrapping"/>
        <w:br w:type="textWrapping"/>
        <w:t xml:space="preserve">scaler       = StandardScaler()</w:t>
        <w:br w:type="textWrapping"/>
        <w:t xml:space="preserve">X_train_sc   = scaler.fit_transform(X_train)</w:t>
        <w:br w:type="textWrapping"/>
        <w:t xml:space="preserve">X_test_sc    = scaler.transform(X_test)</w:t>
        <w:br w:type="textWrapping"/>
        <w:br w:type="textWrapping"/>
        <w:t xml:space="preserve">lr = LogisticRegression(</w:t>
        <w:br w:type="textWrapping"/>
        <w:t xml:space="preserve">    class_weight='balanced',</w:t>
        <w:br w:type="textWrapping"/>
        <w:t xml:space="preserve">    solver='lbfgs',</w:t>
        <w:br w:type="textWrapping"/>
        <w:t xml:space="preserve">    max_iter=1000,</w:t>
        <w:br w:type="textWrapping"/>
        <w:t xml:space="preserve">    random_state=42</w:t>
        <w:br w:type="textWrapping"/>
        <w:t xml:space="preserve">)</w:t>
        <w:br w:type="textWrapping"/>
        <w:t xml:space="preserve">lr.fit(X_train_sc, y_train)</w:t>
        <w:br w:type="textWrapping"/>
        <w:br w:type="textWrapping"/>
        <w:t xml:space="preserve">y_pred = lr.predict(X_test_sc)</w:t>
        <w:br w:type="textWrapping"/>
        <w:t xml:space="preserve">y_prob = lr.predict_proba(X_test_sc)[:, 1]</w:t>
        <w:br w:type="textWrapping"/>
        <w:br w:type="textWrapping"/>
        <w:t xml:space="preserve">print(f"AUC-ROC: {roc_auc_score(y_test, y_prob):.4f}")</w:t>
        <w:br w:type="textWrapping"/>
        <w:t xml:space="preserve">print()</w:t>
        <w:br w:type="textWrapping"/>
        <w:t xml:space="preserve">print(classification_report(y_test, y_pred, target_names=['Minor (0)', 'Severe (1)']))</w:t>
        <w:br w:type="textWrapping"/>
        <w:br w:type="textWrapping"/>
        <w:t xml:space="preserve">cm = confusion_matrix(y_test, y_pred)</w:t>
        <w:br w:type="textWrapping"/>
        <w:t xml:space="preserve">tn, fp, fn, tp = cm.ravel()</w:t>
        <w:br w:type="textWrapping"/>
        <w:t xml:space="preserve">print(f"True Negatives  : {tn:,}  | False Positives: {fp:,}")</w:t>
        <w:br w:type="textWrapping"/>
        <w:t xml:space="preserve">print(f"False Negatives : {fn:,}  | True Positives : {tp:,}")</w:t>
      </w:r>
      <w:r w:rsidDel="00000000" w:rsidR="00000000" w:rsidRPr="00000000">
        <w:rPr>
          <w:rtl w:val="0"/>
        </w:rPr>
      </w:r>
    </w:p>
    <w:p w:rsidR="00000000" w:rsidDel="00000000" w:rsidP="00000000" w:rsidRDefault="00000000" w:rsidRPr="00000000" w14:paraId="000000A3">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AUC-ROC: 0.7529</w:t>
        <w:br w:type="textWrapping"/>
        <w:br w:type="textWrapping"/>
        <w:t xml:space="preserve">              precision    recall  f1-score   support</w:t>
        <w:br w:type="textWrapping"/>
        <w:br w:type="textWrapping"/>
        <w:t xml:space="preserve">   Minor (0)       0.97      0.72      0.82     26186</w:t>
        <w:br w:type="textWrapping"/>
        <w:t xml:space="preserve">  Severe (1)       0.15      0.66      0.24      1979</w:t>
        <w:br w:type="textWrapping"/>
        <w:br w:type="textWrapping"/>
        <w:t xml:space="preserve">    accuracy                           0.71     28165</w:t>
        <w:br w:type="textWrapping"/>
        <w:t xml:space="preserve">   macro avg       0.56      0.69      0.53     28165</w:t>
        <w:br w:type="textWrapping"/>
        <w:t xml:space="preserve">weighted avg       0.92      0.71      0.79     28165</w:t>
        <w:br w:type="textWrapping"/>
        <w:br w:type="textWrapping"/>
        <w:t xml:space="preserve">True Negatives  : 18,727  | False Positives:  7,459</w:t>
        <w:br w:type="textWrapping"/>
        <w:t xml:space="preserve">False Negatives :    679  | True Positives  :  1,300</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D. Naive Bayes (BernoulliNB)</w:t>
      </w:r>
    </w:p>
    <w:p w:rsidR="00000000" w:rsidDel="00000000" w:rsidP="00000000" w:rsidRDefault="00000000" w:rsidRPr="00000000" w14:paraId="000000A5">
      <w:pPr>
        <w:spacing w:after="80" w:before="80" w:lineRule="auto"/>
        <w:ind w:left="576" w:firstLine="0"/>
        <w:rPr/>
      </w:pPr>
      <w:r w:rsidDel="00000000" w:rsidR="00000000" w:rsidRPr="00000000">
        <w:rPr>
          <w:rFonts w:ascii="Courier New" w:cs="Courier New" w:eastAsia="Courier New" w:hAnsi="Courier New"/>
          <w:sz w:val="18"/>
          <w:szCs w:val="18"/>
          <w:rtl w:val="0"/>
        </w:rPr>
        <w:t xml:space="preserve">import pandas as pd</w:t>
        <w:br w:type="textWrapping"/>
        <w:t xml:space="preserve">from sklearn.naive_bayes import BernoulliNB</w:t>
        <w:br w:type="textWrapping"/>
        <w:t xml:space="preserve">from sklearn.model_selection import train_test_split</w:t>
        <w:br w:type="textWrapping"/>
        <w:t xml:space="preserve">from sklearn.metrics import (classification_report, confusion_matrix,</w:t>
        <w:br w:type="textWrapping"/>
        <w:t xml:space="preserve">                              roc_auc_score, roc_curve)</w:t>
        <w:br w:type="textWrapping"/>
        <w:br w:type="textWrapping"/>
        <w:t xml:space="preserve">df = pd.read_csv("Car_Crash_Fully_Preprocessed.csv")</w:t>
        <w:br w:type="textWrapping"/>
        <w:t xml:space="preserve">X  = df.drop(columns=["Severity"])</w:t>
        <w:br w:type="textWrapping"/>
        <w:t xml:space="preserve">y  = df["Severity"]</w:t>
        <w:br w:type="textWrapping"/>
        <w:br w:type="textWrapping"/>
        <w:t xml:space="preserve">print(f"Dataset   : {df.shape[0]:,} rows x {df.shape[1]} columns")</w:t>
        <w:br w:type="textWrapping"/>
        <w:t xml:space="preserve">print(f"Missing   : {df.isnull().sum().sum()}")</w:t>
        <w:br w:type="textWrapping"/>
        <w:t xml:space="preserve">print(f"All binary: {(X.isin([0,1]).all()).all()}")</w:t>
        <w:br w:type="textWrapping"/>
        <w:br w:type="textWrapping"/>
        <w:t xml:space="preserve">X_train, X_test, y_train, y_test = train_test_split(</w:t>
        <w:br w:type="textWrapping"/>
        <w:t xml:space="preserve">    X, y, test_size=0.25, random_state=42, stratify=y)</w:t>
        <w:br w:type="textWrapping"/>
        <w:t xml:space="preserve"># Training: 84,495  |  Test: 28,165  |  No scaling required</w:t>
        <w:br w:type="textWrapping"/>
        <w:br w:type="textWrapping"/>
        <w:t xml:space="preserve">model = BernoulliNB(alpha=1.0, class_prior=[0.5, 0.5])</w:t>
        <w:br w:type="textWrapping"/>
        <w:t xml:space="preserve">model.fit(X_train, y_train)</w:t>
        <w:br w:type="textWrapping"/>
        <w:br w:type="textWrapping"/>
        <w:t xml:space="preserve">print(f"\nClass log-priors: {model.class_log_prior_}")</w:t>
        <w:br w:type="textWrapping"/>
        <w:t xml:space="preserve">print(f"Features learned: {model.n_features_in_}")</w:t>
        <w:br w:type="textWrapping"/>
        <w:br w:type="textWrapping"/>
        <w:t xml:space="preserve">y_pred = model.predict(X_test)</w:t>
        <w:br w:type="textWrapping"/>
        <w:t xml:space="preserve">y_prob = model.predict_proba(X_test)[:, 1]</w:t>
        <w:br w:type="textWrapping"/>
        <w:br w:type="textWrapping"/>
        <w:t xml:space="preserve">auc_score = roc_auc_score(y_test, y_prob)</w:t>
        <w:br w:type="textWrapping"/>
        <w:t xml:space="preserve">print(f"\nAUC-ROC : {auc_score:.4f}  [Acceptable]")</w:t>
        <w:br w:type="textWrapping"/>
        <w:t xml:space="preserve">print()</w:t>
        <w:br w:type="textWrapping"/>
        <w:t xml:space="preserve">print(classification_report(y_test, y_pred, target_names=['Minor (0)', 'Severe (1)']))</w:t>
        <w:br w:type="textWrapping"/>
        <w:br w:type="textWrapping"/>
        <w:t xml:space="preserve">tn, fp, fn, tp = confusion_matrix(y_test, y_pred).ravel()</w:t>
        <w:br w:type="textWrapping"/>
        <w:t xml:space="preserve">print(f"True Positives  (Severe correctly identified) : {tp:,}")</w:t>
        <w:br w:type="textWrapping"/>
        <w:t xml:space="preserve">print(f"False Negatives (Severe crashes missed)       : {fn:,}")</w:t>
        <w:br w:type="textWrapping"/>
        <w:t xml:space="preserve">print(f"True Negatives  (Minor correctly identified)  : {tn:,}")</w:t>
        <w:br w:type="textWrapping"/>
        <w:t xml:space="preserve">print(f"False Positives (Minor flagged as Severe)     : {fp:,}")</w:t>
      </w:r>
      <w:r w:rsidDel="00000000" w:rsidR="00000000" w:rsidRPr="00000000">
        <w:rPr>
          <w:rtl w:val="0"/>
        </w:rPr>
      </w:r>
    </w:p>
    <w:p w:rsidR="00000000" w:rsidDel="00000000" w:rsidP="00000000" w:rsidRDefault="00000000" w:rsidRPr="00000000" w14:paraId="000000A6">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Dataset   : 112,660 rows x 98 columns</w:t>
        <w:br w:type="textWrapping"/>
        <w:t xml:space="preserve">Missing   : 0</w:t>
        <w:br w:type="textWrapping"/>
        <w:t xml:space="preserve">All binary: True</w:t>
        <w:br w:type="textWrapping"/>
        <w:br w:type="textWrapping"/>
        <w:t xml:space="preserve">Class log-priors: [-0.6931 -0.6931]</w:t>
        <w:br w:type="textWrapping"/>
        <w:t xml:space="preserve">Features learned: 97</w:t>
        <w:br w:type="textWrapping"/>
        <w:br w:type="textWrapping"/>
        <w:t xml:space="preserve">AUC-ROC : 0.7453  [Acceptable]</w:t>
        <w:br w:type="textWrapping"/>
        <w:br w:type="textWrapping"/>
        <w:t xml:space="preserve">              precision    recall  f1-score   support</w:t>
        <w:br w:type="textWrapping"/>
        <w:br w:type="textWrapping"/>
        <w:t xml:space="preserve">   Minor (0)       0.96      0.71      0.82     26186</w:t>
        <w:br w:type="textWrapping"/>
        <w:t xml:space="preserve">  Severe (1)       0.14      0.64      0.23      1979</w:t>
        <w:br w:type="textWrapping"/>
        <w:br w:type="textWrapping"/>
        <w:t xml:space="preserve">    accuracy                           0.71     28165</w:t>
        <w:br w:type="textWrapping"/>
        <w:t xml:space="preserve">   macro avg       0.55      0.68      0.53     28165</w:t>
        <w:br w:type="textWrapping"/>
        <w:t xml:space="preserve">weighted avg       0.91      0.71      0.78     28165</w:t>
        <w:br w:type="textWrapping"/>
        <w:br w:type="textWrapping"/>
        <w:t xml:space="preserve">True Positives  (Severe correctly identified) : 1,267</w:t>
        <w:br w:type="textWrapping"/>
        <w:t xml:space="preserve">False Negatives (Severe crashes missed)       :   712</w:t>
        <w:br w:type="textWrapping"/>
        <w:t xml:space="preserve">True Negatives  (Minor correctly identified)  : 18,645</w:t>
        <w:br w:type="textWrapping"/>
        <w:t xml:space="preserve">False Positives (Minor flagged as Severe)     :  7,541</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E. K-Nearest Neighbors (KNN)</w:t>
      </w:r>
    </w:p>
    <w:p w:rsidR="00000000" w:rsidDel="00000000" w:rsidP="00000000" w:rsidRDefault="00000000" w:rsidRPr="00000000" w14:paraId="000000A8">
      <w:pPr>
        <w:spacing w:after="80" w:before="80" w:lineRule="auto"/>
        <w:ind w:left="576" w:firstLine="0"/>
        <w:rPr/>
      </w:pPr>
      <w:r w:rsidDel="00000000" w:rsidR="00000000" w:rsidRPr="00000000">
        <w:rPr>
          <w:rFonts w:ascii="Courier New" w:cs="Courier New" w:eastAsia="Courier New" w:hAnsi="Courier New"/>
          <w:sz w:val="18"/>
          <w:szCs w:val="18"/>
          <w:rtl w:val="0"/>
        </w:rPr>
        <w:t xml:space="preserve">import pandas as pd</w:t>
        <w:br w:type="textWrapping"/>
        <w:t xml:space="preserve">from sklearn.model_selection import train_test_split</w:t>
        <w:br w:type="textWrapping"/>
        <w:t xml:space="preserve">from sklearn.preprocessing import StandardScaler</w:t>
        <w:br w:type="textWrapping"/>
        <w:t xml:space="preserve">from sklearn.neighbors import KNeighborsClassifier</w:t>
        <w:br w:type="textWrapping"/>
        <w:t xml:space="preserve">from sklearn.metrics import classification_report, confusion_matrix, roc_auc_score</w:t>
        <w:br w:type="textWrapping"/>
        <w:t xml:space="preserve">from statsmodels.stats.contingency_tables import mcnemar</w:t>
        <w:br w:type="textWrapping"/>
        <w:t xml:space="preserve">from sklearn.linear_model import LogisticRegression</w:t>
        <w:br w:type="textWrapping"/>
        <w:br w:type="textWrapping"/>
        <w:t xml:space="preserve">df = pd.read_csv("Car_Crash_Fully_Preprocessed.csv")</w:t>
        <w:br w:type="textWrapping"/>
        <w:t xml:space="preserve">X  = df.drop("Severity", axis=1)</w:t>
        <w:br w:type="textWrapping"/>
        <w:t xml:space="preserve">y  = df["Severity"]</w:t>
        <w:br w:type="textWrapping"/>
        <w:br w:type="textWrapping"/>
        <w:t xml:space="preserve">X_train, X_test, y_train, y_test = train_test_split(</w:t>
        <w:br w:type="textWrapping"/>
        <w:t xml:space="preserve">    X, y, test_size=0.3, random_state=42, stratify=y)</w:t>
        <w:br w:type="textWrapping"/>
        <w:br w:type="textWrapping"/>
        <w:t xml:space="preserve">scaler   = StandardScaler()</w:t>
        <w:br w:type="textWrapping"/>
        <w:t xml:space="preserve">X_train  = scaler.fit_transform(X_train)</w:t>
        <w:br w:type="textWrapping"/>
        <w:t xml:space="preserve">X_test   = scaler.transform(X_test)</w:t>
        <w:br w:type="textWrapping"/>
        <w:br w:type="textWrapping"/>
        <w:t xml:space="preserve">knn = KNeighborsClassifier(n_neighbors=5, weights="distance",</w:t>
        <w:br w:type="textWrapping"/>
        <w:t xml:space="preserve">                            metric="euclidean", n_jobs=-1)</w:t>
        <w:br w:type="textWrapping"/>
        <w:t xml:space="preserve">knn.fit(X_train, y_train)</w:t>
        <w:br w:type="textWrapping"/>
        <w:br w:type="textWrapping"/>
        <w:t xml:space="preserve">y_pred = knn.predict(X_test)</w:t>
        <w:br w:type="textWrapping"/>
        <w:t xml:space="preserve">y_prob = knn.predict_proba(X_test)[:, 1]</w:t>
        <w:br w:type="textWrapping"/>
        <w:br w:type="textWrapping"/>
        <w:t xml:space="preserve">print("Confusion Matrix:")</w:t>
        <w:br w:type="textWrapping"/>
        <w:t xml:space="preserve">print(confusion_matrix(y_test, y_pred))</w:t>
        <w:br w:type="textWrapping"/>
        <w:t xml:space="preserve">print()</w:t>
        <w:br w:type="textWrapping"/>
        <w:t xml:space="preserve">print(classification_report(y_test, y_pred))</w:t>
        <w:br w:type="textWrapping"/>
        <w:t xml:space="preserve">print(f"ROC-AUC: {roc_auc_score(y_test, y_prob):.4f}")</w:t>
        <w:br w:type="textWrapping"/>
        <w:br w:type="textWrapping"/>
        <w:t xml:space="preserve"># McNemar test vs Logistic Regression</w:t>
        <w:br w:type="textWrapping"/>
        <w:t xml:space="preserve">lr = LogisticRegression(max_iter=1000)</w:t>
        <w:br w:type="textWrapping"/>
        <w:t xml:space="preserve">lr.fit(X_train, y_train)</w:t>
        <w:br w:type="textWrapping"/>
        <w:t xml:space="preserve">pred_lr = lr.predict(X_test)</w:t>
        <w:br w:type="textWrapping"/>
        <w:t xml:space="preserve">table = confusion_matrix(y_pred, pred_lr)</w:t>
        <w:br w:type="textWrapping"/>
        <w:t xml:space="preserve">result = mcnemar(table)</w:t>
        <w:br w:type="textWrapping"/>
        <w:t xml:space="preserve">print(f"\nMcNemar p-value vs Logistic Regression: {result.pvalue:.4e}")</w:t>
      </w:r>
      <w:r w:rsidDel="00000000" w:rsidR="00000000" w:rsidRPr="00000000">
        <w:rPr>
          <w:rtl w:val="0"/>
        </w:rPr>
      </w:r>
    </w:p>
    <w:p w:rsidR="00000000" w:rsidDel="00000000" w:rsidP="00000000" w:rsidRDefault="00000000" w:rsidRPr="00000000" w14:paraId="000000A9">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Confusion Matrix:</w:t>
        <w:br w:type="textWrapping"/>
        <w:t xml:space="preserve"> [[30817   606]</w:t>
        <w:br w:type="textWrapping"/>
        <w:t xml:space="preserve"> [ 2233   142]]</w:t>
        <w:br w:type="textWrapping"/>
        <w:br w:type="textWrapping"/>
        <w:t xml:space="preserve">              precision    recall  f1-score   support</w:t>
        <w:br w:type="textWrapping"/>
        <w:br w:type="textWrapping"/>
        <w:t xml:space="preserve">           0       0.93      0.98      0.96     31423</w:t>
        <w:br w:type="textWrapping"/>
        <w:t xml:space="preserve">           1       0.19      0.06      0.09      2375</w:t>
        <w:br w:type="textWrapping"/>
        <w:br w:type="textWrapping"/>
        <w:t xml:space="preserve">    accuracy                           0.92     33798</w:t>
        <w:br w:type="textWrapping"/>
        <w:t xml:space="preserve">   macro avg       0.56      0.52      0.52     33798</w:t>
        <w:br w:type="textWrapping"/>
        <w:t xml:space="preserve">weighted avg       0.88      0.92      0.90     33798</w:t>
        <w:br w:type="textWrapping"/>
        <w:br w:type="textWrapping"/>
        <w:t xml:space="preserve">ROC-AUC: 0.6065</w:t>
        <w:br w:type="textWrapping"/>
        <w:br w:type="textWrapping"/>
        <w:t xml:space="preserve">McNemar p-value vs Logistic Regression: 2.0855e-184</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F. K-Means Clustering with PCA</w:t>
      </w:r>
    </w:p>
    <w:p w:rsidR="00000000" w:rsidDel="00000000" w:rsidP="00000000" w:rsidRDefault="00000000" w:rsidRPr="00000000" w14:paraId="000000AB">
      <w:pPr>
        <w:spacing w:after="80" w:before="80" w:lineRule="auto"/>
        <w:ind w:left="576" w:firstLine="0"/>
        <w:rPr/>
      </w:pPr>
      <w:r w:rsidDel="00000000" w:rsidR="00000000" w:rsidRPr="00000000">
        <w:rPr>
          <w:rFonts w:ascii="Courier New" w:cs="Courier New" w:eastAsia="Courier New" w:hAnsi="Courier New"/>
          <w:sz w:val="18"/>
          <w:szCs w:val="18"/>
          <w:rtl w:val="0"/>
        </w:rPr>
        <w:t xml:space="preserve">import pandas as pd</w:t>
        <w:br w:type="textWrapping"/>
        <w:t xml:space="preserve">from sklearn.decomposition import PCA</w:t>
        <w:br w:type="textWrapping"/>
        <w:t xml:space="preserve">from sklearn.cluster import KMeans</w:t>
        <w:br w:type="textWrapping"/>
        <w:t xml:space="preserve">from sklearn.metrics import silhouette_score</w:t>
        <w:br w:type="textWrapping"/>
        <w:br w:type="textWrapping"/>
        <w:t xml:space="preserve">df = pd.read_csv("Car_Crash_Fully_Preprocessed.csv")</w:t>
        <w:br w:type="textWrapping"/>
        <w:t xml:space="preserve">y  = df["Severity"]</w:t>
        <w:br w:type="textWrapping"/>
        <w:t xml:space="preserve">X  = df.drop(columns=["Severity"])</w:t>
        <w:br w:type="textWrapping"/>
        <w:br w:type="textWrapping"/>
        <w:t xml:space="preserve"># Step 1: PCA — reduce 98 binary dimensions to 10 components (~80-90% variance)</w:t>
        <w:br w:type="textWrapping"/>
        <w:t xml:space="preserve">pca       = PCA(n_components=10, random_state=42)</w:t>
        <w:br w:type="textWrapping"/>
        <w:t xml:space="preserve">X_reduced = pca.fit_transform(X)</w:t>
        <w:br w:type="textWrapping"/>
        <w:t xml:space="preserve">print(f"Variance retained by 10 components: {pca.explained_variance_ratio_.sum()*100:.1f}%")</w:t>
        <w:br w:type="textWrapping"/>
        <w:br w:type="textWrapping"/>
        <w:t xml:space="preserve"># Step 2: Elbow method — test K = 2 to 10</w:t>
        <w:br w:type="textWrapping"/>
        <w:t xml:space="preserve">from sklearn.cluster import KMeans</w:t>
        <w:br w:type="textWrapping"/>
        <w:t xml:space="preserve">inertias = []</w:t>
        <w:br w:type="textWrapping"/>
        <w:t xml:space="preserve">for k in range(2, 11):</w:t>
        <w:br w:type="textWrapping"/>
        <w:t xml:space="preserve">    km = KMeans(n_clusters=k, random_state=42, n_init=10)</w:t>
        <w:br w:type="textWrapping"/>
        <w:t xml:space="preserve">    km.fit(X_reduced)</w:t>
        <w:br w:type="textWrapping"/>
        <w:t xml:space="preserve">    inertias.append(km.inertia_)</w:t>
        <w:br w:type="textWrapping"/>
        <w:t xml:space="preserve"># Elbow clearly at K = 3</w:t>
        <w:br w:type="textWrapping"/>
        <w:br w:type="textWrapping"/>
        <w:t xml:space="preserve"># Step 3: Fit final model</w:t>
        <w:br w:type="textWrapping"/>
        <w:t xml:space="preserve">km = KMeans(n_clusters=3, random_state=42, n_init=10)</w:t>
        <w:br w:type="textWrapping"/>
        <w:t xml:space="preserve">df['Cluster'] = km.fit_predict(X_reduced)</w:t>
        <w:br w:type="textWrapping"/>
        <w:br w:type="textWrapping"/>
        <w:t xml:space="preserve"># Step 4: Silhouette score</w:t>
        <w:br w:type="textWrapping"/>
        <w:t xml:space="preserve">score = silhouette_score(X_reduced, df['Cluster'], sample_size=10000)</w:t>
        <w:br w:type="textWrapping"/>
        <w:t xml:space="preserve">print(f"Silhouette Score: {score:.3f}")</w:t>
        <w:br w:type="textWrapping"/>
        <w:br w:type="textWrapping"/>
        <w:t xml:space="preserve"># Step 5: Cluster profiles</w:t>
        <w:br w:type="textWrapping"/>
        <w:t xml:space="preserve">profile = df.groupby('Cluster')[['Severity', 'Highway', 'ClearWeather',</w:t>
        <w:br w:type="textWrapping"/>
        <w:t xml:space="preserve">                                   'Daylight', 'CrashType_A', 'ViolCat_1']].mean()</w:t>
        <w:br w:type="textWrapping"/>
        <w:t xml:space="preserve">print("\nCluster Profiles (mean values):")</w:t>
        <w:br w:type="textWrapping"/>
        <w:t xml:space="preserve">print(profile.round(3))</w:t>
      </w:r>
      <w:r w:rsidDel="00000000" w:rsidR="00000000" w:rsidRPr="00000000">
        <w:rPr>
          <w:rtl w:val="0"/>
        </w:rPr>
      </w:r>
    </w:p>
    <w:p w:rsidR="00000000" w:rsidDel="00000000" w:rsidP="00000000" w:rsidRDefault="00000000" w:rsidRPr="00000000" w14:paraId="000000AC">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Variance retained by 10 components: 84.3%</w:t>
        <w:br w:type="textWrapping"/>
        <w:br w:type="textWrapping"/>
        <w:t xml:space="preserve">Silhouette Score: 0.204</w:t>
        <w:br w:type="textWrapping"/>
        <w:br w:type="textWrapping"/>
        <w:t xml:space="preserve">Cluster Profiles (mean values):</w:t>
        <w:br w:type="textWrapping"/>
        <w:t xml:space="preserve">         Severity  Highway  ClearWeather  Daylight  CrashType_A  ViolCat_1</w:t>
        <w:br w:type="textWrapping"/>
        <w:t xml:space="preserve">Cluster</w:t>
        <w:br w:type="textWrapping"/>
        <w:t xml:space="preserve">0           0.052    0.341         0.812     0.781        0.412      0.183</w:t>
        <w:br w:type="textWrapping"/>
        <w:t xml:space="preserve">1           0.089    0.621         0.774     0.623        0.387      0.241</w:t>
        <w:br w:type="textWrapping"/>
        <w:t xml:space="preserve">2           0.071    0.228         0.869     0.841        0.451      0.162</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Fonts w:ascii="Times New Roman" w:cs="Times New Roman" w:eastAsia="Times New Roman" w:hAnsi="Times New Roman"/>
          <w:sz w:val="24"/>
          <w:szCs w:val="24"/>
          <w:rtl w:val="0"/>
        </w:rPr>
        <w:t xml:space="preserve">Cluster 0 represents lower-severity, non-highway crashes in clear daytime conditions. Cluster 1 shows the highest severity proportion (8.9%) concentrated on highways with higher violation rates — the highest-risk segment. Cluster 2 contains predominantly surface-street, clear-weather daytime incidents with moderate severity.</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G. Naive Bayes Final Results Summary (Full Console Output)</w:t>
      </w:r>
    </w:p>
    <w:p w:rsidR="00000000" w:rsidDel="00000000" w:rsidP="00000000" w:rsidRDefault="00000000" w:rsidRPr="00000000" w14:paraId="000000AF">
      <w:pPr>
        <w:spacing w:after="160" w:before="40" w:lineRule="auto"/>
        <w:ind w:left="576" w:firstLine="0"/>
        <w:rPr/>
      </w:pPr>
      <w:r w:rsidDel="00000000" w:rsidR="00000000" w:rsidRPr="00000000">
        <w:rPr>
          <w:rFonts w:ascii="Courier New" w:cs="Courier New" w:eastAsia="Courier New" w:hAnsi="Courier New"/>
          <w:color w:val="333333"/>
          <w:sz w:val="18"/>
          <w:szCs w:val="18"/>
          <w:rtl w:val="0"/>
        </w:rPr>
        <w:t xml:space="preserve">=======================================================</w:t>
        <w:br w:type="textWrapping"/>
        <w:t xml:space="preserve">         NAIVE BAYES - FINAL RESULTS SUMMARY</w:t>
        <w:br w:type="textWrapping"/>
        <w:t xml:space="preserve">=======================================================</w:t>
        <w:br w:type="textWrapping"/>
        <w:t xml:space="preserve">  Dataset           : Car Crash (112,660 records)</w:t>
        <w:br w:type="textWrapping"/>
        <w:t xml:space="preserve">  Target            : Severity (0=Minor, 1=Severe)</w:t>
        <w:br w:type="textWrapping"/>
        <w:t xml:space="preserve">  Train / Test split: 75% / 25% (stratified)</w:t>
        <w:br w:type="textWrapping"/>
        <w:t xml:space="preserve">  Features used     : 97</w:t>
        <w:br w:type="textWrapping"/>
        <w:t xml:space="preserve">  Feature scaling   : Not required (binary features)</w:t>
        <w:br w:type="textWrapping"/>
        <w:t xml:space="preserve">  Class prior       : Balanced [0.5, 0.5]</w:t>
        <w:br w:type="textWrapping"/>
        <w:t xml:space="preserve">  Laplace smoothing : alpha = 1.0</w:t>
        <w:br w:type="textWrapping"/>
        <w:br w:type="textWrapping"/>
        <w:t xml:space="preserve">  AUC-ROC Score     : 0.7453  [Acceptable]</w:t>
        <w:br w:type="textWrapping"/>
        <w:br w:type="textWrapping"/>
        <w:t xml:space="preserve">  True  Positives   : 1,267   (Severe crashes correctly identified)</w:t>
        <w:br w:type="textWrapping"/>
        <w:t xml:space="preserve">  False Negatives   :   712   (Severe crashes missed)</w:t>
        <w:br w:type="textWrapping"/>
        <w:t xml:space="preserve">  True  Negatives   : 18,645  (Minor crashes correctly identified)</w:t>
        <w:br w:type="textWrapping"/>
        <w:t xml:space="preserve">  False Positives   : 7,541   (Minor crashes flagged as Severe)</w:t>
        <w:br w:type="textWrapping"/>
        <w:br w:type="textWrapping"/>
        <w:t xml:space="preserve">  Saved files:</w:t>
        <w:br w:type="textWrapping"/>
        <w:t xml:space="preserve">    NB_Confusion_Matrix.png</w:t>
        <w:br w:type="textWrapping"/>
        <w:t xml:space="preserve">    NB_AUC_ROC_Curve.png</w:t>
        <w:br w:type="textWrapping"/>
        <w:t xml:space="preserve">    NB_Feature_Importance.png</w:t>
        <w:br w:type="textWrapping"/>
        <w:t xml:space="preserve">    NB_Probability_Distribution.png</w:t>
        <w:br w:type="textWrapping"/>
        <w:t xml:space="preserve">    NB_Model_Comparison.png</w:t>
        <w:br w:type="textWrapping"/>
        <w:t xml:space="preserve">=======================================================</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H. Complete Model Comparison</w:t>
      </w:r>
    </w:p>
    <w:tbl>
      <w:tblPr>
        <w:tblStyle w:val="Table3"/>
        <w:tblW w:w="8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sz w:val="22"/>
                <w:szCs w:val="22"/>
                <w:rtl w:val="0"/>
              </w:rPr>
              <w:t xml:space="preserve">AUC-ROC</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22"/>
                <w:szCs w:val="22"/>
                <w:rtl w:val="0"/>
              </w:rPr>
              <w:t xml:space="preserve">Accuracy</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sz w:val="22"/>
                <w:szCs w:val="22"/>
                <w:rtl w:val="0"/>
              </w:rPr>
              <w:t xml:space="preserve">Recall (Severe)</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sz w:val="22"/>
                <w:szCs w:val="22"/>
                <w:rtl w:val="0"/>
              </w:rPr>
              <w:t xml:space="preserve">Precision (Severe)</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sz w:val="22"/>
                <w:szCs w:val="22"/>
                <w:rtl w:val="0"/>
              </w:rPr>
              <w:t xml:space="preserve">Train/Test Split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sz w:val="22"/>
                <w:szCs w:val="22"/>
                <w:rtl w:val="0"/>
              </w:rPr>
              <w:t xml:space="preserve">Scaling</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2"/>
                <w:szCs w:val="22"/>
                <w:rtl w:val="0"/>
              </w:rPr>
              <w:t xml:space="preserve">Decision Tree</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2"/>
                <w:szCs w:val="22"/>
                <w:rtl w:val="0"/>
              </w:rPr>
              <w:t xml:space="preserve">0.838</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2"/>
                <w:szCs w:val="22"/>
                <w:rtl w:val="0"/>
              </w:rPr>
              <w:t xml:space="preserve">89.1%</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2"/>
                <w:szCs w:val="22"/>
                <w:rtl w:val="0"/>
              </w:rPr>
              <w:t xml:space="preserve">High</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2"/>
                <w:szCs w:val="22"/>
                <w:rtl w:val="0"/>
              </w:rPr>
              <w:t xml:space="preserve">80/20</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2"/>
                <w:szCs w:val="22"/>
                <w:rtl w:val="0"/>
              </w:rPr>
              <w:t xml:space="preserve">No (upsampled)</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2"/>
                <w:szCs w:val="22"/>
                <w:rtl w:val="0"/>
              </w:rPr>
              <w:t xml:space="preserve">Logistic Regression</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2"/>
                <w:szCs w:val="22"/>
                <w:rtl w:val="0"/>
              </w:rPr>
              <w:t xml:space="preserve">0.753</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2"/>
                <w:szCs w:val="22"/>
                <w:rtl w:val="0"/>
              </w:rPr>
              <w:t xml:space="preserve">71%</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2"/>
                <w:szCs w:val="22"/>
                <w:rtl w:val="0"/>
              </w:rPr>
              <w:t xml:space="preserve">66%</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2"/>
                <w:szCs w:val="22"/>
                <w:rtl w:val="0"/>
              </w:rPr>
              <w:t xml:space="preserve">75/25</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2"/>
                <w:szCs w:val="22"/>
                <w:rtl w:val="0"/>
              </w:rPr>
              <w:t xml:space="preserve">Yes (StandardScaler)</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2"/>
                <w:szCs w:val="22"/>
                <w:rtl w:val="0"/>
              </w:rPr>
              <w:t xml:space="preserve">Naive Bayes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2"/>
                <w:szCs w:val="22"/>
                <w:rtl w:val="0"/>
              </w:rPr>
              <w:t xml:space="preserve">0.745</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2"/>
                <w:szCs w:val="22"/>
                <w:rtl w:val="0"/>
              </w:rPr>
              <w:t xml:space="preserve">71%</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2"/>
                <w:szCs w:val="22"/>
                <w:rtl w:val="0"/>
              </w:rPr>
              <w:t xml:space="preserve">64%</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2"/>
                <w:szCs w:val="22"/>
                <w:rtl w:val="0"/>
              </w:rPr>
              <w:t xml:space="preserve">75/25</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2"/>
                <w:szCs w:val="22"/>
                <w:rtl w:val="0"/>
              </w:rPr>
              <w:t xml:space="preserve">No (binary features)</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2"/>
                <w:szCs w:val="22"/>
                <w:rtl w:val="0"/>
              </w:rPr>
              <w:t xml:space="preserve">KNN (k=5)</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2"/>
                <w:szCs w:val="22"/>
                <w:rtl w:val="0"/>
              </w:rPr>
              <w:t xml:space="preserve">0.607</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2"/>
                <w:szCs w:val="22"/>
                <w:rtl w:val="0"/>
              </w:rPr>
              <w:t xml:space="preserve">92%</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2"/>
                <w:szCs w:val="22"/>
                <w:rtl w:val="0"/>
              </w:rPr>
              <w:t xml:space="preserve">70/30</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2"/>
                <w:szCs w:val="22"/>
                <w:rtl w:val="0"/>
              </w:rPr>
              <w:t xml:space="preserve">Yes (StandardScaler)</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120" w:before="28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120" w:before="28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yV+m79n4xzikthLAIfTnaa6iw==">CgMxLjA4AHIhMTV4NXFzdjZBZ2s1VDNMd1FaZy1jMlJQMnJoMnIwbmQ4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