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20" w:before="0" w:lineRule="auto"/>
        <w:jc w:val="left"/>
        <w:rPr>
          <w:b w:val="1"/>
          <w:bCs w:val="1"/>
          <w:sz w:val="16"/>
          <w:szCs w:val="16"/>
        </w:rPr>
      </w:pPr>
      <w:bookmarkStart w:colFirst="0" w:colLast="0" w:name="_heading=h.yrsirpi47f2t" w:id="0"/>
      <w:bookmarkEnd w:id="0"/>
      <w:r w:rsidDel="00000000" w:rsidR="00000000" w:rsidRPr="00000000">
        <w:rPr>
          <w:b w:val="1"/>
          <w:bCs w:val="1"/>
          <w:color w:val="1d1b18"/>
          <w:sz w:val="52"/>
          <w:szCs w:val="52"/>
          <w:rtl w:val="0"/>
        </w:rPr>
        <w:t xml:space="preserve">Between Earth &amp; Sky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400" w:lineRule="auto"/>
        <w:rPr/>
      </w:pPr>
      <w:bookmarkStart w:colFirst="0" w:colLast="0" w:name="_heading=h.fh33nolnn6zu" w:id="1"/>
      <w:bookmarkEnd w:id="1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48” width x 37” height × 18” depth</w:t>
      </w:r>
    </w:p>
    <w:p w:rsidR="00000000" w:rsidDel="00000000" w:rsidP="00000000" w:rsidRDefault="00000000" w:rsidRPr="00000000" w14:paraId="00000004">
      <w:pPr>
        <w:pStyle w:val="Heading2"/>
        <w:spacing w:after="80" w:before="400" w:lineRule="auto"/>
        <w:rPr/>
      </w:pPr>
      <w:bookmarkStart w:colFirst="0" w:colLast="0" w:name="_heading=h.8obw58pk2kdb" w:id="2"/>
      <w:bookmarkEnd w:id="2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Material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>
          <w:b w:val="1"/>
          <w:bCs w:val="1"/>
          <w:color w:val="b3261e"/>
          <w:sz w:val="24"/>
          <w:szCs w:val="24"/>
        </w:rPr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Acrylic painting on canvas with a wooden base in the form of functional art </w:t>
      </w:r>
    </w:p>
    <w:p w:rsidR="00000000" w:rsidDel="00000000" w:rsidP="00000000" w:rsidRDefault="00000000" w:rsidRPr="00000000" w14:paraId="00000006">
      <w:pPr>
        <w:pStyle w:val="Heading2"/>
        <w:spacing w:after="80" w:before="400" w:lineRule="auto"/>
        <w:rPr/>
      </w:pPr>
      <w:bookmarkStart w:colFirst="0" w:colLast="0" w:name="_heading=h.q5z2z0q76fqz" w:id="3"/>
      <w:bookmarkEnd w:id="3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76" w:lineRule="auto"/>
        <w:rPr>
          <w:sz w:val="16"/>
          <w:szCs w:val="16"/>
        </w:rPr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A piece that brings together different worlds—the beauty of nature and the mystery of the universe.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ONE LINER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Where the earth meets the sky, nature meets imagination.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80" w:before="400" w:lineRule="auto"/>
        <w:rPr>
          <w:sz w:val="16"/>
          <w:szCs w:val="16"/>
        </w:rPr>
      </w:pPr>
      <w:bookmarkStart w:colFirst="0" w:colLast="0" w:name="_heading=h.ahcd6q467gpn" w:id="4"/>
      <w:bookmarkEnd w:id="4"/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Long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I imagined a piece that brings together different worlds—the beauty of nature and the mystery of the universe.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The front and back are painted with graceful flamingos, bringing a sense of life. For the top, I imagined looking up from this peaceful setting into a vast night sky filled with the colours of the universe.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76" w:lineRule="auto"/>
        <w:rPr>
          <w:sz w:val="16"/>
          <w:szCs w:val="16"/>
        </w:rPr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The contrast between the flamingos below and the sky above makes it a little meeting point between earth and sky, nature and imagination.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Discipline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76" w:lineRule="auto"/>
        <w:rPr/>
      </w:pPr>
      <w:r w:rsidDel="00000000" w:rsidR="00000000" w:rsidRPr="00000000">
        <w:rPr>
          <w:b w:val="0"/>
          <w:bCs w:val="0"/>
          <w:color w:val="1d1b18"/>
          <w:sz w:val="24"/>
          <w:szCs w:val="24"/>
          <w:rtl w:val="0"/>
        </w:rPr>
        <w:t xml:space="preserve">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Sold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400" w:lineRule="auto"/>
        <w:rPr/>
      </w:pPr>
      <w:r w:rsidDel="00000000" w:rsidR="00000000" w:rsidRPr="00000000">
        <w:rPr>
          <w:b w:val="1"/>
          <w:bCs w:val="1"/>
          <w:color w:val="8a5a44"/>
          <w:sz w:val="30"/>
          <w:szCs w:val="30"/>
          <w:rtl w:val="0"/>
        </w:rPr>
        <w:t xml:space="preserve">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rPr/>
      </w:pPr>
      <w:r w:rsidDel="00000000" w:rsidR="00000000" w:rsidRPr="00000000">
        <w:rPr>
          <w:b w:val="1"/>
          <w:bCs w:val="1"/>
          <w:color w:val="b3261e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KDFLpYeXm1WWJmrPz6YNtwi7w==">CgMxLjAyDmgueXJzaXJwaTQ3ZjJ0Mg5oLmZoMzNub2xubjZ6dTIOaC44b2J3NThwazJrZGIyDmgucTV6MnowcTc2ZnF6Mg5oLmFoY2Q2cTQ2N2dwbjgAciExbTlERWlUMFdadXFKdFM5clhrTGJJSXZZc1JLQy1NMXc=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