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20" w:before="0" w:lineRule="auto"/>
        <w:jc w:val="center"/>
        <w:rPr>
          <w:sz w:val="52"/>
          <w:szCs w:val="52"/>
        </w:rPr>
      </w:pPr>
      <w:r w:rsidDel="00000000" w:rsidR="00000000" w:rsidRPr="00000000">
        <w:rPr>
          <w:b w:val="1"/>
          <w:bCs w:val="1"/>
          <w:color w:val="1d1b18"/>
          <w:sz w:val="52"/>
          <w:szCs w:val="52"/>
          <w:rtl w:val="0"/>
        </w:rPr>
        <w:tab/>
        <w:t xml:space="preserve">Mediterranean Morning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after="80" w:before="400" w:lineRule="auto"/>
        <w:rPr/>
      </w:pPr>
      <w:bookmarkStart w:colFirst="0" w:colLast="0" w:name="_heading=h.zb2t0np5jhuv" w:id="0"/>
      <w:bookmarkEnd w:id="0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Dimensions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before="0" w:lineRule="auto"/>
        <w:rPr>
          <w:b w:val="1"/>
          <w:bCs w:val="1"/>
          <w:color w:val="b3261e"/>
          <w:sz w:val="24"/>
          <w:szCs w:val="24"/>
        </w:rPr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24” width × 36” height × 1” depth </w:t>
      </w:r>
    </w:p>
    <w:p w:rsidR="00000000" w:rsidDel="00000000" w:rsidP="00000000" w:rsidRDefault="00000000" w:rsidRPr="00000000" w14:paraId="00000005">
      <w:pPr>
        <w:pStyle w:val="Heading2"/>
        <w:spacing w:after="80" w:before="400" w:lineRule="auto"/>
        <w:rPr/>
      </w:pPr>
      <w:bookmarkStart w:colFirst="0" w:colLast="0" w:name="_heading=h.imq4q0we98a0" w:id="1"/>
      <w:bookmarkEnd w:id="1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Material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Acrylic painting on canvas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spacing w:after="80" w:before="400" w:lineRule="auto"/>
        <w:rPr/>
      </w:pPr>
      <w:bookmarkStart w:colFirst="0" w:colLast="0" w:name="_heading=h.pg3i0p28nkkj" w:id="2"/>
      <w:bookmarkEnd w:id="2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Short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The first light of day illuminating the horizon with hues of orange, blues, and lavender blending the sky  seamlessly with the tranquil waters, reflecting the vibrant palette in a harmonious dance of color.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after="80" w:before="400" w:lineRule="auto"/>
        <w:rPr/>
      </w:pPr>
      <w:bookmarkStart w:colFirst="0" w:colLast="0" w:name="_heading=h.uwhwtyh513m7" w:id="3"/>
      <w:bookmarkEnd w:id="3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Long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before="0" w:lineRule="auto"/>
        <w:rPr>
          <w:b w:val="1"/>
          <w:bCs w:val="1"/>
          <w:color w:val="b3261e"/>
          <w:sz w:val="24"/>
          <w:szCs w:val="24"/>
        </w:rPr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[todo]</w:t>
      </w:r>
    </w:p>
    <w:p w:rsidR="00000000" w:rsidDel="00000000" w:rsidP="00000000" w:rsidRDefault="00000000" w:rsidRPr="00000000" w14:paraId="0000000B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One liner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b w:val="1"/>
          <w:bCs w:val="1"/>
          <w:color w:val="b3261e"/>
          <w:sz w:val="24"/>
          <w:szCs w:val="24"/>
        </w:rPr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[todo]</w:t>
      </w:r>
    </w:p>
    <w:p w:rsidR="00000000" w:rsidDel="00000000" w:rsidP="00000000" w:rsidRDefault="00000000" w:rsidRPr="00000000" w14:paraId="0000000D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Discipline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Canvas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Sold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before="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K49MnjN5tMY9yPQVDXqZvw12Nw==">CgMxLjAyDmguemIydDBucDVqaHV2Mg5oLmltcTRxMHdlOThhMDIOaC5wZzNpMHAyOG5ra2oyDmgudXdod3R5aDUxM203OAByITFCRGNQNWo0emlyRFQyazczNlVLbTQ2cDRfWTM2Z2I5Yw==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