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320" w:before="0" w:lineRule="auto"/>
        <w:jc w:val="center"/>
        <w:rPr/>
      </w:pPr>
      <w:bookmarkStart w:colFirst="0" w:colLast="0" w:name="_heading=h.ivrsv0kdyv3b" w:id="0"/>
      <w:bookmarkEnd w:id="0"/>
      <w:r w:rsidDel="00000000" w:rsidR="00000000" w:rsidRPr="00000000">
        <w:rPr>
          <w:b w:val="1"/>
          <w:bCs w:val="1"/>
          <w:color w:val="1d1b18"/>
          <w:sz w:val="52"/>
          <w:szCs w:val="52"/>
          <w:rtl w:val="0"/>
        </w:rPr>
        <w:t xml:space="preserve">Rain Kissed Street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after="80" w:before="400" w:lineRule="auto"/>
        <w:rPr/>
      </w:pPr>
      <w:bookmarkStart w:colFirst="0" w:colLast="0" w:name="_heading=h.te75oej06kud" w:id="1"/>
      <w:bookmarkEnd w:id="1"/>
      <w:r w:rsidDel="00000000" w:rsidR="00000000" w:rsidRPr="00000000">
        <w:rPr>
          <w:b w:val="1"/>
          <w:bCs w:val="1"/>
          <w:color w:val="8a5a44"/>
          <w:sz w:val="30"/>
          <w:szCs w:val="30"/>
          <w:rtl w:val="0"/>
        </w:rPr>
        <w:t xml:space="preserve">Dimensions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0" w:lineRule="auto"/>
        <w:rPr>
          <w:b w:val="1"/>
          <w:bCs w:val="1"/>
          <w:color w:val="b3261e"/>
          <w:sz w:val="24"/>
          <w:szCs w:val="24"/>
        </w:rPr>
      </w:pPr>
      <w:r w:rsidDel="00000000" w:rsidR="00000000" w:rsidRPr="00000000">
        <w:rPr>
          <w:b w:val="1"/>
          <w:bCs w:val="1"/>
          <w:color w:val="b3261e"/>
          <w:sz w:val="24"/>
          <w:szCs w:val="24"/>
          <w:rtl w:val="0"/>
        </w:rPr>
        <w:t xml:space="preserve">24” width × 36” height × 1” depth </w:t>
      </w:r>
    </w:p>
    <w:p w:rsidR="00000000" w:rsidDel="00000000" w:rsidP="00000000" w:rsidRDefault="00000000" w:rsidRPr="00000000" w14:paraId="00000005">
      <w:pPr>
        <w:pStyle w:val="Heading2"/>
        <w:spacing w:after="80" w:before="400" w:lineRule="auto"/>
        <w:rPr/>
      </w:pPr>
      <w:bookmarkStart w:colFirst="0" w:colLast="0" w:name="_heading=h.velegd7b9ckf" w:id="2"/>
      <w:bookmarkEnd w:id="2"/>
      <w:r w:rsidDel="00000000" w:rsidR="00000000" w:rsidRPr="00000000">
        <w:rPr>
          <w:b w:val="1"/>
          <w:bCs w:val="1"/>
          <w:color w:val="8a5a44"/>
          <w:sz w:val="30"/>
          <w:szCs w:val="30"/>
          <w:rtl w:val="0"/>
        </w:rPr>
        <w:t xml:space="preserve">Material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0" w:lineRule="auto"/>
        <w:rPr/>
      </w:pPr>
      <w:r w:rsidDel="00000000" w:rsidR="00000000" w:rsidRPr="00000000">
        <w:rPr>
          <w:b w:val="1"/>
          <w:bCs w:val="1"/>
          <w:color w:val="b3261e"/>
          <w:sz w:val="24"/>
          <w:szCs w:val="24"/>
          <w:rtl w:val="0"/>
        </w:rPr>
        <w:t xml:space="preserve">Acrylic painting on canvas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spacing w:after="80" w:before="400" w:lineRule="auto"/>
        <w:rPr/>
      </w:pPr>
      <w:bookmarkStart w:colFirst="0" w:colLast="0" w:name="_heading=h.c02bklitpbek" w:id="3"/>
      <w:bookmarkEnd w:id="3"/>
      <w:r w:rsidDel="00000000" w:rsidR="00000000" w:rsidRPr="00000000">
        <w:rPr>
          <w:b w:val="1"/>
          <w:bCs w:val="1"/>
          <w:color w:val="8a5a44"/>
          <w:sz w:val="30"/>
          <w:szCs w:val="30"/>
          <w:rtl w:val="0"/>
        </w:rPr>
        <w:t xml:space="preserve">Short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before="0" w:line="276" w:lineRule="auto"/>
        <w:rPr/>
      </w:pPr>
      <w:r w:rsidDel="00000000" w:rsidR="00000000" w:rsidRPr="00000000">
        <w:rPr>
          <w:b w:val="0"/>
          <w:bCs w:val="0"/>
          <w:color w:val="1d1b18"/>
          <w:sz w:val="24"/>
          <w:szCs w:val="24"/>
          <w:rtl w:val="0"/>
        </w:rPr>
        <w:t xml:space="preserve">The lamp posts standing tall, stretching and glistening tapestry of reflections upon the cobblestone street.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spacing w:after="80" w:before="400" w:lineRule="auto"/>
        <w:rPr/>
      </w:pPr>
      <w:bookmarkStart w:colFirst="0" w:colLast="0" w:name="_heading=h.egcfu7fz19cc" w:id="4"/>
      <w:bookmarkEnd w:id="4"/>
      <w:r w:rsidDel="00000000" w:rsidR="00000000" w:rsidRPr="00000000">
        <w:rPr>
          <w:b w:val="1"/>
          <w:bCs w:val="1"/>
          <w:color w:val="8a5a44"/>
          <w:sz w:val="30"/>
          <w:szCs w:val="30"/>
          <w:rtl w:val="0"/>
        </w:rPr>
        <w:t xml:space="preserve">Long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0" w:lineRule="auto"/>
        <w:rPr>
          <w:b w:val="1"/>
          <w:bCs w:val="1"/>
          <w:color w:val="b3261e"/>
          <w:sz w:val="24"/>
          <w:szCs w:val="24"/>
        </w:rPr>
      </w:pPr>
      <w:r w:rsidDel="00000000" w:rsidR="00000000" w:rsidRPr="00000000">
        <w:rPr>
          <w:b w:val="1"/>
          <w:bCs w:val="1"/>
          <w:color w:val="b3261e"/>
          <w:sz w:val="24"/>
          <w:szCs w:val="24"/>
          <w:rtl w:val="0"/>
        </w:rPr>
        <w:t xml:space="preserve">[todo]</w:t>
      </w:r>
    </w:p>
    <w:p w:rsidR="00000000" w:rsidDel="00000000" w:rsidP="00000000" w:rsidRDefault="00000000" w:rsidRPr="00000000" w14:paraId="0000000B">
      <w:pPr>
        <w:spacing w:after="80" w:before="400" w:lineRule="auto"/>
        <w:rPr/>
      </w:pPr>
      <w:r w:rsidDel="00000000" w:rsidR="00000000" w:rsidRPr="00000000">
        <w:rPr>
          <w:b w:val="1"/>
          <w:bCs w:val="1"/>
          <w:color w:val="8a5a44"/>
          <w:sz w:val="30"/>
          <w:szCs w:val="30"/>
          <w:rtl w:val="0"/>
        </w:rPr>
        <w:t xml:space="preserve">One liner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>
          <w:sz w:val="16"/>
          <w:szCs w:val="16"/>
        </w:rPr>
      </w:pPr>
      <w:r w:rsidDel="00000000" w:rsidR="00000000" w:rsidRPr="00000000">
        <w:rPr>
          <w:b w:val="1"/>
          <w:bCs w:val="1"/>
          <w:color w:val="b3261e"/>
          <w:sz w:val="24"/>
          <w:szCs w:val="24"/>
          <w:rtl w:val="0"/>
        </w:rPr>
        <w:t xml:space="preserve">[todo]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before="400" w:lineRule="auto"/>
        <w:rPr/>
      </w:pPr>
      <w:r w:rsidDel="00000000" w:rsidR="00000000" w:rsidRPr="00000000">
        <w:rPr>
          <w:b w:val="1"/>
          <w:bCs w:val="1"/>
          <w:color w:val="8a5a44"/>
          <w:sz w:val="30"/>
          <w:szCs w:val="30"/>
          <w:rtl w:val="0"/>
        </w:rPr>
        <w:t xml:space="preserve">Discipline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before="0" w:line="276" w:lineRule="auto"/>
        <w:rPr/>
      </w:pPr>
      <w:r w:rsidDel="00000000" w:rsidR="00000000" w:rsidRPr="00000000">
        <w:rPr>
          <w:b w:val="0"/>
          <w:bCs w:val="0"/>
          <w:color w:val="1d1b18"/>
          <w:sz w:val="24"/>
          <w:szCs w:val="24"/>
          <w:rtl w:val="0"/>
        </w:rPr>
        <w:t xml:space="preserve">Canvas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before="400" w:lineRule="auto"/>
        <w:rPr/>
      </w:pPr>
      <w:r w:rsidDel="00000000" w:rsidR="00000000" w:rsidRPr="00000000">
        <w:rPr>
          <w:b w:val="1"/>
          <w:bCs w:val="1"/>
          <w:color w:val="8a5a44"/>
          <w:sz w:val="30"/>
          <w:szCs w:val="30"/>
          <w:rtl w:val="0"/>
        </w:rPr>
        <w:t xml:space="preserve">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before="0" w:line="276" w:lineRule="auto"/>
        <w:rPr/>
      </w:pPr>
      <w:r w:rsidDel="00000000" w:rsidR="00000000" w:rsidRPr="00000000">
        <w:rPr>
          <w:b w:val="0"/>
          <w:bCs w:val="0"/>
          <w:color w:val="1d1b18"/>
          <w:sz w:val="24"/>
          <w:szCs w:val="24"/>
          <w:rtl w:val="0"/>
        </w:rPr>
        <w:t xml:space="preserve">Available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before="400" w:lineRule="auto"/>
        <w:rPr/>
      </w:pPr>
      <w:r w:rsidDel="00000000" w:rsidR="00000000" w:rsidRPr="00000000">
        <w:rPr>
          <w:b w:val="1"/>
          <w:bCs w:val="1"/>
          <w:color w:val="8a5a44"/>
          <w:sz w:val="30"/>
          <w:szCs w:val="30"/>
          <w:rtl w:val="0"/>
        </w:rPr>
        <w:t xml:space="preserve">Year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before="0" w:lineRule="auto"/>
        <w:rPr/>
      </w:pPr>
      <w:r w:rsidDel="00000000" w:rsidR="00000000" w:rsidRPr="00000000">
        <w:rPr>
          <w:b w:val="1"/>
          <w:bCs w:val="1"/>
          <w:color w:val="b3261e"/>
          <w:sz w:val="24"/>
          <w:szCs w:val="24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fcMheTZ9lrJTTmrV6EGvLw8zAA==">CgMxLjAyDmguaXZyc3Ywa2R5djNiMg5oLnRlNzVvZWowNmt1ZDIOaC52ZWxlZ2Q3Yjlja2YyDmguYzAyYmtsaXRwYmVrMg5oLmVnY2Z1N2Z6MTljYzgAciExc1FRQ19oV1U2LU1iYTlBQVVtMGNmdEtTUDJ3RkdpX0M=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