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20" w:before="0" w:lineRule="auto"/>
        <w:jc w:val="left"/>
        <w:rPr>
          <w:b w:val="1"/>
          <w:bCs w:val="1"/>
          <w:sz w:val="16"/>
          <w:szCs w:val="16"/>
        </w:rPr>
      </w:pPr>
      <w:bookmarkStart w:colFirst="0" w:colLast="0" w:name="_heading=h.cfn0lcjjmiwf" w:id="0"/>
      <w:bookmarkEnd w:id="0"/>
      <w:r w:rsidDel="00000000" w:rsidR="00000000" w:rsidRPr="00000000">
        <w:rPr>
          <w:b w:val="1"/>
          <w:bCs w:val="1"/>
          <w:color w:val="1d1b18"/>
          <w:sz w:val="52"/>
          <w:szCs w:val="52"/>
          <w:rtl w:val="0"/>
        </w:rPr>
        <w:t xml:space="preserve">Rhythm of colors</w:t>
      </w:r>
      <w:r w:rsidDel="00000000" w:rsidR="00000000" w:rsidRPr="00000000">
        <w:rPr>
          <w:rtl w:val="0"/>
        </w:rPr>
      </w:r>
    </w:p>
    <w:p w:rsidR="00000000" w:rsidDel="00000000" w:rsidP="00000000" w:rsidRDefault="00000000" w:rsidRPr="00000000" w14:paraId="00000002">
      <w:pPr>
        <w:pStyle w:val="Heading2"/>
        <w:spacing w:after="80" w:before="400" w:lineRule="auto"/>
        <w:rPr/>
      </w:pPr>
      <w:bookmarkStart w:colFirst="0" w:colLast="0" w:name="_heading=h.laybhkxxuvo6" w:id="1"/>
      <w:bookmarkEnd w:id="1"/>
      <w:r w:rsidDel="00000000" w:rsidR="00000000" w:rsidRPr="00000000">
        <w:rPr>
          <w:b w:val="1"/>
          <w:bCs w:val="1"/>
          <w:color w:val="8a5a44"/>
          <w:sz w:val="30"/>
          <w:szCs w:val="30"/>
          <w:rtl w:val="0"/>
        </w:rPr>
        <w:t xml:space="preserve">Dimensions</w:t>
      </w:r>
      <w:r w:rsidDel="00000000" w:rsidR="00000000" w:rsidRPr="00000000">
        <w:rPr>
          <w:rtl w:val="0"/>
        </w:rPr>
      </w:r>
    </w:p>
    <w:p w:rsidR="00000000" w:rsidDel="00000000" w:rsidP="00000000" w:rsidRDefault="00000000" w:rsidRPr="00000000" w14:paraId="00000003">
      <w:pPr>
        <w:spacing w:after="160" w:before="0" w:line="276" w:lineRule="auto"/>
        <w:rPr/>
      </w:pPr>
      <w:r w:rsidDel="00000000" w:rsidR="00000000" w:rsidRPr="00000000">
        <w:rPr>
          <w:b w:val="0"/>
          <w:bCs w:val="0"/>
          <w:color w:val="1d1b18"/>
          <w:sz w:val="24"/>
          <w:szCs w:val="24"/>
          <w:rtl w:val="0"/>
        </w:rPr>
        <w:t xml:space="preserve">12” width ×19” height ×12” depth</w:t>
      </w:r>
      <w:r w:rsidDel="00000000" w:rsidR="00000000" w:rsidRPr="00000000">
        <w:rPr>
          <w:rtl w:val="0"/>
        </w:rPr>
      </w:r>
    </w:p>
    <w:p w:rsidR="00000000" w:rsidDel="00000000" w:rsidP="00000000" w:rsidRDefault="00000000" w:rsidRPr="00000000" w14:paraId="00000004">
      <w:pPr>
        <w:pStyle w:val="Heading2"/>
        <w:spacing w:after="80" w:before="400" w:lineRule="auto"/>
        <w:rPr/>
      </w:pPr>
      <w:bookmarkStart w:colFirst="0" w:colLast="0" w:name="_heading=h.x12azlw82vla" w:id="2"/>
      <w:bookmarkEnd w:id="2"/>
      <w:r w:rsidDel="00000000" w:rsidR="00000000" w:rsidRPr="00000000">
        <w:rPr>
          <w:b w:val="1"/>
          <w:bCs w:val="1"/>
          <w:color w:val="8a5a44"/>
          <w:sz w:val="30"/>
          <w:szCs w:val="30"/>
          <w:rtl w:val="0"/>
        </w:rPr>
        <w:t xml:space="preserve">Material</w:t>
      </w:r>
      <w:r w:rsidDel="00000000" w:rsidR="00000000" w:rsidRPr="00000000">
        <w:rPr>
          <w:rtl w:val="0"/>
        </w:rPr>
      </w:r>
    </w:p>
    <w:p w:rsidR="00000000" w:rsidDel="00000000" w:rsidP="00000000" w:rsidRDefault="00000000" w:rsidRPr="00000000" w14:paraId="00000005">
      <w:pPr>
        <w:spacing w:after="160" w:before="0" w:line="276" w:lineRule="auto"/>
        <w:rPr/>
      </w:pPr>
      <w:r w:rsidDel="00000000" w:rsidR="00000000" w:rsidRPr="00000000">
        <w:rPr>
          <w:b w:val="0"/>
          <w:bCs w:val="0"/>
          <w:color w:val="1d1b18"/>
          <w:sz w:val="24"/>
          <w:szCs w:val="24"/>
          <w:rtl w:val="0"/>
        </w:rPr>
        <w:t xml:space="preserve">Acrylic ceramic painting on wood </w:t>
      </w:r>
      <w:r w:rsidDel="00000000" w:rsidR="00000000" w:rsidRPr="00000000">
        <w:rPr>
          <w:rtl w:val="0"/>
        </w:rPr>
      </w:r>
    </w:p>
    <w:p w:rsidR="00000000" w:rsidDel="00000000" w:rsidP="00000000" w:rsidRDefault="00000000" w:rsidRPr="00000000" w14:paraId="00000006">
      <w:pPr>
        <w:pStyle w:val="Heading2"/>
        <w:spacing w:after="80" w:before="400" w:lineRule="auto"/>
        <w:rPr/>
      </w:pPr>
      <w:bookmarkStart w:colFirst="0" w:colLast="0" w:name="_heading=h.i6y5ccag7y4i" w:id="3"/>
      <w:bookmarkEnd w:id="3"/>
      <w:r w:rsidDel="00000000" w:rsidR="00000000" w:rsidRPr="00000000">
        <w:rPr>
          <w:b w:val="1"/>
          <w:bCs w:val="1"/>
          <w:color w:val="8a5a44"/>
          <w:sz w:val="30"/>
          <w:szCs w:val="30"/>
          <w:rtl w:val="0"/>
        </w:rPr>
        <w:t xml:space="preserve">Short Description</w:t>
      </w:r>
      <w:r w:rsidDel="00000000" w:rsidR="00000000" w:rsidRPr="00000000">
        <w:rPr>
          <w:rtl w:val="0"/>
        </w:rPr>
      </w:r>
    </w:p>
    <w:p w:rsidR="00000000" w:rsidDel="00000000" w:rsidP="00000000" w:rsidRDefault="00000000" w:rsidRPr="00000000" w14:paraId="00000007">
      <w:pPr>
        <w:spacing w:after="160" w:lineRule="auto"/>
        <w:rPr>
          <w:sz w:val="16"/>
          <w:szCs w:val="16"/>
        </w:rPr>
      </w:pPr>
      <w:r w:rsidDel="00000000" w:rsidR="00000000" w:rsidRPr="00000000">
        <w:rPr>
          <w:color w:val="1d1b18"/>
          <w:sz w:val="24"/>
          <w:szCs w:val="24"/>
          <w:rtl w:val="0"/>
        </w:rPr>
        <w:t xml:space="preserve">A vibrant piece of art created to bring colour, and joy into your space.</w:t>
      </w:r>
      <w:r w:rsidDel="00000000" w:rsidR="00000000" w:rsidRPr="00000000">
        <w:rPr>
          <w:rtl w:val="0"/>
        </w:rPr>
      </w:r>
    </w:p>
    <w:p w:rsidR="00000000" w:rsidDel="00000000" w:rsidP="00000000" w:rsidRDefault="00000000" w:rsidRPr="00000000" w14:paraId="00000008">
      <w:pPr>
        <w:pStyle w:val="Heading2"/>
        <w:spacing w:after="80" w:before="400" w:lineRule="auto"/>
        <w:rPr/>
      </w:pPr>
      <w:bookmarkStart w:colFirst="0" w:colLast="0" w:name="_heading=h.f4xamxsku5pw" w:id="4"/>
      <w:bookmarkEnd w:id="4"/>
      <w:r w:rsidDel="00000000" w:rsidR="00000000" w:rsidRPr="00000000">
        <w:rPr>
          <w:b w:val="1"/>
          <w:bCs w:val="1"/>
          <w:color w:val="8a5a44"/>
          <w:sz w:val="30"/>
          <w:szCs w:val="30"/>
          <w:rtl w:val="0"/>
        </w:rPr>
        <w:t xml:space="preserve">One liner</w:t>
      </w:r>
      <w:r w:rsidDel="00000000" w:rsidR="00000000" w:rsidRPr="00000000">
        <w:rPr>
          <w:rtl w:val="0"/>
        </w:rPr>
      </w:r>
    </w:p>
    <w:p w:rsidR="00000000" w:rsidDel="00000000" w:rsidP="00000000" w:rsidRDefault="00000000" w:rsidRPr="00000000" w14:paraId="00000009">
      <w:pPr>
        <w:spacing w:after="160" w:before="0" w:line="276" w:lineRule="auto"/>
        <w:rPr/>
      </w:pPr>
      <w:r w:rsidDel="00000000" w:rsidR="00000000" w:rsidRPr="00000000">
        <w:rPr>
          <w:b w:val="0"/>
          <w:bCs w:val="0"/>
          <w:color w:val="1d1b18"/>
          <w:sz w:val="24"/>
          <w:szCs w:val="24"/>
          <w:rtl w:val="0"/>
        </w:rPr>
        <w:t xml:space="preserve">a piece of art created to bring colour and  joy into your space.</w:t>
      </w:r>
      <w:r w:rsidDel="00000000" w:rsidR="00000000" w:rsidRPr="00000000">
        <w:rPr>
          <w:rtl w:val="0"/>
        </w:rPr>
      </w:r>
    </w:p>
    <w:p w:rsidR="00000000" w:rsidDel="00000000" w:rsidP="00000000" w:rsidRDefault="00000000" w:rsidRPr="00000000" w14:paraId="0000000A">
      <w:pPr>
        <w:pStyle w:val="Heading2"/>
        <w:spacing w:after="80" w:before="400" w:lineRule="auto"/>
        <w:rPr/>
      </w:pPr>
      <w:bookmarkStart w:colFirst="0" w:colLast="0" w:name="_heading=h.519o60ssigza" w:id="5"/>
      <w:bookmarkEnd w:id="5"/>
      <w:r w:rsidDel="00000000" w:rsidR="00000000" w:rsidRPr="00000000">
        <w:rPr>
          <w:b w:val="1"/>
          <w:bCs w:val="1"/>
          <w:color w:val="8a5a44"/>
          <w:sz w:val="30"/>
          <w:szCs w:val="30"/>
          <w:rtl w:val="0"/>
        </w:rPr>
        <w:t xml:space="preserve">Long Description</w:t>
      </w:r>
      <w:r w:rsidDel="00000000" w:rsidR="00000000" w:rsidRPr="00000000">
        <w:rPr>
          <w:rtl w:val="0"/>
        </w:rPr>
      </w:r>
    </w:p>
    <w:p w:rsidR="00000000" w:rsidDel="00000000" w:rsidP="00000000" w:rsidRDefault="00000000" w:rsidRPr="00000000" w14:paraId="0000000B">
      <w:pPr>
        <w:spacing w:after="160" w:before="0" w:line="276" w:lineRule="auto"/>
        <w:rPr/>
      </w:pPr>
      <w:r w:rsidDel="00000000" w:rsidR="00000000" w:rsidRPr="00000000">
        <w:rPr>
          <w:b w:val="0"/>
          <w:bCs w:val="0"/>
          <w:color w:val="1d1b18"/>
          <w:sz w:val="24"/>
          <w:szCs w:val="24"/>
          <w:rtl w:val="0"/>
        </w:rPr>
        <w:t xml:space="preserve">Rhythm of colors</w:t>
      </w:r>
      <w:r w:rsidDel="00000000" w:rsidR="00000000" w:rsidRPr="00000000">
        <w:rPr>
          <w:rtl w:val="0"/>
        </w:rPr>
      </w:r>
    </w:p>
    <w:p w:rsidR="00000000" w:rsidDel="00000000" w:rsidP="00000000" w:rsidRDefault="00000000" w:rsidRPr="00000000" w14:paraId="0000000C">
      <w:pPr>
        <w:spacing w:after="0" w:before="0" w:line="240" w:lineRule="auto"/>
        <w:rPr>
          <w:sz w:val="16"/>
          <w:szCs w:val="16"/>
        </w:rPr>
      </w:pPr>
      <w:r w:rsidDel="00000000" w:rsidR="00000000" w:rsidRPr="00000000">
        <w:rPr>
          <w:rtl w:val="0"/>
        </w:rPr>
      </w:r>
    </w:p>
    <w:p w:rsidR="00000000" w:rsidDel="00000000" w:rsidP="00000000" w:rsidRDefault="00000000" w:rsidRPr="00000000" w14:paraId="0000000D">
      <w:pPr>
        <w:spacing w:after="160" w:before="0" w:line="276" w:lineRule="auto"/>
        <w:rPr/>
      </w:pPr>
      <w:r w:rsidDel="00000000" w:rsidR="00000000" w:rsidRPr="00000000">
        <w:rPr>
          <w:b w:val="0"/>
          <w:bCs w:val="0"/>
          <w:color w:val="1d1b18"/>
          <w:sz w:val="24"/>
          <w:szCs w:val="24"/>
          <w:rtl w:val="0"/>
        </w:rPr>
        <w:t xml:space="preserve">I wanted to take an everyday piece of furniture and give it a life of its own.</w:t>
      </w:r>
      <w:r w:rsidDel="00000000" w:rsidR="00000000" w:rsidRPr="00000000">
        <w:rPr>
          <w:rtl w:val="0"/>
        </w:rPr>
      </w:r>
    </w:p>
    <w:p w:rsidR="00000000" w:rsidDel="00000000" w:rsidP="00000000" w:rsidRDefault="00000000" w:rsidRPr="00000000" w14:paraId="0000000E">
      <w:pPr>
        <w:spacing w:after="0" w:before="0" w:line="240" w:lineRule="auto"/>
        <w:rPr>
          <w:sz w:val="16"/>
          <w:szCs w:val="16"/>
        </w:rPr>
      </w:pPr>
      <w:r w:rsidDel="00000000" w:rsidR="00000000" w:rsidRPr="00000000">
        <w:rPr>
          <w:rtl w:val="0"/>
        </w:rPr>
      </w:r>
    </w:p>
    <w:p w:rsidR="00000000" w:rsidDel="00000000" w:rsidP="00000000" w:rsidRDefault="00000000" w:rsidRPr="00000000" w14:paraId="0000000F">
      <w:pPr>
        <w:spacing w:after="160" w:before="0" w:line="276" w:lineRule="auto"/>
        <w:rPr/>
      </w:pPr>
      <w:r w:rsidDel="00000000" w:rsidR="00000000" w:rsidRPr="00000000">
        <w:rPr>
          <w:b w:val="0"/>
          <w:bCs w:val="0"/>
          <w:color w:val="1d1b18"/>
          <w:sz w:val="24"/>
          <w:szCs w:val="24"/>
          <w:rtl w:val="0"/>
        </w:rPr>
        <w:t xml:space="preserve">The form of this piece became my canvas, and I began playing with flowing lines, allowing the colours to move and curve naturally around the surface.</w:t>
      </w:r>
      <w:r w:rsidDel="00000000" w:rsidR="00000000" w:rsidRPr="00000000">
        <w:rPr>
          <w:rtl w:val="0"/>
        </w:rPr>
      </w:r>
    </w:p>
    <w:p w:rsidR="00000000" w:rsidDel="00000000" w:rsidP="00000000" w:rsidRDefault="00000000" w:rsidRPr="00000000" w14:paraId="00000010">
      <w:pPr>
        <w:spacing w:after="0" w:before="0" w:line="240" w:lineRule="auto"/>
        <w:rPr>
          <w:sz w:val="16"/>
          <w:szCs w:val="16"/>
        </w:rPr>
      </w:pPr>
      <w:r w:rsidDel="00000000" w:rsidR="00000000" w:rsidRPr="00000000">
        <w:rPr>
          <w:rtl w:val="0"/>
        </w:rPr>
      </w:r>
    </w:p>
    <w:p w:rsidR="00000000" w:rsidDel="00000000" w:rsidP="00000000" w:rsidRDefault="00000000" w:rsidRPr="00000000" w14:paraId="00000011">
      <w:pPr>
        <w:spacing w:after="160" w:before="0" w:line="276" w:lineRule="auto"/>
        <w:rPr/>
      </w:pPr>
      <w:r w:rsidDel="00000000" w:rsidR="00000000" w:rsidRPr="00000000">
        <w:rPr>
          <w:b w:val="0"/>
          <w:bCs w:val="0"/>
          <w:color w:val="1d1b18"/>
          <w:sz w:val="24"/>
          <w:szCs w:val="24"/>
          <w:rtl w:val="0"/>
        </w:rPr>
        <w:t xml:space="preserve">The vibrant colors bring energy and movement, while the touches of gold add warmth. As the pattern flows from the top down the sides, the piece seems to keep moving even when it stands still.</w:t>
      </w:r>
      <w:r w:rsidDel="00000000" w:rsidR="00000000" w:rsidRPr="00000000">
        <w:rPr>
          <w:rtl w:val="0"/>
        </w:rPr>
      </w:r>
    </w:p>
    <w:p w:rsidR="00000000" w:rsidDel="00000000" w:rsidP="00000000" w:rsidRDefault="00000000" w:rsidRPr="00000000" w14:paraId="00000012">
      <w:pPr>
        <w:spacing w:after="0" w:before="0" w:line="240" w:lineRule="auto"/>
        <w:rPr>
          <w:sz w:val="16"/>
          <w:szCs w:val="16"/>
        </w:rPr>
      </w:pPr>
      <w:r w:rsidDel="00000000" w:rsidR="00000000" w:rsidRPr="00000000">
        <w:rPr>
          <w:rtl w:val="0"/>
        </w:rPr>
      </w:r>
    </w:p>
    <w:p w:rsidR="00000000" w:rsidDel="00000000" w:rsidP="00000000" w:rsidRDefault="00000000" w:rsidRPr="00000000" w14:paraId="00000013">
      <w:pPr>
        <w:spacing w:after="160" w:before="0" w:line="276" w:lineRule="auto"/>
        <w:rPr/>
      </w:pPr>
      <w:r w:rsidDel="00000000" w:rsidR="00000000" w:rsidRPr="00000000">
        <w:rPr>
          <w:b w:val="0"/>
          <w:bCs w:val="0"/>
          <w:color w:val="1d1b18"/>
          <w:sz w:val="24"/>
          <w:szCs w:val="24"/>
          <w:rtl w:val="0"/>
        </w:rPr>
        <w:t xml:space="preserve">For me, “Rhythm of Colors" is about the beauty of movement and balance coming together in an unexpected form.</w:t>
      </w:r>
      <w:r w:rsidDel="00000000" w:rsidR="00000000" w:rsidRPr="00000000">
        <w:rPr>
          <w:rtl w:val="0"/>
        </w:rPr>
      </w:r>
    </w:p>
    <w:p w:rsidR="00000000" w:rsidDel="00000000" w:rsidP="00000000" w:rsidRDefault="00000000" w:rsidRPr="00000000" w14:paraId="00000014">
      <w:pPr>
        <w:spacing w:after="0" w:before="0" w:line="240" w:lineRule="auto"/>
        <w:rPr>
          <w:sz w:val="16"/>
          <w:szCs w:val="16"/>
        </w:rPr>
      </w:pPr>
      <w:r w:rsidDel="00000000" w:rsidR="00000000" w:rsidRPr="00000000">
        <w:rPr>
          <w:rtl w:val="0"/>
        </w:rPr>
      </w:r>
    </w:p>
    <w:p w:rsidR="00000000" w:rsidDel="00000000" w:rsidP="00000000" w:rsidRDefault="00000000" w:rsidRPr="00000000" w14:paraId="00000015">
      <w:pPr>
        <w:spacing w:after="160" w:before="0" w:line="276" w:lineRule="auto"/>
        <w:rPr/>
      </w:pPr>
      <w:r w:rsidDel="00000000" w:rsidR="00000000" w:rsidRPr="00000000">
        <w:rPr>
          <w:b w:val="0"/>
          <w:bCs w:val="0"/>
          <w:color w:val="1d1b18"/>
          <w:sz w:val="24"/>
          <w:szCs w:val="24"/>
          <w:rtl w:val="0"/>
        </w:rPr>
        <w:t xml:space="preserve">It is functional, but at the same time, it is a piece of art created to bring color, character, and a little joy into a space.</w:t>
      </w:r>
      <w:r w:rsidDel="00000000" w:rsidR="00000000" w:rsidRPr="00000000">
        <w:rPr>
          <w:rtl w:val="0"/>
        </w:rPr>
      </w:r>
    </w:p>
    <w:p w:rsidR="00000000" w:rsidDel="00000000" w:rsidP="00000000" w:rsidRDefault="00000000" w:rsidRPr="00000000" w14:paraId="00000016">
      <w:pPr>
        <w:spacing w:after="0" w:before="0" w:line="240" w:lineRule="auto"/>
        <w:rPr>
          <w:sz w:val="16"/>
          <w:szCs w:val="16"/>
        </w:rPr>
      </w:pPr>
      <w:r w:rsidDel="00000000" w:rsidR="00000000" w:rsidRPr="00000000">
        <w:rPr>
          <w:rtl w:val="0"/>
        </w:rPr>
      </w:r>
    </w:p>
    <w:p w:rsidR="00000000" w:rsidDel="00000000" w:rsidP="00000000" w:rsidRDefault="00000000" w:rsidRPr="00000000" w14:paraId="00000017">
      <w:pPr>
        <w:spacing w:after="80" w:before="400" w:lineRule="auto"/>
        <w:rPr/>
      </w:pPr>
      <w:r w:rsidDel="00000000" w:rsidR="00000000" w:rsidRPr="00000000">
        <w:rPr>
          <w:b w:val="1"/>
          <w:bCs w:val="1"/>
          <w:color w:val="8a5a44"/>
          <w:sz w:val="30"/>
          <w:szCs w:val="30"/>
          <w:rtl w:val="0"/>
        </w:rPr>
        <w:t xml:space="preserve">Discipline</w:t>
      </w:r>
      <w:r w:rsidDel="00000000" w:rsidR="00000000" w:rsidRPr="00000000">
        <w:rPr>
          <w:rtl w:val="0"/>
        </w:rPr>
      </w:r>
    </w:p>
    <w:p w:rsidR="00000000" w:rsidDel="00000000" w:rsidP="00000000" w:rsidRDefault="00000000" w:rsidRPr="00000000" w14:paraId="00000018">
      <w:pPr>
        <w:spacing w:after="160" w:before="0" w:line="276" w:lineRule="auto"/>
        <w:rPr/>
      </w:pPr>
      <w:r w:rsidDel="00000000" w:rsidR="00000000" w:rsidRPr="00000000">
        <w:rPr>
          <w:b w:val="0"/>
          <w:bCs w:val="0"/>
          <w:color w:val="1d1b18"/>
          <w:sz w:val="24"/>
          <w:szCs w:val="24"/>
          <w:rtl w:val="0"/>
        </w:rPr>
        <w:t xml:space="preserve">Sculpture</w:t>
      </w:r>
      <w:r w:rsidDel="00000000" w:rsidR="00000000" w:rsidRPr="00000000">
        <w:rPr>
          <w:rtl w:val="0"/>
        </w:rPr>
      </w:r>
    </w:p>
    <w:p w:rsidR="00000000" w:rsidDel="00000000" w:rsidP="00000000" w:rsidRDefault="00000000" w:rsidRPr="00000000" w14:paraId="00000019">
      <w:pPr>
        <w:spacing w:after="80" w:before="400" w:lineRule="auto"/>
        <w:rPr/>
      </w:pPr>
      <w:r w:rsidDel="00000000" w:rsidR="00000000" w:rsidRPr="00000000">
        <w:rPr>
          <w:b w:val="1"/>
          <w:bCs w:val="1"/>
          <w:color w:val="8a5a44"/>
          <w:sz w:val="30"/>
          <w:szCs w:val="30"/>
          <w:rtl w:val="0"/>
        </w:rPr>
        <w:t xml:space="preserve">Status</w:t>
      </w:r>
      <w:r w:rsidDel="00000000" w:rsidR="00000000" w:rsidRPr="00000000">
        <w:rPr>
          <w:rtl w:val="0"/>
        </w:rPr>
      </w:r>
    </w:p>
    <w:p w:rsidR="00000000" w:rsidDel="00000000" w:rsidP="00000000" w:rsidRDefault="00000000" w:rsidRPr="00000000" w14:paraId="0000001A">
      <w:pPr>
        <w:spacing w:after="160" w:before="0" w:line="276" w:lineRule="auto"/>
        <w:rPr/>
      </w:pPr>
      <w:r w:rsidDel="00000000" w:rsidR="00000000" w:rsidRPr="00000000">
        <w:rPr>
          <w:b w:val="0"/>
          <w:bCs w:val="0"/>
          <w:color w:val="1d1b18"/>
          <w:sz w:val="24"/>
          <w:szCs w:val="24"/>
          <w:rtl w:val="0"/>
        </w:rPr>
        <w:t xml:space="preserve">Available</w:t>
      </w:r>
      <w:r w:rsidDel="00000000" w:rsidR="00000000" w:rsidRPr="00000000">
        <w:rPr>
          <w:rtl w:val="0"/>
        </w:rPr>
      </w:r>
    </w:p>
    <w:p w:rsidR="00000000" w:rsidDel="00000000" w:rsidP="00000000" w:rsidRDefault="00000000" w:rsidRPr="00000000" w14:paraId="0000001B">
      <w:pPr>
        <w:spacing w:after="80" w:before="400" w:lineRule="auto"/>
        <w:rPr/>
      </w:pPr>
      <w:r w:rsidDel="00000000" w:rsidR="00000000" w:rsidRPr="00000000">
        <w:rPr>
          <w:b w:val="1"/>
          <w:bCs w:val="1"/>
          <w:color w:val="8a5a44"/>
          <w:sz w:val="30"/>
          <w:szCs w:val="30"/>
          <w:rtl w:val="0"/>
        </w:rPr>
        <w:t xml:space="preserve">Year</w:t>
      </w:r>
      <w:r w:rsidDel="00000000" w:rsidR="00000000" w:rsidRPr="00000000">
        <w:rPr>
          <w:rtl w:val="0"/>
        </w:rPr>
      </w:r>
    </w:p>
    <w:p w:rsidR="00000000" w:rsidDel="00000000" w:rsidP="00000000" w:rsidRDefault="00000000" w:rsidRPr="00000000" w14:paraId="0000001C">
      <w:pPr>
        <w:spacing w:after="120" w:before="0" w:lineRule="auto"/>
        <w:rPr/>
      </w:pPr>
      <w:r w:rsidDel="00000000" w:rsidR="00000000" w:rsidRPr="00000000">
        <w:rPr>
          <w:b w:val="1"/>
          <w:bCs w:val="1"/>
          <w:color w:val="b3261e"/>
          <w:sz w:val="24"/>
          <w:szCs w:val="24"/>
          <w:rtl w:val="0"/>
        </w:rPr>
        <w:t xml:space="preserve">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uZc6519bcdBUQvkhq+PRLYNmA==">CgMxLjAyDmguY2ZuMGxjamptaXdmMg5oLmxheWJoa3h4dXZvNjIOaC54MTJhemx3ODJ2bGEyDmguaTZ5NWNjYWc3eTRpMg5oLmY0eGFteHNrdTVwdzIOaC41MTlvNjBzc2lnemE4AHIhMUN5OV9fT240bkowUDRqUW54VDJYdjNicWRSeWh4UVF2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