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320"/>
      </w:pPr>
      <w:r>
        <w:rPr>
          <w:b/>
          <w:color w:val="1D1B18"/>
          <w:sz w:val="52"/>
        </w:rPr>
        <w:t xml:space="preserve">Title Of The Piece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Dimensions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Material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Available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Short Description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Long Description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