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320"/>
      </w:pPr>
      <w:r>
        <w:rPr>
          <w:b/>
          <w:color w:val="1D1B18"/>
          <w:sz w:val="52"/>
        </w:rPr>
        <w:t xml:space="preserve">Feathers of Paradise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Dimensions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Material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Glass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Sold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Short Description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A peacock dances in sunlit hues of stained glass.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One liner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Long Description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