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after="320"/>
        <w:jc w:val="center"/>
        <w:rPr/>
      </w:pPr>
      <w:bookmarkStart w:colFirst="0" w:colLast="0" w:name="_2w1i9ari6suu" w:id="0"/>
      <w:bookmarkEnd w:id="0"/>
      <w:r w:rsidDel="00000000" w:rsidR="00000000" w:rsidRPr="00000000">
        <w:rPr>
          <w:b/>
          <w:color w:val="1D1B18"/>
          <w:sz w:val="52"/>
          <w:rtl w:val="0"/>
        </w:rPr>
        <w:t xml:space="preserve">The Summer Bloom</w:t>
      </w:r>
    </w:p>
    <w:p w:rsidR="00000000" w:rsidDel="00000000" w:rsidP="00000000" w:rsidRDefault="00000000" w:rsidRPr="00000000" w14:paraId="00000002">
      <w:pPr>
        <w:spacing w:before="0" w:after="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before="400" w:after="80"/>
        <w:rPr/>
      </w:pPr>
      <w:bookmarkStart w:colFirst="0" w:colLast="0" w:name="_ovuduvfwqj1f" w:id="1"/>
      <w:bookmarkEnd w:id="1"/>
      <w:r w:rsidDel="00000000" w:rsidR="00000000" w:rsidRPr="00000000">
        <w:rPr>
          <w:b/>
          <w:color w:val="8A5A44"/>
          <w:sz w:val="30"/>
          <w:rtl w:val="0"/>
        </w:rPr>
        <w:t xml:space="preserve">Dimensions</w:t>
      </w:r>
    </w:p>
    <w:p w:rsidR="00000000" w:rsidDel="00000000" w:rsidP="00000000" w:rsidRDefault="00000000" w:rsidRPr="00000000" w14:paraId="00000004">
      <w:pPr>
        <w:spacing w:before="0" w:after="160" w:line="276" w:lineRule="auto"/>
        <w:rPr/>
      </w:pPr>
      <w:r w:rsidDel="00000000" w:rsidR="00000000" w:rsidRPr="00000000">
        <w:rPr>
          <w:b w:val="0"/>
          <w:color w:val="1D1B18"/>
          <w:sz w:val="24"/>
          <w:rtl w:val="0"/>
        </w:rPr>
        <w:t xml:space="preserve">64” width ×34” height ×16” depth</w:t>
      </w:r>
    </w:p>
    <w:p w:rsidR="00000000" w:rsidDel="00000000" w:rsidP="00000000" w:rsidRDefault="00000000" w:rsidRPr="00000000" w14:paraId="00000005">
      <w:pPr>
        <w:spacing w:before="0"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before="400" w:after="80"/>
        <w:rPr/>
      </w:pPr>
      <w:bookmarkStart w:colFirst="0" w:colLast="0" w:name="_k8hswhjxmlo0" w:id="2"/>
      <w:bookmarkEnd w:id="2"/>
      <w:r w:rsidDel="00000000" w:rsidR="00000000" w:rsidRPr="00000000">
        <w:rPr>
          <w:b/>
          <w:color w:val="8A5A44"/>
          <w:sz w:val="30"/>
          <w:rtl w:val="0"/>
        </w:rPr>
        <w:t xml:space="preserve">Material</w:t>
      </w:r>
    </w:p>
    <w:p w:rsidR="00000000" w:rsidDel="00000000" w:rsidP="00000000" w:rsidRDefault="00000000" w:rsidRPr="00000000" w14:paraId="00000007">
      <w:pPr>
        <w:spacing w:before="0" w:after="160" w:line="276" w:lineRule="auto"/>
        <w:rPr/>
      </w:pPr>
      <w:r w:rsidDel="00000000" w:rsidR="00000000" w:rsidRPr="00000000">
        <w:rPr>
          <w:b w:val="0"/>
          <w:color w:val="1D1B18"/>
          <w:sz w:val="24"/>
          <w:rtl w:val="0"/>
        </w:rPr>
        <w:t xml:space="preserve">Acrylic painting on canvas with a wooden base of functional art having a top of sawn live edge </w:t>
      </w:r>
    </w:p>
    <w:p w:rsidR="00000000" w:rsidDel="00000000" w:rsidP="00000000" w:rsidRDefault="00000000" w:rsidRPr="00000000" w14:paraId="00000008">
      <w:pPr>
        <w:pStyle w:val="Heading2"/>
        <w:spacing w:before="400" w:after="80"/>
        <w:rPr/>
      </w:pPr>
      <w:bookmarkStart w:colFirst="0" w:colLast="0" w:name="_paty9uhqjzyo" w:id="3"/>
      <w:bookmarkEnd w:id="3"/>
      <w:r w:rsidDel="00000000" w:rsidR="00000000" w:rsidRPr="00000000">
        <w:rPr>
          <w:b/>
          <w:color w:val="8A5A44"/>
          <w:sz w:val="30"/>
          <w:rtl w:val="0"/>
        </w:rPr>
        <w:t xml:space="preserve">Short Description </w:t>
      </w:r>
    </w:p>
    <w:p w:rsidR="00000000" w:rsidDel="00000000" w:rsidP="00000000" w:rsidRDefault="00000000" w:rsidRPr="00000000" w14:paraId="00000009">
      <w:pPr>
        <w:pStyle w:val="Heading2"/>
        <w:spacing w:before="0" w:after="0" w:line="240" w:lineRule="auto"/>
        <w:rPr>
          <w:sz w:val="16"/>
          <w:szCs w:val="16"/>
        </w:rPr>
      </w:pPr>
      <w:bookmarkStart w:colFirst="0" w:colLast="0" w:name="_lc5y7s6moxb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before="400" w:after="80"/>
        <w:rPr/>
      </w:pPr>
      <w:bookmarkStart w:colFirst="0" w:colLast="0" w:name="_2e28cygjye28" w:id="5"/>
      <w:bookmarkEnd w:id="5"/>
      <w:r w:rsidDel="00000000" w:rsidR="00000000" w:rsidRPr="00000000">
        <w:rPr>
          <w:b/>
          <w:color w:val="8A5A44"/>
          <w:sz w:val="30"/>
          <w:rtl w:val="0"/>
        </w:rPr>
        <w:t xml:space="preserve">ONE liner </w:t>
      </w:r>
    </w:p>
    <w:p w:rsidR="00000000" w:rsidDel="00000000" w:rsidP="00000000" w:rsidRDefault="00000000" w:rsidRPr="00000000" w14:paraId="0000000B">
      <w:pPr>
        <w:spacing w:before="0" w:after="160" w:line="276" w:lineRule="auto"/>
        <w:rPr/>
      </w:pPr>
      <w:r w:rsidDel="00000000" w:rsidR="00000000" w:rsidRPr="00000000">
        <w:rPr>
          <w:b w:val="0"/>
          <w:color w:val="1D1B18"/>
          <w:sz w:val="24"/>
          <w:rtl w:val="0"/>
        </w:rPr>
        <w:t xml:space="preserve">An invitation to bring the outdoors in.</w:t>
      </w:r>
    </w:p>
    <w:p w:rsidR="00000000" w:rsidDel="00000000" w:rsidP="00000000" w:rsidRDefault="00000000" w:rsidRPr="00000000" w14:paraId="0000000C">
      <w:pPr>
        <w:spacing w:before="0"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before="400" w:after="80"/>
        <w:rPr/>
      </w:pPr>
      <w:bookmarkStart w:colFirst="0" w:colLast="0" w:name="_ggrrctkjo63l" w:id="6"/>
      <w:bookmarkEnd w:id="6"/>
      <w:r w:rsidDel="00000000" w:rsidR="00000000" w:rsidRPr="00000000">
        <w:rPr>
          <w:b/>
          <w:color w:val="8A5A44"/>
          <w:sz w:val="30"/>
          <w:rtl w:val="0"/>
        </w:rPr>
        <w:t xml:space="preserve">Long Description</w:t>
      </w:r>
    </w:p>
    <w:p w:rsidR="00000000" w:rsidDel="00000000" w:rsidP="00000000" w:rsidRDefault="00000000" w:rsidRPr="00000000" w14:paraId="0000000E">
      <w:pPr>
        <w:spacing w:before="0"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0" w:after="160" w:line="276" w:lineRule="auto"/>
        <w:rPr/>
      </w:pPr>
      <w:r w:rsidDel="00000000" w:rsidR="00000000" w:rsidRPr="00000000">
        <w:rPr>
          <w:b w:val="0"/>
          <w:color w:val="1D1B18"/>
          <w:sz w:val="24"/>
          <w:rtl w:val="0"/>
        </w:rPr>
        <w:t xml:space="preserve">Where natural wood meets painted art, The Summer Bloom is a custom cabinet that blurs the line between furniture and art. A raw wood top crowns a hand illustrated botanical landscape, merging classic silhouettes with a lush tropical soul. It is functional and a conversation starter.</w:t>
      </w:r>
    </w:p>
    <w:p w:rsidR="00000000" w:rsidDel="00000000" w:rsidP="00000000" w:rsidRDefault="00000000" w:rsidRPr="00000000" w14:paraId="00000010">
      <w:pPr>
        <w:spacing w:before="0"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after="160" w:line="276" w:lineRule="auto"/>
        <w:rPr/>
      </w:pPr>
      <w:r w:rsidDel="00000000" w:rsidR="00000000" w:rsidRPr="00000000">
        <w:rPr>
          <w:b w:val="0"/>
          <w:color w:val="1D1B18"/>
          <w:sz w:val="24"/>
          <w:rtl w:val="0"/>
        </w:rPr>
        <w:t xml:space="preserve">From selecting the perfect piece of timber to painting every leaf and branch by hand, this piece was a true labor of love. The idea of blooming guided the entire design. Even the custom hardware dissolves into the branches, completing a scene that feels grounded, and quietly poetic.</w:t>
      </w:r>
    </w:p>
    <w:p w:rsidR="00000000" w:rsidDel="00000000" w:rsidP="00000000" w:rsidRDefault="00000000" w:rsidRPr="00000000" w14:paraId="00000012">
      <w:pPr>
        <w:spacing w:before="0"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0"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>
      <w:pPr>
        <w:spacing w:before="400" w:after="80"/>
      </w:pPr>
      <w:r>
        <w:rPr>
          <w:b/>
          <w:color w:val="8A5A44"/>
          <w:sz w:val="30"/>
        </w:rPr>
        <w:t xml:space="preserve">Discipline</w:t>
      </w:r>
    </w:p>
    <w:p>
      <w:pPr>
        <w:spacing w:before="0" w:after="160" w:line="276" w:lineRule="auto"/>
      </w:pPr>
      <w:r>
        <w:rPr>
          <w:b w:val="0"/>
          <w:color w:val="1D1B18"/>
          <w:sz w:val="24"/>
        </w:rPr>
        <w:t xml:space="preserve">Console</w:t>
      </w:r>
    </w:p>
    <w:p>
      <w:pPr>
        <w:spacing w:before="400" w:after="80"/>
      </w:pPr>
      <w:r>
        <w:rPr>
          <w:b/>
          <w:color w:val="8A5A44"/>
          <w:sz w:val="30"/>
        </w:rPr>
        <w:t xml:space="preserve">Status</w:t>
      </w:r>
    </w:p>
    <w:p>
      <w:pPr>
        <w:spacing w:before="0" w:after="160" w:line="276" w:lineRule="auto"/>
      </w:pPr>
      <w:r>
        <w:rPr>
          <w:b w:val="0"/>
          <w:color w:val="1D1B18"/>
          <w:sz w:val="24"/>
        </w:rPr>
        <w:t xml:space="preserve">Available</w:t>
      </w:r>
    </w:p>
    <w:p>
      <w:pPr>
        <w:spacing w:before="400" w:after="80"/>
      </w:pPr>
      <w:r>
        <w:rPr>
          <w:b/>
          <w:color w:val="8A5A44"/>
          <w:sz w:val="30"/>
        </w:rPr>
        <w:t xml:space="preserve">Short Description</w:t>
      </w:r>
    </w:p>
    <w:p>
      <w:pPr>
        <w:spacing w:before="0" w:after="160" w:line="276" w:lineRule="auto"/>
      </w:pPr>
      <w:r>
        <w:rPr>
          <w:b w:val="0"/>
          <w:color w:val="1D1B18"/>
          <w:sz w:val="24"/>
        </w:rPr>
        <w:t xml:space="preserve">An invitation to bring the outdoors in.</w:t>
      </w:r>
    </w:p>
    <w:p>
      <w:pPr>
        <w:spacing w:before="400" w:after="80"/>
      </w:pPr>
      <w:r>
        <w:rPr>
          <w:b/>
          <w:color w:val="8A5A44"/>
          <w:sz w:val="30"/>
        </w:rPr>
        <w:t xml:space="preserve">Year</w:t>
      </w:r>
    </w:p>
    <w:p>
      <w:pPr>
        <w:spacing w:before="0" w:after="120"/>
      </w:pPr>
      <w:r>
        <w:rPr>
          <w:b/>
          <w:color w:val="B3261E"/>
          <w:sz w:val="24"/>
        </w:rPr>
        <w:t xml:space="preserve">[todo]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