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FD" w:rsidRDefault="00D02D23" w:rsidP="00D02D2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AU"/>
        </w:rPr>
      </w:pPr>
      <w:r w:rsidRPr="00D02D23">
        <w:rPr>
          <w:rFonts w:ascii="Times New Roman" w:hAnsi="Times New Roman" w:cs="Times New Roman"/>
          <w:sz w:val="24"/>
          <w:szCs w:val="24"/>
          <w:u w:val="single"/>
          <w:lang w:val="en-AU"/>
        </w:rPr>
        <w:t>Summary of Meeting at Jacobs</w:t>
      </w:r>
    </w:p>
    <w:p w:rsidR="00D02D23" w:rsidRDefault="00D02D23" w:rsidP="00D02D23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AU"/>
        </w:rPr>
      </w:pPr>
    </w:p>
    <w:p w:rsidR="00D02D23" w:rsidRDefault="00710ED1" w:rsidP="00710ED1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Project Overview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Solar is not the only option can look at hybrid systems including use of diesel generator.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Telemetry and protection (need to factor these in)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900 ML of water is pumped per annum with a 3 ML storage tank.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Pumps nominally 3 x 30 kW – can change but 3 x 30 kw works for the project at hand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Type of water source not vital info, all pumps work from same water source.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MUST work 24 hrs a day 365 days a year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Bore pumps are 100 m from each other and located 10 km from the nearest power source. 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Location of bore pumps is just outside Newman WA (high temps need to be considered) look at weather conditions on the BOM. 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Essentially a task of off grid vs overhead powerlines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Assume of piping done. No need to look at the mechanical side of how pumps work. </w:t>
      </w:r>
    </w:p>
    <w:p w:rsidR="00710ED1" w:rsidRDefault="00710ED1" w:rsidP="00710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power system there at the moment. Treat the site as a new site that needs to be powered</w:t>
      </w:r>
    </w:p>
    <w:p w:rsidR="00710ED1" w:rsidRDefault="00710ED1" w:rsidP="00710ED1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Stakeholders</w:t>
      </w:r>
    </w:p>
    <w:p w:rsidR="00710ED1" w:rsidRDefault="00710ED1" w:rsidP="00710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Owners of the bore fields </w:t>
      </w:r>
      <w:r w:rsidRPr="00710ED1">
        <w:rPr>
          <w:rFonts w:ascii="Times New Roman" w:hAnsi="Times New Roman" w:cs="Times New Roman"/>
          <w:lang w:val="en-AU"/>
        </w:rPr>
        <w:sym w:font="Wingdings" w:char="F0E0"/>
      </w:r>
      <w:r>
        <w:rPr>
          <w:rFonts w:ascii="Times New Roman" w:hAnsi="Times New Roman" w:cs="Times New Roman"/>
          <w:lang w:val="en-AU"/>
        </w:rPr>
        <w:t xml:space="preserve"> the mine site that needs the water </w:t>
      </w:r>
    </w:p>
    <w:p w:rsidR="00710ED1" w:rsidRDefault="00710ED1" w:rsidP="00710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communities nearby (</w:t>
      </w:r>
      <w:proofErr w:type="spellStart"/>
      <w:r>
        <w:rPr>
          <w:rFonts w:ascii="Times New Roman" w:hAnsi="Times New Roman" w:cs="Times New Roman"/>
          <w:lang w:val="en-AU"/>
        </w:rPr>
        <w:t>ie</w:t>
      </w:r>
      <w:proofErr w:type="spellEnd"/>
      <w:r>
        <w:rPr>
          <w:rFonts w:ascii="Times New Roman" w:hAnsi="Times New Roman" w:cs="Times New Roman"/>
          <w:lang w:val="en-AU"/>
        </w:rPr>
        <w:t xml:space="preserve"> sufficient space within reason)</w:t>
      </w:r>
    </w:p>
    <w:p w:rsidR="00710ED1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Expected Deliverables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Single line design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Design of power supply 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Block diagrams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Generic pricing of equipment (</w:t>
      </w:r>
      <w:proofErr w:type="spellStart"/>
      <w:r>
        <w:rPr>
          <w:rFonts w:ascii="Times New Roman" w:hAnsi="Times New Roman" w:cs="Times New Roman"/>
          <w:lang w:val="en-AU"/>
        </w:rPr>
        <w:t>ie</w:t>
      </w:r>
      <w:proofErr w:type="spellEnd"/>
      <w:r>
        <w:rPr>
          <w:rFonts w:ascii="Times New Roman" w:hAnsi="Times New Roman" w:cs="Times New Roman"/>
          <w:lang w:val="en-AU"/>
        </w:rPr>
        <w:t xml:space="preserve"> approx. this many kW of solar costs $X) no need to look for specific brands just the size of the system needed. 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State assumptions</w:t>
      </w:r>
    </w:p>
    <w:p w:rsidR="00281873" w:rsidRDefault="00281873" w:rsidP="00281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3 options to be considered. Base case is overhead power lines from the mine site (nearest power source)</w:t>
      </w: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Expected life time</w:t>
      </w:r>
    </w:p>
    <w:p w:rsidR="00281873" w:rsidRPr="00281873" w:rsidRDefault="00281873" w:rsidP="0028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lang w:val="en-AU"/>
        </w:rPr>
        <w:t>TBA but possible 10 years</w:t>
      </w: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Limitations</w:t>
      </w:r>
    </w:p>
    <w:p w:rsidR="00281873" w:rsidRDefault="00281873" w:rsidP="0028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set budget</w:t>
      </w:r>
    </w:p>
    <w:p w:rsidR="00281873" w:rsidRDefault="00281873" w:rsidP="0028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Most cost-effective options</w:t>
      </w:r>
    </w:p>
    <w:p w:rsidR="00281873" w:rsidRDefault="00281873" w:rsidP="00281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Jacobs may provide generic prices of diesel generators, overhead power lines etc.</w:t>
      </w: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>Time Constraints</w:t>
      </w:r>
    </w:p>
    <w:p w:rsidR="00281873" w:rsidRDefault="00281873" w:rsidP="0028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Given that the base case is overhead power lines from the nearest power source any other system to be implemented will have negligible time compared to the base case.</w:t>
      </w: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 xml:space="preserve">Legal Limitations </w:t>
      </w:r>
    </w:p>
    <w:p w:rsidR="00281873" w:rsidRDefault="00281873" w:rsidP="0028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Australian Standards AS3000</w:t>
      </w:r>
    </w:p>
    <w:p w:rsidR="00281873" w:rsidRPr="00281873" w:rsidRDefault="00281873" w:rsidP="00281873">
      <w:pPr>
        <w:rPr>
          <w:rFonts w:ascii="Times New Roman" w:hAnsi="Times New Roman" w:cs="Times New Roman"/>
          <w:lang w:val="en-AU"/>
        </w:rPr>
      </w:pP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lastRenderedPageBreak/>
        <w:t>Risks</w:t>
      </w:r>
    </w:p>
    <w:p w:rsidR="00281873" w:rsidRDefault="00281873" w:rsidP="0028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Environmental conditions look up from BOM or other sources.</w:t>
      </w:r>
    </w:p>
    <w:p w:rsidR="00281873" w:rsidRDefault="00281873" w:rsidP="00281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Risk assessment template will be provided by Jacobs</w:t>
      </w:r>
    </w:p>
    <w:p w:rsidR="00281873" w:rsidRDefault="00281873" w:rsidP="00281873">
      <w:pPr>
        <w:rPr>
          <w:rFonts w:ascii="Times New Roman" w:hAnsi="Times New Roman" w:cs="Times New Roman"/>
          <w:u w:val="single"/>
          <w:lang w:val="en-AU"/>
        </w:rPr>
      </w:pPr>
      <w:r>
        <w:rPr>
          <w:rFonts w:ascii="Times New Roman" w:hAnsi="Times New Roman" w:cs="Times New Roman"/>
          <w:u w:val="single"/>
          <w:lang w:val="en-AU"/>
        </w:rPr>
        <w:t xml:space="preserve">Technical </w:t>
      </w:r>
    </w:p>
    <w:p w:rsidR="00281873" w:rsidRDefault="00281873" w:rsidP="00281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Maintenance and down time of pumps already factored into problem.</w:t>
      </w:r>
    </w:p>
    <w:p w:rsidR="00281873" w:rsidRDefault="00281873" w:rsidP="00281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Starting method up to us. DOL pumps, soft start, </w:t>
      </w:r>
      <w:proofErr w:type="spellStart"/>
      <w:r>
        <w:rPr>
          <w:rFonts w:ascii="Times New Roman" w:hAnsi="Times New Roman" w:cs="Times New Roman"/>
          <w:lang w:val="en-AU"/>
        </w:rPr>
        <w:t>vsd</w:t>
      </w:r>
      <w:proofErr w:type="spellEnd"/>
    </w:p>
    <w:p w:rsidR="00281873" w:rsidRDefault="00281873" w:rsidP="00281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Only focus on price more than anything else (</w:t>
      </w:r>
      <w:proofErr w:type="spellStart"/>
      <w:r>
        <w:rPr>
          <w:rFonts w:ascii="Times New Roman" w:hAnsi="Times New Roman" w:cs="Times New Roman"/>
          <w:lang w:val="en-AU"/>
        </w:rPr>
        <w:t>ie</w:t>
      </w:r>
      <w:proofErr w:type="spellEnd"/>
      <w:r>
        <w:rPr>
          <w:rFonts w:ascii="Times New Roman" w:hAnsi="Times New Roman" w:cs="Times New Roman"/>
          <w:lang w:val="en-AU"/>
        </w:rPr>
        <w:t xml:space="preserve"> environmental cost not high on priority)</w:t>
      </w:r>
    </w:p>
    <w:p w:rsidR="00281873" w:rsidRPr="00E11E6A" w:rsidRDefault="00281873" w:rsidP="00E11E6A">
      <w:pPr>
        <w:ind w:left="360"/>
        <w:rPr>
          <w:rFonts w:ascii="Times New Roman" w:hAnsi="Times New Roman" w:cs="Times New Roman"/>
          <w:lang w:val="en-AU"/>
        </w:rPr>
      </w:pPr>
      <w:bookmarkStart w:id="0" w:name="_GoBack"/>
      <w:bookmarkEnd w:id="0"/>
    </w:p>
    <w:sectPr w:rsidR="00281873" w:rsidRPr="00E1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A55"/>
    <w:multiLevelType w:val="hybridMultilevel"/>
    <w:tmpl w:val="134A5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EC1"/>
    <w:multiLevelType w:val="hybridMultilevel"/>
    <w:tmpl w:val="92461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22804"/>
    <w:multiLevelType w:val="hybridMultilevel"/>
    <w:tmpl w:val="CABC3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E616B"/>
    <w:multiLevelType w:val="hybridMultilevel"/>
    <w:tmpl w:val="2BE8B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03FEC"/>
    <w:multiLevelType w:val="hybridMultilevel"/>
    <w:tmpl w:val="EDF8F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B3047"/>
    <w:multiLevelType w:val="hybridMultilevel"/>
    <w:tmpl w:val="AEB26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F01C2"/>
    <w:multiLevelType w:val="hybridMultilevel"/>
    <w:tmpl w:val="FAC89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3"/>
    <w:rsid w:val="00281873"/>
    <w:rsid w:val="00593B2A"/>
    <w:rsid w:val="00710ED1"/>
    <w:rsid w:val="00746591"/>
    <w:rsid w:val="00A979A0"/>
    <w:rsid w:val="00BC34B8"/>
    <w:rsid w:val="00D02D23"/>
    <w:rsid w:val="00D219F1"/>
    <w:rsid w:val="00E11E6A"/>
    <w:rsid w:val="00F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3AED"/>
  <w15:chartTrackingRefBased/>
  <w15:docId w15:val="{632011EC-25FA-4615-9E5C-D88C20F5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Bardzovski</dc:creator>
  <cp:keywords/>
  <dc:description/>
  <cp:lastModifiedBy>Steven Bardzovski</cp:lastModifiedBy>
  <cp:revision>2</cp:revision>
  <dcterms:created xsi:type="dcterms:W3CDTF">2017-03-08T12:00:00Z</dcterms:created>
  <dcterms:modified xsi:type="dcterms:W3CDTF">2017-03-08T12:23:00Z</dcterms:modified>
</cp:coreProperties>
</file>