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6BFC" w14:textId="77777777" w:rsidR="00727BED" w:rsidRDefault="00727BED" w:rsidP="00727BED">
      <w:r>
        <w:t>Sydney Hoy</w:t>
      </w:r>
    </w:p>
    <w:p w14:paraId="43147B69" w14:textId="77777777" w:rsidR="00727BED" w:rsidRDefault="00727BED" w:rsidP="00727BED">
      <w:r>
        <w:t>6.1: Sourcing Open Data</w:t>
      </w:r>
    </w:p>
    <w:p w14:paraId="03CF5552" w14:textId="77777777" w:rsidR="00727BED" w:rsidRDefault="00727BED" w:rsidP="00727BED"/>
    <w:p w14:paraId="4408ED07" w14:textId="77777777" w:rsidR="00727BED" w:rsidRDefault="00727BED" w:rsidP="00727BED"/>
    <w:p w14:paraId="2579EEE6" w14:textId="77777777" w:rsidR="00727BED" w:rsidRDefault="00727BED" w:rsidP="00727BED">
      <w:pPr>
        <w:rPr>
          <w:u w:val="single"/>
        </w:rPr>
      </w:pPr>
      <w:r w:rsidRPr="00A61795">
        <w:rPr>
          <w:u w:val="single"/>
        </w:rPr>
        <w:t>Data Source</w:t>
      </w:r>
    </w:p>
    <w:p w14:paraId="51CEC0B9" w14:textId="77777777" w:rsidR="00727BED" w:rsidRDefault="00727BED" w:rsidP="00727BED">
      <w:pPr>
        <w:rPr>
          <w:u w:val="single"/>
        </w:rPr>
      </w:pPr>
    </w:p>
    <w:p w14:paraId="03C46AE1" w14:textId="64DD27FE" w:rsidR="00727BED" w:rsidRPr="00727BED" w:rsidRDefault="00727BED" w:rsidP="00727BED">
      <w:pPr>
        <w:pStyle w:val="ListParagraph"/>
        <w:rPr>
          <w:rFonts w:ascii="Arial" w:hAnsi="Arial" w:cs="Arial"/>
          <w:b/>
          <w:bCs/>
          <w:color w:val="3C4043"/>
          <w:sz w:val="21"/>
          <w:szCs w:val="21"/>
          <w:shd w:val="clear" w:color="auto" w:fill="FFFFFF"/>
        </w:rPr>
      </w:pPr>
      <w:r>
        <w:t>Dataset: “</w:t>
      </w:r>
      <w:r w:rsidRPr="00727BED">
        <w:rPr>
          <w:rFonts w:ascii="Arial" w:hAnsi="Arial" w:cs="Arial"/>
          <w:b/>
          <w:bCs/>
          <w:color w:val="3C4043"/>
          <w:sz w:val="21"/>
          <w:szCs w:val="21"/>
          <w:shd w:val="clear" w:color="auto" w:fill="FFFFFF"/>
        </w:rPr>
        <w:t>Life Expectancy based on Geographic Locations</w:t>
      </w:r>
      <w:r w:rsidRPr="00727BED">
        <w:rPr>
          <w:rFonts w:ascii="Arial" w:hAnsi="Arial" w:cs="Arial"/>
          <w:color w:val="3C4043"/>
          <w:sz w:val="21"/>
          <w:szCs w:val="21"/>
          <w:shd w:val="clear" w:color="auto" w:fill="FFFFFF"/>
        </w:rPr>
        <w:t>”</w:t>
      </w:r>
    </w:p>
    <w:p w14:paraId="2144DBE8" w14:textId="77777777" w:rsidR="00727BED" w:rsidRPr="00A61795" w:rsidRDefault="00727BED" w:rsidP="00727BED">
      <w:pPr>
        <w:pStyle w:val="ListParagraph"/>
        <w:ind w:firstLine="360"/>
      </w:pPr>
      <w:r>
        <w:rPr>
          <w:rFonts w:ascii="Arial" w:hAnsi="Arial" w:cs="Arial"/>
          <w:color w:val="3C4043"/>
          <w:sz w:val="21"/>
          <w:szCs w:val="21"/>
          <w:shd w:val="clear" w:color="auto" w:fill="FFFFFF"/>
        </w:rPr>
        <w:t>Summary</w:t>
      </w:r>
    </w:p>
    <w:p w14:paraId="69B52686" w14:textId="58C68015" w:rsidR="00727BED" w:rsidRDefault="00727BED" w:rsidP="00727BED">
      <w:pPr>
        <w:pStyle w:val="ListParagraph"/>
        <w:ind w:left="1440"/>
      </w:pPr>
      <w:r>
        <w:t xml:space="preserve">Source: </w:t>
      </w:r>
      <w:hyperlink r:id="rId5" w:history="1">
        <w:r w:rsidRPr="00727BED">
          <w:rPr>
            <w:rStyle w:val="Hyperlink"/>
          </w:rPr>
          <w:t>https://www.kaggle.com/datasets/saurabhbadole/life-expectancy-based-on-geographic-locations/data</w:t>
        </w:r>
      </w:hyperlink>
    </w:p>
    <w:p w14:paraId="6593DB50" w14:textId="77777777" w:rsidR="00727BED" w:rsidRDefault="00727BED" w:rsidP="00727BED">
      <w:pPr>
        <w:pStyle w:val="ListParagraph"/>
        <w:ind w:left="1440"/>
      </w:pPr>
      <w:r>
        <w:t>Type: External</w:t>
      </w:r>
    </w:p>
    <w:p w14:paraId="745176D5" w14:textId="3D61AEE6" w:rsidR="00727BED" w:rsidRDefault="00727BED" w:rsidP="00727BED">
      <w:pPr>
        <w:pStyle w:val="ListParagraph"/>
        <w:ind w:left="1440"/>
      </w:pPr>
      <w:r>
        <w:t xml:space="preserve">Owner: </w:t>
      </w:r>
      <w:r>
        <w:t>World Health Organization</w:t>
      </w:r>
    </w:p>
    <w:p w14:paraId="7448C35C" w14:textId="44F962F8" w:rsidR="00727BED" w:rsidRDefault="00727BED" w:rsidP="00727BED">
      <w:pPr>
        <w:pStyle w:val="ListParagraph"/>
        <w:ind w:left="1440"/>
      </w:pPr>
      <w:r>
        <w:t xml:space="preserve">Trustworthiness: </w:t>
      </w:r>
      <w:r w:rsidR="00572EEE">
        <w:t>World Health Organization is public health centered international organization, so it is regarded as being a reliable data source.</w:t>
      </w:r>
    </w:p>
    <w:p w14:paraId="267B9589" w14:textId="77777777" w:rsidR="00727BED" w:rsidRDefault="00727BED" w:rsidP="00727BED">
      <w:pPr>
        <w:pStyle w:val="ListParagraph"/>
        <w:ind w:left="1440"/>
      </w:pPr>
    </w:p>
    <w:p w14:paraId="6E247F02" w14:textId="77777777" w:rsidR="00727BED" w:rsidRDefault="00727BED" w:rsidP="00727BED">
      <w:pPr>
        <w:ind w:left="1080"/>
      </w:pPr>
      <w:r>
        <w:t>Collection</w:t>
      </w:r>
    </w:p>
    <w:p w14:paraId="0929728E" w14:textId="77777777" w:rsidR="00727BED" w:rsidRDefault="00727BED" w:rsidP="00727BED">
      <w:pPr>
        <w:pStyle w:val="ListParagraph"/>
        <w:ind w:left="1440"/>
      </w:pPr>
      <w:r>
        <w:t>Type: Administrative</w:t>
      </w:r>
    </w:p>
    <w:p w14:paraId="161C6A9C" w14:textId="232EECC5" w:rsidR="00727BED" w:rsidRDefault="00727BED" w:rsidP="00727BED">
      <w:pPr>
        <w:pStyle w:val="ListParagraph"/>
        <w:ind w:left="1440"/>
      </w:pPr>
      <w:r>
        <w:t xml:space="preserve">Method: </w:t>
      </w:r>
      <w:r w:rsidR="00572EEE">
        <w:t>Data is collected directly from countries that work with the World Health Organization.</w:t>
      </w:r>
    </w:p>
    <w:p w14:paraId="5B329EEA" w14:textId="77777777" w:rsidR="00727BED" w:rsidRDefault="00727BED" w:rsidP="00727BED">
      <w:pPr>
        <w:pStyle w:val="ListParagraph"/>
        <w:ind w:left="1440"/>
      </w:pPr>
    </w:p>
    <w:p w14:paraId="40075259" w14:textId="77777777" w:rsidR="00727BED" w:rsidRDefault="00727BED" w:rsidP="00727BED">
      <w:pPr>
        <w:ind w:left="1080"/>
      </w:pPr>
      <w:r>
        <w:t>Contents</w:t>
      </w:r>
    </w:p>
    <w:p w14:paraId="17DFC24C" w14:textId="675E1C62" w:rsidR="00572EEE" w:rsidRDefault="00572EEE" w:rsidP="00727BED">
      <w:pPr>
        <w:ind w:left="1080"/>
      </w:pPr>
      <w:r>
        <w:tab/>
        <w:t xml:space="preserve">This data set contains life expectancy data </w:t>
      </w:r>
      <w:r w:rsidR="007B7171">
        <w:t xml:space="preserve">and identifiers </w:t>
      </w:r>
      <w:r>
        <w:t>from 182 countries</w:t>
      </w:r>
      <w:r w:rsidR="007B7171">
        <w:t>.</w:t>
      </w:r>
    </w:p>
    <w:p w14:paraId="2EAA8211" w14:textId="77777777" w:rsidR="00727BED" w:rsidRDefault="00727BED" w:rsidP="00727BED">
      <w:pPr>
        <w:pStyle w:val="ListParagraph"/>
        <w:ind w:left="1440"/>
      </w:pPr>
    </w:p>
    <w:p w14:paraId="5E4C9BF8" w14:textId="77777777" w:rsidR="00727BED" w:rsidRDefault="00727BED" w:rsidP="00727BED">
      <w:r>
        <w:tab/>
        <w:t xml:space="preserve">        Reason</w:t>
      </w:r>
    </w:p>
    <w:p w14:paraId="17400576" w14:textId="77777777" w:rsidR="007B7171" w:rsidRDefault="007B7171" w:rsidP="00727BED"/>
    <w:p w14:paraId="373D0D4C" w14:textId="50E18413" w:rsidR="007B7171" w:rsidRDefault="007B7171" w:rsidP="007B7171">
      <w:pPr>
        <w:ind w:left="1440"/>
      </w:pPr>
      <w:r>
        <w:t>As someone with a background in medical but would like to branch out into a larger domain but still relate to my strengths. Public health is a very interesting topic to me, and I’ve always been intrigued to learn about the differences in our world.</w:t>
      </w:r>
    </w:p>
    <w:p w14:paraId="6DD72009" w14:textId="77777777" w:rsidR="00727BED" w:rsidRDefault="00727BED" w:rsidP="00727BED"/>
    <w:p w14:paraId="256576C6" w14:textId="77777777" w:rsidR="00727BED" w:rsidRDefault="00727BED" w:rsidP="00727BED"/>
    <w:p w14:paraId="12FAE99A" w14:textId="77777777" w:rsidR="00727BED" w:rsidRDefault="00727BED" w:rsidP="00727BED"/>
    <w:p w14:paraId="445E4961" w14:textId="77777777" w:rsidR="00727BED" w:rsidRDefault="00727BED" w:rsidP="00727BED"/>
    <w:p w14:paraId="444B0854" w14:textId="77777777" w:rsidR="00727BED" w:rsidRDefault="00727BED" w:rsidP="00727BED"/>
    <w:p w14:paraId="347BFBBC" w14:textId="77777777" w:rsidR="00727BED" w:rsidRDefault="00727BED" w:rsidP="00727BED"/>
    <w:p w14:paraId="0F59B5DC" w14:textId="77777777" w:rsidR="00727BED" w:rsidRDefault="00727BED" w:rsidP="00727BED"/>
    <w:p w14:paraId="16C3441B" w14:textId="77777777" w:rsidR="00727BED" w:rsidRDefault="00727BED" w:rsidP="00727BED"/>
    <w:p w14:paraId="340826CB" w14:textId="77777777" w:rsidR="00727BED" w:rsidRDefault="00727BED" w:rsidP="00727BED"/>
    <w:p w14:paraId="1B2ED9F7" w14:textId="77777777" w:rsidR="00727BED" w:rsidRDefault="00727BED" w:rsidP="00727BED"/>
    <w:p w14:paraId="3387D0B3" w14:textId="77777777" w:rsidR="00727BED" w:rsidRDefault="00727BED" w:rsidP="00727BED"/>
    <w:p w14:paraId="474ED6F1" w14:textId="77777777" w:rsidR="00727BED" w:rsidRDefault="00727BED" w:rsidP="00727BED"/>
    <w:p w14:paraId="18C76DC8" w14:textId="77777777" w:rsidR="00727BED" w:rsidRDefault="00727BED" w:rsidP="00727BED"/>
    <w:p w14:paraId="44C835F6" w14:textId="77777777" w:rsidR="00727BED" w:rsidRDefault="00727BED" w:rsidP="00727BED">
      <w:pPr>
        <w:rPr>
          <w:u w:val="single"/>
        </w:rPr>
      </w:pPr>
    </w:p>
    <w:p w14:paraId="4FCAE9AB" w14:textId="77777777" w:rsidR="00727BED" w:rsidRDefault="00727BED" w:rsidP="00727BED">
      <w:pPr>
        <w:rPr>
          <w:u w:val="single"/>
        </w:rPr>
      </w:pPr>
      <w:r w:rsidRPr="00456B05">
        <w:rPr>
          <w:u w:val="single"/>
        </w:rPr>
        <w:lastRenderedPageBreak/>
        <w:t>Data Profile</w:t>
      </w:r>
      <w:r>
        <w:rPr>
          <w:u w:val="single"/>
        </w:rPr>
        <w:t xml:space="preserve"> </w:t>
      </w:r>
    </w:p>
    <w:p w14:paraId="2202CA4F" w14:textId="77777777" w:rsidR="008D3621" w:rsidRDefault="00727BED" w:rsidP="00727BED">
      <w:r>
        <w:tab/>
        <w:t xml:space="preserve">     </w:t>
      </w:r>
    </w:p>
    <w:p w14:paraId="36733404" w14:textId="0A3BA90D" w:rsidR="00727BED" w:rsidRPr="00A72E53" w:rsidRDefault="008D3621" w:rsidP="00727BED">
      <w:hyperlink r:id="rId6" w:history="1">
        <w:r w:rsidRPr="008D3621">
          <w:rPr>
            <w:rStyle w:val="Hyperlink"/>
          </w:rPr>
          <w:t>https://docs.google.com/spreadsheets/d/1IlwiqShqSN0UZ4-Jd4daEmZU0Em-NBmeoiZVEY5yycQ/edit?usp=sharing</w:t>
        </w:r>
      </w:hyperlink>
    </w:p>
    <w:p w14:paraId="7C9F50B2" w14:textId="77777777" w:rsidR="00727BED" w:rsidRPr="00456B05" w:rsidRDefault="00727BED" w:rsidP="00727BED">
      <w:pPr>
        <w:rPr>
          <w:u w:val="single"/>
        </w:rPr>
      </w:pPr>
    </w:p>
    <w:p w14:paraId="06E7B54D" w14:textId="41BEE252" w:rsidR="00727BED" w:rsidRDefault="00727BED" w:rsidP="00727BED">
      <w:pPr>
        <w:ind w:left="1080"/>
      </w:pPr>
      <w:r>
        <w:t>Limitations</w:t>
      </w:r>
    </w:p>
    <w:p w14:paraId="5A880042" w14:textId="2CDECC52" w:rsidR="007B7171" w:rsidRDefault="007B7171" w:rsidP="007B7171">
      <w:pPr>
        <w:ind w:left="1440"/>
      </w:pPr>
      <w:r>
        <w:t xml:space="preserve">This data depends on </w:t>
      </w:r>
      <w:r>
        <w:t>data from countries official health resources</w:t>
      </w:r>
      <w:r>
        <w:t xml:space="preserve"> to </w:t>
      </w:r>
      <w:r>
        <w:t>report</w:t>
      </w:r>
      <w:r>
        <w:t xml:space="preserve"> the data </w:t>
      </w:r>
      <w:r>
        <w:t xml:space="preserve">to WHO </w:t>
      </w:r>
      <w:r>
        <w:t xml:space="preserve">so that it can be </w:t>
      </w:r>
      <w:r>
        <w:t>published</w:t>
      </w:r>
      <w:r>
        <w:t xml:space="preserve">. This leads to gaps in data if all </w:t>
      </w:r>
      <w:r>
        <w:t>countries</w:t>
      </w:r>
      <w:r>
        <w:t xml:space="preserve"> do not </w:t>
      </w:r>
      <w:r>
        <w:t>report</w:t>
      </w:r>
      <w:r>
        <w:t xml:space="preserve"> the same type of data or </w:t>
      </w:r>
      <w:r>
        <w:t>report</w:t>
      </w:r>
      <w:r>
        <w:t xml:space="preserve"> consistently.</w:t>
      </w:r>
      <w:r>
        <w:t xml:space="preserve"> I was able to collect some missing data from other reliable resources, but the data may have been collected differently and have slightly different numbers. Some countries data was also averaged if only some of the years were missing from the variable.</w:t>
      </w:r>
    </w:p>
    <w:p w14:paraId="1611F639" w14:textId="77777777" w:rsidR="00727BED" w:rsidRDefault="00727BED" w:rsidP="00727BED">
      <w:pPr>
        <w:ind w:left="1080"/>
      </w:pPr>
    </w:p>
    <w:p w14:paraId="4A1FB775" w14:textId="77777777" w:rsidR="00727BED" w:rsidRDefault="00727BED" w:rsidP="00727BED">
      <w:pPr>
        <w:ind w:left="1080"/>
      </w:pPr>
      <w:r>
        <w:t>Ethics</w:t>
      </w:r>
    </w:p>
    <w:p w14:paraId="1639CF0B" w14:textId="2D6DE821" w:rsidR="007B7171" w:rsidRDefault="007B7171" w:rsidP="007B7171">
      <w:pPr>
        <w:ind w:left="1440"/>
      </w:pPr>
      <w:r>
        <w:t>This dataset does not contain and personal data or sensitive information</w:t>
      </w:r>
      <w:r>
        <w:t>, however it does contain information that can be considered sensitive because it is dealing with topics such as death and infections of a country’s population.</w:t>
      </w:r>
    </w:p>
    <w:p w14:paraId="5C0F3440" w14:textId="42C8A858" w:rsidR="007B7171" w:rsidRDefault="007B7171" w:rsidP="00727BED">
      <w:pPr>
        <w:ind w:left="1080"/>
      </w:pPr>
    </w:p>
    <w:p w14:paraId="2096E947" w14:textId="77777777" w:rsidR="00727BED" w:rsidRDefault="00727BED" w:rsidP="00727BED">
      <w:pPr>
        <w:ind w:left="1440"/>
      </w:pPr>
    </w:p>
    <w:p w14:paraId="588006C2" w14:textId="77777777" w:rsidR="00727BED" w:rsidRDefault="00727BED" w:rsidP="00727BED">
      <w:pPr>
        <w:ind w:left="1440" w:hanging="360"/>
      </w:pPr>
      <w:r>
        <w:t>Bias</w:t>
      </w:r>
    </w:p>
    <w:p w14:paraId="4837D119" w14:textId="38565423" w:rsidR="006A436C" w:rsidRDefault="006A436C" w:rsidP="006A436C">
      <w:pPr>
        <w:ind w:left="1440" w:hanging="360"/>
      </w:pPr>
      <w:r>
        <w:tab/>
      </w:r>
      <w:r>
        <w:t xml:space="preserve">Reporting bias may be present here as there are inconsistencies in reporting across the </w:t>
      </w:r>
      <w:r>
        <w:t>countries</w:t>
      </w:r>
      <w:r>
        <w:t xml:space="preserve"> which could affect the statistics. </w:t>
      </w:r>
    </w:p>
    <w:p w14:paraId="6EB65FB1" w14:textId="205D76DD" w:rsidR="006A436C" w:rsidRDefault="006A436C" w:rsidP="00727BED">
      <w:pPr>
        <w:ind w:left="1440" w:hanging="360"/>
      </w:pPr>
    </w:p>
    <w:p w14:paraId="429022A2" w14:textId="13C75A41" w:rsidR="00727BED" w:rsidRDefault="00727BED" w:rsidP="00727BED">
      <w:pPr>
        <w:ind w:left="1440" w:hanging="360"/>
      </w:pPr>
      <w:r>
        <w:tab/>
        <w:t xml:space="preserve"> </w:t>
      </w:r>
    </w:p>
    <w:p w14:paraId="2E8D78BE" w14:textId="77777777" w:rsidR="00727BED" w:rsidRDefault="00727BED" w:rsidP="00727BED"/>
    <w:p w14:paraId="045DED57" w14:textId="77777777" w:rsidR="00727BED" w:rsidRPr="00A72E53" w:rsidRDefault="00727BED" w:rsidP="00727BED">
      <w:pPr>
        <w:rPr>
          <w:u w:val="single"/>
        </w:rPr>
      </w:pPr>
      <w:r w:rsidRPr="00A72E53">
        <w:rPr>
          <w:u w:val="single"/>
        </w:rPr>
        <w:t>Questions</w:t>
      </w:r>
    </w:p>
    <w:p w14:paraId="2266CDB1" w14:textId="77777777" w:rsidR="00727BED" w:rsidRDefault="00727BED" w:rsidP="00727BED"/>
    <w:p w14:paraId="5CEDC3C9" w14:textId="54601D09" w:rsidR="00727BED" w:rsidRDefault="002D4633" w:rsidP="00727BED">
      <w:pPr>
        <w:pStyle w:val="ListParagraph"/>
        <w:numPr>
          <w:ilvl w:val="0"/>
          <w:numId w:val="1"/>
        </w:numPr>
      </w:pPr>
      <w:r>
        <w:t>Has life expectancy increased or decreased from 2000 – 2014?</w:t>
      </w:r>
    </w:p>
    <w:p w14:paraId="287CD09C" w14:textId="4EB768B9" w:rsidR="00727BED" w:rsidRDefault="002D4633" w:rsidP="00727BED">
      <w:pPr>
        <w:pStyle w:val="ListParagraph"/>
        <w:numPr>
          <w:ilvl w:val="0"/>
          <w:numId w:val="1"/>
        </w:numPr>
      </w:pPr>
      <w:r>
        <w:t>Does GDP indicate a high life expectancy?</w:t>
      </w:r>
    </w:p>
    <w:p w14:paraId="575BBB4D" w14:textId="574DA40B" w:rsidR="00727BED" w:rsidRDefault="002D4633" w:rsidP="00727BED">
      <w:pPr>
        <w:pStyle w:val="ListParagraph"/>
        <w:numPr>
          <w:ilvl w:val="0"/>
          <w:numId w:val="1"/>
        </w:numPr>
      </w:pPr>
      <w:r>
        <w:t>Does health expenditure indicate a high life expectancy</w:t>
      </w:r>
      <w:r w:rsidR="00727BED">
        <w:t>?</w:t>
      </w:r>
    </w:p>
    <w:p w14:paraId="752D4F83" w14:textId="7B9A994E" w:rsidR="00727BED" w:rsidRDefault="002D4633" w:rsidP="00727BED">
      <w:pPr>
        <w:pStyle w:val="ListParagraph"/>
        <w:numPr>
          <w:ilvl w:val="0"/>
          <w:numId w:val="1"/>
        </w:numPr>
      </w:pPr>
      <w:r>
        <w:t>Does HDI indicate a high life expectancy</w:t>
      </w:r>
      <w:r w:rsidR="00727BED">
        <w:t>?</w:t>
      </w:r>
    </w:p>
    <w:p w14:paraId="66504CEC" w14:textId="6AB09324" w:rsidR="00727BED" w:rsidRDefault="002D4633" w:rsidP="00727BED">
      <w:pPr>
        <w:pStyle w:val="ListParagraph"/>
        <w:numPr>
          <w:ilvl w:val="0"/>
          <w:numId w:val="1"/>
        </w:numPr>
      </w:pPr>
      <w:r>
        <w:t>Do less developed countries have a higher rate of HIV? Measles?</w:t>
      </w:r>
    </w:p>
    <w:p w14:paraId="3C1C0745" w14:textId="4A96BCF6" w:rsidR="002D4633" w:rsidRDefault="002D4633" w:rsidP="00727BED">
      <w:pPr>
        <w:pStyle w:val="ListParagraph"/>
        <w:numPr>
          <w:ilvl w:val="0"/>
          <w:numId w:val="1"/>
        </w:numPr>
      </w:pPr>
      <w:r>
        <w:t>Do less developed countries have lower vaccination rates for Diphtheria? Polio?</w:t>
      </w:r>
    </w:p>
    <w:p w14:paraId="7C186AE3" w14:textId="27347F57" w:rsidR="002D4633" w:rsidRDefault="002D4633" w:rsidP="002D4633">
      <w:pPr>
        <w:pStyle w:val="ListParagraph"/>
        <w:numPr>
          <w:ilvl w:val="0"/>
          <w:numId w:val="1"/>
        </w:numPr>
      </w:pPr>
      <w:r>
        <w:t>Does population effect life expectancy positively or negatively?</w:t>
      </w:r>
    </w:p>
    <w:p w14:paraId="11584CF5" w14:textId="77777777" w:rsidR="002D4633" w:rsidRDefault="002D4633" w:rsidP="002D4633">
      <w:pPr>
        <w:pStyle w:val="ListParagraph"/>
      </w:pPr>
    </w:p>
    <w:p w14:paraId="79FF1C0D" w14:textId="77777777" w:rsidR="006A1504" w:rsidRDefault="006A1504"/>
    <w:sectPr w:rsidR="006A1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776E0"/>
    <w:multiLevelType w:val="hybridMultilevel"/>
    <w:tmpl w:val="5A3C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299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ED"/>
    <w:rsid w:val="00062F01"/>
    <w:rsid w:val="00207D98"/>
    <w:rsid w:val="002D4633"/>
    <w:rsid w:val="00572EEE"/>
    <w:rsid w:val="006A1504"/>
    <w:rsid w:val="006A436C"/>
    <w:rsid w:val="0072754F"/>
    <w:rsid w:val="00727BED"/>
    <w:rsid w:val="007B7171"/>
    <w:rsid w:val="008D3621"/>
    <w:rsid w:val="00BE0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6D55C"/>
  <w15:chartTrackingRefBased/>
  <w15:docId w15:val="{539F32BA-F1D9-394D-8DD0-EB10B364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BED"/>
  </w:style>
  <w:style w:type="paragraph" w:styleId="Heading1">
    <w:name w:val="heading 1"/>
    <w:basedOn w:val="Normal"/>
    <w:next w:val="Normal"/>
    <w:link w:val="Heading1Char"/>
    <w:uiPriority w:val="9"/>
    <w:qFormat/>
    <w:rsid w:val="00727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B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B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B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B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B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B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B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B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B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B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B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B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BED"/>
    <w:rPr>
      <w:rFonts w:eastAsiaTheme="majorEastAsia" w:cstheme="majorBidi"/>
      <w:color w:val="272727" w:themeColor="text1" w:themeTint="D8"/>
    </w:rPr>
  </w:style>
  <w:style w:type="paragraph" w:styleId="Title">
    <w:name w:val="Title"/>
    <w:basedOn w:val="Normal"/>
    <w:next w:val="Normal"/>
    <w:link w:val="TitleChar"/>
    <w:uiPriority w:val="10"/>
    <w:qFormat/>
    <w:rsid w:val="00727B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B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B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7BED"/>
    <w:rPr>
      <w:i/>
      <w:iCs/>
      <w:color w:val="404040" w:themeColor="text1" w:themeTint="BF"/>
    </w:rPr>
  </w:style>
  <w:style w:type="paragraph" w:styleId="ListParagraph">
    <w:name w:val="List Paragraph"/>
    <w:basedOn w:val="Normal"/>
    <w:uiPriority w:val="34"/>
    <w:qFormat/>
    <w:rsid w:val="00727BED"/>
    <w:pPr>
      <w:ind w:left="720"/>
      <w:contextualSpacing/>
    </w:pPr>
  </w:style>
  <w:style w:type="character" w:styleId="IntenseEmphasis">
    <w:name w:val="Intense Emphasis"/>
    <w:basedOn w:val="DefaultParagraphFont"/>
    <w:uiPriority w:val="21"/>
    <w:qFormat/>
    <w:rsid w:val="00727BED"/>
    <w:rPr>
      <w:i/>
      <w:iCs/>
      <w:color w:val="0F4761" w:themeColor="accent1" w:themeShade="BF"/>
    </w:rPr>
  </w:style>
  <w:style w:type="paragraph" w:styleId="IntenseQuote">
    <w:name w:val="Intense Quote"/>
    <w:basedOn w:val="Normal"/>
    <w:next w:val="Normal"/>
    <w:link w:val="IntenseQuoteChar"/>
    <w:uiPriority w:val="30"/>
    <w:qFormat/>
    <w:rsid w:val="00727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BED"/>
    <w:rPr>
      <w:i/>
      <w:iCs/>
      <w:color w:val="0F4761" w:themeColor="accent1" w:themeShade="BF"/>
    </w:rPr>
  </w:style>
  <w:style w:type="character" w:styleId="IntenseReference">
    <w:name w:val="Intense Reference"/>
    <w:basedOn w:val="DefaultParagraphFont"/>
    <w:uiPriority w:val="32"/>
    <w:qFormat/>
    <w:rsid w:val="00727BED"/>
    <w:rPr>
      <w:b/>
      <w:bCs/>
      <w:smallCaps/>
      <w:color w:val="0F4761" w:themeColor="accent1" w:themeShade="BF"/>
      <w:spacing w:val="5"/>
    </w:rPr>
  </w:style>
  <w:style w:type="character" w:styleId="Hyperlink">
    <w:name w:val="Hyperlink"/>
    <w:basedOn w:val="DefaultParagraphFont"/>
    <w:uiPriority w:val="99"/>
    <w:unhideWhenUsed/>
    <w:rsid w:val="00727BED"/>
    <w:rPr>
      <w:color w:val="467886" w:themeColor="hyperlink"/>
      <w:u w:val="single"/>
    </w:rPr>
  </w:style>
  <w:style w:type="character" w:styleId="UnresolvedMention">
    <w:name w:val="Unresolved Mention"/>
    <w:basedOn w:val="DefaultParagraphFont"/>
    <w:uiPriority w:val="99"/>
    <w:semiHidden/>
    <w:unhideWhenUsed/>
    <w:rsid w:val="00727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9369">
      <w:bodyDiv w:val="1"/>
      <w:marLeft w:val="0"/>
      <w:marRight w:val="0"/>
      <w:marTop w:val="0"/>
      <w:marBottom w:val="0"/>
      <w:divBdr>
        <w:top w:val="none" w:sz="0" w:space="0" w:color="auto"/>
        <w:left w:val="none" w:sz="0" w:space="0" w:color="auto"/>
        <w:bottom w:val="none" w:sz="0" w:space="0" w:color="auto"/>
        <w:right w:val="none" w:sz="0" w:space="0" w:color="auto"/>
      </w:divBdr>
    </w:div>
    <w:div w:id="89601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IlwiqShqSN0UZ4-Jd4daEmZU0Em-NBmeoiZVEY5yycQ/edit?usp=sharing" TargetMode="External"/><Relationship Id="rId5" Type="http://schemas.openxmlformats.org/officeDocument/2006/relationships/hyperlink" Target="https://www.kaggle.com/datasets/saurabhbadole/life-expectancy-based-on-geographic-location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Hoy</dc:creator>
  <cp:keywords/>
  <dc:description/>
  <cp:lastModifiedBy>Sydney Hoy</cp:lastModifiedBy>
  <cp:revision>3</cp:revision>
  <dcterms:created xsi:type="dcterms:W3CDTF">2024-06-02T05:49:00Z</dcterms:created>
  <dcterms:modified xsi:type="dcterms:W3CDTF">2024-06-02T08:04:00Z</dcterms:modified>
</cp:coreProperties>
</file>