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939A8" w14:textId="77777777"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bookmarkStart w:id="0" w:name="_Hlk170732736"/>
      <w:r w:rsidRPr="0074425C">
        <w:rPr>
          <w:rFonts w:ascii="Helvetica" w:hAnsi="Helvetica" w:cs="Helvetica"/>
          <w:color w:val="333333"/>
          <w:sz w:val="21"/>
          <w:szCs w:val="21"/>
        </w:rPr>
        <w:t>1. Data integration</w:t>
      </w:r>
    </w:p>
    <w:p w14:paraId="3B618BE0" w14:textId="1C5808D0" w:rsidR="00EE151E"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 xml:space="preserve">Data integration was performed in the statistical programming language R (R Core Team </w:t>
      </w:r>
      <w:r w:rsidR="0066103C" w:rsidRPr="0074425C">
        <w:rPr>
          <w:rFonts w:ascii="Helvetica" w:hAnsi="Helvetica" w:cs="Helvetica"/>
          <w:color w:val="333333"/>
          <w:sz w:val="21"/>
          <w:szCs w:val="21"/>
        </w:rPr>
        <w:t>202</w:t>
      </w:r>
      <w:r w:rsidR="0066103C">
        <w:rPr>
          <w:rFonts w:ascii="Helvetica" w:hAnsi="Helvetica" w:cs="Helvetica"/>
          <w:color w:val="333333"/>
          <w:sz w:val="21"/>
          <w:szCs w:val="21"/>
        </w:rPr>
        <w:t>4</w:t>
      </w:r>
      <w:r w:rsidRPr="0074425C">
        <w:rPr>
          <w:rFonts w:ascii="Helvetica" w:hAnsi="Helvetica" w:cs="Helvetica"/>
          <w:color w:val="333333"/>
          <w:sz w:val="21"/>
          <w:szCs w:val="21"/>
        </w:rPr>
        <w:t xml:space="preserve">) using the ‘tidyverse’ family of packages (Wickham et al. 2019), and packaged into the R package LTMRdata v2.0.0 (Bashevkin et al. 2022). The latest version of the R package is available at https://github.com/sbashevkin/LTMRdata. Source datasets were </w:t>
      </w:r>
      <w:r w:rsidR="00F81885" w:rsidRPr="0074425C">
        <w:rPr>
          <w:rFonts w:ascii="Helvetica" w:hAnsi="Helvetica" w:cs="Helvetica"/>
          <w:color w:val="333333"/>
          <w:sz w:val="21"/>
          <w:szCs w:val="21"/>
        </w:rPr>
        <w:t>obtained either</w:t>
      </w:r>
      <w:r w:rsidRPr="0074425C">
        <w:rPr>
          <w:rFonts w:ascii="Helvetica" w:hAnsi="Helvetica" w:cs="Helvetica"/>
          <w:color w:val="333333"/>
          <w:sz w:val="21"/>
          <w:szCs w:val="21"/>
        </w:rPr>
        <w:t xml:space="preserve"> in flat format from data publications or </w:t>
      </w:r>
      <w:r w:rsidR="00F81885" w:rsidRPr="0074425C">
        <w:rPr>
          <w:rFonts w:ascii="Helvetica" w:hAnsi="Helvetica" w:cs="Helvetica"/>
          <w:color w:val="333333"/>
          <w:sz w:val="21"/>
          <w:szCs w:val="21"/>
        </w:rPr>
        <w:t xml:space="preserve">directly </w:t>
      </w:r>
      <w:r w:rsidRPr="0074425C">
        <w:rPr>
          <w:rFonts w:ascii="Helvetica" w:hAnsi="Helvetica" w:cs="Helvetica"/>
          <w:color w:val="333333"/>
          <w:sz w:val="21"/>
          <w:szCs w:val="21"/>
        </w:rPr>
        <w:t xml:space="preserve">from the Access databases. When pulled from Access databases, the individual </w:t>
      </w:r>
      <w:r w:rsidR="00100683" w:rsidRPr="0074425C">
        <w:rPr>
          <w:rFonts w:ascii="Helvetica" w:hAnsi="Helvetica" w:cs="Helvetica"/>
          <w:color w:val="333333"/>
          <w:sz w:val="21"/>
          <w:szCs w:val="21"/>
        </w:rPr>
        <w:t xml:space="preserve">relational </w:t>
      </w:r>
      <w:r w:rsidRPr="0074425C">
        <w:rPr>
          <w:rFonts w:ascii="Helvetica" w:hAnsi="Helvetica" w:cs="Helvetica"/>
          <w:color w:val="333333"/>
          <w:sz w:val="21"/>
          <w:szCs w:val="21"/>
        </w:rPr>
        <w:t xml:space="preserve">data tables were joined together following the relationships diagram in their respective Access databases. </w:t>
      </w:r>
    </w:p>
    <w:p w14:paraId="13107299" w14:textId="1271FC04" w:rsidR="00F5001F" w:rsidRPr="0074425C" w:rsidRDefault="00EE151E"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To ensure consistency across datasets, c</w:t>
      </w:r>
      <w:r w:rsidR="00F5001F" w:rsidRPr="0074425C">
        <w:rPr>
          <w:rFonts w:ascii="Helvetica" w:hAnsi="Helvetica" w:cs="Helvetica"/>
          <w:color w:val="333333"/>
          <w:sz w:val="21"/>
          <w:szCs w:val="21"/>
        </w:rPr>
        <w:t>olumns and categorical data (e.g., species names) were renamed and units converted.</w:t>
      </w:r>
      <w:r w:rsidR="0018507C" w:rsidRPr="0074425C">
        <w:rPr>
          <w:rFonts w:ascii="Helvetica" w:hAnsi="Helvetica" w:cs="Helvetica"/>
          <w:color w:val="333333"/>
          <w:sz w:val="21"/>
          <w:szCs w:val="21"/>
        </w:rPr>
        <w:t xml:space="preserve"> All time data </w:t>
      </w:r>
      <w:r w:rsidR="00DD63F6" w:rsidRPr="0074425C">
        <w:rPr>
          <w:rFonts w:ascii="Helvetica" w:hAnsi="Helvetica" w:cs="Helvetica"/>
          <w:color w:val="333333"/>
          <w:sz w:val="21"/>
          <w:szCs w:val="21"/>
        </w:rPr>
        <w:t>were</w:t>
      </w:r>
      <w:r w:rsidR="0018507C" w:rsidRPr="0074425C">
        <w:rPr>
          <w:rFonts w:ascii="Helvetica" w:hAnsi="Helvetica" w:cs="Helvetica"/>
          <w:color w:val="333333"/>
          <w:sz w:val="21"/>
          <w:szCs w:val="21"/>
        </w:rPr>
        <w:t xml:space="preserve"> </w:t>
      </w:r>
      <w:r w:rsidR="00460B28">
        <w:rPr>
          <w:rFonts w:ascii="Helvetica" w:hAnsi="Helvetica" w:cs="Helvetica"/>
          <w:color w:val="333333"/>
          <w:sz w:val="21"/>
          <w:szCs w:val="21"/>
        </w:rPr>
        <w:t>converted</w:t>
      </w:r>
      <w:r w:rsidR="0018507C" w:rsidRPr="0074425C">
        <w:rPr>
          <w:rFonts w:ascii="Helvetica" w:hAnsi="Helvetica" w:cs="Helvetica"/>
          <w:color w:val="333333"/>
          <w:sz w:val="21"/>
          <w:szCs w:val="21"/>
        </w:rPr>
        <w:t xml:space="preserve"> </w:t>
      </w:r>
      <w:r w:rsidR="00DD63F6" w:rsidRPr="0074425C">
        <w:rPr>
          <w:rFonts w:ascii="Helvetica" w:hAnsi="Helvetica" w:cs="Helvetica"/>
          <w:color w:val="333333"/>
          <w:sz w:val="21"/>
          <w:szCs w:val="21"/>
        </w:rPr>
        <w:t>to</w:t>
      </w:r>
      <w:r w:rsidR="0018507C" w:rsidRPr="0074425C">
        <w:rPr>
          <w:rFonts w:ascii="Helvetica" w:hAnsi="Helvetica" w:cs="Helvetica"/>
          <w:color w:val="333333"/>
          <w:sz w:val="21"/>
          <w:szCs w:val="21"/>
        </w:rPr>
        <w:t xml:space="preserve"> Pacific Time</w:t>
      </w:r>
      <w:r w:rsidR="00DD63F6" w:rsidRPr="0074425C">
        <w:rPr>
          <w:rFonts w:ascii="Helvetica" w:hAnsi="Helvetica" w:cs="Helvetica"/>
          <w:color w:val="333333"/>
          <w:sz w:val="21"/>
          <w:szCs w:val="21"/>
        </w:rPr>
        <w:t xml:space="preserve"> (PST/PDT)</w:t>
      </w:r>
      <w:r w:rsidR="0018507C" w:rsidRPr="0074425C">
        <w:rPr>
          <w:rFonts w:ascii="Helvetica" w:hAnsi="Helvetica" w:cs="Helvetica"/>
          <w:color w:val="333333"/>
          <w:sz w:val="21"/>
          <w:szCs w:val="21"/>
        </w:rPr>
        <w:t xml:space="preserve">. </w:t>
      </w:r>
      <w:r w:rsidRPr="0074425C">
        <w:rPr>
          <w:rFonts w:ascii="Helvetica" w:hAnsi="Helvetica" w:cs="Helvetica"/>
          <w:color w:val="333333"/>
          <w:sz w:val="21"/>
          <w:szCs w:val="21"/>
        </w:rPr>
        <w:t>In the</w:t>
      </w:r>
      <w:r w:rsidR="0018507C" w:rsidRPr="0074425C">
        <w:rPr>
          <w:rFonts w:ascii="Helvetica" w:hAnsi="Helvetica" w:cs="Helvetica"/>
          <w:color w:val="333333"/>
          <w:sz w:val="21"/>
          <w:szCs w:val="21"/>
        </w:rPr>
        <w:t xml:space="preserve"> Salvage </w:t>
      </w:r>
      <w:r w:rsidRPr="0074425C">
        <w:rPr>
          <w:rFonts w:ascii="Helvetica" w:hAnsi="Helvetica" w:cs="Helvetica"/>
          <w:color w:val="333333"/>
          <w:sz w:val="21"/>
          <w:szCs w:val="21"/>
        </w:rPr>
        <w:t>dataset, daily sampling occurs throughout</w:t>
      </w:r>
      <w:r w:rsidR="0018507C" w:rsidRPr="0074425C">
        <w:rPr>
          <w:rFonts w:ascii="Helvetica" w:hAnsi="Helvetica" w:cs="Helvetica"/>
          <w:color w:val="333333"/>
          <w:sz w:val="21"/>
          <w:szCs w:val="21"/>
        </w:rPr>
        <w:t xml:space="preserve"> </w:t>
      </w:r>
      <w:r w:rsidRPr="0074425C">
        <w:rPr>
          <w:rFonts w:ascii="Helvetica" w:hAnsi="Helvetica" w:cs="Helvetica"/>
          <w:color w:val="333333"/>
          <w:sz w:val="21"/>
          <w:szCs w:val="21"/>
        </w:rPr>
        <w:t>the 24-hour period</w:t>
      </w:r>
      <w:r w:rsidR="0018507C" w:rsidRPr="0074425C">
        <w:rPr>
          <w:rFonts w:ascii="Helvetica" w:hAnsi="Helvetica" w:cs="Helvetica"/>
          <w:color w:val="333333"/>
          <w:sz w:val="21"/>
          <w:szCs w:val="21"/>
        </w:rPr>
        <w:t xml:space="preserve"> and</w:t>
      </w:r>
      <w:r w:rsidRPr="0074425C">
        <w:rPr>
          <w:rFonts w:ascii="Helvetica" w:hAnsi="Helvetica" w:cs="Helvetica"/>
          <w:color w:val="333333"/>
          <w:sz w:val="21"/>
          <w:szCs w:val="21"/>
        </w:rPr>
        <w:t xml:space="preserve"> due to the </w:t>
      </w:r>
      <w:r w:rsidR="0018507C" w:rsidRPr="0074425C">
        <w:rPr>
          <w:rFonts w:ascii="Helvetica" w:hAnsi="Helvetica" w:cs="Helvetica"/>
          <w:color w:val="333333"/>
          <w:sz w:val="21"/>
          <w:szCs w:val="21"/>
        </w:rPr>
        <w:t>manual recording of sampling time</w:t>
      </w:r>
      <w:r w:rsidRPr="0074425C">
        <w:rPr>
          <w:rFonts w:ascii="Helvetica" w:hAnsi="Helvetica" w:cs="Helvetica"/>
          <w:color w:val="333333"/>
          <w:sz w:val="21"/>
          <w:szCs w:val="21"/>
        </w:rPr>
        <w:t>s</w:t>
      </w:r>
      <w:r w:rsidR="0018507C" w:rsidRPr="0074425C">
        <w:rPr>
          <w:rFonts w:ascii="Helvetica" w:hAnsi="Helvetica" w:cs="Helvetica"/>
          <w:color w:val="333333"/>
          <w:sz w:val="21"/>
          <w:szCs w:val="21"/>
        </w:rPr>
        <w:t xml:space="preserve">, there are instances </w:t>
      </w:r>
      <w:r w:rsidR="00936014" w:rsidRPr="0074425C">
        <w:rPr>
          <w:rFonts w:ascii="Helvetica" w:hAnsi="Helvetica" w:cs="Helvetica"/>
          <w:color w:val="333333"/>
          <w:sz w:val="21"/>
          <w:szCs w:val="21"/>
        </w:rPr>
        <w:t xml:space="preserve">where time was recorded as 2 AM on the </w:t>
      </w:r>
      <w:r w:rsidR="005A6D06">
        <w:rPr>
          <w:rFonts w:ascii="Helvetica" w:hAnsi="Helvetica" w:cs="Helvetica"/>
          <w:color w:val="333333"/>
          <w:sz w:val="21"/>
          <w:szCs w:val="21"/>
        </w:rPr>
        <w:t>Spring daylight savings time day</w:t>
      </w:r>
      <w:r w:rsidR="00936014" w:rsidRPr="0074425C">
        <w:rPr>
          <w:rFonts w:ascii="Helvetica" w:hAnsi="Helvetica" w:cs="Helvetica"/>
          <w:color w:val="333333"/>
          <w:sz w:val="21"/>
          <w:szCs w:val="21"/>
        </w:rPr>
        <w:t xml:space="preserve">, a </w:t>
      </w:r>
      <w:r w:rsidR="00197AF6" w:rsidRPr="0074425C">
        <w:rPr>
          <w:rFonts w:ascii="Helvetica" w:hAnsi="Helvetica" w:cs="Helvetica"/>
          <w:color w:val="333333"/>
          <w:sz w:val="21"/>
          <w:szCs w:val="21"/>
        </w:rPr>
        <w:t>nonexistent</w:t>
      </w:r>
      <w:r w:rsidR="00936014" w:rsidRPr="0074425C">
        <w:rPr>
          <w:rFonts w:ascii="Helvetica" w:hAnsi="Helvetica" w:cs="Helvetica"/>
          <w:color w:val="333333"/>
          <w:sz w:val="21"/>
          <w:szCs w:val="21"/>
        </w:rPr>
        <w:t xml:space="preserve"> time </w:t>
      </w:r>
      <w:r w:rsidR="005A6D06">
        <w:rPr>
          <w:rFonts w:ascii="Helvetica" w:hAnsi="Helvetica" w:cs="Helvetica"/>
          <w:color w:val="333333"/>
          <w:sz w:val="21"/>
          <w:szCs w:val="21"/>
        </w:rPr>
        <w:t>since 2 AM is skipped on these days</w:t>
      </w:r>
      <w:r w:rsidR="00F707D1" w:rsidRPr="0074425C">
        <w:rPr>
          <w:rFonts w:ascii="Helvetica" w:hAnsi="Helvetica" w:cs="Helvetica"/>
          <w:color w:val="333333"/>
          <w:sz w:val="21"/>
          <w:szCs w:val="21"/>
        </w:rPr>
        <w:t>.</w:t>
      </w:r>
      <w:r w:rsidR="0018507C" w:rsidRPr="0074425C">
        <w:rPr>
          <w:rFonts w:ascii="Helvetica" w:hAnsi="Helvetica" w:cs="Helvetica"/>
          <w:color w:val="333333"/>
          <w:sz w:val="21"/>
          <w:szCs w:val="21"/>
        </w:rPr>
        <w:t xml:space="preserve"> </w:t>
      </w:r>
      <w:r w:rsidR="00936014" w:rsidRPr="0074425C">
        <w:rPr>
          <w:rFonts w:ascii="Helvetica" w:hAnsi="Helvetica" w:cs="Helvetica"/>
          <w:color w:val="333333"/>
          <w:sz w:val="21"/>
          <w:szCs w:val="21"/>
        </w:rPr>
        <w:t xml:space="preserve">These </w:t>
      </w:r>
      <w:r w:rsidR="00FD188B">
        <w:rPr>
          <w:rFonts w:ascii="Helvetica" w:hAnsi="Helvetica" w:cs="Helvetica"/>
          <w:color w:val="333333"/>
          <w:sz w:val="21"/>
          <w:szCs w:val="21"/>
        </w:rPr>
        <w:t>entries</w:t>
      </w:r>
      <w:r w:rsidR="00936014" w:rsidRPr="0074425C">
        <w:rPr>
          <w:rFonts w:ascii="Helvetica" w:hAnsi="Helvetica" w:cs="Helvetica"/>
          <w:color w:val="333333"/>
          <w:sz w:val="21"/>
          <w:szCs w:val="21"/>
        </w:rPr>
        <w:t xml:space="preserve"> were </w:t>
      </w:r>
      <w:r w:rsidR="00FD188B">
        <w:rPr>
          <w:rFonts w:ascii="Helvetica" w:hAnsi="Helvetica" w:cs="Helvetica"/>
          <w:color w:val="333333"/>
          <w:sz w:val="21"/>
          <w:szCs w:val="21"/>
        </w:rPr>
        <w:t xml:space="preserve">recoded to 3 AM, but that time may be incorrect and off by </w:t>
      </w:r>
      <w:r w:rsidR="006C6279">
        <w:rPr>
          <w:rFonts w:ascii="Helvetica" w:hAnsi="Helvetica" w:cs="Helvetica"/>
          <w:color w:val="333333"/>
          <w:sz w:val="21"/>
          <w:szCs w:val="21"/>
        </w:rPr>
        <w:t>one</w:t>
      </w:r>
      <w:r w:rsidR="00FD188B">
        <w:rPr>
          <w:rFonts w:ascii="Helvetica" w:hAnsi="Helvetica" w:cs="Helvetica"/>
          <w:color w:val="333333"/>
          <w:sz w:val="21"/>
          <w:szCs w:val="21"/>
        </w:rPr>
        <w:t xml:space="preserve"> hour</w:t>
      </w:r>
      <w:r w:rsidR="00936014" w:rsidRPr="0074425C">
        <w:rPr>
          <w:rFonts w:ascii="Helvetica" w:hAnsi="Helvetica" w:cs="Helvetica"/>
          <w:color w:val="333333"/>
          <w:sz w:val="21"/>
          <w:szCs w:val="21"/>
        </w:rPr>
        <w:t>.</w:t>
      </w:r>
    </w:p>
    <w:p w14:paraId="530AED21" w14:textId="2E734B3D" w:rsidR="001F0353" w:rsidRPr="0074425C" w:rsidRDefault="00AA18E2" w:rsidP="0074425C">
      <w:pPr>
        <w:pStyle w:val="eml"/>
        <w:shd w:val="clear" w:color="auto" w:fill="FFFFFF"/>
        <w:spacing w:before="0" w:beforeAutospacing="0" w:after="225" w:afterAutospacing="0"/>
        <w:rPr>
          <w:rFonts w:ascii="Helvetica" w:hAnsi="Helvetica" w:cs="Helvetica"/>
        </w:rPr>
      </w:pPr>
      <w:r w:rsidRPr="0074425C">
        <w:rPr>
          <w:rFonts w:ascii="Helvetica" w:hAnsi="Helvetica" w:cs="Helvetica"/>
          <w:color w:val="333333"/>
          <w:sz w:val="21"/>
          <w:szCs w:val="21"/>
        </w:rPr>
        <w:t xml:space="preserve">Data from the </w:t>
      </w:r>
      <w:r w:rsidR="00936014" w:rsidRPr="0074425C">
        <w:rPr>
          <w:rFonts w:ascii="Helvetica" w:hAnsi="Helvetica" w:cs="Helvetica"/>
          <w:color w:val="333333"/>
          <w:sz w:val="21"/>
          <w:szCs w:val="21"/>
        </w:rPr>
        <w:t xml:space="preserve">fish </w:t>
      </w:r>
      <w:r w:rsidRPr="0074425C">
        <w:rPr>
          <w:rFonts w:ascii="Helvetica" w:hAnsi="Helvetica" w:cs="Helvetica"/>
          <w:color w:val="333333"/>
          <w:sz w:val="21"/>
          <w:szCs w:val="21"/>
        </w:rPr>
        <w:t>sampling gear(s)</w:t>
      </w:r>
      <w:r w:rsidR="00F5001F" w:rsidRPr="0074425C">
        <w:rPr>
          <w:rFonts w:ascii="Helvetica" w:hAnsi="Helvetica" w:cs="Helvetica"/>
          <w:color w:val="333333"/>
          <w:sz w:val="21"/>
          <w:szCs w:val="21"/>
        </w:rPr>
        <w:t xml:space="preserve"> or sampling times (i.e., normal counts or secondary flushes in the Salvage database)</w:t>
      </w:r>
      <w:r w:rsidRPr="0074425C">
        <w:rPr>
          <w:rFonts w:ascii="Helvetica" w:hAnsi="Helvetica" w:cs="Helvetica"/>
          <w:color w:val="333333"/>
          <w:sz w:val="21"/>
          <w:szCs w:val="21"/>
        </w:rPr>
        <w:t xml:space="preserve"> of each survey were retained. </w:t>
      </w:r>
      <w:r w:rsidR="00F5001F" w:rsidRPr="0074425C">
        <w:rPr>
          <w:rFonts w:ascii="Helvetica" w:hAnsi="Helvetica" w:cs="Helvetica"/>
          <w:color w:val="333333"/>
          <w:sz w:val="21"/>
          <w:szCs w:val="21"/>
        </w:rPr>
        <w:t xml:space="preserve">Data that did not include a fish count and only a water quality sample were removed. </w:t>
      </w:r>
      <w:r w:rsidR="00972D30" w:rsidRPr="0074425C">
        <w:rPr>
          <w:rFonts w:ascii="Helvetica" w:hAnsi="Helvetica" w:cs="Helvetica"/>
          <w:color w:val="333333"/>
          <w:sz w:val="21"/>
          <w:szCs w:val="21"/>
        </w:rPr>
        <w:t>In</w:t>
      </w:r>
      <w:r w:rsidR="00F5001F" w:rsidRPr="0074425C">
        <w:rPr>
          <w:rFonts w:ascii="Helvetica" w:hAnsi="Helvetica" w:cs="Helvetica"/>
          <w:color w:val="333333"/>
          <w:sz w:val="21"/>
          <w:szCs w:val="21"/>
        </w:rPr>
        <w:t xml:space="preserve"> the Salvage dataset, these entries were identified using the unstandardized comments along with a </w:t>
      </w:r>
      <w:r w:rsidR="00F707D1" w:rsidRPr="0074425C">
        <w:rPr>
          <w:rFonts w:ascii="Helvetica" w:hAnsi="Helvetica" w:cs="Helvetica"/>
          <w:color w:val="333333"/>
          <w:sz w:val="21"/>
          <w:szCs w:val="21"/>
        </w:rPr>
        <w:t>zero-catch</w:t>
      </w:r>
      <w:r w:rsidR="0018507C" w:rsidRPr="0074425C">
        <w:rPr>
          <w:rFonts w:ascii="Helvetica" w:hAnsi="Helvetica" w:cs="Helvetica"/>
          <w:color w:val="333333"/>
          <w:sz w:val="21"/>
          <w:szCs w:val="21"/>
        </w:rPr>
        <w:t xml:space="preserve"> count</w:t>
      </w:r>
      <w:r w:rsidR="00F5001F" w:rsidRPr="0074425C">
        <w:rPr>
          <w:rFonts w:ascii="Helvetica" w:hAnsi="Helvetica" w:cs="Helvetica"/>
          <w:color w:val="333333"/>
          <w:sz w:val="21"/>
          <w:szCs w:val="21"/>
        </w:rPr>
        <w:t>.</w:t>
      </w:r>
      <w:r w:rsidR="0018507C" w:rsidRPr="0074425C">
        <w:rPr>
          <w:rFonts w:ascii="Helvetica" w:hAnsi="Helvetica" w:cs="Helvetica"/>
          <w:color w:val="333333"/>
          <w:sz w:val="21"/>
          <w:szCs w:val="21"/>
        </w:rPr>
        <w:t xml:space="preserve"> </w:t>
      </w:r>
      <w:r w:rsidR="00F5001F" w:rsidRPr="0074425C">
        <w:rPr>
          <w:rFonts w:ascii="Helvetica" w:hAnsi="Helvetica" w:cs="Helvetica"/>
          <w:color w:val="333333"/>
          <w:sz w:val="21"/>
          <w:szCs w:val="21"/>
        </w:rPr>
        <w:t xml:space="preserve"> </w:t>
      </w:r>
    </w:p>
    <w:p w14:paraId="46937744" w14:textId="02932D5B" w:rsidR="00DB6404" w:rsidRPr="0074425C" w:rsidRDefault="00AA18E2" w:rsidP="00197AF6">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To</w:t>
      </w:r>
      <w:r w:rsidR="00883D97" w:rsidRPr="0074425C">
        <w:rPr>
          <w:rFonts w:ascii="Helvetica" w:hAnsi="Helvetica" w:cs="Helvetica"/>
          <w:color w:val="333333"/>
          <w:sz w:val="21"/>
          <w:szCs w:val="21"/>
        </w:rPr>
        <w:t xml:space="preserve"> </w:t>
      </w:r>
      <w:r w:rsidR="00F5001F" w:rsidRPr="0074425C">
        <w:rPr>
          <w:rFonts w:ascii="Helvetica" w:hAnsi="Helvetica" w:cs="Helvetica"/>
          <w:color w:val="333333"/>
          <w:sz w:val="21"/>
          <w:szCs w:val="21"/>
        </w:rPr>
        <w:t>allow</w:t>
      </w:r>
      <w:r w:rsidR="00883D97" w:rsidRPr="0074425C">
        <w:rPr>
          <w:rFonts w:ascii="Helvetica" w:hAnsi="Helvetica" w:cs="Helvetica"/>
          <w:color w:val="333333"/>
          <w:sz w:val="21"/>
          <w:szCs w:val="21"/>
        </w:rPr>
        <w:t xml:space="preserve"> users</w:t>
      </w:r>
      <w:r w:rsidRPr="0074425C">
        <w:rPr>
          <w:rFonts w:ascii="Helvetica" w:hAnsi="Helvetica" w:cs="Helvetica"/>
          <w:color w:val="333333"/>
          <w:sz w:val="21"/>
          <w:szCs w:val="21"/>
        </w:rPr>
        <w:t xml:space="preserve"> </w:t>
      </w:r>
      <w:r w:rsidR="00F5001F" w:rsidRPr="0074425C">
        <w:rPr>
          <w:rFonts w:ascii="Helvetica" w:hAnsi="Helvetica" w:cs="Helvetica"/>
          <w:color w:val="333333"/>
          <w:sz w:val="21"/>
          <w:szCs w:val="21"/>
        </w:rPr>
        <w:t xml:space="preserve">to </w:t>
      </w:r>
      <w:r w:rsidRPr="0074425C">
        <w:rPr>
          <w:rFonts w:ascii="Helvetica" w:hAnsi="Helvetica" w:cs="Helvetica"/>
          <w:color w:val="333333"/>
          <w:sz w:val="21"/>
          <w:szCs w:val="21"/>
        </w:rPr>
        <w:t xml:space="preserve">standardize catch across </w:t>
      </w:r>
      <w:r w:rsidR="00460B28">
        <w:rPr>
          <w:rFonts w:ascii="Helvetica" w:hAnsi="Helvetica" w:cs="Helvetica"/>
          <w:color w:val="333333"/>
          <w:sz w:val="21"/>
          <w:szCs w:val="21"/>
        </w:rPr>
        <w:t>samples</w:t>
      </w:r>
      <w:r w:rsidRPr="0074425C">
        <w:rPr>
          <w:rFonts w:ascii="Helvetica" w:hAnsi="Helvetica" w:cs="Helvetica"/>
          <w:color w:val="333333"/>
          <w:sz w:val="21"/>
          <w:szCs w:val="21"/>
        </w:rPr>
        <w:t xml:space="preserve">, we calculated metrics of effort for each </w:t>
      </w:r>
      <w:r w:rsidR="00F5001F" w:rsidRPr="0074425C">
        <w:rPr>
          <w:rFonts w:ascii="Helvetica" w:hAnsi="Helvetica" w:cs="Helvetica"/>
          <w:color w:val="333333"/>
          <w:sz w:val="21"/>
          <w:szCs w:val="21"/>
        </w:rPr>
        <w:t>sampling program</w:t>
      </w:r>
      <w:r w:rsidR="00460B28">
        <w:rPr>
          <w:rFonts w:ascii="Helvetica" w:hAnsi="Helvetica" w:cs="Helvetica"/>
          <w:color w:val="333333"/>
          <w:sz w:val="21"/>
          <w:szCs w:val="21"/>
        </w:rPr>
        <w:t xml:space="preserve"> and method</w:t>
      </w:r>
      <w:r w:rsidRPr="0074425C">
        <w:rPr>
          <w:rFonts w:ascii="Helvetica" w:hAnsi="Helvetica" w:cs="Helvetica"/>
          <w:color w:val="333333"/>
          <w:sz w:val="21"/>
          <w:szCs w:val="21"/>
        </w:rPr>
        <w:t xml:space="preserve">. Sampling effort was quantified following the methods of the component surveys, as either tow area (for the otter trawls) or tow volume (for all other gear types). </w:t>
      </w:r>
      <w:r w:rsidR="004A5545" w:rsidRPr="0074425C">
        <w:rPr>
          <w:rFonts w:ascii="Helvetica" w:hAnsi="Helvetica" w:cs="Helvetica"/>
          <w:color w:val="333333"/>
          <w:sz w:val="21"/>
          <w:szCs w:val="21"/>
        </w:rPr>
        <w:t xml:space="preserve">The tow volume values for Salvage represent the daily export volume for the sampled facility. </w:t>
      </w:r>
      <w:r w:rsidR="00460B28">
        <w:rPr>
          <w:rFonts w:ascii="Helvetica" w:hAnsi="Helvetica" w:cs="Helvetica"/>
          <w:color w:val="333333"/>
          <w:sz w:val="21"/>
          <w:szCs w:val="21"/>
        </w:rPr>
        <w:t xml:space="preserve">Thus, although multiple salvage samples are collected each day, the tow volume value represents the daily effort. </w:t>
      </w:r>
      <w:r w:rsidR="0017037E">
        <w:rPr>
          <w:rFonts w:ascii="Helvetica" w:hAnsi="Helvetica" w:cs="Helvetica"/>
          <w:color w:val="333333"/>
          <w:sz w:val="21"/>
          <w:szCs w:val="21"/>
        </w:rPr>
        <w:t xml:space="preserve">Some tow volumes values are 0 for Salvage and these represent days when no pumping was conducted. </w:t>
      </w:r>
      <w:r w:rsidRPr="0074425C">
        <w:rPr>
          <w:rFonts w:ascii="Helvetica" w:hAnsi="Helvetica" w:cs="Helvetica"/>
          <w:color w:val="333333"/>
          <w:sz w:val="21"/>
          <w:szCs w:val="21"/>
        </w:rPr>
        <w:t xml:space="preserve">For </w:t>
      </w:r>
      <w:r w:rsidR="00F81885" w:rsidRPr="0074425C">
        <w:rPr>
          <w:rFonts w:ascii="Helvetica" w:hAnsi="Helvetica" w:cs="Helvetica"/>
          <w:color w:val="333333"/>
          <w:sz w:val="21"/>
          <w:szCs w:val="21"/>
        </w:rPr>
        <w:t>the Enhanced Delta Smelt Monitoring Program (</w:t>
      </w:r>
      <w:r w:rsidRPr="0074425C">
        <w:rPr>
          <w:rFonts w:ascii="Helvetica" w:hAnsi="Helvetica" w:cs="Helvetica"/>
          <w:color w:val="333333"/>
          <w:sz w:val="21"/>
          <w:szCs w:val="21"/>
        </w:rPr>
        <w:t>EDSM</w:t>
      </w:r>
      <w:r w:rsidR="00F81885" w:rsidRPr="0074425C">
        <w:rPr>
          <w:rFonts w:ascii="Helvetica" w:hAnsi="Helvetica" w:cs="Helvetica"/>
          <w:color w:val="333333"/>
          <w:sz w:val="21"/>
          <w:szCs w:val="21"/>
        </w:rPr>
        <w:t>)</w:t>
      </w:r>
      <w:r w:rsidRPr="0074425C">
        <w:rPr>
          <w:rFonts w:ascii="Helvetica" w:hAnsi="Helvetica" w:cs="Helvetica"/>
          <w:color w:val="333333"/>
          <w:sz w:val="21"/>
          <w:szCs w:val="21"/>
        </w:rPr>
        <w:t xml:space="preserve"> and</w:t>
      </w:r>
      <w:r w:rsidR="00F81885" w:rsidRPr="0074425C">
        <w:rPr>
          <w:rFonts w:ascii="Helvetica" w:hAnsi="Helvetica" w:cs="Helvetica"/>
          <w:color w:val="333333"/>
          <w:sz w:val="21"/>
          <w:szCs w:val="21"/>
        </w:rPr>
        <w:t xml:space="preserve"> Delta Juvenile Fish Monitoring Program</w:t>
      </w:r>
      <w:r w:rsidRPr="0074425C">
        <w:rPr>
          <w:rFonts w:ascii="Helvetica" w:hAnsi="Helvetica" w:cs="Helvetica"/>
          <w:color w:val="333333"/>
          <w:sz w:val="21"/>
          <w:szCs w:val="21"/>
        </w:rPr>
        <w:t xml:space="preserve"> </w:t>
      </w:r>
      <w:r w:rsidR="00F81885" w:rsidRPr="0074425C">
        <w:rPr>
          <w:rFonts w:ascii="Helvetica" w:hAnsi="Helvetica" w:cs="Helvetica"/>
          <w:color w:val="333333"/>
          <w:sz w:val="21"/>
          <w:szCs w:val="21"/>
        </w:rPr>
        <w:t>(</w:t>
      </w:r>
      <w:r w:rsidRPr="0074425C">
        <w:rPr>
          <w:rFonts w:ascii="Helvetica" w:hAnsi="Helvetica" w:cs="Helvetica"/>
          <w:color w:val="333333"/>
          <w:sz w:val="21"/>
          <w:szCs w:val="21"/>
        </w:rPr>
        <w:t>DJFMP</w:t>
      </w:r>
      <w:r w:rsidR="00F81885" w:rsidRPr="0074425C">
        <w:rPr>
          <w:rFonts w:ascii="Helvetica" w:hAnsi="Helvetica" w:cs="Helvetica"/>
          <w:color w:val="333333"/>
          <w:sz w:val="21"/>
          <w:szCs w:val="21"/>
        </w:rPr>
        <w:t>)</w:t>
      </w:r>
      <w:r w:rsidRPr="0074425C">
        <w:rPr>
          <w:rFonts w:ascii="Helvetica" w:hAnsi="Helvetica" w:cs="Helvetica"/>
          <w:color w:val="333333"/>
          <w:sz w:val="21"/>
          <w:szCs w:val="21"/>
        </w:rPr>
        <w:t xml:space="preserve"> data</w:t>
      </w:r>
      <w:r w:rsidR="00F81885" w:rsidRPr="0074425C">
        <w:rPr>
          <w:rFonts w:ascii="Helvetica" w:hAnsi="Helvetica" w:cs="Helvetica"/>
          <w:color w:val="333333"/>
          <w:sz w:val="21"/>
          <w:szCs w:val="21"/>
        </w:rPr>
        <w:t>sets</w:t>
      </w:r>
      <w:r w:rsidRPr="0074425C">
        <w:rPr>
          <w:rFonts w:ascii="Helvetica" w:hAnsi="Helvetica" w:cs="Helvetica"/>
          <w:color w:val="333333"/>
          <w:sz w:val="21"/>
          <w:szCs w:val="21"/>
        </w:rPr>
        <w:t>, tow</w:t>
      </w:r>
      <w:r w:rsidR="004A5545" w:rsidRPr="0074425C">
        <w:rPr>
          <w:rFonts w:ascii="Helvetica" w:hAnsi="Helvetica" w:cs="Helvetica"/>
          <w:color w:val="333333"/>
          <w:sz w:val="21"/>
          <w:szCs w:val="21"/>
        </w:rPr>
        <w:t xml:space="preserve"> </w:t>
      </w:r>
      <w:r w:rsidRPr="0074425C">
        <w:rPr>
          <w:rFonts w:ascii="Helvetica" w:hAnsi="Helvetica" w:cs="Helvetica"/>
          <w:color w:val="333333"/>
          <w:sz w:val="21"/>
          <w:szCs w:val="21"/>
        </w:rPr>
        <w:t>volume was set to NA when debris was detected in the flowmeter, and samples were excluded with gear condition codes 3 (poor sampling), 4 (no sample attempted), or 9 (fish captured outside of live box or cod end and could not be assigned to a specific tow).</w:t>
      </w:r>
      <w:r w:rsidR="00DB6404" w:rsidRPr="0074425C">
        <w:rPr>
          <w:rFonts w:ascii="Helvetica" w:hAnsi="Helvetica" w:cs="Helvetica"/>
          <w:color w:val="333333"/>
          <w:sz w:val="21"/>
          <w:szCs w:val="21"/>
        </w:rPr>
        <w:t xml:space="preserve"> </w:t>
      </w:r>
    </w:p>
    <w:p w14:paraId="3F2A62DC" w14:textId="6BA8D22A" w:rsidR="00197AF6" w:rsidRPr="0074425C" w:rsidRDefault="00197AF6" w:rsidP="00197AF6">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Catch count in the Salvage dataset was calculated as salvage:</w:t>
      </w:r>
    </w:p>
    <w:p w14:paraId="581F7B0C" w14:textId="0468364B" w:rsidR="00197AF6" w:rsidRPr="0074425C" w:rsidRDefault="00197AF6" w:rsidP="00197AF6">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i/>
          <w:iCs/>
          <w:color w:val="333333"/>
          <w:sz w:val="21"/>
          <w:szCs w:val="21"/>
        </w:rPr>
        <w:t>S</w:t>
      </w:r>
      <w:r w:rsidRPr="0074425C">
        <w:rPr>
          <w:rFonts w:ascii="Helvetica" w:hAnsi="Helvetica" w:cs="Helvetica"/>
          <w:color w:val="333333"/>
          <w:sz w:val="21"/>
          <w:szCs w:val="21"/>
        </w:rPr>
        <w:t xml:space="preserve"> = </w:t>
      </w:r>
      <w:r w:rsidRPr="0074425C">
        <w:rPr>
          <w:rFonts w:ascii="Helvetica" w:hAnsi="Helvetica" w:cs="Helvetica"/>
          <w:i/>
          <w:iCs/>
          <w:color w:val="333333"/>
          <w:sz w:val="21"/>
          <w:szCs w:val="21"/>
        </w:rPr>
        <w:t>N</w:t>
      </w:r>
      <w:r w:rsidRPr="0074425C">
        <w:rPr>
          <w:rFonts w:ascii="Helvetica" w:hAnsi="Helvetica" w:cs="Helvetica"/>
          <w:color w:val="333333"/>
          <w:sz w:val="21"/>
          <w:szCs w:val="21"/>
          <w:vertAlign w:val="subscript"/>
        </w:rPr>
        <w:softHyphen/>
      </w:r>
      <w:r w:rsidRPr="0074425C">
        <w:rPr>
          <w:rFonts w:ascii="Helvetica" w:hAnsi="Helvetica" w:cs="Helvetica"/>
          <w:color w:val="333333"/>
          <w:sz w:val="21"/>
          <w:szCs w:val="21"/>
        </w:rPr>
        <w:t>(</w:t>
      </w:r>
      <w:r w:rsidRPr="0074425C">
        <w:rPr>
          <w:rFonts w:ascii="Helvetica" w:hAnsi="Helvetica" w:cs="Helvetica"/>
          <w:i/>
          <w:iCs/>
          <w:color w:val="333333"/>
          <w:sz w:val="21"/>
          <w:szCs w:val="21"/>
        </w:rPr>
        <w:t>T</w:t>
      </w:r>
      <w:r w:rsidRPr="0074425C">
        <w:rPr>
          <w:rFonts w:ascii="Helvetica" w:hAnsi="Helvetica" w:cs="Helvetica"/>
          <w:i/>
          <w:iCs/>
          <w:color w:val="333333"/>
          <w:sz w:val="21"/>
          <w:szCs w:val="21"/>
          <w:vertAlign w:val="subscript"/>
        </w:rPr>
        <w:t>p</w:t>
      </w:r>
      <w:r w:rsidRPr="0074425C">
        <w:rPr>
          <w:rFonts w:ascii="Helvetica" w:hAnsi="Helvetica" w:cs="Helvetica"/>
          <w:i/>
          <w:iCs/>
          <w:color w:val="333333"/>
          <w:sz w:val="21"/>
          <w:szCs w:val="21"/>
        </w:rPr>
        <w:t>/T</w:t>
      </w:r>
      <w:r w:rsidRPr="0074425C">
        <w:rPr>
          <w:rFonts w:ascii="Helvetica" w:hAnsi="Helvetica" w:cs="Helvetica"/>
          <w:i/>
          <w:iCs/>
          <w:color w:val="333333"/>
          <w:sz w:val="21"/>
          <w:szCs w:val="21"/>
          <w:vertAlign w:val="subscript"/>
        </w:rPr>
        <w:t>c</w:t>
      </w:r>
      <w:r w:rsidRPr="0074425C">
        <w:rPr>
          <w:rFonts w:ascii="Helvetica" w:hAnsi="Helvetica" w:cs="Helvetica"/>
          <w:color w:val="333333"/>
          <w:sz w:val="21"/>
          <w:szCs w:val="21"/>
        </w:rPr>
        <w:t>),</w:t>
      </w:r>
    </w:p>
    <w:p w14:paraId="4C89B3C7" w14:textId="5F63A639" w:rsidR="00197AF6" w:rsidRPr="0074425C" w:rsidRDefault="009457B5" w:rsidP="00197AF6">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w</w:t>
      </w:r>
      <w:r w:rsidR="00197AF6" w:rsidRPr="0074425C">
        <w:rPr>
          <w:rFonts w:ascii="Helvetica" w:hAnsi="Helvetica" w:cs="Helvetica"/>
          <w:color w:val="333333"/>
          <w:sz w:val="21"/>
          <w:szCs w:val="21"/>
        </w:rPr>
        <w:t xml:space="preserve">here </w:t>
      </w:r>
      <w:r w:rsidR="00197AF6" w:rsidRPr="0074425C">
        <w:rPr>
          <w:rFonts w:ascii="Helvetica" w:hAnsi="Helvetica" w:cs="Helvetica"/>
          <w:i/>
          <w:iCs/>
          <w:color w:val="333333"/>
          <w:sz w:val="21"/>
          <w:szCs w:val="21"/>
        </w:rPr>
        <w:t>S</w:t>
      </w:r>
      <w:r w:rsidR="00197AF6" w:rsidRPr="0074425C">
        <w:rPr>
          <w:rFonts w:ascii="Helvetica" w:hAnsi="Helvetica" w:cs="Helvetica"/>
          <w:color w:val="333333"/>
          <w:sz w:val="21"/>
          <w:szCs w:val="21"/>
        </w:rPr>
        <w:t xml:space="preserve"> = Salvage, </w:t>
      </w:r>
      <w:r w:rsidR="00197AF6" w:rsidRPr="0074425C">
        <w:rPr>
          <w:rFonts w:ascii="Helvetica" w:hAnsi="Helvetica" w:cs="Helvetica"/>
          <w:i/>
          <w:iCs/>
          <w:color w:val="333333"/>
          <w:sz w:val="21"/>
          <w:szCs w:val="21"/>
        </w:rPr>
        <w:t>N</w:t>
      </w:r>
      <w:r w:rsidR="00197AF6" w:rsidRPr="0074425C">
        <w:rPr>
          <w:rFonts w:ascii="Helvetica" w:hAnsi="Helvetica" w:cs="Helvetica"/>
          <w:color w:val="333333"/>
          <w:sz w:val="21"/>
          <w:szCs w:val="21"/>
        </w:rPr>
        <w:t xml:space="preserve"> = the observed count of each species, </w:t>
      </w:r>
      <w:r w:rsidR="00197AF6" w:rsidRPr="0074425C">
        <w:rPr>
          <w:rFonts w:ascii="Helvetica" w:hAnsi="Helvetica" w:cs="Helvetica"/>
          <w:i/>
          <w:iCs/>
          <w:color w:val="333333"/>
          <w:sz w:val="21"/>
          <w:szCs w:val="21"/>
        </w:rPr>
        <w:t>T</w:t>
      </w:r>
      <w:r w:rsidR="00197AF6" w:rsidRPr="0074425C">
        <w:rPr>
          <w:rFonts w:ascii="Helvetica" w:hAnsi="Helvetica" w:cs="Helvetica"/>
          <w:i/>
          <w:iCs/>
          <w:color w:val="333333"/>
          <w:sz w:val="21"/>
          <w:szCs w:val="21"/>
          <w:vertAlign w:val="subscript"/>
        </w:rPr>
        <w:t>p</w:t>
      </w:r>
      <w:r w:rsidR="00197AF6" w:rsidRPr="0074425C">
        <w:rPr>
          <w:rFonts w:ascii="Helvetica" w:hAnsi="Helvetica" w:cs="Helvetica"/>
          <w:color w:val="333333"/>
          <w:sz w:val="21"/>
          <w:szCs w:val="21"/>
        </w:rPr>
        <w:t xml:space="preserve"> = the total time pumped (minutes), and </w:t>
      </w:r>
      <w:r w:rsidR="00197AF6" w:rsidRPr="0074425C">
        <w:rPr>
          <w:rFonts w:ascii="Helvetica" w:hAnsi="Helvetica" w:cs="Helvetica"/>
          <w:i/>
          <w:iCs/>
          <w:color w:val="333333"/>
          <w:sz w:val="21"/>
          <w:szCs w:val="21"/>
        </w:rPr>
        <w:t>T</w:t>
      </w:r>
      <w:r w:rsidR="00197AF6" w:rsidRPr="0074425C">
        <w:rPr>
          <w:rFonts w:ascii="Helvetica" w:hAnsi="Helvetica" w:cs="Helvetica"/>
          <w:i/>
          <w:iCs/>
          <w:color w:val="333333"/>
          <w:sz w:val="21"/>
          <w:szCs w:val="21"/>
          <w:vertAlign w:val="subscript"/>
        </w:rPr>
        <w:t>c</w:t>
      </w:r>
      <w:r w:rsidR="00197AF6" w:rsidRPr="0074425C">
        <w:rPr>
          <w:rFonts w:ascii="Helvetica" w:hAnsi="Helvetica" w:cs="Helvetica"/>
          <w:color w:val="333333"/>
          <w:sz w:val="21"/>
          <w:szCs w:val="21"/>
        </w:rPr>
        <w:t xml:space="preserve"> = the total time sampled (minutes; CDFW 2018).</w:t>
      </w:r>
    </w:p>
    <w:p w14:paraId="0A87B7D2" w14:textId="71342FBD"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 xml:space="preserve">Generally, </w:t>
      </w:r>
      <w:r w:rsidR="00972D30" w:rsidRPr="0074425C">
        <w:rPr>
          <w:rFonts w:ascii="Helvetica" w:hAnsi="Helvetica" w:cs="Helvetica"/>
          <w:color w:val="333333"/>
          <w:sz w:val="21"/>
          <w:szCs w:val="21"/>
        </w:rPr>
        <w:t>surveys</w:t>
      </w:r>
      <w:r w:rsidR="00100683" w:rsidRPr="0074425C">
        <w:rPr>
          <w:rFonts w:ascii="Helvetica" w:hAnsi="Helvetica" w:cs="Helvetica"/>
          <w:color w:val="333333"/>
          <w:sz w:val="21"/>
          <w:szCs w:val="21"/>
        </w:rPr>
        <w:t xml:space="preserve"> measure </w:t>
      </w:r>
      <w:r w:rsidR="00DB6404" w:rsidRPr="0074425C">
        <w:rPr>
          <w:rFonts w:ascii="Helvetica" w:hAnsi="Helvetica" w:cs="Helvetica"/>
          <w:color w:val="333333"/>
          <w:sz w:val="21"/>
          <w:szCs w:val="21"/>
        </w:rPr>
        <w:t xml:space="preserve">lengths for </w:t>
      </w:r>
      <w:r w:rsidR="00100683" w:rsidRPr="0074425C">
        <w:rPr>
          <w:rFonts w:ascii="Helvetica" w:hAnsi="Helvetica" w:cs="Helvetica"/>
          <w:color w:val="333333"/>
          <w:sz w:val="21"/>
          <w:szCs w:val="21"/>
        </w:rPr>
        <w:t xml:space="preserve">only </w:t>
      </w:r>
      <w:r w:rsidRPr="0074425C">
        <w:rPr>
          <w:rFonts w:ascii="Helvetica" w:hAnsi="Helvetica" w:cs="Helvetica"/>
          <w:color w:val="333333"/>
          <w:sz w:val="21"/>
          <w:szCs w:val="21"/>
        </w:rPr>
        <w:t xml:space="preserve">a subset of the total catch of a given species from each </w:t>
      </w:r>
      <w:r w:rsidR="00100683" w:rsidRPr="0074425C">
        <w:rPr>
          <w:rFonts w:ascii="Helvetica" w:hAnsi="Helvetica" w:cs="Helvetica"/>
          <w:color w:val="333333"/>
          <w:sz w:val="21"/>
          <w:szCs w:val="21"/>
        </w:rPr>
        <w:t>sample</w:t>
      </w:r>
      <w:r w:rsidR="004019A9" w:rsidRPr="0074425C">
        <w:rPr>
          <w:rFonts w:ascii="Helvetica" w:hAnsi="Helvetica" w:cs="Helvetica"/>
          <w:color w:val="333333"/>
          <w:sz w:val="21"/>
          <w:szCs w:val="21"/>
        </w:rPr>
        <w:t xml:space="preserve"> in </w:t>
      </w:r>
      <w:r w:rsidR="00A415EF" w:rsidRPr="0074425C">
        <w:rPr>
          <w:rFonts w:ascii="Helvetica" w:hAnsi="Helvetica" w:cs="Helvetica"/>
          <w:color w:val="333333"/>
          <w:sz w:val="21"/>
          <w:szCs w:val="21"/>
        </w:rPr>
        <w:t>a process called subsampling</w:t>
      </w:r>
      <w:r w:rsidRPr="0074425C">
        <w:rPr>
          <w:rFonts w:ascii="Helvetica" w:hAnsi="Helvetica" w:cs="Helvetica"/>
          <w:color w:val="333333"/>
          <w:sz w:val="21"/>
          <w:szCs w:val="21"/>
        </w:rPr>
        <w:t xml:space="preserve">. To estimate the frequency of </w:t>
      </w:r>
      <w:r w:rsidR="00FF3029" w:rsidRPr="0074425C">
        <w:rPr>
          <w:rFonts w:ascii="Helvetica" w:hAnsi="Helvetica" w:cs="Helvetica"/>
          <w:color w:val="333333"/>
          <w:sz w:val="21"/>
          <w:szCs w:val="21"/>
        </w:rPr>
        <w:t xml:space="preserve">each recorded </w:t>
      </w:r>
      <w:r w:rsidR="00A415EF" w:rsidRPr="0074425C">
        <w:rPr>
          <w:rFonts w:ascii="Helvetica" w:hAnsi="Helvetica" w:cs="Helvetica"/>
          <w:color w:val="333333"/>
          <w:sz w:val="21"/>
          <w:szCs w:val="21"/>
        </w:rPr>
        <w:t>length</w:t>
      </w:r>
      <w:r w:rsidRPr="0074425C">
        <w:rPr>
          <w:rFonts w:ascii="Helvetica" w:hAnsi="Helvetica" w:cs="Helvetica"/>
          <w:color w:val="333333"/>
          <w:sz w:val="21"/>
          <w:szCs w:val="21"/>
        </w:rPr>
        <w:t xml:space="preserve"> </w:t>
      </w:r>
      <w:r w:rsidR="00FF3029" w:rsidRPr="0074425C">
        <w:rPr>
          <w:rFonts w:ascii="Helvetica" w:hAnsi="Helvetica" w:cs="Helvetica"/>
          <w:color w:val="333333"/>
          <w:sz w:val="21"/>
          <w:szCs w:val="21"/>
        </w:rPr>
        <w:t xml:space="preserve">across all individuals </w:t>
      </w:r>
      <w:r w:rsidR="00A415EF" w:rsidRPr="0074425C">
        <w:rPr>
          <w:rFonts w:ascii="Helvetica" w:hAnsi="Helvetica" w:cs="Helvetica"/>
          <w:color w:val="333333"/>
          <w:sz w:val="21"/>
          <w:szCs w:val="21"/>
        </w:rPr>
        <w:t>caught in a sample</w:t>
      </w:r>
      <w:r w:rsidRPr="0074425C">
        <w:rPr>
          <w:rFonts w:ascii="Helvetica" w:hAnsi="Helvetica" w:cs="Helvetica"/>
          <w:color w:val="333333"/>
          <w:sz w:val="21"/>
          <w:szCs w:val="21"/>
        </w:rPr>
        <w:t xml:space="preserve">, we calculated the adjusted length frequencies for each species in each </w:t>
      </w:r>
      <w:r w:rsidR="00FF3029" w:rsidRPr="0074425C">
        <w:rPr>
          <w:rFonts w:ascii="Helvetica" w:hAnsi="Helvetica" w:cs="Helvetica"/>
          <w:color w:val="333333"/>
          <w:sz w:val="21"/>
          <w:szCs w:val="21"/>
        </w:rPr>
        <w:t xml:space="preserve">sample </w:t>
      </w:r>
      <w:r w:rsidR="00883D97" w:rsidRPr="0074425C">
        <w:rPr>
          <w:rFonts w:ascii="Helvetica" w:hAnsi="Helvetica" w:cs="Helvetica"/>
          <w:color w:val="333333"/>
          <w:sz w:val="21"/>
          <w:szCs w:val="21"/>
        </w:rPr>
        <w:t xml:space="preserve">following </w:t>
      </w:r>
      <w:r w:rsidRPr="0074425C">
        <w:rPr>
          <w:rFonts w:ascii="Helvetica" w:hAnsi="Helvetica" w:cs="Helvetica"/>
          <w:color w:val="333333"/>
          <w:sz w:val="21"/>
          <w:szCs w:val="21"/>
        </w:rPr>
        <w:t>the methods of FMWT (James White, personal communication):</w:t>
      </w:r>
    </w:p>
    <w:p w14:paraId="13A3B18F" w14:textId="0CECB2A0" w:rsidR="00AA18E2" w:rsidRPr="0074425C" w:rsidRDefault="00CC3A5A"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A</w:t>
      </w:r>
      <w:r w:rsidR="00AA18E2" w:rsidRPr="0074425C">
        <w:rPr>
          <w:rFonts w:ascii="Cambria Math" w:hAnsi="Cambria Math" w:cs="Cambria Math"/>
          <w:color w:val="333333"/>
          <w:sz w:val="21"/>
          <w:szCs w:val="21"/>
          <w:vertAlign w:val="subscript"/>
        </w:rPr>
        <w:t>𝑙</w:t>
      </w:r>
      <w:r w:rsidR="00AA18E2" w:rsidRPr="0074425C">
        <w:rPr>
          <w:rFonts w:ascii="Helvetica" w:hAnsi="Helvetica" w:cs="Helvetica"/>
          <w:color w:val="333333"/>
          <w:sz w:val="21"/>
          <w:szCs w:val="21"/>
        </w:rPr>
        <w:t>= </w:t>
      </w:r>
      <w:r w:rsidRPr="0074425C">
        <w:rPr>
          <w:rFonts w:ascii="Helvetica" w:hAnsi="Helvetica" w:cs="Helvetica"/>
          <w:i/>
          <w:iCs/>
          <w:color w:val="333333"/>
          <w:sz w:val="21"/>
          <w:szCs w:val="21"/>
        </w:rPr>
        <w:t>C</w:t>
      </w:r>
      <w:r w:rsidR="00AA18E2" w:rsidRPr="0074425C">
        <w:rPr>
          <w:rFonts w:ascii="Helvetica" w:hAnsi="Helvetica" w:cs="Helvetica"/>
          <w:color w:val="333333"/>
          <w:sz w:val="21"/>
          <w:szCs w:val="21"/>
        </w:rPr>
        <w:t>(</w:t>
      </w:r>
      <w:r w:rsidR="00AA18E2" w:rsidRPr="0074425C">
        <w:rPr>
          <w:rFonts w:ascii="Cambria Math" w:hAnsi="Cambria Math" w:cs="Cambria Math"/>
          <w:color w:val="333333"/>
          <w:sz w:val="21"/>
          <w:szCs w:val="21"/>
        </w:rPr>
        <w:t>𝐹</w:t>
      </w:r>
      <w:r w:rsidR="00AA18E2" w:rsidRPr="0074425C">
        <w:rPr>
          <w:rFonts w:ascii="Cambria Math" w:hAnsi="Cambria Math" w:cs="Cambria Math"/>
          <w:color w:val="333333"/>
          <w:sz w:val="21"/>
          <w:szCs w:val="21"/>
          <w:vertAlign w:val="subscript"/>
        </w:rPr>
        <w:t>𝑙</w:t>
      </w:r>
      <w:r w:rsidR="00170CD5" w:rsidRPr="0074425C">
        <w:rPr>
          <w:rFonts w:ascii="Helvetica" w:hAnsi="Helvetica" w:cs="Helvetica"/>
          <w:i/>
          <w:iCs/>
          <w:color w:val="333333"/>
          <w:sz w:val="21"/>
          <w:szCs w:val="21"/>
        </w:rPr>
        <w:t>/M</w:t>
      </w:r>
      <w:r w:rsidR="00AA18E2" w:rsidRPr="0074425C">
        <w:rPr>
          <w:rFonts w:ascii="Helvetica" w:hAnsi="Helvetica" w:cs="Helvetica"/>
          <w:color w:val="333333"/>
          <w:sz w:val="21"/>
          <w:szCs w:val="21"/>
        </w:rPr>
        <w:t>)</w:t>
      </w:r>
      <w:r w:rsidR="00460B28">
        <w:rPr>
          <w:rFonts w:ascii="Helvetica" w:hAnsi="Helvetica" w:cs="Helvetica"/>
          <w:color w:val="333333"/>
          <w:sz w:val="21"/>
          <w:szCs w:val="21"/>
        </w:rPr>
        <w:t>,</w:t>
      </w:r>
    </w:p>
    <w:p w14:paraId="5CF1593A" w14:textId="5B27834D" w:rsidR="002E17B4"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 xml:space="preserve">where </w:t>
      </w:r>
      <w:r w:rsidR="00CC3A5A" w:rsidRPr="0074425C">
        <w:rPr>
          <w:rFonts w:ascii="Helvetica" w:hAnsi="Helvetica" w:cs="Helvetica"/>
          <w:color w:val="333333"/>
          <w:sz w:val="21"/>
          <w:szCs w:val="21"/>
        </w:rPr>
        <w:t>A</w:t>
      </w:r>
      <w:r w:rsidRPr="0074425C">
        <w:rPr>
          <w:rFonts w:ascii="Cambria Math" w:hAnsi="Cambria Math" w:cs="Cambria Math"/>
          <w:color w:val="333333"/>
          <w:sz w:val="21"/>
          <w:szCs w:val="21"/>
          <w:vertAlign w:val="subscript"/>
        </w:rPr>
        <w:t>𝑙</w:t>
      </w:r>
      <w:r w:rsidRPr="0074425C">
        <w:rPr>
          <w:rFonts w:ascii="Helvetica" w:hAnsi="Helvetica" w:cs="Helvetica"/>
          <w:color w:val="333333"/>
          <w:sz w:val="21"/>
          <w:szCs w:val="21"/>
        </w:rPr>
        <w:t xml:space="preserve"> = adjusted frequency of each recorded length, </w:t>
      </w:r>
      <w:r w:rsidR="00CC3A5A" w:rsidRPr="0074425C">
        <w:rPr>
          <w:rFonts w:ascii="Helvetica" w:hAnsi="Helvetica" w:cs="Helvetica"/>
          <w:color w:val="333333"/>
          <w:sz w:val="21"/>
          <w:szCs w:val="21"/>
        </w:rPr>
        <w:t>C</w:t>
      </w:r>
      <w:r w:rsidRPr="0074425C">
        <w:rPr>
          <w:rFonts w:ascii="Helvetica" w:hAnsi="Helvetica" w:cs="Helvetica"/>
          <w:color w:val="333333"/>
          <w:sz w:val="21"/>
          <w:szCs w:val="21"/>
        </w:rPr>
        <w:t xml:space="preserve"> = total catch, </w:t>
      </w:r>
      <w:r w:rsidRPr="0074425C">
        <w:rPr>
          <w:rFonts w:ascii="Cambria Math" w:hAnsi="Cambria Math" w:cs="Cambria Math"/>
          <w:color w:val="333333"/>
          <w:sz w:val="21"/>
          <w:szCs w:val="21"/>
        </w:rPr>
        <w:t>𝐹</w:t>
      </w:r>
      <w:r w:rsidRPr="0074425C">
        <w:rPr>
          <w:rFonts w:ascii="Cambria Math" w:hAnsi="Cambria Math" w:cs="Cambria Math"/>
          <w:color w:val="333333"/>
          <w:sz w:val="21"/>
          <w:szCs w:val="21"/>
          <w:vertAlign w:val="subscript"/>
        </w:rPr>
        <w:t>𝑙</w:t>
      </w:r>
      <w:r w:rsidRPr="0074425C">
        <w:rPr>
          <w:rFonts w:ascii="Helvetica" w:hAnsi="Helvetica" w:cs="Helvetica"/>
          <w:color w:val="333333"/>
          <w:sz w:val="21"/>
          <w:szCs w:val="21"/>
        </w:rPr>
        <w:t xml:space="preserve"> = measured frequency of each recorded length, and </w:t>
      </w:r>
      <w:r w:rsidR="00170CD5" w:rsidRPr="0074425C">
        <w:rPr>
          <w:rFonts w:ascii="Helvetica" w:hAnsi="Helvetica" w:cs="Helvetica"/>
          <w:i/>
          <w:iCs/>
          <w:color w:val="333333"/>
          <w:sz w:val="21"/>
          <w:szCs w:val="21"/>
        </w:rPr>
        <w:t>M</w:t>
      </w:r>
      <w:r w:rsidR="00170CD5" w:rsidRPr="0074425C">
        <w:rPr>
          <w:rFonts w:ascii="Helvetica" w:hAnsi="Helvetica" w:cs="Helvetica"/>
          <w:color w:val="333333"/>
          <w:sz w:val="21"/>
          <w:szCs w:val="21"/>
          <w:vertAlign w:val="subscript"/>
        </w:rPr>
        <w:t xml:space="preserve"> </w:t>
      </w:r>
      <w:r w:rsidRPr="0074425C">
        <w:rPr>
          <w:rFonts w:ascii="Helvetica" w:hAnsi="Helvetica" w:cs="Helvetica"/>
          <w:color w:val="333333"/>
          <w:sz w:val="21"/>
          <w:szCs w:val="21"/>
        </w:rPr>
        <w:t xml:space="preserve">= total number of fish measured. </w:t>
      </w:r>
      <w:r w:rsidR="002E17B4" w:rsidRPr="0074425C">
        <w:rPr>
          <w:rFonts w:ascii="Helvetica" w:hAnsi="Helvetica" w:cs="Helvetica"/>
          <w:color w:val="333333"/>
          <w:sz w:val="21"/>
          <w:szCs w:val="21"/>
        </w:rPr>
        <w:t xml:space="preserve">For instances when subsampling </w:t>
      </w:r>
      <w:r w:rsidR="00460B28">
        <w:rPr>
          <w:rFonts w:ascii="Helvetica" w:hAnsi="Helvetica" w:cs="Helvetica"/>
          <w:color w:val="333333"/>
          <w:sz w:val="21"/>
          <w:szCs w:val="21"/>
        </w:rPr>
        <w:t xml:space="preserve">did not </w:t>
      </w:r>
      <w:r w:rsidR="002E17B4" w:rsidRPr="0074425C">
        <w:rPr>
          <w:rFonts w:ascii="Helvetica" w:hAnsi="Helvetica" w:cs="Helvetica"/>
          <w:color w:val="333333"/>
          <w:sz w:val="21"/>
          <w:szCs w:val="21"/>
        </w:rPr>
        <w:t>occur (e.g., species listed on the Endangered Species Act or the California Endangered Species Act</w:t>
      </w:r>
      <w:r w:rsidR="00460B28">
        <w:rPr>
          <w:rFonts w:ascii="Helvetica" w:hAnsi="Helvetica" w:cs="Helvetica"/>
          <w:color w:val="333333"/>
          <w:sz w:val="21"/>
          <w:szCs w:val="21"/>
        </w:rPr>
        <w:t>, or a low catch that did not require subsampling</w:t>
      </w:r>
      <w:r w:rsidR="002E17B4" w:rsidRPr="0074425C">
        <w:rPr>
          <w:rFonts w:ascii="Helvetica" w:hAnsi="Helvetica" w:cs="Helvetica"/>
          <w:color w:val="333333"/>
          <w:sz w:val="21"/>
          <w:szCs w:val="21"/>
        </w:rPr>
        <w:t xml:space="preserve">), the </w:t>
      </w:r>
      <w:r w:rsidR="00883D97" w:rsidRPr="0074425C">
        <w:rPr>
          <w:rFonts w:ascii="Helvetica" w:hAnsi="Helvetica" w:cs="Helvetica"/>
          <w:color w:val="333333"/>
          <w:sz w:val="21"/>
          <w:szCs w:val="21"/>
        </w:rPr>
        <w:t xml:space="preserve">calculated </w:t>
      </w:r>
      <w:r w:rsidR="002E17B4" w:rsidRPr="0074425C">
        <w:rPr>
          <w:rFonts w:ascii="Helvetica" w:hAnsi="Helvetica" w:cs="Helvetica"/>
          <w:color w:val="333333"/>
          <w:sz w:val="21"/>
          <w:szCs w:val="21"/>
        </w:rPr>
        <w:t xml:space="preserve">adjusted length frequency is equivalent to the recorded length frequency. </w:t>
      </w:r>
      <w:r w:rsidRPr="0074425C">
        <w:rPr>
          <w:rFonts w:ascii="Helvetica" w:hAnsi="Helvetica" w:cs="Helvetica"/>
          <w:color w:val="333333"/>
          <w:sz w:val="21"/>
          <w:szCs w:val="21"/>
        </w:rPr>
        <w:t xml:space="preserve">Some surveys occasionally subsampled for measurement separately on different groups within a species (generally based on size classes, age, </w:t>
      </w:r>
      <w:r w:rsidRPr="0074425C">
        <w:rPr>
          <w:rFonts w:ascii="Helvetica" w:hAnsi="Helvetica" w:cs="Helvetica"/>
          <w:color w:val="333333"/>
          <w:sz w:val="21"/>
          <w:szCs w:val="21"/>
        </w:rPr>
        <w:lastRenderedPageBreak/>
        <w:t>or Salmon races). In these cases, we calculated the adjusted frequencies separately for each group. In the Suisun Study database, these groups were identified with unstandardized comments describing the size or age class. When possible, these comments were converted into a fish size range that could then be assigned a group. However, not all comments could be translated into a fish size range, leaving some fish sizes unknown in the Suisun Study data. Fish sizes are occasionally unknown in many of the surveys when no individuals of a species were measured in a sample.</w:t>
      </w:r>
      <w:r w:rsidR="00FF3029" w:rsidRPr="0074425C">
        <w:rPr>
          <w:rFonts w:ascii="Helvetica" w:hAnsi="Helvetica" w:cs="Helvetica"/>
          <w:color w:val="333333"/>
          <w:sz w:val="21"/>
          <w:szCs w:val="21"/>
        </w:rPr>
        <w:t xml:space="preserve"> </w:t>
      </w:r>
    </w:p>
    <w:p w14:paraId="5B48C105" w14:textId="2EE9A96F"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 xml:space="preserve">The datasets were then combined by simply binding them together by their now-standardized column names. The last step in data integration was to fill in zeros. The surveys did not commonly record when a species was not present in a trawl, but these absences are critically important for statistical analysis. For any </w:t>
      </w:r>
      <w:r w:rsidR="00A415EF" w:rsidRPr="0074425C">
        <w:rPr>
          <w:rFonts w:ascii="Helvetica" w:hAnsi="Helvetica" w:cs="Helvetica"/>
          <w:color w:val="333333"/>
          <w:sz w:val="21"/>
          <w:szCs w:val="21"/>
        </w:rPr>
        <w:t xml:space="preserve">samples </w:t>
      </w:r>
      <w:r w:rsidRPr="0074425C">
        <w:rPr>
          <w:rFonts w:ascii="Helvetica" w:hAnsi="Helvetica" w:cs="Helvetica"/>
          <w:color w:val="333333"/>
          <w:sz w:val="21"/>
          <w:szCs w:val="21"/>
        </w:rPr>
        <w:t xml:space="preserve">in which a species was not recorded, we added a record of that species with </w:t>
      </w:r>
      <w:r w:rsidR="00460B28">
        <w:rPr>
          <w:rFonts w:ascii="Helvetica" w:hAnsi="Helvetica" w:cs="Helvetica"/>
          <w:color w:val="333333"/>
          <w:sz w:val="21"/>
          <w:szCs w:val="21"/>
        </w:rPr>
        <w:t>a count</w:t>
      </w:r>
      <w:r w:rsidRPr="0074425C">
        <w:rPr>
          <w:rFonts w:ascii="Helvetica" w:hAnsi="Helvetica" w:cs="Helvetica"/>
          <w:color w:val="333333"/>
          <w:sz w:val="21"/>
          <w:szCs w:val="21"/>
        </w:rPr>
        <w:t xml:space="preserve"> of 0. Note that this </w:t>
      </w:r>
      <w:r w:rsidR="002E17B4" w:rsidRPr="0074425C">
        <w:rPr>
          <w:rFonts w:ascii="Helvetica" w:hAnsi="Helvetica" w:cs="Helvetica"/>
          <w:color w:val="333333"/>
          <w:sz w:val="21"/>
          <w:szCs w:val="21"/>
        </w:rPr>
        <w:t>resulted</w:t>
      </w:r>
      <w:r w:rsidRPr="0074425C">
        <w:rPr>
          <w:rFonts w:ascii="Helvetica" w:hAnsi="Helvetica" w:cs="Helvetica"/>
          <w:color w:val="333333"/>
          <w:sz w:val="21"/>
          <w:szCs w:val="21"/>
        </w:rPr>
        <w:t xml:space="preserve"> in 0s being added even for years in which a particular </w:t>
      </w:r>
      <w:r w:rsidR="002E17B4" w:rsidRPr="0074425C">
        <w:rPr>
          <w:rFonts w:ascii="Helvetica" w:hAnsi="Helvetica" w:cs="Helvetica"/>
          <w:color w:val="333333"/>
          <w:sz w:val="21"/>
          <w:szCs w:val="21"/>
        </w:rPr>
        <w:t xml:space="preserve">taxon </w:t>
      </w:r>
      <w:r w:rsidRPr="0074425C">
        <w:rPr>
          <w:rFonts w:ascii="Helvetica" w:hAnsi="Helvetica" w:cs="Helvetica"/>
          <w:color w:val="333333"/>
          <w:sz w:val="21"/>
          <w:szCs w:val="21"/>
        </w:rPr>
        <w:t xml:space="preserve">was not </w:t>
      </w:r>
      <w:r w:rsidR="00A415EF" w:rsidRPr="0074425C">
        <w:rPr>
          <w:rFonts w:ascii="Helvetica" w:hAnsi="Helvetica" w:cs="Helvetica"/>
          <w:color w:val="333333"/>
          <w:sz w:val="21"/>
          <w:szCs w:val="21"/>
        </w:rPr>
        <w:t>sampled for</w:t>
      </w:r>
      <w:r w:rsidRPr="0074425C">
        <w:rPr>
          <w:rFonts w:ascii="Helvetica" w:hAnsi="Helvetica" w:cs="Helvetica"/>
          <w:color w:val="333333"/>
          <w:sz w:val="21"/>
          <w:szCs w:val="21"/>
        </w:rPr>
        <w:t xml:space="preserve"> (e.g., some surveys only started counting jellyfish in more recent years, but this will fill in 0s even before they were counted). </w:t>
      </w:r>
      <w:r w:rsidR="005C0004" w:rsidRPr="0074425C">
        <w:rPr>
          <w:rFonts w:ascii="Helvetica" w:hAnsi="Helvetica" w:cs="Helvetica"/>
          <w:color w:val="333333"/>
          <w:sz w:val="21"/>
          <w:szCs w:val="21"/>
        </w:rPr>
        <w:t xml:space="preserve">Thus, users should consult the documentation of the component datasets for taxa that have not always been counted. </w:t>
      </w:r>
      <w:r w:rsidR="003A6603" w:rsidRPr="0074425C">
        <w:rPr>
          <w:rFonts w:ascii="Helvetica" w:hAnsi="Helvetica" w:cs="Helvetica"/>
          <w:color w:val="333333"/>
          <w:sz w:val="21"/>
          <w:szCs w:val="21"/>
        </w:rPr>
        <w:t xml:space="preserve">However, zeros were filled separately for each survey, so zeros were only filled for </w:t>
      </w:r>
      <w:r w:rsidR="005C0004" w:rsidRPr="0074425C">
        <w:rPr>
          <w:rFonts w:ascii="Helvetica" w:hAnsi="Helvetica" w:cs="Helvetica"/>
          <w:color w:val="333333"/>
          <w:sz w:val="21"/>
          <w:szCs w:val="21"/>
        </w:rPr>
        <w:t>taxa</w:t>
      </w:r>
      <w:r w:rsidR="003A6603" w:rsidRPr="0074425C">
        <w:rPr>
          <w:rFonts w:ascii="Helvetica" w:hAnsi="Helvetica" w:cs="Helvetica"/>
          <w:color w:val="333333"/>
          <w:sz w:val="21"/>
          <w:szCs w:val="21"/>
        </w:rPr>
        <w:t xml:space="preserve"> that had been recorded </w:t>
      </w:r>
      <w:r w:rsidR="005C0004" w:rsidRPr="0074425C">
        <w:rPr>
          <w:rFonts w:ascii="Helvetica" w:hAnsi="Helvetica" w:cs="Helvetica"/>
          <w:color w:val="333333"/>
          <w:sz w:val="21"/>
          <w:szCs w:val="21"/>
        </w:rPr>
        <w:t xml:space="preserve">historically </w:t>
      </w:r>
      <w:r w:rsidR="003A6603" w:rsidRPr="0074425C">
        <w:rPr>
          <w:rFonts w:ascii="Helvetica" w:hAnsi="Helvetica" w:cs="Helvetica"/>
          <w:color w:val="333333"/>
          <w:sz w:val="21"/>
          <w:szCs w:val="21"/>
        </w:rPr>
        <w:t>by that particular survey</w:t>
      </w:r>
      <w:r w:rsidR="005C0004" w:rsidRPr="0074425C">
        <w:rPr>
          <w:rFonts w:ascii="Helvetica" w:hAnsi="Helvetica" w:cs="Helvetica"/>
          <w:color w:val="333333"/>
          <w:sz w:val="21"/>
          <w:szCs w:val="21"/>
        </w:rPr>
        <w:t xml:space="preserve">. This should ensure that zeros are only filled based on the taxa list (and historical observations) of each individual survey. </w:t>
      </w:r>
    </w:p>
    <w:p w14:paraId="1121BAA1" w14:textId="77777777"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2. Fish lengths</w:t>
      </w:r>
    </w:p>
    <w:p w14:paraId="560175D9" w14:textId="3163CC79"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 xml:space="preserve">While </w:t>
      </w:r>
      <w:r w:rsidR="0000161A" w:rsidRPr="0074425C">
        <w:rPr>
          <w:rFonts w:ascii="Helvetica" w:hAnsi="Helvetica" w:cs="Helvetica"/>
          <w:color w:val="333333"/>
          <w:sz w:val="21"/>
          <w:szCs w:val="21"/>
        </w:rPr>
        <w:t>9</w:t>
      </w:r>
      <w:r w:rsidRPr="0074425C">
        <w:rPr>
          <w:rFonts w:ascii="Helvetica" w:hAnsi="Helvetica" w:cs="Helvetica"/>
          <w:color w:val="333333"/>
          <w:sz w:val="21"/>
          <w:szCs w:val="21"/>
        </w:rPr>
        <w:t xml:space="preserve"> of the surveys recorded fish lengths as fork length (or total length if no fork), the Suisun Study recorded standard length. We thus compiled conversion equations for 20 species to convert Suisun Study lengths (for those 20 species) to fork length (or total length if no fork). The equations are of the form:</w:t>
      </w:r>
    </w:p>
    <w:p w14:paraId="1112EAFD" w14:textId="5515C98F"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Style w:val="Emphasis"/>
          <w:rFonts w:ascii="Helvetica" w:hAnsi="Helvetica" w:cs="Helvetica"/>
          <w:color w:val="333333"/>
          <w:sz w:val="21"/>
          <w:szCs w:val="21"/>
        </w:rPr>
        <w:t>FL</w:t>
      </w:r>
      <w:r w:rsidRPr="0074425C">
        <w:rPr>
          <w:rFonts w:ascii="Helvetica" w:hAnsi="Helvetica" w:cs="Helvetica"/>
          <w:color w:val="333333"/>
          <w:sz w:val="21"/>
          <w:szCs w:val="21"/>
        </w:rPr>
        <w:t> = </w:t>
      </w:r>
      <w:r w:rsidRPr="0074425C">
        <w:rPr>
          <w:rStyle w:val="Emphasis"/>
          <w:rFonts w:ascii="Helvetica" w:hAnsi="Helvetica" w:cs="Helvetica"/>
          <w:color w:val="333333"/>
          <w:sz w:val="21"/>
          <w:szCs w:val="21"/>
        </w:rPr>
        <w:t>a</w:t>
      </w:r>
      <w:r w:rsidRPr="0074425C">
        <w:rPr>
          <w:rFonts w:ascii="Helvetica" w:hAnsi="Helvetica" w:cs="Helvetica"/>
          <w:color w:val="333333"/>
          <w:sz w:val="21"/>
          <w:szCs w:val="21"/>
        </w:rPr>
        <w:t> + </w:t>
      </w:r>
      <w:r w:rsidRPr="0074425C">
        <w:rPr>
          <w:rStyle w:val="Emphasis"/>
          <w:rFonts w:ascii="Helvetica" w:hAnsi="Helvetica" w:cs="Helvetica"/>
          <w:color w:val="333333"/>
          <w:sz w:val="21"/>
          <w:szCs w:val="21"/>
        </w:rPr>
        <w:t>b</w:t>
      </w:r>
      <w:r w:rsidRPr="0074425C">
        <w:rPr>
          <w:rFonts w:ascii="Helvetica" w:hAnsi="Helvetica" w:cs="Helvetica"/>
          <w:color w:val="333333"/>
          <w:sz w:val="21"/>
          <w:szCs w:val="21"/>
        </w:rPr>
        <w:t> × </w:t>
      </w:r>
      <w:r w:rsidRPr="0074425C">
        <w:rPr>
          <w:rStyle w:val="Emphasis"/>
          <w:rFonts w:ascii="Helvetica" w:hAnsi="Helvetica" w:cs="Helvetica"/>
          <w:color w:val="333333"/>
          <w:sz w:val="21"/>
          <w:szCs w:val="21"/>
        </w:rPr>
        <w:t>SL</w:t>
      </w:r>
    </w:p>
    <w:p w14:paraId="1DCDA7A1" w14:textId="5EE9BA67"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 xml:space="preserve">where </w:t>
      </w:r>
      <w:r w:rsidRPr="001F52B2">
        <w:rPr>
          <w:rFonts w:ascii="Helvetica" w:hAnsi="Helvetica" w:cs="Helvetica"/>
          <w:i/>
          <w:iCs/>
          <w:color w:val="333333"/>
          <w:sz w:val="21"/>
          <w:szCs w:val="21"/>
        </w:rPr>
        <w:t>FL</w:t>
      </w:r>
      <w:r w:rsidRPr="0074425C">
        <w:rPr>
          <w:rFonts w:ascii="Helvetica" w:hAnsi="Helvetica" w:cs="Helvetica"/>
          <w:color w:val="333333"/>
          <w:sz w:val="21"/>
          <w:szCs w:val="21"/>
        </w:rPr>
        <w:t xml:space="preserve"> = fork length (or total length for species with no fork) in mm, </w:t>
      </w:r>
      <w:r w:rsidRPr="001F52B2">
        <w:rPr>
          <w:rFonts w:ascii="Helvetica" w:hAnsi="Helvetica" w:cs="Helvetica"/>
          <w:i/>
          <w:iCs/>
          <w:color w:val="333333"/>
          <w:sz w:val="21"/>
          <w:szCs w:val="21"/>
        </w:rPr>
        <w:t>a</w:t>
      </w:r>
      <w:r w:rsidRPr="0074425C">
        <w:rPr>
          <w:rFonts w:ascii="Helvetica" w:hAnsi="Helvetica" w:cs="Helvetica"/>
          <w:color w:val="333333"/>
          <w:sz w:val="21"/>
          <w:szCs w:val="21"/>
        </w:rPr>
        <w:t xml:space="preserve"> = intercept, </w:t>
      </w:r>
      <w:r w:rsidRPr="001F52B2">
        <w:rPr>
          <w:rFonts w:ascii="Helvetica" w:hAnsi="Helvetica" w:cs="Helvetica"/>
          <w:i/>
          <w:iCs/>
          <w:color w:val="333333"/>
          <w:sz w:val="21"/>
          <w:szCs w:val="21"/>
        </w:rPr>
        <w:t>b</w:t>
      </w:r>
      <w:r w:rsidRPr="0074425C">
        <w:rPr>
          <w:rFonts w:ascii="Helvetica" w:hAnsi="Helvetica" w:cs="Helvetica"/>
          <w:color w:val="333333"/>
          <w:sz w:val="21"/>
          <w:szCs w:val="21"/>
        </w:rPr>
        <w:t xml:space="preserve"> = slope, and </w:t>
      </w:r>
      <w:r w:rsidRPr="001F52B2">
        <w:rPr>
          <w:rFonts w:ascii="Helvetica" w:hAnsi="Helvetica" w:cs="Helvetica"/>
          <w:i/>
          <w:iCs/>
          <w:color w:val="333333"/>
          <w:sz w:val="21"/>
          <w:szCs w:val="21"/>
        </w:rPr>
        <w:t>SL</w:t>
      </w:r>
      <w:r w:rsidRPr="0074425C">
        <w:rPr>
          <w:rFonts w:ascii="Helvetica" w:hAnsi="Helvetica" w:cs="Helvetica"/>
          <w:color w:val="333333"/>
          <w:sz w:val="21"/>
          <w:szCs w:val="21"/>
        </w:rPr>
        <w:t xml:space="preserve"> = standard length in mm. The Splittail equation was calculated via a median quantile regression, while the other equations were obtained from the California Department of Fish and Wildlife Length-W</w:t>
      </w:r>
      <w:r w:rsidR="00BD7D2C">
        <w:rPr>
          <w:rFonts w:ascii="Helvetica" w:hAnsi="Helvetica" w:cs="Helvetica"/>
          <w:color w:val="333333"/>
          <w:sz w:val="21"/>
          <w:szCs w:val="21"/>
        </w:rPr>
        <w:t>e</w:t>
      </w:r>
      <w:r w:rsidRPr="0074425C">
        <w:rPr>
          <w:rFonts w:ascii="Helvetica" w:hAnsi="Helvetica" w:cs="Helvetica"/>
          <w:color w:val="333333"/>
          <w:sz w:val="21"/>
          <w:szCs w:val="21"/>
        </w:rPr>
        <w:t>ight Study (unpublished).</w:t>
      </w:r>
    </w:p>
    <w:p w14:paraId="75A49C68" w14:textId="63FECAAF"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While the equations are provided, lengths are not converted in this dataset, so Suisun Study lengths are not comparable to the other surveys unless converted.</w:t>
      </w:r>
      <w:r w:rsidR="00060282" w:rsidRPr="0074425C">
        <w:rPr>
          <w:rFonts w:ascii="Helvetica" w:hAnsi="Helvetica" w:cs="Helvetica"/>
          <w:color w:val="333333"/>
          <w:sz w:val="21"/>
          <w:szCs w:val="21"/>
        </w:rPr>
        <w:t xml:space="preserve"> </w:t>
      </w:r>
      <w:r w:rsidR="00352657" w:rsidRPr="0074425C">
        <w:rPr>
          <w:rFonts w:ascii="Helvetica" w:hAnsi="Helvetica" w:cs="Helvetica"/>
          <w:color w:val="333333"/>
          <w:sz w:val="21"/>
          <w:szCs w:val="21"/>
        </w:rPr>
        <w:t>Sampling</w:t>
      </w:r>
      <w:r w:rsidR="00060282" w:rsidRPr="0074425C">
        <w:rPr>
          <w:rFonts w:ascii="Helvetica" w:hAnsi="Helvetica" w:cs="Helvetica"/>
          <w:color w:val="333333"/>
          <w:sz w:val="21"/>
          <w:szCs w:val="21"/>
        </w:rPr>
        <w:t xml:space="preserve"> programs </w:t>
      </w:r>
      <w:r w:rsidR="00352657" w:rsidRPr="0074425C">
        <w:rPr>
          <w:rFonts w:ascii="Helvetica" w:hAnsi="Helvetica" w:cs="Helvetica"/>
          <w:color w:val="333333"/>
          <w:sz w:val="21"/>
          <w:szCs w:val="21"/>
        </w:rPr>
        <w:t xml:space="preserve">also </w:t>
      </w:r>
      <w:r w:rsidR="000D1B94">
        <w:rPr>
          <w:rFonts w:ascii="Helvetica" w:hAnsi="Helvetica" w:cs="Helvetica"/>
          <w:color w:val="333333"/>
          <w:sz w:val="21"/>
          <w:szCs w:val="21"/>
        </w:rPr>
        <w:t xml:space="preserve">often </w:t>
      </w:r>
      <w:r w:rsidR="00060282" w:rsidRPr="0074425C">
        <w:rPr>
          <w:rFonts w:ascii="Helvetica" w:hAnsi="Helvetica" w:cs="Helvetica"/>
          <w:color w:val="333333"/>
          <w:sz w:val="21"/>
          <w:szCs w:val="21"/>
        </w:rPr>
        <w:t xml:space="preserve">discard (not count nor measure) fish below a size cutoff, but those cutoffs differ among surveys and over time. </w:t>
      </w:r>
      <w:r w:rsidR="00352657" w:rsidRPr="0074425C">
        <w:rPr>
          <w:rFonts w:ascii="Helvetica" w:hAnsi="Helvetica" w:cs="Helvetica"/>
          <w:color w:val="333333"/>
          <w:sz w:val="21"/>
          <w:szCs w:val="21"/>
        </w:rPr>
        <w:t xml:space="preserve">The integrated dataset does not account for these different cutoffs, so users should consult the documentation </w:t>
      </w:r>
      <w:r w:rsidR="00F50513" w:rsidRPr="0074425C">
        <w:rPr>
          <w:rFonts w:ascii="Helvetica" w:hAnsi="Helvetica" w:cs="Helvetica"/>
          <w:color w:val="333333"/>
          <w:sz w:val="21"/>
          <w:szCs w:val="21"/>
        </w:rPr>
        <w:t>of</w:t>
      </w:r>
      <w:r w:rsidR="00352657" w:rsidRPr="0074425C">
        <w:rPr>
          <w:rFonts w:ascii="Helvetica" w:hAnsi="Helvetica" w:cs="Helvetica"/>
          <w:color w:val="333333"/>
          <w:sz w:val="21"/>
          <w:szCs w:val="21"/>
        </w:rPr>
        <w:t xml:space="preserve"> their dataset of interest</w:t>
      </w:r>
      <w:r w:rsidR="00F50513" w:rsidRPr="0074425C">
        <w:rPr>
          <w:rFonts w:ascii="Helvetica" w:hAnsi="Helvetica" w:cs="Helvetica"/>
          <w:color w:val="333333"/>
          <w:sz w:val="21"/>
          <w:szCs w:val="21"/>
        </w:rPr>
        <w:t xml:space="preserve"> for these details</w:t>
      </w:r>
      <w:r w:rsidR="00352657" w:rsidRPr="0074425C">
        <w:rPr>
          <w:rFonts w:ascii="Helvetica" w:hAnsi="Helvetica" w:cs="Helvetica"/>
          <w:color w:val="333333"/>
          <w:sz w:val="21"/>
          <w:szCs w:val="21"/>
        </w:rPr>
        <w:t>.</w:t>
      </w:r>
    </w:p>
    <w:p w14:paraId="47114894" w14:textId="77777777"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3. Final format</w:t>
      </w:r>
    </w:p>
    <w:p w14:paraId="7D1A26E9" w14:textId="77777777"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Before publication, the joined dataset was split into separate tables for the fish-level data (taxa, length, count, etc.) and the sample-level data (environmental variables, sampling effort, etc.). The fish length conversion equations are published in a separate table.</w:t>
      </w:r>
    </w:p>
    <w:p w14:paraId="6F53ADFB" w14:textId="11EECBFE"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 xml:space="preserve">The dataset can be downloaded and accessed via the R package </w:t>
      </w:r>
      <w:r w:rsidR="00CA00C4" w:rsidRPr="0074425C">
        <w:rPr>
          <w:rFonts w:ascii="Helvetica" w:hAnsi="Helvetica" w:cs="Helvetica"/>
          <w:color w:val="333333"/>
          <w:sz w:val="21"/>
          <w:szCs w:val="21"/>
        </w:rPr>
        <w:t>deltafish</w:t>
      </w:r>
      <w:r w:rsidRPr="0074425C">
        <w:rPr>
          <w:rFonts w:ascii="Helvetica" w:hAnsi="Helvetica" w:cs="Helvetica"/>
          <w:color w:val="333333"/>
          <w:sz w:val="21"/>
          <w:szCs w:val="21"/>
        </w:rPr>
        <w:t xml:space="preserve"> (https://github.com/Delta-Stewardship-Council/deltafish). </w:t>
      </w:r>
      <w:r w:rsidR="00352657" w:rsidRPr="0074425C">
        <w:rPr>
          <w:rFonts w:ascii="Helvetica" w:hAnsi="Helvetica" w:cs="Helvetica"/>
          <w:color w:val="333333"/>
          <w:sz w:val="21"/>
          <w:szCs w:val="21"/>
        </w:rPr>
        <w:t xml:space="preserve">The </w:t>
      </w:r>
      <w:r w:rsidRPr="0074425C">
        <w:rPr>
          <w:rFonts w:ascii="Helvetica" w:hAnsi="Helvetica" w:cs="Helvetica"/>
          <w:color w:val="333333"/>
          <w:sz w:val="21"/>
          <w:szCs w:val="21"/>
        </w:rPr>
        <w:t>package downloads the data from this EDI publication, processes it into a database, and provides tools to access that database within R.</w:t>
      </w:r>
    </w:p>
    <w:bookmarkEnd w:id="0"/>
    <w:p w14:paraId="78466167" w14:textId="77777777"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4. Literature cited</w:t>
      </w:r>
    </w:p>
    <w:p w14:paraId="3F13A9EC" w14:textId="77777777"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lastRenderedPageBreak/>
        <w:t>Bashevkin, S. M., J. W. Gaeta, T. X. Nguyen, L. Mitchell, and S. Khana. 2022. LTMRdata: An R package to integrate data from 9 fish surveys in the San Francisco Estuary. v2.2.0. Zenodo. doi:10.5281/zenodo.6048977</w:t>
      </w:r>
    </w:p>
    <w:p w14:paraId="5C9FE1AD" w14:textId="14DAA167" w:rsidR="001F0353" w:rsidRDefault="001F0353" w:rsidP="00AA18E2">
      <w:pPr>
        <w:pStyle w:val="eml"/>
        <w:shd w:val="clear" w:color="auto" w:fill="FFFFFF"/>
        <w:spacing w:before="0" w:beforeAutospacing="0" w:after="225" w:afterAutospacing="0"/>
        <w:rPr>
          <w:rStyle w:val="ui-provider"/>
          <w:rFonts w:ascii="Helvetica" w:hAnsi="Helvetica" w:cs="Helvetica"/>
          <w:sz w:val="21"/>
          <w:szCs w:val="21"/>
        </w:rPr>
      </w:pPr>
      <w:r w:rsidRPr="0074425C">
        <w:rPr>
          <w:rStyle w:val="ui-provider"/>
          <w:rFonts w:ascii="Helvetica" w:hAnsi="Helvetica" w:cs="Helvetica"/>
          <w:sz w:val="21"/>
          <w:szCs w:val="21"/>
        </w:rPr>
        <w:t>[CDFW] California Department of Fish and Wildlife (2018). Chinook salmon loss estimation for Skinner Delta Fish Protective Facility and Tracy Fish Collection Facility. California Department of Fish and Wildlife.</w:t>
      </w:r>
    </w:p>
    <w:p w14:paraId="4E1FCE50" w14:textId="178410ED" w:rsidR="00160CFC" w:rsidRPr="0074425C" w:rsidRDefault="00160CFC" w:rsidP="00AA18E2">
      <w:pPr>
        <w:pStyle w:val="eml"/>
        <w:shd w:val="clear" w:color="auto" w:fill="FFFFFF"/>
        <w:spacing w:before="0" w:beforeAutospacing="0" w:after="225" w:afterAutospacing="0"/>
        <w:rPr>
          <w:rFonts w:ascii="Helvetica" w:hAnsi="Helvetica" w:cs="Helvetica"/>
          <w:color w:val="333333"/>
          <w:sz w:val="21"/>
          <w:szCs w:val="21"/>
        </w:rPr>
      </w:pPr>
      <w:r w:rsidRPr="00160CFC">
        <w:rPr>
          <w:rFonts w:ascii="Helvetica" w:hAnsi="Helvetica" w:cs="Helvetica"/>
          <w:color w:val="333333"/>
          <w:sz w:val="21"/>
          <w:szCs w:val="21"/>
        </w:rPr>
        <w:t>R Core Team. 202</w:t>
      </w:r>
      <w:r>
        <w:rPr>
          <w:rFonts w:ascii="Helvetica" w:hAnsi="Helvetica" w:cs="Helvetica"/>
          <w:color w:val="333333"/>
          <w:sz w:val="21"/>
          <w:szCs w:val="21"/>
        </w:rPr>
        <w:t>4</w:t>
      </w:r>
      <w:r w:rsidRPr="00160CFC">
        <w:rPr>
          <w:rFonts w:ascii="Helvetica" w:hAnsi="Helvetica" w:cs="Helvetica"/>
          <w:color w:val="333333"/>
          <w:sz w:val="21"/>
          <w:szCs w:val="21"/>
        </w:rPr>
        <w:t>. R: A Language and Environment for Statistical Computing. R Foundation for Statistical Computing, Vienna, Austria.</w:t>
      </w:r>
    </w:p>
    <w:p w14:paraId="706AA629" w14:textId="77777777"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Wickham, H., M. Averick, J. Bryan, and others. 2019. Welcome to the Tidyverse. Journal of Open Source Software 4: 1686. doi:10.21105/joss.01686</w:t>
      </w:r>
    </w:p>
    <w:p w14:paraId="2CC132DB" w14:textId="77777777" w:rsidR="00A67B29" w:rsidRPr="0074425C" w:rsidRDefault="00A67B29">
      <w:pPr>
        <w:rPr>
          <w:rFonts w:ascii="Helvetica" w:hAnsi="Helvetica" w:cs="Helvetica"/>
        </w:rPr>
      </w:pPr>
    </w:p>
    <w:sectPr w:rsidR="00A67B29" w:rsidRPr="0074425C"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B0A"/>
    <w:rsid w:val="0000161A"/>
    <w:rsid w:val="00060282"/>
    <w:rsid w:val="000A1489"/>
    <w:rsid w:val="000D1B94"/>
    <w:rsid w:val="00100683"/>
    <w:rsid w:val="00160CFC"/>
    <w:rsid w:val="0017037E"/>
    <w:rsid w:val="00170CD5"/>
    <w:rsid w:val="0018507C"/>
    <w:rsid w:val="00197AF6"/>
    <w:rsid w:val="001C047F"/>
    <w:rsid w:val="001F0353"/>
    <w:rsid w:val="001F52B2"/>
    <w:rsid w:val="002675E1"/>
    <w:rsid w:val="002E17B4"/>
    <w:rsid w:val="00352657"/>
    <w:rsid w:val="00355FF1"/>
    <w:rsid w:val="00365476"/>
    <w:rsid w:val="00382833"/>
    <w:rsid w:val="003A6603"/>
    <w:rsid w:val="003F434A"/>
    <w:rsid w:val="004019A9"/>
    <w:rsid w:val="00460B28"/>
    <w:rsid w:val="004A5545"/>
    <w:rsid w:val="00547F25"/>
    <w:rsid w:val="005A6D06"/>
    <w:rsid w:val="005C0004"/>
    <w:rsid w:val="0064335F"/>
    <w:rsid w:val="0066103C"/>
    <w:rsid w:val="006C6279"/>
    <w:rsid w:val="006E270C"/>
    <w:rsid w:val="0074425C"/>
    <w:rsid w:val="007D4264"/>
    <w:rsid w:val="007F00A8"/>
    <w:rsid w:val="00840DD7"/>
    <w:rsid w:val="00855D67"/>
    <w:rsid w:val="00883D97"/>
    <w:rsid w:val="008A2F55"/>
    <w:rsid w:val="00901B5F"/>
    <w:rsid w:val="00936014"/>
    <w:rsid w:val="009457B5"/>
    <w:rsid w:val="00972D30"/>
    <w:rsid w:val="00A415EF"/>
    <w:rsid w:val="00A67B29"/>
    <w:rsid w:val="00A72686"/>
    <w:rsid w:val="00AA18E2"/>
    <w:rsid w:val="00AD7E90"/>
    <w:rsid w:val="00B36F3A"/>
    <w:rsid w:val="00BB2F4A"/>
    <w:rsid w:val="00BD7D2C"/>
    <w:rsid w:val="00C330EE"/>
    <w:rsid w:val="00CA00C4"/>
    <w:rsid w:val="00CC3A5A"/>
    <w:rsid w:val="00CE6046"/>
    <w:rsid w:val="00CF3D77"/>
    <w:rsid w:val="00D54FA3"/>
    <w:rsid w:val="00DA3F5F"/>
    <w:rsid w:val="00DB6404"/>
    <w:rsid w:val="00DD63F6"/>
    <w:rsid w:val="00EE151E"/>
    <w:rsid w:val="00F239B1"/>
    <w:rsid w:val="00F5001F"/>
    <w:rsid w:val="00F50513"/>
    <w:rsid w:val="00F507BF"/>
    <w:rsid w:val="00F644D7"/>
    <w:rsid w:val="00F707D1"/>
    <w:rsid w:val="00F81885"/>
    <w:rsid w:val="00F90B0A"/>
    <w:rsid w:val="00FD188B"/>
    <w:rsid w:val="00FD4914"/>
    <w:rsid w:val="00FF3029"/>
    <w:rsid w:val="00FF4D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CBFAAA"/>
  <w14:defaultImageDpi w14:val="300"/>
  <w15:docId w15:val="{29BAF784-00F1-4E9F-BEF2-7675710C8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l">
    <w:name w:val="eml"/>
    <w:basedOn w:val="Normal"/>
    <w:rsid w:val="00AA18E2"/>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A18E2"/>
    <w:rPr>
      <w:i/>
      <w:iCs/>
    </w:rPr>
  </w:style>
  <w:style w:type="paragraph" w:styleId="Revision">
    <w:name w:val="Revision"/>
    <w:hidden/>
    <w:uiPriority w:val="99"/>
    <w:semiHidden/>
    <w:rsid w:val="00100683"/>
  </w:style>
  <w:style w:type="character" w:styleId="CommentReference">
    <w:name w:val="annotation reference"/>
    <w:basedOn w:val="DefaultParagraphFont"/>
    <w:uiPriority w:val="99"/>
    <w:semiHidden/>
    <w:unhideWhenUsed/>
    <w:rsid w:val="00100683"/>
    <w:rPr>
      <w:sz w:val="16"/>
      <w:szCs w:val="16"/>
    </w:rPr>
  </w:style>
  <w:style w:type="paragraph" w:styleId="CommentText">
    <w:name w:val="annotation text"/>
    <w:basedOn w:val="Normal"/>
    <w:link w:val="CommentTextChar"/>
    <w:uiPriority w:val="99"/>
    <w:unhideWhenUsed/>
    <w:rsid w:val="00100683"/>
    <w:rPr>
      <w:sz w:val="20"/>
      <w:szCs w:val="20"/>
    </w:rPr>
  </w:style>
  <w:style w:type="character" w:customStyle="1" w:styleId="CommentTextChar">
    <w:name w:val="Comment Text Char"/>
    <w:basedOn w:val="DefaultParagraphFont"/>
    <w:link w:val="CommentText"/>
    <w:uiPriority w:val="99"/>
    <w:rsid w:val="00100683"/>
    <w:rPr>
      <w:sz w:val="20"/>
      <w:szCs w:val="20"/>
    </w:rPr>
  </w:style>
  <w:style w:type="paragraph" w:styleId="CommentSubject">
    <w:name w:val="annotation subject"/>
    <w:basedOn w:val="CommentText"/>
    <w:next w:val="CommentText"/>
    <w:link w:val="CommentSubjectChar"/>
    <w:uiPriority w:val="99"/>
    <w:semiHidden/>
    <w:unhideWhenUsed/>
    <w:rsid w:val="00100683"/>
    <w:rPr>
      <w:b/>
      <w:bCs/>
    </w:rPr>
  </w:style>
  <w:style w:type="character" w:customStyle="1" w:styleId="CommentSubjectChar">
    <w:name w:val="Comment Subject Char"/>
    <w:basedOn w:val="CommentTextChar"/>
    <w:link w:val="CommentSubject"/>
    <w:uiPriority w:val="99"/>
    <w:semiHidden/>
    <w:rsid w:val="00100683"/>
    <w:rPr>
      <w:b/>
      <w:bCs/>
      <w:sz w:val="20"/>
      <w:szCs w:val="20"/>
    </w:rPr>
  </w:style>
  <w:style w:type="character" w:customStyle="1" w:styleId="ui-provider">
    <w:name w:val="ui-provider"/>
    <w:basedOn w:val="DefaultParagraphFont"/>
    <w:rsid w:val="001F0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289887">
      <w:bodyDiv w:val="1"/>
      <w:marLeft w:val="0"/>
      <w:marRight w:val="0"/>
      <w:marTop w:val="0"/>
      <w:marBottom w:val="0"/>
      <w:divBdr>
        <w:top w:val="none" w:sz="0" w:space="0" w:color="auto"/>
        <w:left w:val="none" w:sz="0" w:space="0" w:color="auto"/>
        <w:bottom w:val="none" w:sz="0" w:space="0" w:color="auto"/>
        <w:right w:val="none" w:sz="0" w:space="0" w:color="auto"/>
      </w:divBdr>
    </w:div>
    <w:div w:id="1442646646">
      <w:bodyDiv w:val="1"/>
      <w:marLeft w:val="0"/>
      <w:marRight w:val="0"/>
      <w:marTop w:val="0"/>
      <w:marBottom w:val="0"/>
      <w:divBdr>
        <w:top w:val="none" w:sz="0" w:space="0" w:color="auto"/>
        <w:left w:val="none" w:sz="0" w:space="0" w:color="auto"/>
        <w:bottom w:val="none" w:sz="0" w:space="0" w:color="auto"/>
        <w:right w:val="none" w:sz="0" w:space="0" w:color="auto"/>
      </w:divBdr>
    </w:div>
    <w:div w:id="1453208108">
      <w:bodyDiv w:val="1"/>
      <w:marLeft w:val="0"/>
      <w:marRight w:val="0"/>
      <w:marTop w:val="0"/>
      <w:marBottom w:val="0"/>
      <w:divBdr>
        <w:top w:val="none" w:sz="0" w:space="0" w:color="auto"/>
        <w:left w:val="none" w:sz="0" w:space="0" w:color="auto"/>
        <w:bottom w:val="none" w:sz="0" w:space="0" w:color="auto"/>
        <w:right w:val="none" w:sz="0" w:space="0" w:color="auto"/>
      </w:divBdr>
      <w:divsChild>
        <w:div w:id="1279992299">
          <w:marLeft w:val="480"/>
          <w:marRight w:val="0"/>
          <w:marTop w:val="0"/>
          <w:marBottom w:val="0"/>
          <w:divBdr>
            <w:top w:val="none" w:sz="0" w:space="0" w:color="auto"/>
            <w:left w:val="none" w:sz="0" w:space="0" w:color="auto"/>
            <w:bottom w:val="none" w:sz="0" w:space="0" w:color="auto"/>
            <w:right w:val="none" w:sz="0" w:space="0" w:color="auto"/>
          </w:divBdr>
          <w:divsChild>
            <w:div w:id="1855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3</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Bashevkin, Sam@Waterboards</cp:lastModifiedBy>
  <cp:revision>32</cp:revision>
  <dcterms:created xsi:type="dcterms:W3CDTF">2024-07-01T22:58:00Z</dcterms:created>
  <dcterms:modified xsi:type="dcterms:W3CDTF">2024-07-17T19:15:00Z</dcterms:modified>
</cp:coreProperties>
</file>