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15606">
      <w:pPr>
        <w:bidi/>
      </w:pPr>
    </w:p>
    <w:p w14:paraId="13084EC3">
      <w:pPr>
        <w:bidi/>
      </w:pPr>
    </w:p>
    <w:p w14:paraId="73144232">
      <w:pPr>
        <w:bidi/>
      </w:pPr>
    </w:p>
    <w:p w14:paraId="368E68F3">
      <w:pPr>
        <w:bidi/>
      </w:pPr>
    </w:p>
    <w:p w14:paraId="6D04198E">
      <w:pPr>
        <w:bidi/>
      </w:pPr>
    </w:p>
    <w:p w14:paraId="1F50772E">
      <w:pPr>
        <w:bidi/>
        <w:jc w:val="center"/>
      </w:pPr>
      <w:r>
        <w:rPr>
          <w:b/>
          <w:color w:val="C28922"/>
          <w:rtl/>
        </w:rPr>
        <w:t>____________________________________________________</w:t>
      </w:r>
    </w:p>
    <w:p w14:paraId="291B18DC">
      <w:pPr>
        <w:bidi/>
        <w:jc w:val="center"/>
      </w:pPr>
      <w:r>
        <w:rPr>
          <w:rFonts w:ascii="Traditional Arabic" w:hAnsi="Traditional Arabic"/>
          <w:b/>
          <w:color w:val="102C57"/>
          <w:sz w:val="52"/>
          <w:rtl/>
        </w:rPr>
        <w:t>تقرير تفصيلي وشامل حول مشروع</w:t>
      </w:r>
      <w:r>
        <w:rPr>
          <w:rFonts w:ascii="Traditional Arabic" w:hAnsi="Traditional Arabic"/>
          <w:b/>
          <w:color w:val="102C57"/>
          <w:sz w:val="52"/>
          <w:rtl/>
        </w:rPr>
        <w:br w:type="textWrapping"/>
      </w:r>
      <w:r>
        <w:rPr>
          <w:rFonts w:ascii="Traditional Arabic" w:hAnsi="Traditional Arabic"/>
          <w:b/>
          <w:color w:val="102C57"/>
          <w:sz w:val="52"/>
          <w:rtl/>
        </w:rPr>
        <w:t>نظام تحليل ومقارنة بصمات الأصابع</w:t>
      </w:r>
      <w:r>
        <w:rPr>
          <w:rFonts w:ascii="Traditional Arabic" w:hAnsi="Traditional Arabic"/>
          <w:b/>
          <w:color w:val="102C57"/>
          <w:sz w:val="52"/>
          <w:rtl/>
        </w:rPr>
        <w:br w:type="textWrapping"/>
      </w:r>
      <w:r>
        <w:rPr>
          <w:rFonts w:ascii="Traditional Arabic" w:hAnsi="Traditional Arabic"/>
          <w:b/>
          <w:color w:val="102C57"/>
          <w:sz w:val="52"/>
          <w:rtl/>
        </w:rPr>
        <w:t>(Finger-Print Analysis System)</w:t>
      </w:r>
    </w:p>
    <w:p w14:paraId="594261CC">
      <w:pPr>
        <w:bidi/>
        <w:jc w:val="center"/>
      </w:pPr>
      <w:r>
        <w:rPr>
          <w:b/>
          <w:color w:val="C28922"/>
          <w:rtl/>
        </w:rPr>
        <w:t>____________________________________________________</w:t>
      </w:r>
    </w:p>
    <w:p w14:paraId="2BE50507">
      <w:pPr>
        <w:bidi/>
      </w:pPr>
    </w:p>
    <w:p w14:paraId="2616C208">
      <w:pPr>
        <w:bidi/>
      </w:pPr>
    </w:p>
    <w:p w14:paraId="6869B0C3">
      <w:pPr>
        <w:bidi/>
      </w:pPr>
    </w:p>
    <w:p w14:paraId="5C412A8F">
      <w:pPr>
        <w:bidi/>
        <w:jc w:val="center"/>
      </w:pPr>
      <w:r>
        <w:rPr>
          <w:rFonts w:ascii="Traditional Arabic" w:hAnsi="Traditional Arabic"/>
          <w:b/>
          <w:i/>
          <w:color w:val="282828"/>
          <w:sz w:val="28"/>
          <w:rtl/>
        </w:rPr>
        <w:t>إعداد: الضابط مقدم/ معتز عريدي</w:t>
      </w:r>
      <w:r>
        <w:rPr>
          <w:rFonts w:ascii="Traditional Arabic" w:hAnsi="Traditional Arabic"/>
          <w:b/>
          <w:i/>
          <w:color w:val="282828"/>
          <w:sz w:val="28"/>
          <w:rtl/>
        </w:rPr>
        <w:br w:type="textWrapping"/>
      </w:r>
      <w:r>
        <w:rPr>
          <w:rFonts w:ascii="Traditional Arabic" w:hAnsi="Traditional Arabic"/>
          <w:b/>
          <w:i/>
          <w:color w:val="282828"/>
          <w:sz w:val="28"/>
          <w:rtl/>
        </w:rPr>
        <w:t>نائب مدير مركز شرطة شقبا</w:t>
      </w:r>
      <w:r>
        <w:rPr>
          <w:rFonts w:ascii="Traditional Arabic" w:hAnsi="Traditional Arabic"/>
          <w:b/>
          <w:i/>
          <w:color w:val="282828"/>
          <w:sz w:val="28"/>
          <w:rtl/>
        </w:rPr>
        <w:br w:type="textWrapping"/>
      </w:r>
      <w:r>
        <w:rPr>
          <w:rFonts w:ascii="Traditional Arabic" w:hAnsi="Traditional Arabic"/>
          <w:b/>
          <w:i/>
          <w:color w:val="282828"/>
          <w:sz w:val="28"/>
          <w:rtl/>
        </w:rPr>
        <w:t>التاريخ: يونيو 2026 م</w:t>
      </w:r>
    </w:p>
    <w:p w14:paraId="5CD7FB0E">
      <w:pPr>
        <w:bidi/>
      </w:pPr>
      <w:r>
        <w:rPr>
          <w:rtl/>
        </w:rPr>
        <w:br w:type="page"/>
      </w:r>
    </w:p>
    <w:p w14:paraId="7C278B4F">
      <w:pPr>
        <w:keepNext/>
        <w:bidi/>
        <w:spacing w:before="360" w:after="160"/>
        <w:jc w:val="left"/>
      </w:pPr>
      <w:r>
        <w:rPr>
          <w:rFonts w:ascii="Traditional Arabic" w:hAnsi="Traditional Arabic"/>
          <w:b/>
          <w:color w:val="102C57"/>
          <w:sz w:val="40"/>
          <w:rtl/>
        </w:rPr>
        <w:t>أولاً: مقدمة تمهيدية</w:t>
      </w:r>
    </w:p>
    <w:p w14:paraId="7D13C0FB">
      <w:pPr>
        <w:bidi/>
        <w:spacing w:after="240"/>
        <w:jc w:val="left"/>
      </w:pPr>
      <w:r>
        <w:rPr>
          <w:color w:val="C28922"/>
          <w:sz w:val="16"/>
          <w:rtl/>
        </w:rPr>
        <w:t>━━━━━━━━━━━━━━━━━━━━━━━━━━━━━━━━━━━━━━━━</w:t>
      </w:r>
    </w:p>
    <w:p w14:paraId="1B4B92EC">
      <w:pPr>
        <w:bidi/>
        <w:spacing w:after="160" w:line="300" w:lineRule="auto"/>
        <w:jc w:val="both"/>
      </w:pPr>
      <w:r>
        <w:rPr>
          <w:rFonts w:ascii="Traditional Arabic" w:hAnsi="Traditional Arabic"/>
          <w:color w:val="282828"/>
          <w:sz w:val="28"/>
          <w:rtl/>
        </w:rPr>
        <w:t>تُعد الأدلة البصمية من أقدم وأدق الأدلة الجنائية المستخدمة في التعرف على الهوية، إذ تتميز بصمات الأصابع بخاصية التفرد (Uniqueness) والثبات (Permanence) مما يجعلها دليلاً قاطعاً في الإجراءات القضائية. ومع تزايد حجم القضايا والحاجة إلى نتائج سريعة ودقيقة، أصبح التحليل اليدوي التقليدي للبصمات غير كافٍ لمواكبة الضغط المتزايد على المختبرات الجنائية.</w:t>
      </w:r>
    </w:p>
    <w:p w14:paraId="4F84A8DB">
      <w:pPr>
        <w:bidi/>
        <w:spacing w:after="160" w:line="300" w:lineRule="auto"/>
        <w:jc w:val="both"/>
      </w:pPr>
      <w:r>
        <w:rPr>
          <w:rFonts w:ascii="Traditional Arabic" w:hAnsi="Traditional Arabic"/>
          <w:color w:val="282828"/>
          <w:sz w:val="28"/>
          <w:rtl/>
        </w:rPr>
        <w:t>استجابة لهذه الحاجة، يأتي مشروع "نظام تحليل ومقارنة بصمات الأصابع (Finger-Print)" ليوفر منصة تقنية متكاملة تعتمد على الرؤية الحاسوبية (OpenCV) والحسابات الرياضية (NumPy) لتحليل صور البصمات واستخراج نقاط التشعب والنهايات (Minutiae) وإجراء المقارنات بين البصمات الأصلية والجزئية. يهدف النظام إلى تسريع عملية التحليل، تقليل هامش الخطأ البشري، وتقديم تقارير جنائية دقيقة قابلة للاستخدام في المحاكم مع الاحتفاظ بقدرة الخبير على المراجعة والتدقيق اليدوي.</w:t>
      </w:r>
    </w:p>
    <w:p w14:paraId="39CC65F6">
      <w:pPr>
        <w:keepNext/>
        <w:bidi/>
        <w:spacing w:before="360" w:after="160"/>
        <w:jc w:val="left"/>
      </w:pPr>
      <w:r>
        <w:rPr>
          <w:rFonts w:ascii="Traditional Arabic" w:hAnsi="Traditional Arabic"/>
          <w:b/>
          <w:color w:val="102C57"/>
          <w:sz w:val="40"/>
          <w:rtl/>
        </w:rPr>
        <w:t>ثانياً: آلية التحليل والتقنيات المستخدمة</w:t>
      </w:r>
    </w:p>
    <w:p w14:paraId="25CEAADA">
      <w:pPr>
        <w:bidi/>
        <w:spacing w:after="240"/>
        <w:jc w:val="left"/>
      </w:pPr>
      <w:r>
        <w:rPr>
          <w:color w:val="C28922"/>
          <w:sz w:val="16"/>
          <w:rtl/>
        </w:rPr>
        <w:t>━━━━━━━━━━━━━━━━━━━━━━━━━━━━━━━━━━━━━━━━</w:t>
      </w:r>
    </w:p>
    <w:p w14:paraId="48FF3BD7">
      <w:pPr>
        <w:bidi/>
        <w:spacing w:after="160" w:line="300" w:lineRule="auto"/>
        <w:jc w:val="left"/>
      </w:pPr>
      <w:r>
        <w:rPr>
          <w:rFonts w:ascii="Traditional Arabic" w:hAnsi="Traditional Arabic"/>
          <w:color w:val="282828"/>
          <w:sz w:val="28"/>
          <w:rtl/>
        </w:rPr>
        <w:t>يعتمد النظام بالكامل على تقنيات مفتوحة المصدر ولا يستخدم أي خوارزميات تعلم آلي، لضمان الشفافية الكاملة في نتائج التحليل وإمكانية تتبع كل خطوة.</w:t>
      </w:r>
    </w:p>
    <w:p w14:paraId="0DC60CCD">
      <w:pPr>
        <w:keepNext/>
        <w:bidi/>
        <w:spacing w:before="280" w:after="120"/>
        <w:jc w:val="left"/>
      </w:pPr>
      <w:r>
        <w:rPr>
          <w:rFonts w:ascii="Traditional Arabic" w:hAnsi="Traditional Arabic"/>
          <w:b/>
          <w:color w:val="3572EF"/>
          <w:sz w:val="32"/>
          <w:rtl/>
        </w:rPr>
        <w:t>1. لغة البرمجة والبيئة (Python + FastAPI)</w:t>
      </w:r>
    </w:p>
    <w:p w14:paraId="12530906">
      <w:pPr>
        <w:bidi/>
        <w:spacing w:after="160" w:line="300" w:lineRule="auto"/>
        <w:jc w:val="left"/>
      </w:pPr>
      <w:r>
        <w:rPr>
          <w:rFonts w:ascii="Traditional Arabic" w:hAnsi="Traditional Arabic"/>
          <w:color w:val="282828"/>
          <w:sz w:val="28"/>
          <w:rtl/>
        </w:rPr>
        <w:t>بُني النظام باستخدام لغة Python مع إطار العمل FastAPI لإنشاء خادم ويب عالي الأداء. يوفر FastAPI واجهات (REST API) سهلة وسريعة لاستقبال صور البصمات وإرجاع نتائج التحليل والمطابقة بتنسيق JSON، مع توثيق تلقائي للواجهات عبر (Swagger UI)</w:t>
      </w:r>
      <w:r>
        <w:rPr>
          <w:rFonts w:hint="cs" w:cstheme="minorBidi"/>
          <w:color w:val="282828"/>
          <w:sz w:val="28"/>
          <w:rtl/>
          <w:lang w:val="en-US" w:bidi="ar-JO"/>
        </w:rPr>
        <w:t xml:space="preserve"> وعند انجاز المشروع يمكن تحويله الى </w:t>
      </w:r>
      <w:r>
        <w:rPr>
          <w:rFonts w:hint="default" w:cstheme="minorBidi"/>
          <w:color w:val="282828"/>
          <w:sz w:val="28"/>
          <w:rtl w:val="0"/>
          <w:lang w:val="en-US" w:bidi="ar-JO"/>
        </w:rPr>
        <w:t>app desktop</w:t>
      </w:r>
      <w:r>
        <w:rPr>
          <w:rFonts w:hint="cs" w:cstheme="minorBidi"/>
          <w:color w:val="282828"/>
          <w:sz w:val="28"/>
          <w:rtl/>
          <w:lang w:val="en-US" w:bidi="ar-JO"/>
        </w:rPr>
        <w:t xml:space="preserve"> مستقبلا</w:t>
      </w:r>
      <w:r>
        <w:rPr>
          <w:rFonts w:ascii="Traditional Arabic" w:hAnsi="Traditional Arabic"/>
          <w:color w:val="282828"/>
          <w:sz w:val="28"/>
          <w:rtl/>
        </w:rPr>
        <w:t>.</w:t>
      </w:r>
    </w:p>
    <w:p w14:paraId="157CE264">
      <w:pPr>
        <w:keepNext/>
        <w:bidi/>
        <w:spacing w:before="280" w:after="120"/>
        <w:jc w:val="left"/>
      </w:pPr>
      <w:r>
        <w:rPr>
          <w:rFonts w:ascii="Traditional Arabic" w:hAnsi="Traditional Arabic"/>
          <w:b/>
          <w:color w:val="3572EF"/>
          <w:sz w:val="32"/>
          <w:rtl/>
        </w:rPr>
        <w:t>2. معالجة الصور والرؤية الحاسوبية (OpenCV + NumPy)</w:t>
      </w:r>
    </w:p>
    <w:p w14:paraId="5177B177">
      <w:pPr>
        <w:bidi/>
        <w:spacing w:after="160" w:line="300" w:lineRule="auto"/>
        <w:jc w:val="left"/>
      </w:pPr>
      <w:r>
        <w:rPr>
          <w:rFonts w:ascii="Traditional Arabic" w:hAnsi="Traditional Arabic"/>
          <w:color w:val="282828"/>
          <w:sz w:val="28"/>
          <w:rtl/>
        </w:rPr>
        <w:t>تُمثل مكتبة OpenCV العمود الفقري لمعالجة الصور، بينما توفر NumPy الحسابات الرياضية والعمليات على المصفوفات. تشمل مراحل المعالجة:</w:t>
      </w:r>
    </w:p>
    <w:p w14:paraId="1EF707DB">
      <w:pPr>
        <w:bidi/>
        <w:spacing w:after="80" w:line="276" w:lineRule="auto"/>
        <w:jc w:val="left"/>
      </w:pPr>
      <w:r>
        <w:rPr>
          <w:rFonts w:ascii="Traditional Arabic" w:hAnsi="Traditional Arabic"/>
          <w:b/>
          <w:color w:val="3572EF"/>
          <w:sz w:val="26"/>
          <w:rtl/>
        </w:rPr>
        <w:t xml:space="preserve">معالجة الصورة الأولية: </w:t>
      </w:r>
      <w:r>
        <w:rPr>
          <w:rFonts w:ascii="Traditional Arabic" w:hAnsi="Traditional Arabic"/>
          <w:color w:val="282828"/>
          <w:sz w:val="26"/>
          <w:rtl/>
        </w:rPr>
        <w:t>تحويل صورة البصمة إلى تدرج رمادي (Grayscale)، تطبيق مرشح (CLAHE) لتحسين التباين، وعزل منطقة البصمة عن الخلفية باستخدام (Thresholding).</w:t>
      </w:r>
    </w:p>
    <w:p w14:paraId="6EC89BC1">
      <w:pPr>
        <w:bidi/>
        <w:spacing w:after="80" w:line="276" w:lineRule="auto"/>
        <w:jc w:val="left"/>
      </w:pPr>
      <w:r>
        <w:rPr>
          <w:rFonts w:ascii="Traditional Arabic" w:hAnsi="Traditional Arabic"/>
          <w:b/>
          <w:color w:val="3572EF"/>
          <w:sz w:val="26"/>
          <w:rtl/>
        </w:rPr>
        <w:t xml:space="preserve">تحسين التموجات (Ridge Enhancement): </w:t>
      </w:r>
      <w:r>
        <w:rPr>
          <w:rFonts w:ascii="Traditional Arabic" w:hAnsi="Traditional Arabic"/>
          <w:color w:val="282828"/>
          <w:sz w:val="26"/>
          <w:rtl/>
        </w:rPr>
        <w:t>تطبيق مرشح (Gabor Filter) موجه بزوايا متعددة لتقوية خطوط التموجات وإزالة التشويش، مع إعدادات قابلة للتعديل (حجم الكتلة = 11، الثابت C = 2).</w:t>
      </w:r>
    </w:p>
    <w:p w14:paraId="3B12E07F">
      <w:pPr>
        <w:bidi/>
        <w:spacing w:after="80" w:line="276" w:lineRule="auto"/>
        <w:jc w:val="left"/>
      </w:pPr>
      <w:r>
        <w:rPr>
          <w:rFonts w:ascii="Traditional Arabic" w:hAnsi="Traditional Arabic"/>
          <w:b/>
          <w:color w:val="3572EF"/>
          <w:sz w:val="26"/>
          <w:rtl/>
        </w:rPr>
        <w:t xml:space="preserve">استخراج الهيكل العظمي (Skeletonization): </w:t>
      </w:r>
      <w:r>
        <w:rPr>
          <w:rFonts w:ascii="Traditional Arabic" w:hAnsi="Traditional Arabic"/>
          <w:color w:val="282828"/>
          <w:sz w:val="26"/>
          <w:rtl/>
        </w:rPr>
        <w:t>تحويل صورة التموجات المحسّنة إلى هيكل عظمي أحادي البكسل باستخدام خوارزمية (Zhang-Suen) لتبسيط التموجات إلى خطوط رفيعة تسهل تحديد نقاط التشعب والنهايات.</w:t>
      </w:r>
    </w:p>
    <w:p w14:paraId="2A78CF85">
      <w:pPr>
        <w:bidi/>
        <w:spacing w:after="80" w:line="276" w:lineRule="auto"/>
        <w:jc w:val="left"/>
      </w:pPr>
      <w:r>
        <w:rPr>
          <w:rFonts w:ascii="Traditional Arabic" w:hAnsi="Traditional Arabic"/>
          <w:b/>
          <w:color w:val="3572EF"/>
          <w:sz w:val="26"/>
          <w:rtl/>
        </w:rPr>
        <w:t xml:space="preserve">اكتشاف النقاط المميزة (Minutiae Detection): </w:t>
      </w:r>
      <w:r>
        <w:rPr>
          <w:rFonts w:ascii="Traditional Arabic" w:hAnsi="Traditional Arabic"/>
          <w:color w:val="282828"/>
          <w:sz w:val="26"/>
          <w:rtl/>
        </w:rPr>
        <w:t>مسح الهيكل العظمي وتحليل نمط الجيران الثمانية (8-Neighbor) لكل بكسل لتحديد 8 أنواع من العلامات التشريحية (نهاية، تشعب، جزيرة، حافة، عين حلقة، جسر، بحيرة، نقطة) مع إحداثيات (x, y) وزاوية الاتجاه.</w:t>
      </w:r>
    </w:p>
    <w:p w14:paraId="470B02FD">
      <w:pPr>
        <w:keepNext/>
        <w:bidi/>
        <w:spacing w:before="280" w:after="120"/>
        <w:jc w:val="left"/>
      </w:pPr>
      <w:r>
        <w:rPr>
          <w:rFonts w:ascii="Traditional Arabic" w:hAnsi="Traditional Arabic"/>
          <w:b/>
          <w:color w:val="3572EF"/>
          <w:sz w:val="32"/>
          <w:rtl/>
        </w:rPr>
        <w:t>3. قاعدة البيانات (SQLite + SQLAlchemy)</w:t>
      </w:r>
    </w:p>
    <w:p w14:paraId="78FB67C0">
      <w:pPr>
        <w:bidi/>
        <w:spacing w:after="160" w:line="300" w:lineRule="auto"/>
        <w:jc w:val="left"/>
      </w:pPr>
      <w:r>
        <w:rPr>
          <w:rFonts w:ascii="Traditional Arabic" w:hAnsi="Traditional Arabic"/>
          <w:color w:val="282828"/>
          <w:sz w:val="28"/>
          <w:rtl/>
        </w:rPr>
        <w:t>يستخدم النظام قاعدة بيانات SQLite خفيفة الوزن مع SQLAlchemy كطبقة ORM لتخزين صور البصمات، نتائج التحليل (قوائم النقاط المميزة)، التصنيفات الهيكلية، وسجلات المراجعة اليدوية. قاعدة البيانات لا تحتاج إلى خادم منفصل وتناسب بيئات العمل المحدودة.</w:t>
      </w:r>
    </w:p>
    <w:p w14:paraId="10270A46">
      <w:pPr>
        <w:keepNext/>
        <w:bidi/>
        <w:spacing w:before="280" w:after="120"/>
        <w:jc w:val="left"/>
      </w:pPr>
      <w:r>
        <w:rPr>
          <w:rFonts w:ascii="Traditional Arabic" w:hAnsi="Traditional Arabic"/>
          <w:b/>
          <w:color w:val="3572EF"/>
          <w:sz w:val="32"/>
          <w:rtl/>
        </w:rPr>
        <w:t>4. الواجهة الأمامية (JavaScript Canvas API)</w:t>
      </w:r>
    </w:p>
    <w:p w14:paraId="1587FA30">
      <w:pPr>
        <w:bidi/>
        <w:spacing w:after="160" w:line="300" w:lineRule="auto"/>
        <w:jc w:val="left"/>
      </w:pPr>
      <w:r>
        <w:rPr>
          <w:rFonts w:ascii="Traditional Arabic" w:hAnsi="Traditional Arabic"/>
          <w:color w:val="282828"/>
          <w:sz w:val="28"/>
          <w:rtl/>
        </w:rPr>
        <w:t>صممت واجهة المحرر اليدوي (Manual Editor) باستخدام JavaScript و Canvas API لعرض البصمات ونقاط التشعب والتطابق بشكل مرئي وتفاعلي على صفحة الويب، مع دعم السحب والإفلات للتعديل.</w:t>
      </w:r>
    </w:p>
    <w:p w14:paraId="706EED42">
      <w:pPr>
        <w:keepNext/>
        <w:bidi/>
        <w:spacing w:before="360" w:after="160"/>
        <w:jc w:val="left"/>
      </w:pPr>
      <w:r>
        <w:rPr>
          <w:rFonts w:ascii="Traditional Arabic" w:hAnsi="Traditional Arabic"/>
          <w:b/>
          <w:color w:val="102C57"/>
          <w:sz w:val="40"/>
          <w:rtl/>
        </w:rPr>
        <w:t>ثالثاً: مراحل سير العمل (Analysis Workflow)</w:t>
      </w:r>
    </w:p>
    <w:p w14:paraId="6E3F63FC">
      <w:pPr>
        <w:bidi/>
        <w:spacing w:after="240"/>
        <w:jc w:val="left"/>
      </w:pPr>
      <w:r>
        <w:rPr>
          <w:color w:val="C28922"/>
          <w:sz w:val="16"/>
          <w:rtl/>
        </w:rPr>
        <w:t>━━━━━━━━━━━━━━━━━━━━━━━━━━━━━━━━━━━━━━━━</w:t>
      </w:r>
    </w:p>
    <w:p w14:paraId="39783F82">
      <w:pPr>
        <w:bidi/>
        <w:spacing w:after="160" w:line="300" w:lineRule="auto"/>
        <w:jc w:val="left"/>
      </w:pPr>
      <w:r>
        <w:rPr>
          <w:rFonts w:ascii="Traditional Arabic" w:hAnsi="Traditional Arabic"/>
          <w:color w:val="282828"/>
          <w:sz w:val="28"/>
          <w:rtl/>
        </w:rPr>
        <w:t>يمر تحليل البصمة عبر سلسلة متكاملة من المراحل، تبدأ باستقبال الصورة وتنتهي بإصدار تقرير المطابقة:</w:t>
      </w:r>
    </w:p>
    <w:p w14:paraId="3F8E20D9">
      <w:pPr>
        <w:keepNext/>
        <w:bidi/>
        <w:spacing w:before="280" w:after="120"/>
        <w:jc w:val="left"/>
      </w:pPr>
      <w:r>
        <w:rPr>
          <w:rFonts w:ascii="Traditional Arabic" w:hAnsi="Traditional Arabic"/>
          <w:b/>
          <w:color w:val="3572EF"/>
          <w:sz w:val="32"/>
          <w:rtl/>
        </w:rPr>
        <w:t>1. مرحلة التحليل الآلي (Automated Analysis)</w:t>
      </w:r>
    </w:p>
    <w:p w14:paraId="4D7331A8">
      <w:pPr>
        <w:bidi/>
        <w:spacing w:after="160" w:line="300" w:lineRule="auto"/>
        <w:jc w:val="left"/>
      </w:pPr>
      <w:r>
        <w:rPr>
          <w:rFonts w:ascii="Traditional Arabic" w:hAnsi="Traditional Arabic"/>
          <w:color w:val="282828"/>
          <w:sz w:val="28"/>
          <w:rtl/>
        </w:rPr>
        <w:t>تُستقبل صورتان (بصمة أصلية وبصمة جزئية) من المستخدم. يُطبق مسار التحليل بالكامل — معالجة الصورة، تحسين التموجات، استخراج الهيكل العظمي، واكتشاف النقاط المميزة مع تصنيفها حسب النوع التشريحي.</w:t>
      </w:r>
    </w:p>
    <w:p w14:paraId="4603EF8B">
      <w:pPr>
        <w:keepNext/>
        <w:bidi/>
        <w:spacing w:before="280" w:after="120"/>
        <w:jc w:val="left"/>
      </w:pPr>
      <w:r>
        <w:rPr>
          <w:rFonts w:ascii="Traditional Arabic" w:hAnsi="Traditional Arabic"/>
          <w:b/>
          <w:color w:val="3572EF"/>
          <w:sz w:val="32"/>
          <w:rtl/>
        </w:rPr>
        <w:t>2. مرحلة المطابقة (Fingerprint Matching)</w:t>
      </w:r>
    </w:p>
    <w:p w14:paraId="1406C7D6">
      <w:pPr>
        <w:bidi/>
        <w:spacing w:after="160" w:line="300" w:lineRule="auto"/>
        <w:jc w:val="left"/>
      </w:pPr>
      <w:r>
        <w:rPr>
          <w:rFonts w:ascii="Traditional Arabic" w:hAnsi="Traditional Arabic"/>
          <w:color w:val="282828"/>
          <w:sz w:val="28"/>
          <w:rtl/>
        </w:rPr>
        <w:t>بعد استخراج النقاط من البصمتين، تُطبق خوارزمية مطابقة هجينة:</w:t>
      </w:r>
    </w:p>
    <w:p w14:paraId="564C04BD">
      <w:pPr>
        <w:bidi/>
        <w:spacing w:after="80" w:line="276" w:lineRule="auto"/>
        <w:jc w:val="left"/>
      </w:pPr>
      <w:r>
        <w:rPr>
          <w:rFonts w:ascii="Traditional Arabic" w:hAnsi="Traditional Arabic"/>
          <w:b/>
          <w:color w:val="3572EF"/>
          <w:sz w:val="26"/>
          <w:rtl/>
        </w:rPr>
        <w:t xml:space="preserve">مطابقة النقاط (Minutiae Matching): </w:t>
      </w:r>
      <w:r>
        <w:rPr>
          <w:rFonts w:ascii="Traditional Arabic" w:hAnsi="Traditional Arabic"/>
          <w:color w:val="282828"/>
          <w:sz w:val="26"/>
          <w:rtl/>
        </w:rPr>
        <w:t>مقارنة النقاط بناءً على المسافة المكانية (Euclidean Distance) والفرق الزاوي (Angular Deviation) وتكوين أزواج مطابقة محتملة.</w:t>
      </w:r>
    </w:p>
    <w:p w14:paraId="48FF975E">
      <w:pPr>
        <w:bidi/>
        <w:spacing w:after="80" w:line="276" w:lineRule="auto"/>
        <w:jc w:val="left"/>
      </w:pPr>
      <w:r>
        <w:rPr>
          <w:rFonts w:ascii="Traditional Arabic" w:hAnsi="Traditional Arabic"/>
          <w:b/>
          <w:color w:val="3572EF"/>
          <w:sz w:val="26"/>
          <w:rtl/>
        </w:rPr>
        <w:t xml:space="preserve">حساب الثقة (Confidence Scoring): </w:t>
      </w:r>
      <w:r>
        <w:rPr>
          <w:rFonts w:ascii="Traditional Arabic" w:hAnsi="Traditional Arabic"/>
          <w:color w:val="282828"/>
          <w:sz w:val="26"/>
          <w:rtl/>
        </w:rPr>
        <w:t>حساب مقياس الثقة بناءً على نسبة النقاط المتطابقة إلى الإجمالي، مع ترجيح النقاط ذات التطابق الاتجاهي العالي.</w:t>
      </w:r>
    </w:p>
    <w:p w14:paraId="13778F57">
      <w:pPr>
        <w:bidi/>
        <w:spacing w:after="80" w:line="276" w:lineRule="auto"/>
        <w:jc w:val="left"/>
      </w:pPr>
      <w:r>
        <w:rPr>
          <w:rFonts w:ascii="Traditional Arabic" w:hAnsi="Traditional Arabic"/>
          <w:b/>
          <w:color w:val="3572EF"/>
          <w:sz w:val="26"/>
          <w:rtl/>
        </w:rPr>
        <w:t xml:space="preserve">التصنيف حسب المقاييس المعيارية: </w:t>
      </w:r>
      <w:r>
        <w:rPr>
          <w:rFonts w:ascii="Traditional Arabic" w:hAnsi="Traditional Arabic"/>
          <w:color w:val="282828"/>
          <w:sz w:val="26"/>
          <w:rtl/>
        </w:rPr>
        <w:t>تصنيف المطابقة وفق مقاييس NIST (دقيقة/متوسطة/ضعيفة/غير متطابقة) و ANSI/NIST-ITL.</w:t>
      </w:r>
    </w:p>
    <w:p w14:paraId="20F3C354">
      <w:pPr>
        <w:keepNext/>
        <w:bidi/>
        <w:spacing w:before="280" w:after="120"/>
        <w:jc w:val="left"/>
      </w:pPr>
      <w:r>
        <w:rPr>
          <w:rFonts w:ascii="Traditional Arabic" w:hAnsi="Traditional Arabic"/>
          <w:b/>
          <w:color w:val="3572EF"/>
          <w:sz w:val="32"/>
          <w:rtl/>
        </w:rPr>
        <w:t>3. مرحلة المراجعة والتحرير اليدوي (Manual Review)</w:t>
      </w:r>
    </w:p>
    <w:p w14:paraId="76E1520C">
      <w:pPr>
        <w:bidi/>
        <w:spacing w:after="160" w:line="300" w:lineRule="auto"/>
        <w:jc w:val="left"/>
      </w:pPr>
      <w:r>
        <w:rPr>
          <w:rFonts w:ascii="Traditional Arabic" w:hAnsi="Traditional Arabic"/>
          <w:color w:val="282828"/>
          <w:sz w:val="28"/>
          <w:rtl/>
        </w:rPr>
        <w:t>يُعد المحرر اليدوي التفاعلي جوهر النظام، حيث يتيح للخبير الجنائي:</w:t>
      </w:r>
    </w:p>
    <w:p w14:paraId="4B6719B4">
      <w:pPr>
        <w:bidi/>
        <w:spacing w:after="80" w:line="276" w:lineRule="auto"/>
        <w:jc w:val="left"/>
      </w:pPr>
      <w:r>
        <w:rPr>
          <w:rFonts w:ascii="Traditional Arabic" w:hAnsi="Traditional Arabic"/>
          <w:b/>
          <w:color w:val="3572EF"/>
          <w:sz w:val="26"/>
          <w:rtl/>
        </w:rPr>
        <w:t xml:space="preserve">عرض جانبي مزدوج: </w:t>
      </w:r>
      <w:r>
        <w:rPr>
          <w:rFonts w:ascii="Traditional Arabic" w:hAnsi="Traditional Arabic"/>
          <w:color w:val="282828"/>
          <w:sz w:val="26"/>
          <w:rtl/>
        </w:rPr>
        <w:t>عرض البصمتين جنباً إلى جنب بنفس المقياس للمقارنة البصرية المباشرة.</w:t>
      </w:r>
    </w:p>
    <w:p w14:paraId="220321C8">
      <w:pPr>
        <w:bidi/>
        <w:spacing w:after="80" w:line="276" w:lineRule="auto"/>
        <w:jc w:val="left"/>
      </w:pPr>
      <w:r>
        <w:rPr>
          <w:rFonts w:ascii="Traditional Arabic" w:hAnsi="Traditional Arabic"/>
          <w:b/>
          <w:color w:val="3572EF"/>
          <w:sz w:val="26"/>
          <w:rtl/>
        </w:rPr>
        <w:t xml:space="preserve">8 علامات تشريحية بألوان ورموز: </w:t>
      </w:r>
      <w:r>
        <w:rPr>
          <w:rFonts w:ascii="Traditional Arabic" w:hAnsi="Traditional Arabic"/>
          <w:color w:val="282828"/>
          <w:sz w:val="26"/>
          <w:rtl/>
        </w:rPr>
        <w:t>نهاية (أحمر)، تشعب (أخضر)، جزيرة (برتقالي)، حافة (أزرق)، عين حلقة (زهري)، جسر (بنفسجي)، بحيرة (فيروزي)، نقطة (رمادي).</w:t>
      </w:r>
    </w:p>
    <w:p w14:paraId="6D93C17E">
      <w:pPr>
        <w:bidi/>
        <w:spacing w:after="80" w:line="276" w:lineRule="auto"/>
        <w:jc w:val="left"/>
      </w:pPr>
      <w:r>
        <w:rPr>
          <w:rFonts w:ascii="Traditional Arabic" w:hAnsi="Traditional Arabic"/>
          <w:b/>
          <w:color w:val="3572EF"/>
          <w:sz w:val="26"/>
          <w:rtl/>
        </w:rPr>
        <w:t xml:space="preserve">إضافة وحذف وتعديل النقاط: </w:t>
      </w:r>
      <w:r>
        <w:rPr>
          <w:rFonts w:ascii="Traditional Arabic" w:hAnsi="Traditional Arabic"/>
          <w:color w:val="282828"/>
          <w:sz w:val="26"/>
          <w:rtl/>
        </w:rPr>
        <w:t>النقر للإضافة في وضع الإضافة، الحذف المباشر في وضع الحذف، وتغيير النوع التشريحي عبر واجهة منسدلة.</w:t>
      </w:r>
    </w:p>
    <w:p w14:paraId="009451D1">
      <w:pPr>
        <w:bidi/>
        <w:spacing w:after="80" w:line="276" w:lineRule="auto"/>
        <w:jc w:val="left"/>
      </w:pPr>
      <w:r>
        <w:rPr>
          <w:rFonts w:ascii="Traditional Arabic" w:hAnsi="Traditional Arabic"/>
          <w:b/>
          <w:color w:val="3572EF"/>
          <w:sz w:val="26"/>
          <w:rtl/>
        </w:rPr>
        <w:t xml:space="preserve">سحب نقاط المطابقة: </w:t>
      </w:r>
      <w:r>
        <w:rPr>
          <w:rFonts w:ascii="Traditional Arabic" w:hAnsi="Traditional Arabic"/>
          <w:color w:val="282828"/>
          <w:sz w:val="26"/>
          <w:rtl/>
        </w:rPr>
        <w:t>تصحيح أزواج المطابقة يدوياً عن طريق سحب النقاط على طبقة التطابق (Match Overlay).</w:t>
      </w:r>
    </w:p>
    <w:p w14:paraId="6F08E30F">
      <w:pPr>
        <w:bidi/>
        <w:spacing w:after="80" w:line="276" w:lineRule="auto"/>
        <w:jc w:val="left"/>
      </w:pPr>
      <w:r>
        <w:rPr>
          <w:rFonts w:ascii="Traditional Arabic" w:hAnsi="Traditional Arabic"/>
          <w:b/>
          <w:color w:val="3572EF"/>
          <w:sz w:val="26"/>
          <w:rtl/>
        </w:rPr>
        <w:t xml:space="preserve">تحريك النقاط: </w:t>
      </w:r>
      <w:r>
        <w:rPr>
          <w:rFonts w:ascii="Traditional Arabic" w:hAnsi="Traditional Arabic"/>
          <w:color w:val="282828"/>
          <w:sz w:val="26"/>
          <w:rtl/>
        </w:rPr>
        <w:t>سحب أي نقطة إلى موقعها الصحيح على البصمة.</w:t>
      </w:r>
    </w:p>
    <w:p w14:paraId="58A22C05">
      <w:pPr>
        <w:bidi/>
        <w:spacing w:after="80" w:line="276" w:lineRule="auto"/>
        <w:jc w:val="left"/>
      </w:pPr>
      <w:r>
        <w:rPr>
          <w:rFonts w:ascii="Traditional Arabic" w:hAnsi="Traditional Arabic"/>
          <w:b/>
          <w:color w:val="3572EF"/>
          <w:sz w:val="26"/>
          <w:rtl/>
        </w:rPr>
        <w:t xml:space="preserve">فلترة حسب النوع: </w:t>
      </w:r>
      <w:r>
        <w:rPr>
          <w:rFonts w:ascii="Traditional Arabic" w:hAnsi="Traditional Arabic"/>
          <w:color w:val="282828"/>
          <w:sz w:val="26"/>
          <w:rtl/>
        </w:rPr>
        <w:t>إخفاء/إظهار أنواع العلامات التشريحية عبر مربعات اختيار.</w:t>
      </w:r>
    </w:p>
    <w:p w14:paraId="2D8D1643">
      <w:pPr>
        <w:bidi/>
        <w:spacing w:after="80" w:line="276" w:lineRule="auto"/>
        <w:jc w:val="left"/>
      </w:pPr>
      <w:r>
        <w:rPr>
          <w:rFonts w:ascii="Traditional Arabic" w:hAnsi="Traditional Arabic"/>
          <w:b/>
          <w:color w:val="3572EF"/>
          <w:sz w:val="26"/>
          <w:rtl/>
        </w:rPr>
        <w:t xml:space="preserve">تكبير وتصغير متزامن: </w:t>
      </w:r>
      <w:r>
        <w:rPr>
          <w:rFonts w:ascii="Traditional Arabic" w:hAnsi="Traditional Arabic"/>
          <w:color w:val="282828"/>
          <w:sz w:val="26"/>
          <w:rtl/>
        </w:rPr>
        <w:t>عجلة الفأرة أو الأزرار لتكبير/تصغير البصمتين معاً.</w:t>
      </w:r>
    </w:p>
    <w:p w14:paraId="554B8B54">
      <w:pPr>
        <w:bidi/>
        <w:spacing w:after="80" w:line="276" w:lineRule="auto"/>
        <w:jc w:val="left"/>
      </w:pPr>
      <w:r>
        <w:rPr>
          <w:rFonts w:ascii="Traditional Arabic" w:hAnsi="Traditional Arabic"/>
          <w:b/>
          <w:color w:val="3572EF"/>
          <w:sz w:val="26"/>
          <w:rtl/>
        </w:rPr>
        <w:t xml:space="preserve">طبقات عرض متعددة: </w:t>
      </w:r>
      <w:r>
        <w:rPr>
          <w:rFonts w:ascii="Traditional Arabic" w:hAnsi="Traditional Arabic"/>
          <w:color w:val="282828"/>
          <w:sz w:val="26"/>
          <w:rtl/>
        </w:rPr>
        <w:t>التبديل بين: الصورة الأصلية، المعالجة، التموجات (Ridges)، والهيكل العظمي (Skeleton).</w:t>
      </w:r>
    </w:p>
    <w:p w14:paraId="217E0280">
      <w:pPr>
        <w:bidi/>
        <w:spacing w:after="80" w:line="276" w:lineRule="auto"/>
        <w:jc w:val="left"/>
      </w:pPr>
      <w:r>
        <w:rPr>
          <w:rFonts w:ascii="Traditional Arabic" w:hAnsi="Traditional Arabic"/>
          <w:b/>
          <w:color w:val="3572EF"/>
          <w:sz w:val="26"/>
          <w:rtl/>
        </w:rPr>
        <w:t xml:space="preserve">تصدير التقرير: </w:t>
      </w:r>
      <w:r>
        <w:rPr>
          <w:rFonts w:ascii="Traditional Arabic" w:hAnsi="Traditional Arabic"/>
          <w:color w:val="282828"/>
          <w:sz w:val="26"/>
          <w:rtl/>
        </w:rPr>
        <w:t>اعتماد التعديلات وإنشاء تقرير مطابقة بصيغة DOCX.</w:t>
      </w:r>
    </w:p>
    <w:p w14:paraId="00EF32E2">
      <w:pPr>
        <w:keepNext/>
        <w:bidi/>
        <w:spacing w:before="280" w:after="120"/>
        <w:jc w:val="left"/>
      </w:pPr>
      <w:r>
        <w:rPr>
          <w:rFonts w:ascii="Traditional Arabic" w:hAnsi="Traditional Arabic"/>
          <w:b/>
          <w:color w:val="3572EF"/>
          <w:sz w:val="32"/>
          <w:rtl/>
        </w:rPr>
        <w:t>4. مرحلة إصدار التقرير (Report Generation)</w:t>
      </w:r>
    </w:p>
    <w:p w14:paraId="1DFDC491">
      <w:pPr>
        <w:bidi/>
        <w:spacing w:after="160" w:line="300" w:lineRule="auto"/>
        <w:jc w:val="left"/>
      </w:pPr>
      <w:r>
        <w:rPr>
          <w:rFonts w:ascii="Traditional Arabic" w:hAnsi="Traditional Arabic"/>
          <w:color w:val="282828"/>
          <w:sz w:val="28"/>
          <w:rtl/>
        </w:rPr>
        <w:t>بعد المراجعة اليدوية، يُصدر النظام تقريراً جنائياً بصيغة DOCX يتضمن معلومات القضية، نتائج التحليل، نتيجة المطابقة ودرجة الثقة، وصور البصمات مع نقاط التشعب وخطوط التطابق.</w:t>
      </w:r>
    </w:p>
    <w:p w14:paraId="300F41BB">
      <w:pPr>
        <w:keepNext/>
        <w:bidi/>
        <w:spacing w:before="360" w:after="160"/>
        <w:jc w:val="left"/>
      </w:pPr>
      <w:r>
        <w:rPr>
          <w:rFonts w:ascii="Traditional Arabic" w:hAnsi="Traditional Arabic"/>
          <w:b/>
          <w:color w:val="102C57"/>
          <w:sz w:val="40"/>
          <w:rtl/>
        </w:rPr>
        <w:t>رابعاً: التقنيات المستخدمة في النظام</w:t>
      </w:r>
    </w:p>
    <w:p w14:paraId="3158D113">
      <w:pPr>
        <w:bidi/>
        <w:spacing w:after="240"/>
        <w:jc w:val="left"/>
      </w:pPr>
      <w:r>
        <w:rPr>
          <w:color w:val="C28922"/>
          <w:sz w:val="16"/>
          <w:rtl/>
        </w:rPr>
        <w:t>━━━━━━━━━━━━━━━━━━━━━━━━━━━━━━━━━━━━━━━━</w:t>
      </w:r>
    </w:p>
    <w:p w14:paraId="08697729">
      <w:pPr>
        <w:bidi/>
        <w:spacing w:after="160" w:line="300" w:lineRule="auto"/>
        <w:jc w:val="left"/>
      </w:pPr>
      <w:r>
        <w:rPr>
          <w:rFonts w:ascii="Traditional Arabic" w:hAnsi="Traditional Arabic"/>
          <w:color w:val="282828"/>
          <w:sz w:val="28"/>
          <w:rtl/>
        </w:rPr>
        <w:t>يعتمد النظام على حزمة تقنيات مفتوحة المصدر بالكامل:</w:t>
      </w:r>
    </w:p>
    <w:p w14:paraId="68D335DE">
      <w:pPr>
        <w:bidi/>
        <w:spacing w:after="80" w:line="276" w:lineRule="auto"/>
        <w:jc w:val="left"/>
      </w:pPr>
      <w:r>
        <w:rPr>
          <w:rFonts w:ascii="Traditional Arabic" w:hAnsi="Traditional Arabic"/>
          <w:b/>
          <w:color w:val="3572EF"/>
          <w:sz w:val="26"/>
          <w:rtl/>
        </w:rPr>
        <w:t xml:space="preserve">Python/OpenCV/NumPy: </w:t>
      </w:r>
      <w:r>
        <w:rPr>
          <w:rFonts w:ascii="Traditional Arabic" w:hAnsi="Traditional Arabic"/>
          <w:color w:val="282828"/>
          <w:sz w:val="26"/>
          <w:rtl/>
        </w:rPr>
        <w:t>لمعالجة الصور والتحليل الهيكلي واستخراج النقاط المميزة.</w:t>
      </w:r>
    </w:p>
    <w:p w14:paraId="58CD3835">
      <w:pPr>
        <w:bidi/>
        <w:spacing w:after="80" w:line="276" w:lineRule="auto"/>
        <w:jc w:val="left"/>
      </w:pPr>
      <w:r>
        <w:rPr>
          <w:rFonts w:ascii="Traditional Arabic" w:hAnsi="Traditional Arabic"/>
          <w:b/>
          <w:color w:val="3572EF"/>
          <w:sz w:val="26"/>
          <w:rtl/>
        </w:rPr>
        <w:t xml:space="preserve">FastAPI + SQLAlchemy + SQLite: </w:t>
      </w:r>
      <w:r>
        <w:rPr>
          <w:rFonts w:ascii="Traditional Arabic" w:hAnsi="Traditional Arabic"/>
          <w:color w:val="282828"/>
          <w:sz w:val="26"/>
          <w:rtl/>
        </w:rPr>
        <w:t>كخادم ويب مع قاعدة بيانات خفيفة لتخزين النتائج.</w:t>
      </w:r>
    </w:p>
    <w:p w14:paraId="6D25181B">
      <w:pPr>
        <w:bidi/>
        <w:spacing w:after="80" w:line="276" w:lineRule="auto"/>
        <w:jc w:val="left"/>
      </w:pPr>
      <w:r>
        <w:rPr>
          <w:rFonts w:ascii="Traditional Arabic" w:hAnsi="Traditional Arabic"/>
          <w:b/>
          <w:color w:val="3572EF"/>
          <w:sz w:val="26"/>
          <w:rtl/>
        </w:rPr>
        <w:t xml:space="preserve">JavaScript Canvas API: </w:t>
      </w:r>
      <w:r>
        <w:rPr>
          <w:rFonts w:ascii="Traditional Arabic" w:hAnsi="Traditional Arabic"/>
          <w:color w:val="282828"/>
          <w:sz w:val="26"/>
          <w:rtl/>
        </w:rPr>
        <w:t>لواجهة المحرر اليدوي التفاعلية وعرض البصمات.</w:t>
      </w:r>
    </w:p>
    <w:p w14:paraId="697A42FB">
      <w:pPr>
        <w:bidi/>
        <w:spacing w:after="80" w:line="276" w:lineRule="auto"/>
        <w:jc w:val="left"/>
      </w:pPr>
      <w:r>
        <w:rPr>
          <w:rFonts w:ascii="Traditional Arabic" w:hAnsi="Traditional Arabic"/>
          <w:b/>
          <w:color w:val="3572EF"/>
          <w:sz w:val="26"/>
          <w:rtl/>
        </w:rPr>
        <w:t xml:space="preserve">Python-Docx: </w:t>
      </w:r>
      <w:r>
        <w:rPr>
          <w:rFonts w:ascii="Traditional Arabic" w:hAnsi="Traditional Arabic"/>
          <w:color w:val="282828"/>
          <w:sz w:val="26"/>
          <w:rtl/>
        </w:rPr>
        <w:t>لإنشاء تقارير DOCX جاهزة للطباعة.</w:t>
      </w:r>
    </w:p>
    <w:p w14:paraId="2F19C182">
      <w:pPr>
        <w:keepNext/>
        <w:bidi/>
        <w:spacing w:before="360" w:after="160"/>
        <w:jc w:val="left"/>
      </w:pPr>
      <w:r>
        <w:rPr>
          <w:rFonts w:ascii="Traditional Arabic" w:hAnsi="Traditional Arabic"/>
          <w:b/>
          <w:color w:val="102C57"/>
          <w:sz w:val="40"/>
          <w:rtl/>
        </w:rPr>
        <w:t>خامساً: التحديات الفنية</w:t>
      </w:r>
    </w:p>
    <w:p w14:paraId="0BB08213">
      <w:pPr>
        <w:bidi/>
        <w:spacing w:after="240"/>
        <w:jc w:val="left"/>
      </w:pPr>
      <w:r>
        <w:rPr>
          <w:color w:val="C28922"/>
          <w:sz w:val="16"/>
          <w:rtl/>
        </w:rPr>
        <w:t>━━━━━━━━━━━━━━━━━━━━━━━━━━━━━━━━━━━━━━━━</w:t>
      </w:r>
    </w:p>
    <w:p w14:paraId="0A122369">
      <w:pPr>
        <w:bidi/>
        <w:spacing w:after="160" w:line="300" w:lineRule="auto"/>
        <w:jc w:val="left"/>
      </w:pPr>
      <w:r>
        <w:rPr>
          <w:rFonts w:ascii="Traditional Arabic" w:hAnsi="Traditional Arabic"/>
          <w:color w:val="282828"/>
          <w:sz w:val="28"/>
          <w:rtl/>
        </w:rPr>
        <w:t>تشمل التحديات الرئيسية للنظام:</w:t>
      </w:r>
    </w:p>
    <w:p w14:paraId="5DA3EFF3">
      <w:pPr>
        <w:bidi/>
        <w:spacing w:after="80" w:line="276" w:lineRule="auto"/>
        <w:jc w:val="left"/>
      </w:pPr>
      <w:r>
        <w:rPr>
          <w:rFonts w:ascii="Traditional Arabic" w:hAnsi="Traditional Arabic"/>
          <w:b/>
          <w:color w:val="3572EF"/>
          <w:sz w:val="26"/>
          <w:rtl/>
        </w:rPr>
        <w:t xml:space="preserve">جودة الصورة المدخلة: </w:t>
      </w:r>
      <w:r>
        <w:rPr>
          <w:rFonts w:ascii="Traditional Arabic" w:hAnsi="Traditional Arabic"/>
          <w:color w:val="282828"/>
          <w:sz w:val="26"/>
          <w:rtl/>
        </w:rPr>
        <w:t>صعوبة تحليل البصمات التالفة أو غير الواضحة ذات التباين المنخفض يتطلب معالجة أولية متقدمة</w:t>
      </w:r>
      <w:r>
        <w:rPr>
          <w:rFonts w:hint="cs" w:cstheme="minorBidi"/>
          <w:color w:val="282828"/>
          <w:sz w:val="26"/>
          <w:rtl/>
          <w:lang w:val="en-US" w:bidi="ar-JO"/>
        </w:rPr>
        <w:t xml:space="preserve"> وجاري التطوير هذا الامر </w:t>
      </w:r>
      <w:r>
        <w:rPr>
          <w:rFonts w:ascii="Traditional Arabic" w:hAnsi="Traditional Arabic"/>
          <w:color w:val="282828"/>
          <w:sz w:val="26"/>
          <w:rtl/>
        </w:rPr>
        <w:t>.</w:t>
      </w:r>
    </w:p>
    <w:p w14:paraId="318F5B2E">
      <w:pPr>
        <w:bidi/>
        <w:spacing w:after="80" w:line="276" w:lineRule="auto"/>
        <w:jc w:val="left"/>
      </w:pPr>
      <w:r>
        <w:rPr>
          <w:rFonts w:ascii="Traditional Arabic" w:hAnsi="Traditional Arabic"/>
          <w:b/>
          <w:color w:val="3572EF"/>
          <w:sz w:val="26"/>
          <w:rtl/>
        </w:rPr>
        <w:t xml:space="preserve">التشوهات المرنة (Elastic Distortion): </w:t>
      </w:r>
      <w:r>
        <w:rPr>
          <w:rFonts w:ascii="Traditional Arabic" w:hAnsi="Traditional Arabic"/>
          <w:color w:val="282828"/>
          <w:sz w:val="26"/>
          <w:rtl/>
        </w:rPr>
        <w:t>اختلاف ضغط وسحب البصمة عند التسجيل مقابل المسرح يؤثر على دقة المطابقة ويتطلب خوارزميات متحملة للتشوه.</w:t>
      </w:r>
    </w:p>
    <w:p w14:paraId="72F31D85">
      <w:pPr>
        <w:bidi/>
        <w:spacing w:after="80" w:line="276" w:lineRule="auto"/>
        <w:jc w:val="left"/>
      </w:pPr>
      <w:r>
        <w:rPr>
          <w:rFonts w:ascii="Traditional Arabic" w:hAnsi="Traditional Arabic"/>
          <w:b/>
          <w:color w:val="3572EF"/>
          <w:sz w:val="26"/>
          <w:rtl/>
        </w:rPr>
        <w:t xml:space="preserve">كثرة النقاط الخاطئة (False Positives): </w:t>
      </w:r>
      <w:r>
        <w:rPr>
          <w:rFonts w:ascii="Traditional Arabic" w:hAnsi="Traditional Arabic"/>
          <w:color w:val="282828"/>
          <w:sz w:val="26"/>
          <w:rtl/>
        </w:rPr>
        <w:t>قد يستخرج النظام نقاط تشعب خاطئة من المناطق المشوشة مما يستدعي المراجعة اليدوية.</w:t>
      </w:r>
    </w:p>
    <w:p w14:paraId="1F7BEB2C">
      <w:pPr>
        <w:wordWrap w:val="0"/>
        <w:bidi/>
        <w:spacing w:after="80" w:line="276" w:lineRule="auto"/>
        <w:jc w:val="left"/>
        <w:rPr>
          <w:rFonts w:hint="default" w:cstheme="minorBidi"/>
          <w:lang w:val="en-US" w:bidi="ar-JO"/>
        </w:rPr>
      </w:pPr>
      <w:r>
        <w:rPr>
          <w:rFonts w:ascii="Traditional Arabic" w:hAnsi="Traditional Arabic"/>
          <w:b/>
          <w:color w:val="3572EF"/>
          <w:sz w:val="26"/>
          <w:rtl/>
        </w:rPr>
        <w:t xml:space="preserve">حجم قاعدة البيانات: </w:t>
      </w:r>
      <w:r>
        <w:rPr>
          <w:rFonts w:ascii="Traditional Arabic" w:hAnsi="Traditional Arabic"/>
          <w:color w:val="282828"/>
          <w:sz w:val="26"/>
          <w:rtl/>
        </w:rPr>
        <w:t>مع ازدياد عدد البصمات المخزنة، تصبح مقارنة البصمة الجزئية مع قاعدة بيانات ضخمة تحدياً أدائياً.</w:t>
      </w:r>
      <w:r>
        <w:rPr>
          <w:rFonts w:hint="cs" w:cstheme="minorBidi"/>
          <w:color w:val="282828"/>
          <w:sz w:val="26"/>
          <w:rtl/>
          <w:lang w:val="en-US" w:bidi="ar-JO"/>
        </w:rPr>
        <w:t xml:space="preserve"> ولكن هنا يعتمد على قوة جهاز الكمبيوتر وادائه في القدرة على هذه المهمة</w:t>
      </w:r>
    </w:p>
    <w:p w14:paraId="196A355A">
      <w:pPr>
        <w:keepNext/>
        <w:bidi/>
        <w:spacing w:before="360" w:after="160"/>
        <w:jc w:val="left"/>
      </w:pPr>
      <w:r>
        <w:rPr>
          <w:rFonts w:ascii="Traditional Arabic" w:hAnsi="Traditional Arabic"/>
          <w:b/>
          <w:color w:val="102C57"/>
          <w:sz w:val="40"/>
          <w:rtl/>
        </w:rPr>
        <w:t xml:space="preserve">سادساً: الخلاصة </w:t>
      </w:r>
    </w:p>
    <w:p w14:paraId="44CB2E12">
      <w:pPr>
        <w:bidi/>
        <w:spacing w:after="240"/>
        <w:jc w:val="left"/>
      </w:pPr>
      <w:r>
        <w:rPr>
          <w:color w:val="C28922"/>
          <w:sz w:val="16"/>
          <w:rtl/>
        </w:rPr>
        <w:t>━━━━━━━━━━━━━━━━━━━━━━━━━━━━━━━━━━━━━━━━</w:t>
      </w:r>
    </w:p>
    <w:p w14:paraId="4AAE51CE">
      <w:pPr>
        <w:bidi/>
        <w:spacing w:after="160" w:line="300" w:lineRule="auto"/>
        <w:jc w:val="left"/>
      </w:pPr>
      <w:r>
        <w:rPr>
          <w:rFonts w:ascii="Traditional Arabic" w:hAnsi="Traditional Arabic"/>
          <w:color w:val="282828"/>
          <w:sz w:val="28"/>
          <w:rtl/>
        </w:rPr>
        <w:t>يمثل مشروع "Finger-Print" نقلة نوعية في مجال التحليل الجنائي الرقمي للبصمات، حيث يدمج بين قوة التحليل الآلي باستخدام الرؤية الحاسوبية ومرونة التحرير اليدوي للخبير الجنائي. يتيح النظام تسريع عملية تحليل ومقارنة البصمات، تقليل الاعتماد على الجهد اليدوي الكامل، وتقديم تقارير موحدة وفق المعايير الجنائية المعتمدة.</w:t>
      </w:r>
    </w:p>
    <w:p w14:paraId="04980C50">
      <w:pPr>
        <w:bidi/>
        <w:jc w:val="left"/>
      </w:pPr>
    </w:p>
    <w:p w14:paraId="1713741B">
      <w:pPr>
        <w:bidi/>
        <w:jc w:val="center"/>
      </w:pPr>
      <w:r>
        <w:rPr>
          <w:color w:val="C28922"/>
          <w:sz w:val="20"/>
          <w:rtl/>
        </w:rPr>
        <w:t>— — — — — — — — — — — — — — — — — — — — — — — — —</w:t>
      </w:r>
    </w:p>
    <w:p w14:paraId="25A1B15F">
      <w:pPr>
        <w:bidi/>
        <w:jc w:val="center"/>
      </w:pPr>
      <w:r>
        <w:rPr>
          <w:rFonts w:ascii="Traditional Arabic" w:hAnsi="Traditional Arabic"/>
          <w:b/>
          <w:color w:val="C28922"/>
          <w:sz w:val="24"/>
          <w:rtl/>
        </w:rPr>
        <w:t xml:space="preserve"> هذا البرنامج لا يزال قيد التطوير (Under Development)</w:t>
      </w:r>
      <w:r>
        <w:rPr>
          <w:rFonts w:ascii="Traditional Arabic" w:hAnsi="Traditional Arabic"/>
          <w:b/>
          <w:color w:val="C28922"/>
          <w:sz w:val="24"/>
          <w:rtl/>
        </w:rPr>
        <w:br w:type="textWrapping"/>
      </w:r>
      <w:r>
        <w:rPr>
          <w:rFonts w:ascii="Traditional Arabic" w:hAnsi="Traditional Arabic"/>
          <w:b/>
          <w:color w:val="C28922"/>
          <w:sz w:val="24"/>
          <w:rtl/>
        </w:rPr>
        <w:t>قد تطرأ تغييرات على الوظائف والواجهات في الإصدارات القادمة</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Traditional Arabic">
    <w:panose1 w:val="02020603050405020304"/>
    <w:charset w:val="00"/>
    <w:family w:val="auto"/>
    <w:pitch w:val="default"/>
    <w:sig w:usb0="00002003" w:usb1="80000000" w:usb2="00000008" w:usb3="00000000" w:csb0="00000041" w:csb1="200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in"/>
    <w:panose1 w:val="00000000000000000000"/>
    <w:charset w:val="00"/>
    <w:family w:val="auto"/>
    <w:pitch w:val="default"/>
    <w:sig w:usb0="00000000" w:usb1="00000000" w:usb2="00000000" w:usb3="00000000" w:csb0="00000000" w:csb1="00000000"/>
  </w:font>
  <w:font w:name="Amin">
    <w:panose1 w:val="02000500000000000000"/>
    <w:charset w:val="00"/>
    <w:family w:val="auto"/>
    <w:pitch w:val="default"/>
    <w:sig w:usb0="00002007" w:usb1="90000000" w:usb2="00000008" w:usb3="00000000" w:csb0="0000004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3556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raditional Arabic" w:hAnsi="Traditional Arabic" w:eastAsiaTheme="minorEastAsia" w:cstheme="minorBidi"/>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231</Words>
  <Characters>1047</Characters>
  <Lines>0</Lines>
  <Paragraphs>0</Paragraphs>
  <TotalTime>7</TotalTime>
  <ScaleCrop>false</ScaleCrop>
  <LinksUpToDate>false</LinksUpToDate>
  <CharactersWithSpaces>1186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2026-06-05T21:25:20Z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eyJoZGlkIjoiZGMzMTgyYWE5YzZlMzFmMjdhYTA4MTUyNzU2ZDE0MDEifQ==</vt:lpwstr>
  </property>
  <property fmtid="{D5CDD505-2E9C-101B-9397-08002B2CF9AE}" pid="3" name="KSOProductBuildVer">
    <vt:lpwstr>1033-12.1.0.26372</vt:lpwstr>
  </property>
  <property fmtid="{D5CDD505-2E9C-101B-9397-08002B2CF9AE}" pid="4" name="ICV">
    <vt:lpwstr>380953118A37473EA44CD73990CA1EC0_12</vt:lpwstr>
  </property>
</Properties>
</file>