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A37E9" w14:textId="484DF148" w:rsidR="00557941" w:rsidRDefault="00270939">
      <w:r>
        <w:t xml:space="preserve">Get rid of Rocket the song. Instead, inside the canister, there is some clue related to the lesson Ms. Ehlo is going to teach. </w:t>
      </w:r>
    </w:p>
    <w:p w14:paraId="16705D69" w14:textId="77777777" w:rsidR="00270939" w:rsidRDefault="00270939"/>
    <w:p w14:paraId="268992C2" w14:textId="5E8411E8" w:rsidR="00270939" w:rsidRDefault="00270939">
      <w:r>
        <w:t>Eidolon</w:t>
      </w:r>
    </w:p>
    <w:p w14:paraId="72946FFB" w14:textId="77777777" w:rsidR="00270939" w:rsidRDefault="00270939"/>
    <w:p w14:paraId="5D8FD49B" w14:textId="09D03379" w:rsidR="00270939" w:rsidRDefault="00270939">
      <w:r>
        <w:t xml:space="preserve">Everything you have about The Eidolon Project. </w:t>
      </w:r>
    </w:p>
    <w:p w14:paraId="03C173A1" w14:textId="77777777" w:rsidR="00270939" w:rsidRDefault="00270939"/>
    <w:p w14:paraId="7EF42CAB" w14:textId="1C9ACB08" w:rsidR="00270939" w:rsidRDefault="00270939">
      <w:r>
        <w:t xml:space="preserve">The six pieces of Eidolon: </w:t>
      </w:r>
    </w:p>
    <w:p w14:paraId="774B0DF8" w14:textId="77777777" w:rsidR="00270939" w:rsidRDefault="00270939"/>
    <w:p w14:paraId="5C2FEFAB" w14:textId="77777777" w:rsidR="00270939" w:rsidRDefault="00270939" w:rsidP="00270939">
      <w:pPr>
        <w:pStyle w:val="p1"/>
      </w:pPr>
      <w:r>
        <w:rPr>
          <w:rStyle w:val="apple-tab-span"/>
          <w:rFonts w:eastAsiaTheme="majorEastAsia"/>
        </w:rPr>
        <w:tab/>
      </w:r>
      <w:r>
        <w:t>1.</w:t>
      </w:r>
      <w:r>
        <w:rPr>
          <w:rStyle w:val="apple-tab-span"/>
          <w:rFonts w:eastAsiaTheme="majorEastAsia"/>
        </w:rPr>
        <w:tab/>
      </w:r>
      <w:r>
        <w:rPr>
          <w:b/>
          <w:bCs/>
        </w:rPr>
        <w:t xml:space="preserve">The </w:t>
      </w:r>
      <w:proofErr w:type="spellStart"/>
      <w:r>
        <w:rPr>
          <w:b/>
          <w:bCs/>
        </w:rPr>
        <w:t>Korian</w:t>
      </w:r>
      <w:proofErr w:type="spellEnd"/>
      <w:r>
        <w:rPr>
          <w:b/>
          <w:bCs/>
        </w:rPr>
        <w:t xml:space="preserve"> Shard</w:t>
      </w:r>
    </w:p>
    <w:p w14:paraId="360A640A" w14:textId="77777777" w:rsidR="00270939" w:rsidRDefault="00270939" w:rsidP="00270939">
      <w:pPr>
        <w:pStyle w:val="p1"/>
      </w:pPr>
      <w:r>
        <w:rPr>
          <w:rStyle w:val="apple-tab-span"/>
          <w:rFonts w:eastAsiaTheme="majorEastAsia"/>
        </w:rPr>
        <w:tab/>
      </w:r>
      <w:r>
        <w:t>2.</w:t>
      </w:r>
      <w:r>
        <w:rPr>
          <w:rStyle w:val="apple-tab-span"/>
          <w:rFonts w:eastAsiaTheme="majorEastAsia"/>
        </w:rPr>
        <w:tab/>
      </w:r>
      <w:proofErr w:type="spellStart"/>
      <w:r>
        <w:rPr>
          <w:b/>
          <w:bCs/>
        </w:rPr>
        <w:t>Fandric</w:t>
      </w:r>
      <w:proofErr w:type="spellEnd"/>
      <w:r>
        <w:rPr>
          <w:b/>
          <w:bCs/>
        </w:rPr>
        <w:t xml:space="preserve"> Caldor’s Prism of Starlight</w:t>
      </w:r>
    </w:p>
    <w:p w14:paraId="47ACA335" w14:textId="77777777" w:rsidR="00270939" w:rsidRDefault="00270939" w:rsidP="00270939">
      <w:pPr>
        <w:pStyle w:val="p1"/>
      </w:pPr>
      <w:r>
        <w:rPr>
          <w:rStyle w:val="apple-tab-span"/>
          <w:rFonts w:eastAsiaTheme="majorEastAsia"/>
        </w:rPr>
        <w:tab/>
      </w:r>
      <w:r>
        <w:t>3.</w:t>
      </w:r>
      <w:r>
        <w:rPr>
          <w:rStyle w:val="apple-tab-span"/>
          <w:rFonts w:eastAsiaTheme="majorEastAsia"/>
        </w:rPr>
        <w:tab/>
      </w:r>
      <w:r>
        <w:rPr>
          <w:b/>
          <w:bCs/>
        </w:rPr>
        <w:t>The Crown of Woven Shadows</w:t>
      </w:r>
    </w:p>
    <w:p w14:paraId="44FDFE59" w14:textId="77777777" w:rsidR="00270939" w:rsidRDefault="00270939" w:rsidP="00270939">
      <w:pPr>
        <w:pStyle w:val="p1"/>
      </w:pPr>
      <w:r>
        <w:rPr>
          <w:rStyle w:val="apple-tab-span"/>
          <w:rFonts w:eastAsiaTheme="majorEastAsia"/>
        </w:rPr>
        <w:tab/>
      </w:r>
      <w:r>
        <w:t>4.</w:t>
      </w:r>
      <w:r>
        <w:rPr>
          <w:rStyle w:val="apple-tab-span"/>
          <w:rFonts w:eastAsiaTheme="majorEastAsia"/>
        </w:rPr>
        <w:tab/>
      </w:r>
      <w:r>
        <w:rPr>
          <w:b/>
          <w:bCs/>
        </w:rPr>
        <w:t>The Pendant of Fractured Realms</w:t>
      </w:r>
    </w:p>
    <w:p w14:paraId="5F136ADB" w14:textId="77777777" w:rsidR="00270939" w:rsidRDefault="00270939" w:rsidP="00270939">
      <w:pPr>
        <w:pStyle w:val="p1"/>
      </w:pPr>
      <w:r>
        <w:rPr>
          <w:rStyle w:val="apple-tab-span"/>
          <w:rFonts w:eastAsiaTheme="majorEastAsia"/>
        </w:rPr>
        <w:tab/>
      </w:r>
      <w:r>
        <w:t>5.</w:t>
      </w:r>
      <w:r>
        <w:rPr>
          <w:rStyle w:val="apple-tab-span"/>
          <w:rFonts w:eastAsiaTheme="majorEastAsia"/>
        </w:rPr>
        <w:tab/>
      </w:r>
      <w:r>
        <w:rPr>
          <w:b/>
          <w:bCs/>
        </w:rPr>
        <w:t>The Orb of the Eternal Sea</w:t>
      </w:r>
    </w:p>
    <w:p w14:paraId="06F73B30" w14:textId="77777777" w:rsidR="00270939" w:rsidRDefault="00270939" w:rsidP="00270939">
      <w:pPr>
        <w:pStyle w:val="p1"/>
      </w:pPr>
      <w:r>
        <w:rPr>
          <w:rStyle w:val="apple-tab-span"/>
          <w:rFonts w:eastAsiaTheme="majorEastAsia"/>
        </w:rPr>
        <w:tab/>
      </w:r>
      <w:r>
        <w:t>6.</w:t>
      </w:r>
      <w:r>
        <w:rPr>
          <w:rStyle w:val="apple-tab-span"/>
          <w:rFonts w:eastAsiaTheme="majorEastAsia"/>
        </w:rPr>
        <w:tab/>
      </w:r>
      <w:r>
        <w:rPr>
          <w:b/>
          <w:bCs/>
        </w:rPr>
        <w:t xml:space="preserve">The Scythe of the </w:t>
      </w:r>
      <w:proofErr w:type="spellStart"/>
      <w:r>
        <w:rPr>
          <w:b/>
          <w:bCs/>
        </w:rPr>
        <w:t>Voidborn</w:t>
      </w:r>
      <w:proofErr w:type="spellEnd"/>
    </w:p>
    <w:p w14:paraId="32FFB8C6" w14:textId="77777777" w:rsidR="00270939" w:rsidRDefault="00270939"/>
    <w:p w14:paraId="35FBA100" w14:textId="77777777" w:rsidR="00270939" w:rsidRDefault="00270939"/>
    <w:p w14:paraId="1ED843A4" w14:textId="6E4F83C9" w:rsidR="00270939" w:rsidRDefault="00270939">
      <w:r>
        <w:t>They’re from all over the place. They were separated by an ancient civilization that dismantled the technology</w:t>
      </w:r>
      <w:r w:rsidR="001E5A12">
        <w:t xml:space="preserve"> and spread it all over the place. </w:t>
      </w:r>
    </w:p>
    <w:p w14:paraId="68B031CE" w14:textId="77777777" w:rsidR="001E5A12" w:rsidRDefault="001E5A12"/>
    <w:p w14:paraId="4DB685B1" w14:textId="5F47A72F" w:rsidR="001E5A12" w:rsidRDefault="001E5A12">
      <w:r>
        <w:t xml:space="preserve">The aliens who want to come are already enslaved and want to enslave everyone. </w:t>
      </w:r>
    </w:p>
    <w:p w14:paraId="35E57DA0" w14:textId="77777777" w:rsidR="001E5A12" w:rsidRDefault="001E5A12"/>
    <w:p w14:paraId="706820E2" w14:textId="6F0564BF" w:rsidR="001E5A12" w:rsidRDefault="001E5A12">
      <w:r>
        <w:t xml:space="preserve">But what about these six pieces? Maybe you’re not opening a portal to allow the aliens through; maybe the bad stuff is going to be activated and call out to the others that it’s here. No…it’s still the same. The aliens are coming either way if the shard is here when the radio wave comes. </w:t>
      </w:r>
    </w:p>
    <w:p w14:paraId="7B6329D8" w14:textId="77777777" w:rsidR="007E5783" w:rsidRDefault="007E5783"/>
    <w:p w14:paraId="61742926" w14:textId="4312F56F" w:rsidR="007E5783" w:rsidRDefault="007E5783">
      <w:r>
        <w:t xml:space="preserve">The aliens are looking for six pieces. In this book, we’ll hide one through time. </w:t>
      </w:r>
    </w:p>
    <w:p w14:paraId="461D46A6" w14:textId="77777777" w:rsidR="007E5783" w:rsidRDefault="007E5783"/>
    <w:p w14:paraId="76013A1E" w14:textId="02EDED86" w:rsidR="007E5783" w:rsidRDefault="007E5783">
      <w:r>
        <w:t xml:space="preserve">You can’t destroy the pieces. Each one contains a planet-destroying amount of energy trapped inside, or the ability to </w:t>
      </w:r>
      <w:proofErr w:type="gramStart"/>
      <w:r>
        <w:t>open up</w:t>
      </w:r>
      <w:proofErr w:type="gramEnd"/>
      <w:r>
        <w:t xml:space="preserve"> a warp that could create like a black hole </w:t>
      </w:r>
      <w:proofErr w:type="spellStart"/>
      <w:r>
        <w:t>timewarp</w:t>
      </w:r>
      <w:proofErr w:type="spellEnd"/>
      <w:r>
        <w:t xml:space="preserve"> something or other. They are six pieces that work together to create the power to </w:t>
      </w:r>
      <w:proofErr w:type="gramStart"/>
      <w:r>
        <w:t>control consciousness everywhere at all times</w:t>
      </w:r>
      <w:proofErr w:type="gramEnd"/>
      <w:r>
        <w:t xml:space="preserve">. They were never fully assembled but one time the Ix people got </w:t>
      </w:r>
      <w:proofErr w:type="gramStart"/>
      <w:r>
        <w:t>really close</w:t>
      </w:r>
      <w:proofErr w:type="gramEnd"/>
      <w:r>
        <w:t xml:space="preserve"> and from within one of them rebelled and smashed the device with a hammer and then the six pieces were sent out into the universe. </w:t>
      </w:r>
    </w:p>
    <w:p w14:paraId="1C67E237" w14:textId="77777777" w:rsidR="007E5783" w:rsidRDefault="007E5783"/>
    <w:p w14:paraId="2D8AFAEA" w14:textId="74ED0A81" w:rsidR="007E5783" w:rsidRDefault="007E5783">
      <w:r>
        <w:t xml:space="preserve">But the pieces have their own agendas. They will find their way to sentient life. The </w:t>
      </w:r>
      <w:proofErr w:type="spellStart"/>
      <w:r>
        <w:t>Korian</w:t>
      </w:r>
      <w:proofErr w:type="spellEnd"/>
      <w:r>
        <w:t xml:space="preserve"> Shard is what landed on Earth. </w:t>
      </w:r>
    </w:p>
    <w:p w14:paraId="03983F35" w14:textId="77777777" w:rsidR="007E5783" w:rsidRDefault="007E5783"/>
    <w:p w14:paraId="3BDC04CE" w14:textId="7B8272E7" w:rsidR="007E5783" w:rsidRDefault="007E5783">
      <w:r>
        <w:t xml:space="preserve">And now the Ix people are calling out to the pieces using their tech. </w:t>
      </w:r>
    </w:p>
    <w:sectPr w:rsidR="007E5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939"/>
    <w:rsid w:val="001E5A12"/>
    <w:rsid w:val="00211115"/>
    <w:rsid w:val="00224EAC"/>
    <w:rsid w:val="00270939"/>
    <w:rsid w:val="00507619"/>
    <w:rsid w:val="00557941"/>
    <w:rsid w:val="005845D1"/>
    <w:rsid w:val="007E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8AB57"/>
  <w15:chartTrackingRefBased/>
  <w15:docId w15:val="{28D8DF57-1146-F541-8313-0CF18988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9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9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9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9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939"/>
    <w:rPr>
      <w:rFonts w:eastAsiaTheme="majorEastAsia" w:cstheme="majorBidi"/>
      <w:color w:val="272727" w:themeColor="text1" w:themeTint="D8"/>
    </w:rPr>
  </w:style>
  <w:style w:type="paragraph" w:styleId="Title">
    <w:name w:val="Title"/>
    <w:basedOn w:val="Normal"/>
    <w:next w:val="Normal"/>
    <w:link w:val="TitleChar"/>
    <w:uiPriority w:val="10"/>
    <w:qFormat/>
    <w:rsid w:val="002709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9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9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0939"/>
    <w:rPr>
      <w:i/>
      <w:iCs/>
      <w:color w:val="404040" w:themeColor="text1" w:themeTint="BF"/>
    </w:rPr>
  </w:style>
  <w:style w:type="paragraph" w:styleId="ListParagraph">
    <w:name w:val="List Paragraph"/>
    <w:basedOn w:val="Normal"/>
    <w:uiPriority w:val="34"/>
    <w:qFormat/>
    <w:rsid w:val="00270939"/>
    <w:pPr>
      <w:ind w:left="720"/>
      <w:contextualSpacing/>
    </w:pPr>
  </w:style>
  <w:style w:type="character" w:styleId="IntenseEmphasis">
    <w:name w:val="Intense Emphasis"/>
    <w:basedOn w:val="DefaultParagraphFont"/>
    <w:uiPriority w:val="21"/>
    <w:qFormat/>
    <w:rsid w:val="00270939"/>
    <w:rPr>
      <w:i/>
      <w:iCs/>
      <w:color w:val="0F4761" w:themeColor="accent1" w:themeShade="BF"/>
    </w:rPr>
  </w:style>
  <w:style w:type="paragraph" w:styleId="IntenseQuote">
    <w:name w:val="Intense Quote"/>
    <w:basedOn w:val="Normal"/>
    <w:next w:val="Normal"/>
    <w:link w:val="IntenseQuoteChar"/>
    <w:uiPriority w:val="30"/>
    <w:qFormat/>
    <w:rsid w:val="00270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939"/>
    <w:rPr>
      <w:i/>
      <w:iCs/>
      <w:color w:val="0F4761" w:themeColor="accent1" w:themeShade="BF"/>
    </w:rPr>
  </w:style>
  <w:style w:type="character" w:styleId="IntenseReference">
    <w:name w:val="Intense Reference"/>
    <w:basedOn w:val="DefaultParagraphFont"/>
    <w:uiPriority w:val="32"/>
    <w:qFormat/>
    <w:rsid w:val="00270939"/>
    <w:rPr>
      <w:b/>
      <w:bCs/>
      <w:smallCaps/>
      <w:color w:val="0F4761" w:themeColor="accent1" w:themeShade="BF"/>
      <w:spacing w:val="5"/>
    </w:rPr>
  </w:style>
  <w:style w:type="paragraph" w:customStyle="1" w:styleId="p1">
    <w:name w:val="p1"/>
    <w:basedOn w:val="Normal"/>
    <w:rsid w:val="00270939"/>
    <w:pPr>
      <w:spacing w:before="180"/>
      <w:ind w:left="315" w:hanging="315"/>
    </w:pPr>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270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073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2025-01-07T18:59:00Z</dcterms:created>
  <dcterms:modified xsi:type="dcterms:W3CDTF">2025-01-09T19:10:00Z</dcterms:modified>
</cp:coreProperties>
</file>