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FEA42" w14:textId="37FDFD51" w:rsidR="00065215" w:rsidRDefault="00065215">
      <w:r>
        <w:t>I wrote the code from the end of Grandpa’s letter on the palm of my hand.</w:t>
      </w:r>
    </w:p>
    <w:p w14:paraId="306EE18B" w14:textId="77777777" w:rsidR="00065215" w:rsidRDefault="00065215" w:rsidP="00065215">
      <w:pPr>
        <w:pStyle w:val="NoSpacing"/>
        <w:spacing w:line="480" w:lineRule="auto"/>
        <w:ind w:firstLine="432"/>
        <w:rPr>
          <w:rFonts w:eastAsiaTheme="minorEastAsia"/>
        </w:rPr>
      </w:pPr>
      <w:r>
        <w:t>(</w:t>
      </w:r>
      <w:r>
        <w:rPr>
          <w:rFonts w:eastAsiaTheme="minorEastAsia"/>
        </w:rPr>
        <w:t>629.895 – Hall (illustration showing it written in marker on Gavin’s hand)</w:t>
      </w:r>
    </w:p>
    <w:p w14:paraId="32E3725B" w14:textId="6EF95848" w:rsidR="00557941" w:rsidRDefault="00065215">
      <w:r>
        <w:t xml:space="preserve">Then we put the letter back in the desk drawer and locked it, </w:t>
      </w:r>
      <w:r w:rsidR="00EC5209">
        <w:t>just as Grandpa instructed.</w:t>
      </w:r>
    </w:p>
    <w:p w14:paraId="54406C84" w14:textId="5144B051" w:rsidR="00EC5209" w:rsidRPr="00EC5209" w:rsidRDefault="00EC5209" w:rsidP="00EC5209">
      <w:pPr>
        <w:pStyle w:val="NoSpacing"/>
        <w:spacing w:line="480" w:lineRule="auto"/>
        <w:ind w:firstLine="432"/>
        <w:rPr>
          <w:rFonts w:eastAsiaTheme="minorEastAsia"/>
        </w:rPr>
      </w:pPr>
      <w:r w:rsidRPr="00EC5209">
        <w:rPr>
          <w:rFonts w:eastAsiaTheme="minorEastAsia"/>
        </w:rPr>
        <w:t xml:space="preserve">The phrase “check it out” for “extended access” made us think it might be a Dewey Decimal </w:t>
      </w:r>
      <w:r w:rsidR="00065215">
        <w:rPr>
          <w:rFonts w:eastAsiaTheme="minorEastAsia"/>
        </w:rPr>
        <w:t>address</w:t>
      </w:r>
      <w:r>
        <w:rPr>
          <w:rFonts w:eastAsiaTheme="minorEastAsia"/>
        </w:rPr>
        <w:t xml:space="preserve">, </w:t>
      </w:r>
      <w:r w:rsidRPr="00EC5209">
        <w:rPr>
          <w:rFonts w:eastAsiaTheme="minorEastAsia"/>
        </w:rPr>
        <w:t>and sure enough, on the fifth floor of the library, we found this:</w:t>
      </w:r>
    </w:p>
    <w:p w14:paraId="3DDFDECB" w14:textId="71086399" w:rsidR="00EC5209" w:rsidRDefault="00EC5209" w:rsidP="00EC5209">
      <w:pPr>
        <w:pStyle w:val="NoSpacing"/>
        <w:spacing w:line="480" w:lineRule="auto"/>
        <w:ind w:firstLine="432"/>
        <w:rPr>
          <w:rFonts w:eastAsiaTheme="minorEastAsia"/>
        </w:rPr>
      </w:pPr>
      <w:r>
        <w:rPr>
          <w:rFonts w:eastAsiaTheme="minorEastAsia"/>
        </w:rPr>
        <w:t>(show image of book on shelf – Arduino Electronics - Hall)</w:t>
      </w:r>
    </w:p>
    <w:p w14:paraId="75A74755" w14:textId="20C22225" w:rsidR="00EC5209" w:rsidRDefault="00EC5209" w:rsidP="00EC5209">
      <w:pPr>
        <w:pStyle w:val="NoSpacing"/>
        <w:spacing w:line="480" w:lineRule="auto"/>
        <w:ind w:firstLine="432"/>
        <w:rPr>
          <w:rFonts w:eastAsiaTheme="minorEastAsia"/>
        </w:rPr>
      </w:pPr>
      <w:r>
        <w:rPr>
          <w:rFonts w:eastAsiaTheme="minorEastAsia"/>
        </w:rPr>
        <w:t>“This is it,” I said. “This is going to teach us how to program that microcontroller.”</w:t>
      </w:r>
    </w:p>
    <w:p w14:paraId="12F239DC" w14:textId="50D217BD" w:rsidR="00EC5209" w:rsidRDefault="00EC5209" w:rsidP="00EC5209">
      <w:pPr>
        <w:pStyle w:val="NoSpacing"/>
        <w:spacing w:line="480" w:lineRule="auto"/>
        <w:ind w:firstLine="432"/>
        <w:rPr>
          <w:rFonts w:eastAsiaTheme="minorEastAsia"/>
        </w:rPr>
      </w:pPr>
      <w:r>
        <w:rPr>
          <w:rFonts w:eastAsiaTheme="minorEastAsia"/>
        </w:rPr>
        <w:t xml:space="preserve">As if to assuage any further doubt, when I opened the book, on the lower left of the title page, I saw a sketch of the logo for Grandpa’s old business, Tin Raven Designs. </w:t>
      </w:r>
    </w:p>
    <w:p w14:paraId="7F184A0B" w14:textId="200390B2" w:rsidR="00065215" w:rsidRDefault="00065215" w:rsidP="00EC5209">
      <w:pPr>
        <w:pStyle w:val="NoSpacing"/>
        <w:spacing w:line="480" w:lineRule="auto"/>
        <w:ind w:firstLine="432"/>
        <w:rPr>
          <w:rFonts w:eastAsiaTheme="minorEastAsia"/>
        </w:rPr>
      </w:pPr>
      <w:r>
        <w:rPr>
          <w:rFonts w:eastAsiaTheme="minorEastAsia"/>
        </w:rPr>
        <w:t xml:space="preserve">We all sat down together at a desk and began to read. </w:t>
      </w:r>
    </w:p>
    <w:p w14:paraId="0770E796" w14:textId="77777777" w:rsidR="00065215" w:rsidRDefault="00065215" w:rsidP="00EC5209">
      <w:pPr>
        <w:pStyle w:val="NoSpacing"/>
        <w:spacing w:line="480" w:lineRule="auto"/>
        <w:ind w:firstLine="432"/>
        <w:rPr>
          <w:rFonts w:eastAsiaTheme="minorEastAsia"/>
        </w:rPr>
      </w:pPr>
    </w:p>
    <w:p w14:paraId="68F1098B" w14:textId="7D195591" w:rsidR="00065215" w:rsidRDefault="00065215" w:rsidP="00065215">
      <w:pPr>
        <w:pStyle w:val="NoSpacing"/>
        <w:spacing w:line="480" w:lineRule="auto"/>
        <w:ind w:firstLine="432"/>
        <w:rPr>
          <w:rFonts w:eastAsiaTheme="minorEastAsia"/>
        </w:rPr>
      </w:pPr>
      <w:r>
        <w:rPr>
          <w:rFonts w:eastAsiaTheme="minorEastAsia"/>
        </w:rPr>
        <w:t>Have you noticed that these days everything from cars to museum displays to televisions to refrigerators all seem to “know” what they’re doing. Like they have little brains inside them capable of making decisions.</w:t>
      </w:r>
    </w:p>
    <w:p w14:paraId="73C8329B" w14:textId="2ACCD97C" w:rsidR="00065215" w:rsidRDefault="00065215" w:rsidP="00065215">
      <w:pPr>
        <w:pStyle w:val="NoSpacing"/>
        <w:spacing w:line="480" w:lineRule="auto"/>
        <w:ind w:firstLine="432"/>
        <w:rPr>
          <w:rFonts w:eastAsiaTheme="minorEastAsia"/>
        </w:rPr>
      </w:pPr>
      <w:r>
        <w:rPr>
          <w:rFonts w:eastAsiaTheme="minorEastAsia"/>
        </w:rPr>
        <w:t>Like when your car gets mad at you for not wearing your seat belt and starts dinging and flashing. Or when the exhaust fan on the microwave above your stove just turns itself on because there’s too much heat radiating up.</w:t>
      </w:r>
    </w:p>
    <w:p w14:paraId="5D441548" w14:textId="4C8DE90C" w:rsidR="00065215" w:rsidRDefault="00065215" w:rsidP="00065215">
      <w:pPr>
        <w:pStyle w:val="NoSpacing"/>
        <w:spacing w:line="480" w:lineRule="auto"/>
        <w:ind w:firstLine="432"/>
        <w:rPr>
          <w:rFonts w:eastAsiaTheme="minorEastAsia"/>
        </w:rPr>
      </w:pPr>
      <w:r>
        <w:rPr>
          <w:rFonts w:eastAsiaTheme="minorEastAsia"/>
        </w:rPr>
        <w:t>How did they know to do that?</w:t>
      </w:r>
    </w:p>
    <w:p w14:paraId="522B6454" w14:textId="44E7D48F" w:rsidR="00065215" w:rsidRDefault="00065215" w:rsidP="00065215">
      <w:pPr>
        <w:pStyle w:val="NoSpacing"/>
        <w:spacing w:line="480" w:lineRule="auto"/>
        <w:ind w:firstLine="432"/>
        <w:rPr>
          <w:rFonts w:eastAsiaTheme="minorEastAsia"/>
        </w:rPr>
      </w:pPr>
      <w:r>
        <w:rPr>
          <w:rFonts w:eastAsiaTheme="minorEastAsia"/>
        </w:rPr>
        <w:t>The answer is microcontrollers, the tiny computers that control everything from lights to sensors to even robots. Microcontrollers control the world, and humans control microcontrollers.</w:t>
      </w:r>
    </w:p>
    <w:p w14:paraId="7AB2560D" w14:textId="782645C2" w:rsidR="00065215" w:rsidRDefault="00065215" w:rsidP="00065215">
      <w:pPr>
        <w:pStyle w:val="NoSpacing"/>
        <w:spacing w:line="480" w:lineRule="auto"/>
        <w:ind w:firstLine="432"/>
        <w:rPr>
          <w:rFonts w:eastAsiaTheme="minorEastAsia"/>
        </w:rPr>
      </w:pPr>
      <w:r>
        <w:rPr>
          <w:rFonts w:eastAsiaTheme="minorEastAsia"/>
        </w:rPr>
        <w:t xml:space="preserve">With code. </w:t>
      </w:r>
    </w:p>
    <w:p w14:paraId="46B762CF" w14:textId="702A3DFD" w:rsidR="00065215" w:rsidRDefault="00065215" w:rsidP="00065215">
      <w:pPr>
        <w:pStyle w:val="NoSpacing"/>
        <w:spacing w:line="480" w:lineRule="auto"/>
        <w:ind w:firstLine="432"/>
        <w:rPr>
          <w:rFonts w:eastAsiaTheme="minorEastAsia"/>
        </w:rPr>
      </w:pPr>
      <w:r>
        <w:rPr>
          <w:rFonts w:eastAsiaTheme="minorEastAsia"/>
        </w:rPr>
        <w:lastRenderedPageBreak/>
        <w:t xml:space="preserve">In this book, I’m going to teach you how to program a powerful and super popular microcontroller called an Arduino. </w:t>
      </w:r>
    </w:p>
    <w:p w14:paraId="4D2620CD" w14:textId="77777777" w:rsidR="00065215" w:rsidRDefault="00065215" w:rsidP="00065215">
      <w:pPr>
        <w:pStyle w:val="NoSpacing"/>
        <w:spacing w:line="480" w:lineRule="auto"/>
        <w:ind w:firstLine="432"/>
        <w:rPr>
          <w:rFonts w:eastAsiaTheme="minorEastAsia"/>
        </w:rPr>
      </w:pPr>
    </w:p>
    <w:p w14:paraId="4BA7DBBB" w14:textId="2FCF191F" w:rsidR="00065215" w:rsidRDefault="00065215" w:rsidP="00EC5E0C">
      <w:pPr>
        <w:pStyle w:val="NoSpacing"/>
        <w:spacing w:line="480" w:lineRule="auto"/>
        <w:ind w:firstLine="432"/>
        <w:rPr>
          <w:rFonts w:eastAsiaTheme="minorEastAsia"/>
        </w:rPr>
      </w:pPr>
      <w:r>
        <w:rPr>
          <w:rFonts w:eastAsiaTheme="minorEastAsia"/>
        </w:rPr>
        <w:t>“</w:t>
      </w:r>
      <w:r w:rsidR="00EC5E0C">
        <w:rPr>
          <w:rFonts w:eastAsiaTheme="minorEastAsia"/>
        </w:rPr>
        <w:t>So…does this mean your grandpa isn’t going to give us the code?” Mateo said.</w:t>
      </w:r>
    </w:p>
    <w:p w14:paraId="1FD1158F" w14:textId="53F953B9" w:rsidR="00EC5E0C" w:rsidRDefault="00EC5E0C" w:rsidP="00EC5E0C">
      <w:pPr>
        <w:pStyle w:val="NoSpacing"/>
        <w:spacing w:line="480" w:lineRule="auto"/>
        <w:ind w:firstLine="432"/>
        <w:rPr>
          <w:rFonts w:eastAsiaTheme="minorEastAsia"/>
        </w:rPr>
      </w:pPr>
      <w:r>
        <w:rPr>
          <w:rFonts w:eastAsiaTheme="minorEastAsia"/>
        </w:rPr>
        <w:t>“It looks like he wants us to learn how to program this microcontroller,” said Charlotte.</w:t>
      </w:r>
    </w:p>
    <w:p w14:paraId="7A6B6E19" w14:textId="1ADAB8F3" w:rsidR="00EC5E0C" w:rsidRDefault="00EC5E0C" w:rsidP="00EC5E0C">
      <w:pPr>
        <w:pStyle w:val="NoSpacing"/>
        <w:spacing w:line="480" w:lineRule="auto"/>
        <w:ind w:firstLine="432"/>
        <w:rPr>
          <w:rFonts w:eastAsiaTheme="minorEastAsia"/>
        </w:rPr>
      </w:pPr>
      <w:r>
        <w:rPr>
          <w:rFonts w:eastAsiaTheme="minorEastAsia"/>
        </w:rPr>
        <w:t xml:space="preserve">“Program it to do what?” said Mateo. “I understand the circuit diagram, but I don’t understand what these Greek letters mean.” </w:t>
      </w:r>
    </w:p>
    <w:p w14:paraId="05762BAC" w14:textId="6A75DB76" w:rsidR="00EC5E0C" w:rsidRDefault="00EC5E0C" w:rsidP="00EC5E0C">
      <w:pPr>
        <w:pStyle w:val="NoSpacing"/>
        <w:spacing w:line="480" w:lineRule="auto"/>
        <w:ind w:firstLine="432"/>
        <w:rPr>
          <w:rFonts w:eastAsiaTheme="minorEastAsia"/>
        </w:rPr>
      </w:pPr>
      <w:r>
        <w:rPr>
          <w:rFonts w:eastAsiaTheme="minorEastAsia"/>
        </w:rPr>
        <w:t>“I think I do,” I said. “Kind of. The answers are in the Fortress.”</w:t>
      </w:r>
    </w:p>
    <w:p w14:paraId="0A9567CD" w14:textId="77777777" w:rsidR="00065215" w:rsidRDefault="00065215" w:rsidP="00065215">
      <w:pPr>
        <w:pStyle w:val="NoSpacing"/>
        <w:spacing w:line="480" w:lineRule="auto"/>
        <w:ind w:firstLine="432"/>
        <w:rPr>
          <w:rFonts w:eastAsiaTheme="minorEastAsia"/>
        </w:rPr>
      </w:pPr>
    </w:p>
    <w:p w14:paraId="1F1550F3" w14:textId="77777777" w:rsidR="00EC5E0C" w:rsidRDefault="00EC5E0C" w:rsidP="00065215">
      <w:pPr>
        <w:pStyle w:val="NoSpacing"/>
        <w:spacing w:line="480" w:lineRule="auto"/>
        <w:ind w:firstLine="432"/>
        <w:rPr>
          <w:rFonts w:eastAsiaTheme="minorEastAsia"/>
        </w:rPr>
      </w:pPr>
    </w:p>
    <w:p w14:paraId="1CF25611" w14:textId="77777777" w:rsidR="00EC5E0C" w:rsidRDefault="00EC5E0C" w:rsidP="00065215">
      <w:pPr>
        <w:pStyle w:val="NoSpacing"/>
        <w:spacing w:line="480" w:lineRule="auto"/>
        <w:ind w:firstLine="432"/>
        <w:rPr>
          <w:rFonts w:eastAsiaTheme="minorEastAsia"/>
        </w:rPr>
      </w:pPr>
    </w:p>
    <w:p w14:paraId="4EF73DC4" w14:textId="02081189" w:rsidR="00065215" w:rsidRPr="00065215" w:rsidRDefault="00065215" w:rsidP="00065215">
      <w:pPr>
        <w:pStyle w:val="NoSpacing"/>
        <w:spacing w:line="480" w:lineRule="auto"/>
        <w:ind w:firstLine="432"/>
        <w:rPr>
          <w:rFonts w:eastAsiaTheme="minorEastAsia"/>
        </w:rPr>
      </w:pPr>
      <w:r w:rsidRPr="00065215">
        <w:rPr>
          <w:rFonts w:eastAsiaTheme="minorEastAsia"/>
        </w:rPr>
        <w:t>every blinking light, every robot, every sensor that seems to “know” what it’s doing — it all starts with a tiny piece of code. And you can write that code.</w:t>
      </w:r>
    </w:p>
    <w:p w14:paraId="7E096F9A" w14:textId="77777777" w:rsidR="00065215" w:rsidRPr="00065215" w:rsidRDefault="00065215" w:rsidP="00065215">
      <w:pPr>
        <w:pStyle w:val="NoSpacing"/>
        <w:spacing w:line="480" w:lineRule="auto"/>
        <w:ind w:firstLine="432"/>
        <w:rPr>
          <w:rFonts w:eastAsiaTheme="minorEastAsia"/>
        </w:rPr>
      </w:pPr>
    </w:p>
    <w:p w14:paraId="4B0B5A42" w14:textId="77777777" w:rsidR="00065215" w:rsidRPr="00065215" w:rsidRDefault="00065215" w:rsidP="00065215">
      <w:pPr>
        <w:pStyle w:val="NoSpacing"/>
        <w:spacing w:line="480" w:lineRule="auto"/>
        <w:ind w:firstLine="432"/>
        <w:rPr>
          <w:rFonts w:eastAsiaTheme="minorEastAsia"/>
        </w:rPr>
      </w:pPr>
      <w:r w:rsidRPr="00065215">
        <w:rPr>
          <w:rFonts w:eastAsiaTheme="minorEastAsia"/>
        </w:rPr>
        <w:t>You don’t need to be a genius. You don’t need years of experience. If you can follow instructions, make a few mistakes, and stay curious, you can learn to program an Arduino.</w:t>
      </w:r>
    </w:p>
    <w:p w14:paraId="0D9284CD" w14:textId="77777777" w:rsidR="00065215" w:rsidRPr="00065215" w:rsidRDefault="00065215" w:rsidP="00065215">
      <w:pPr>
        <w:pStyle w:val="NoSpacing"/>
        <w:spacing w:line="480" w:lineRule="auto"/>
        <w:ind w:firstLine="432"/>
        <w:rPr>
          <w:rFonts w:eastAsiaTheme="minorEastAsia"/>
        </w:rPr>
      </w:pPr>
    </w:p>
    <w:p w14:paraId="48FD5263" w14:textId="77777777" w:rsidR="00065215" w:rsidRPr="00065215" w:rsidRDefault="00065215" w:rsidP="00065215">
      <w:pPr>
        <w:pStyle w:val="NoSpacing"/>
        <w:spacing w:line="480" w:lineRule="auto"/>
        <w:ind w:firstLine="432"/>
        <w:rPr>
          <w:rFonts w:eastAsiaTheme="minorEastAsia"/>
        </w:rPr>
      </w:pPr>
      <w:proofErr w:type="gramStart"/>
      <w:r w:rsidRPr="00065215">
        <w:rPr>
          <w:rFonts w:eastAsiaTheme="minorEastAsia"/>
        </w:rPr>
        <w:t>So</w:t>
      </w:r>
      <w:proofErr w:type="gramEnd"/>
      <w:r w:rsidRPr="00065215">
        <w:rPr>
          <w:rFonts w:eastAsiaTheme="minorEastAsia"/>
        </w:rPr>
        <w:t xml:space="preserve"> what </w:t>
      </w:r>
      <w:r w:rsidRPr="00065215">
        <w:rPr>
          <w:rFonts w:eastAsiaTheme="minorEastAsia"/>
          <w:i/>
          <w:iCs/>
        </w:rPr>
        <w:t>is</w:t>
      </w:r>
      <w:r w:rsidRPr="00065215">
        <w:rPr>
          <w:rFonts w:eastAsiaTheme="minorEastAsia"/>
        </w:rPr>
        <w:t xml:space="preserve"> an Arduino?</w:t>
      </w:r>
    </w:p>
    <w:p w14:paraId="394E765C" w14:textId="77777777" w:rsidR="00065215" w:rsidRPr="00065215" w:rsidRDefault="00065215" w:rsidP="00065215">
      <w:pPr>
        <w:pStyle w:val="NoSpacing"/>
        <w:spacing w:line="480" w:lineRule="auto"/>
        <w:ind w:firstLine="432"/>
        <w:rPr>
          <w:rFonts w:eastAsiaTheme="minorEastAsia"/>
        </w:rPr>
      </w:pPr>
    </w:p>
    <w:p w14:paraId="121F6B76" w14:textId="77777777" w:rsidR="00065215" w:rsidRPr="00065215" w:rsidRDefault="00065215" w:rsidP="00065215">
      <w:pPr>
        <w:pStyle w:val="NoSpacing"/>
        <w:spacing w:line="480" w:lineRule="auto"/>
        <w:ind w:firstLine="432"/>
        <w:rPr>
          <w:rFonts w:eastAsiaTheme="minorEastAsia"/>
        </w:rPr>
      </w:pPr>
      <w:r w:rsidRPr="00065215">
        <w:rPr>
          <w:rFonts w:eastAsiaTheme="minorEastAsia"/>
        </w:rPr>
        <w:t xml:space="preserve">It’s a small, powerful microcontroller — basically a tiny computer that can control lights, motors, sensors, and other electronic components. It listens to the world through its inputs and responds through its outputs. You write the program that tells it </w:t>
      </w:r>
      <w:r w:rsidRPr="00065215">
        <w:rPr>
          <w:rFonts w:eastAsiaTheme="minorEastAsia"/>
          <w:i/>
          <w:iCs/>
        </w:rPr>
        <w:t>how</w:t>
      </w:r>
      <w:r w:rsidRPr="00065215">
        <w:rPr>
          <w:rFonts w:eastAsiaTheme="minorEastAsia"/>
        </w:rPr>
        <w:t xml:space="preserve"> to respond.</w:t>
      </w:r>
    </w:p>
    <w:p w14:paraId="5A6A3EA5" w14:textId="77777777" w:rsidR="00065215" w:rsidRPr="00065215" w:rsidRDefault="00065215" w:rsidP="00065215">
      <w:pPr>
        <w:pStyle w:val="NoSpacing"/>
        <w:spacing w:line="480" w:lineRule="auto"/>
        <w:ind w:firstLine="432"/>
        <w:rPr>
          <w:rFonts w:eastAsiaTheme="minorEastAsia"/>
        </w:rPr>
      </w:pPr>
    </w:p>
    <w:p w14:paraId="38F2234C" w14:textId="77777777" w:rsidR="00065215" w:rsidRPr="00065215" w:rsidRDefault="00065215" w:rsidP="00065215">
      <w:pPr>
        <w:pStyle w:val="NoSpacing"/>
        <w:spacing w:line="480" w:lineRule="auto"/>
        <w:ind w:firstLine="432"/>
        <w:rPr>
          <w:rFonts w:eastAsiaTheme="minorEastAsia"/>
        </w:rPr>
      </w:pPr>
      <w:r w:rsidRPr="00065215">
        <w:rPr>
          <w:rFonts w:eastAsiaTheme="minorEastAsia"/>
        </w:rPr>
        <w:t>In this book, we’re going to walk through the fundamentals of programming an Arduino from the ground up. No prior experience needed. By the end, you’ll have built real, working projects that blink lights, sense the world, and even respond to it in clever ways.</w:t>
      </w:r>
    </w:p>
    <w:p w14:paraId="3C40EEE7" w14:textId="77777777" w:rsidR="00065215" w:rsidRPr="00065215" w:rsidRDefault="00065215" w:rsidP="00065215">
      <w:pPr>
        <w:pStyle w:val="NoSpacing"/>
        <w:spacing w:line="480" w:lineRule="auto"/>
        <w:ind w:firstLine="432"/>
        <w:rPr>
          <w:rFonts w:eastAsiaTheme="minorEastAsia"/>
        </w:rPr>
      </w:pPr>
    </w:p>
    <w:p w14:paraId="2219FB05" w14:textId="77777777" w:rsidR="00065215" w:rsidRPr="00065215" w:rsidRDefault="00065215" w:rsidP="00065215">
      <w:pPr>
        <w:pStyle w:val="NoSpacing"/>
        <w:spacing w:line="480" w:lineRule="auto"/>
        <w:ind w:firstLine="432"/>
        <w:rPr>
          <w:rFonts w:eastAsiaTheme="minorEastAsia"/>
        </w:rPr>
      </w:pPr>
      <w:r w:rsidRPr="00065215">
        <w:rPr>
          <w:rFonts w:eastAsiaTheme="minorEastAsia"/>
        </w:rPr>
        <w:t xml:space="preserve">You’re not just going to </w:t>
      </w:r>
      <w:r w:rsidRPr="00065215">
        <w:rPr>
          <w:rFonts w:eastAsiaTheme="minorEastAsia"/>
          <w:i/>
          <w:iCs/>
        </w:rPr>
        <w:t>read</w:t>
      </w:r>
      <w:r w:rsidRPr="00065215">
        <w:rPr>
          <w:rFonts w:eastAsiaTheme="minorEastAsia"/>
        </w:rPr>
        <w:t xml:space="preserve"> about circuits and code. You’re going to </w:t>
      </w:r>
      <w:r w:rsidRPr="00065215">
        <w:rPr>
          <w:rFonts w:eastAsiaTheme="minorEastAsia"/>
          <w:i/>
          <w:iCs/>
        </w:rPr>
        <w:t>do</w:t>
      </w:r>
      <w:r w:rsidRPr="00065215">
        <w:rPr>
          <w:rFonts w:eastAsiaTheme="minorEastAsia"/>
        </w:rPr>
        <w:t xml:space="preserve"> it.</w:t>
      </w:r>
    </w:p>
    <w:p w14:paraId="59BFC642" w14:textId="77777777" w:rsidR="00065215" w:rsidRPr="00065215" w:rsidRDefault="00065215" w:rsidP="00065215">
      <w:pPr>
        <w:pStyle w:val="NoSpacing"/>
        <w:spacing w:line="480" w:lineRule="auto"/>
        <w:ind w:firstLine="432"/>
        <w:rPr>
          <w:rFonts w:eastAsiaTheme="minorEastAsia"/>
        </w:rPr>
      </w:pPr>
    </w:p>
    <w:p w14:paraId="2D25AAD8" w14:textId="77777777" w:rsidR="00065215" w:rsidRPr="00065215" w:rsidRDefault="00065215" w:rsidP="00065215">
      <w:pPr>
        <w:pStyle w:val="NoSpacing"/>
        <w:spacing w:line="480" w:lineRule="auto"/>
        <w:ind w:firstLine="432"/>
        <w:rPr>
          <w:rFonts w:eastAsiaTheme="minorEastAsia"/>
        </w:rPr>
      </w:pPr>
      <w:proofErr w:type="gramStart"/>
      <w:r w:rsidRPr="00065215">
        <w:rPr>
          <w:rFonts w:eastAsiaTheme="minorEastAsia"/>
        </w:rPr>
        <w:t>So</w:t>
      </w:r>
      <w:proofErr w:type="gramEnd"/>
      <w:r w:rsidRPr="00065215">
        <w:rPr>
          <w:rFonts w:eastAsiaTheme="minorEastAsia"/>
        </w:rPr>
        <w:t xml:space="preserve"> grab your Arduino, plug it in, and let’s get to work.</w:t>
      </w:r>
    </w:p>
    <w:p w14:paraId="3B6A4D2C" w14:textId="77777777" w:rsidR="00065215" w:rsidRDefault="00065215" w:rsidP="00EC5209">
      <w:pPr>
        <w:pStyle w:val="NoSpacing"/>
        <w:spacing w:line="480" w:lineRule="auto"/>
        <w:ind w:firstLine="432"/>
        <w:rPr>
          <w:rFonts w:eastAsiaTheme="minorEastAsia"/>
        </w:rPr>
      </w:pPr>
    </w:p>
    <w:p w14:paraId="0D54E53D" w14:textId="77777777" w:rsidR="00EC5209" w:rsidRDefault="00EC5209" w:rsidP="00EC5209">
      <w:pPr>
        <w:pStyle w:val="NoSpacing"/>
        <w:spacing w:line="480" w:lineRule="auto"/>
        <w:ind w:firstLine="432"/>
        <w:rPr>
          <w:rFonts w:eastAsiaTheme="minorEastAsia"/>
        </w:rPr>
      </w:pPr>
    </w:p>
    <w:p w14:paraId="0EBFF772" w14:textId="77777777" w:rsidR="00EC5209" w:rsidRDefault="00EC5209"/>
    <w:sectPr w:rsidR="00EC5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209"/>
    <w:rsid w:val="00065215"/>
    <w:rsid w:val="00224EAC"/>
    <w:rsid w:val="004A457B"/>
    <w:rsid w:val="00507619"/>
    <w:rsid w:val="00557941"/>
    <w:rsid w:val="00903DDB"/>
    <w:rsid w:val="00A20120"/>
    <w:rsid w:val="00EA34A3"/>
    <w:rsid w:val="00EC5209"/>
    <w:rsid w:val="00EC5E0C"/>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E9C26"/>
  <w15:chartTrackingRefBased/>
  <w15:docId w15:val="{649D1EB6-3963-3440-AA95-28685C6C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209"/>
    <w:rPr>
      <w:rFonts w:eastAsiaTheme="majorEastAsia" w:cstheme="majorBidi"/>
      <w:color w:val="272727" w:themeColor="text1" w:themeTint="D8"/>
    </w:rPr>
  </w:style>
  <w:style w:type="paragraph" w:styleId="Title">
    <w:name w:val="Title"/>
    <w:basedOn w:val="Normal"/>
    <w:next w:val="Normal"/>
    <w:link w:val="TitleChar"/>
    <w:uiPriority w:val="10"/>
    <w:qFormat/>
    <w:rsid w:val="00EC5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209"/>
    <w:pPr>
      <w:spacing w:before="160"/>
      <w:jc w:val="center"/>
    </w:pPr>
    <w:rPr>
      <w:i/>
      <w:iCs/>
      <w:color w:val="404040" w:themeColor="text1" w:themeTint="BF"/>
    </w:rPr>
  </w:style>
  <w:style w:type="character" w:customStyle="1" w:styleId="QuoteChar">
    <w:name w:val="Quote Char"/>
    <w:basedOn w:val="DefaultParagraphFont"/>
    <w:link w:val="Quote"/>
    <w:uiPriority w:val="29"/>
    <w:rsid w:val="00EC5209"/>
    <w:rPr>
      <w:i/>
      <w:iCs/>
      <w:color w:val="404040" w:themeColor="text1" w:themeTint="BF"/>
    </w:rPr>
  </w:style>
  <w:style w:type="paragraph" w:styleId="ListParagraph">
    <w:name w:val="List Paragraph"/>
    <w:basedOn w:val="Normal"/>
    <w:uiPriority w:val="34"/>
    <w:qFormat/>
    <w:rsid w:val="00EC5209"/>
    <w:pPr>
      <w:ind w:left="720"/>
      <w:contextualSpacing/>
    </w:pPr>
  </w:style>
  <w:style w:type="character" w:styleId="IntenseEmphasis">
    <w:name w:val="Intense Emphasis"/>
    <w:basedOn w:val="DefaultParagraphFont"/>
    <w:uiPriority w:val="21"/>
    <w:qFormat/>
    <w:rsid w:val="00EC5209"/>
    <w:rPr>
      <w:i/>
      <w:iCs/>
      <w:color w:val="0F4761" w:themeColor="accent1" w:themeShade="BF"/>
    </w:rPr>
  </w:style>
  <w:style w:type="paragraph" w:styleId="IntenseQuote">
    <w:name w:val="Intense Quote"/>
    <w:basedOn w:val="Normal"/>
    <w:next w:val="Normal"/>
    <w:link w:val="IntenseQuoteChar"/>
    <w:uiPriority w:val="30"/>
    <w:qFormat/>
    <w:rsid w:val="00EC5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209"/>
    <w:rPr>
      <w:i/>
      <w:iCs/>
      <w:color w:val="0F4761" w:themeColor="accent1" w:themeShade="BF"/>
    </w:rPr>
  </w:style>
  <w:style w:type="character" w:styleId="IntenseReference">
    <w:name w:val="Intense Reference"/>
    <w:basedOn w:val="DefaultParagraphFont"/>
    <w:uiPriority w:val="32"/>
    <w:qFormat/>
    <w:rsid w:val="00EC5209"/>
    <w:rPr>
      <w:b/>
      <w:bCs/>
      <w:smallCaps/>
      <w:color w:val="0F4761" w:themeColor="accent1" w:themeShade="BF"/>
      <w:spacing w:val="5"/>
    </w:rPr>
  </w:style>
  <w:style w:type="paragraph" w:styleId="NoSpacing">
    <w:name w:val="No Spacing"/>
    <w:uiPriority w:val="1"/>
    <w:qFormat/>
    <w:rsid w:val="00EC52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92062">
      <w:bodyDiv w:val="1"/>
      <w:marLeft w:val="0"/>
      <w:marRight w:val="0"/>
      <w:marTop w:val="0"/>
      <w:marBottom w:val="0"/>
      <w:divBdr>
        <w:top w:val="none" w:sz="0" w:space="0" w:color="auto"/>
        <w:left w:val="none" w:sz="0" w:space="0" w:color="auto"/>
        <w:bottom w:val="none" w:sz="0" w:space="0" w:color="auto"/>
        <w:right w:val="none" w:sz="0" w:space="0" w:color="auto"/>
      </w:divBdr>
      <w:divsChild>
        <w:div w:id="15110692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6975400">
      <w:bodyDiv w:val="1"/>
      <w:marLeft w:val="0"/>
      <w:marRight w:val="0"/>
      <w:marTop w:val="0"/>
      <w:marBottom w:val="0"/>
      <w:divBdr>
        <w:top w:val="none" w:sz="0" w:space="0" w:color="auto"/>
        <w:left w:val="none" w:sz="0" w:space="0" w:color="auto"/>
        <w:bottom w:val="none" w:sz="0" w:space="0" w:color="auto"/>
        <w:right w:val="none" w:sz="0" w:space="0" w:color="auto"/>
      </w:divBdr>
    </w:div>
    <w:div w:id="1349016151">
      <w:bodyDiv w:val="1"/>
      <w:marLeft w:val="0"/>
      <w:marRight w:val="0"/>
      <w:marTop w:val="0"/>
      <w:marBottom w:val="0"/>
      <w:divBdr>
        <w:top w:val="none" w:sz="0" w:space="0" w:color="auto"/>
        <w:left w:val="none" w:sz="0" w:space="0" w:color="auto"/>
        <w:bottom w:val="none" w:sz="0" w:space="0" w:color="auto"/>
        <w:right w:val="none" w:sz="0" w:space="0" w:color="auto"/>
      </w:divBdr>
    </w:div>
    <w:div w:id="2010910585">
      <w:bodyDiv w:val="1"/>
      <w:marLeft w:val="0"/>
      <w:marRight w:val="0"/>
      <w:marTop w:val="0"/>
      <w:marBottom w:val="0"/>
      <w:divBdr>
        <w:top w:val="none" w:sz="0" w:space="0" w:color="auto"/>
        <w:left w:val="none" w:sz="0" w:space="0" w:color="auto"/>
        <w:bottom w:val="none" w:sz="0" w:space="0" w:color="auto"/>
        <w:right w:val="none" w:sz="0" w:space="0" w:color="auto"/>
      </w:divBdr>
      <w:divsChild>
        <w:div w:id="15723044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2025-06-20T13:32:00Z</dcterms:created>
  <dcterms:modified xsi:type="dcterms:W3CDTF">2025-06-21T19:08:00Z</dcterms:modified>
</cp:coreProperties>
</file>