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91C1C" w14:textId="0B46E6A4" w:rsidR="0075683F" w:rsidRDefault="0075683F">
      <w:r>
        <w:t>July 13 notes</w:t>
      </w:r>
    </w:p>
    <w:p w14:paraId="1A7B163A" w14:textId="77777777" w:rsidR="0075683F" w:rsidRDefault="0075683F"/>
    <w:p w14:paraId="5E9BF77E" w14:textId="560860EC" w:rsidR="00557941" w:rsidRDefault="0075683F">
      <w:r>
        <w:t>Character traits: Charlotte is an artist. She’s super nice. Very quick witted. Strong at math (very strong). She also likes drama and is in the school play.</w:t>
      </w:r>
    </w:p>
    <w:p w14:paraId="4C653C2E" w14:textId="77777777" w:rsidR="0075683F" w:rsidRDefault="0075683F"/>
    <w:p w14:paraId="29810EBC" w14:textId="77777777" w:rsidR="0075683F" w:rsidRDefault="0075683F">
      <w:r>
        <w:t xml:space="preserve">Mateo loves sci-fi novels, basketball, and old Japanese monster movies and TV shows. He’s super creative and a little athletic, </w:t>
      </w:r>
      <w:proofErr w:type="gramStart"/>
      <w:r>
        <w:t>and also</w:t>
      </w:r>
      <w:proofErr w:type="gramEnd"/>
      <w:r>
        <w:t xml:space="preserve"> funny.</w:t>
      </w:r>
    </w:p>
    <w:p w14:paraId="5F002277" w14:textId="77777777" w:rsidR="0075683F" w:rsidRDefault="0075683F"/>
    <w:p w14:paraId="5DDF6E1F" w14:textId="3F156020" w:rsidR="0075683F" w:rsidRDefault="0075683F">
      <w:r>
        <w:t xml:space="preserve">Gavin wants to be an engineer like Grandpa. He’s grounded in family, humble, loves to build, is sweet to other kids, and is nice.  </w:t>
      </w:r>
    </w:p>
    <w:p w14:paraId="4F93299D" w14:textId="77777777" w:rsidR="0075683F" w:rsidRDefault="0075683F"/>
    <w:p w14:paraId="18130A68" w14:textId="77777777" w:rsidR="0075683F" w:rsidRDefault="0075683F"/>
    <w:p w14:paraId="14D27A45" w14:textId="0D1F2128" w:rsidR="0075683F" w:rsidRDefault="0075683F">
      <w:r>
        <w:t xml:space="preserve">Locations to add: An observatory behind </w:t>
      </w:r>
      <w:proofErr w:type="spellStart"/>
      <w:r>
        <w:t>Hammerstrike</w:t>
      </w:r>
      <w:proofErr w:type="spellEnd"/>
      <w:r>
        <w:t xml:space="preserve">, not </w:t>
      </w:r>
      <w:proofErr w:type="spellStart"/>
      <w:r>
        <w:t>well</w:t>
      </w:r>
      <w:proofErr w:type="spellEnd"/>
      <w:r>
        <w:t xml:space="preserve"> known. Locked behind a tall fence overgrown with vines. The code opens the fence. </w:t>
      </w:r>
    </w:p>
    <w:p w14:paraId="1E53F9F0" w14:textId="77777777" w:rsidR="0075683F" w:rsidRDefault="0075683F"/>
    <w:p w14:paraId="4B468942" w14:textId="0F2139F1" w:rsidR="0075683F" w:rsidRDefault="0075683F">
      <w:r>
        <w:t xml:space="preserve">Who is at </w:t>
      </w:r>
      <w:proofErr w:type="spellStart"/>
      <w:r>
        <w:t>Hammerstrike</w:t>
      </w:r>
      <w:proofErr w:type="spellEnd"/>
      <w:r>
        <w:t xml:space="preserve"> now? Marvin’s old groundskeeper and Marvin’s old accountant, who are married, own it and run the Foundation. They run </w:t>
      </w:r>
      <w:proofErr w:type="spellStart"/>
      <w:r>
        <w:t>Hammerstrike</w:t>
      </w:r>
      <w:proofErr w:type="spellEnd"/>
      <w:r>
        <w:t xml:space="preserve"> as a museum of mining and Brimley Forge history. He is in on the story…a little. He knows someone is coming who will be allowed. </w:t>
      </w:r>
    </w:p>
    <w:p w14:paraId="2AA144B7" w14:textId="77777777" w:rsidR="0075683F" w:rsidRDefault="0075683F"/>
    <w:p w14:paraId="358C7D80" w14:textId="4361949F" w:rsidR="0075683F" w:rsidRDefault="0075683F">
      <w:r>
        <w:t xml:space="preserve">The message in the book at the Atlas says to go to the museum, and tell the caretaker, “I have brought the invisible fire to entangle the light and unravel the night.” </w:t>
      </w:r>
    </w:p>
    <w:p w14:paraId="1DA4593D" w14:textId="77777777" w:rsidR="004019AB" w:rsidRDefault="004019AB"/>
    <w:p w14:paraId="35ED9629" w14:textId="0BB7468E" w:rsidR="004019AB" w:rsidRDefault="004019AB">
      <w:r>
        <w:t xml:space="preserve">Then he points them to door that locks the observatory. This door has been locked shut for 15 years. You have the key, I presume? </w:t>
      </w:r>
    </w:p>
    <w:p w14:paraId="3BEA2BBF" w14:textId="5C360F77" w:rsidR="004019AB" w:rsidRDefault="004019AB">
      <w:r>
        <w:t xml:space="preserve">The blinking circuit is the key. They go inside. Or maybe save the observatory for later. But some building has been closed for all this time. They go inside. There is another clue or set of clues. </w:t>
      </w:r>
    </w:p>
    <w:p w14:paraId="6E7EC6F2" w14:textId="4C75C5AB" w:rsidR="004019AB" w:rsidRDefault="004019AB">
      <w:r>
        <w:t xml:space="preserve">After you build a </w:t>
      </w:r>
      <w:proofErr w:type="gramStart"/>
      <w:r>
        <w:t>circuit</w:t>
      </w:r>
      <w:proofErr w:type="gramEnd"/>
      <w:r>
        <w:t xml:space="preserve"> you need to build a robot. </w:t>
      </w:r>
    </w:p>
    <w:sectPr w:rsidR="00401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83F"/>
    <w:rsid w:val="00224EAC"/>
    <w:rsid w:val="004019AB"/>
    <w:rsid w:val="00507619"/>
    <w:rsid w:val="00557941"/>
    <w:rsid w:val="0075683F"/>
    <w:rsid w:val="00807A2C"/>
    <w:rsid w:val="00903DDB"/>
    <w:rsid w:val="00A20120"/>
    <w:rsid w:val="00EA34A3"/>
    <w:rsid w:val="00FE5881"/>
    <w:rsid w:val="00FF6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F1C343"/>
  <w15:chartTrackingRefBased/>
  <w15:docId w15:val="{6D7FBFD2-DA05-2C49-8677-6AA7F354E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8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68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68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68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68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68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8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8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8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8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68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8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68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68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68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8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8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83F"/>
    <w:rPr>
      <w:rFonts w:eastAsiaTheme="majorEastAsia" w:cstheme="majorBidi"/>
      <w:color w:val="272727" w:themeColor="text1" w:themeTint="D8"/>
    </w:rPr>
  </w:style>
  <w:style w:type="paragraph" w:styleId="Title">
    <w:name w:val="Title"/>
    <w:basedOn w:val="Normal"/>
    <w:next w:val="Normal"/>
    <w:link w:val="TitleChar"/>
    <w:uiPriority w:val="10"/>
    <w:qFormat/>
    <w:rsid w:val="007568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8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8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8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83F"/>
    <w:pPr>
      <w:spacing w:before="160"/>
      <w:jc w:val="center"/>
    </w:pPr>
    <w:rPr>
      <w:i/>
      <w:iCs/>
      <w:color w:val="404040" w:themeColor="text1" w:themeTint="BF"/>
    </w:rPr>
  </w:style>
  <w:style w:type="character" w:customStyle="1" w:styleId="QuoteChar">
    <w:name w:val="Quote Char"/>
    <w:basedOn w:val="DefaultParagraphFont"/>
    <w:link w:val="Quote"/>
    <w:uiPriority w:val="29"/>
    <w:rsid w:val="0075683F"/>
    <w:rPr>
      <w:i/>
      <w:iCs/>
      <w:color w:val="404040" w:themeColor="text1" w:themeTint="BF"/>
    </w:rPr>
  </w:style>
  <w:style w:type="paragraph" w:styleId="ListParagraph">
    <w:name w:val="List Paragraph"/>
    <w:basedOn w:val="Normal"/>
    <w:uiPriority w:val="34"/>
    <w:qFormat/>
    <w:rsid w:val="0075683F"/>
    <w:pPr>
      <w:ind w:left="720"/>
      <w:contextualSpacing/>
    </w:pPr>
  </w:style>
  <w:style w:type="character" w:styleId="IntenseEmphasis">
    <w:name w:val="Intense Emphasis"/>
    <w:basedOn w:val="DefaultParagraphFont"/>
    <w:uiPriority w:val="21"/>
    <w:qFormat/>
    <w:rsid w:val="0075683F"/>
    <w:rPr>
      <w:i/>
      <w:iCs/>
      <w:color w:val="0F4761" w:themeColor="accent1" w:themeShade="BF"/>
    </w:rPr>
  </w:style>
  <w:style w:type="paragraph" w:styleId="IntenseQuote">
    <w:name w:val="Intense Quote"/>
    <w:basedOn w:val="Normal"/>
    <w:next w:val="Normal"/>
    <w:link w:val="IntenseQuoteChar"/>
    <w:uiPriority w:val="30"/>
    <w:qFormat/>
    <w:rsid w:val="007568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83F"/>
    <w:rPr>
      <w:i/>
      <w:iCs/>
      <w:color w:val="0F4761" w:themeColor="accent1" w:themeShade="BF"/>
    </w:rPr>
  </w:style>
  <w:style w:type="character" w:styleId="IntenseReference">
    <w:name w:val="Intense Reference"/>
    <w:basedOn w:val="DefaultParagraphFont"/>
    <w:uiPriority w:val="32"/>
    <w:qFormat/>
    <w:rsid w:val="007568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214</Words>
  <Characters>1224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2025-07-13T15:37:00Z</dcterms:created>
  <dcterms:modified xsi:type="dcterms:W3CDTF">2025-07-14T18:32:00Z</dcterms:modified>
</cp:coreProperties>
</file>