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BAB16" w14:textId="71B8C951" w:rsidR="00557941" w:rsidRDefault="000D7AA4">
      <w:r>
        <w:t xml:space="preserve">22 – We need some reason for Gavin to go out to Yancy now. </w:t>
      </w:r>
    </w:p>
    <w:p w14:paraId="594D18C1" w14:textId="77777777" w:rsidR="000D7AA4" w:rsidRDefault="000D7AA4"/>
    <w:p w14:paraId="1FDB48C9" w14:textId="722BE9DD" w:rsidR="000D7AA4" w:rsidRDefault="000D7AA4">
      <w:r>
        <w:t xml:space="preserve">The next day, after school, Dad said he needed to go to Carlo’s Hardware. </w:t>
      </w:r>
    </w:p>
    <w:p w14:paraId="397A4818" w14:textId="61CE7E28" w:rsidR="000D7AA4" w:rsidRDefault="000D7AA4">
      <w:r>
        <w:t xml:space="preserve">“What was it you said you needed from out there again?” </w:t>
      </w:r>
    </w:p>
    <w:p w14:paraId="017A4287" w14:textId="6D9C3378" w:rsidR="000D7AA4" w:rsidRDefault="000D7AA4">
      <w:r>
        <w:t xml:space="preserve">I need to observe the traffic light at Yancy and (__). </w:t>
      </w:r>
    </w:p>
    <w:p w14:paraId="7CA361BC" w14:textId="7DA10144" w:rsidR="000D7AA4" w:rsidRDefault="000D7AA4">
      <w:proofErr w:type="gramStart"/>
      <w:r>
        <w:t>So</w:t>
      </w:r>
      <w:proofErr w:type="gramEnd"/>
      <w:r>
        <w:t xml:space="preserve"> they go out there, and they observe it. Gavin takes note on the time it takes for the light to transition from green to yellow to red. </w:t>
      </w:r>
    </w:p>
    <w:p w14:paraId="21508C92" w14:textId="620261B6" w:rsidR="000D7AA4" w:rsidRDefault="000D7AA4">
      <w:r>
        <w:t xml:space="preserve">(this needs to happen right after Gavin makes the circuit) </w:t>
      </w:r>
    </w:p>
    <w:p w14:paraId="04C832ED" w14:textId="7A41349C" w:rsidR="000D7AA4" w:rsidRDefault="000D7AA4">
      <w:r>
        <w:t xml:space="preserve">Gavin goes home and modifies the code. </w:t>
      </w:r>
    </w:p>
    <w:p w14:paraId="482FEEA9" w14:textId="3FC1504A" w:rsidR="000D7AA4" w:rsidRDefault="000D7AA4">
      <w:r>
        <w:t>So now they need to go to the museum.</w:t>
      </w:r>
    </w:p>
    <w:p w14:paraId="743C2572" w14:textId="77777777" w:rsidR="000D7AA4" w:rsidRDefault="000D7AA4"/>
    <w:p w14:paraId="2DA99BF6" w14:textId="09280467" w:rsidR="000D7AA4" w:rsidRDefault="000D7AA4">
      <w:r>
        <w:t xml:space="preserve">23 – They </w:t>
      </w:r>
      <w:proofErr w:type="gramStart"/>
      <w:r>
        <w:t>have to</w:t>
      </w:r>
      <w:proofErr w:type="gramEnd"/>
      <w:r>
        <w:t xml:space="preserve"> take their circuit to the museum and go to a certain exhibit. The exhibit they go to is about the refraction of light. There is a black box marked with the Glyph of Orion on the edge of it. It’s confusing, but there’s a sensor in there. Gavin holds up the breadboard underneath and runs the code. A beep and then something </w:t>
      </w:r>
      <w:proofErr w:type="gramStart"/>
      <w:r>
        <w:t>opens</w:t>
      </w:r>
      <w:proofErr w:type="gramEnd"/>
      <w:r>
        <w:t xml:space="preserve"> and a key falls out with a note to go to the door right there. They open the door and go through. There is an empty room with an old television cart in there with a VHS tape sitting on top of a VCR. It says Play Me. They figure out how to operate it. </w:t>
      </w:r>
    </w:p>
    <w:p w14:paraId="5B50C427" w14:textId="5ECD2516" w:rsidR="000D7AA4" w:rsidRDefault="000D7AA4">
      <w:r>
        <w:t xml:space="preserve">Marvin comes on the screen. He explains that he has found an alien relic. </w:t>
      </w:r>
      <w:r w:rsidR="00104DDE">
        <w:t xml:space="preserve">The aliens seeded space with these things to look for intelligent life. The relic is full of strange technology that compels anyone who touches it to work for the aliens and do their bidding, and I’m sad to say </w:t>
      </w:r>
      <w:proofErr w:type="gramStart"/>
      <w:r w:rsidR="00104DDE">
        <w:t>that,</w:t>
      </w:r>
      <w:proofErr w:type="gramEnd"/>
      <w:r w:rsidR="00104DDE">
        <w:t xml:space="preserve"> it has already compelled a group of citizens to do its bidding. At </w:t>
      </w:r>
      <w:proofErr w:type="spellStart"/>
      <w:r w:rsidR="00104DDE">
        <w:t>Tanthrop</w:t>
      </w:r>
      <w:proofErr w:type="spellEnd"/>
      <w:r w:rsidR="00104DDE">
        <w:t xml:space="preserve"> Hammond, the secretive </w:t>
      </w:r>
      <w:proofErr w:type="spellStart"/>
      <w:r w:rsidR="00104DDE">
        <w:t>Gorber</w:t>
      </w:r>
      <w:proofErr w:type="spellEnd"/>
      <w:r w:rsidR="00104DDE">
        <w:t xml:space="preserve"> Group has built a device to activate the stone, and they have already activated it. This means when the alien signal reaches Earth, it will find that the stone has been activated, and the aliens will open a wormhole from their planet to ours. (</w:t>
      </w:r>
      <w:proofErr w:type="gramStart"/>
      <w:r w:rsidR="00104DDE">
        <w:t>he</w:t>
      </w:r>
      <w:proofErr w:type="gramEnd"/>
      <w:r w:rsidR="00104DDE">
        <w:t xml:space="preserve"> tells however much of this makes sense at this point. He can say that what’s important is that we get the rock out of range of the device. That’s where you come in. I have studied the alien technology. I have learned how they create portals through space and time. I have left pieces of a device for you to assemble. You’ve already found the Thaddeus Pike book. Look in that book again, Page 189. Save the keys, you’ll need this one. (they got two keys on a ring)</w:t>
      </w:r>
    </w:p>
    <w:p w14:paraId="2B1192D9" w14:textId="77777777" w:rsidR="00104DDE" w:rsidRDefault="00104DDE"/>
    <w:p w14:paraId="6E7BDC88" w14:textId="17A945F3" w:rsidR="00104DDE" w:rsidRDefault="00104DDE">
      <w:r>
        <w:lastRenderedPageBreak/>
        <w:t xml:space="preserve">24 – they go home, page 189 has some letters emboldened. Look carefully at the letters and write them out and it says Go back to the light on Yancy. </w:t>
      </w:r>
      <w:proofErr w:type="gramStart"/>
      <w:r>
        <w:t>So</w:t>
      </w:r>
      <w:proofErr w:type="gramEnd"/>
      <w:r>
        <w:t xml:space="preserve"> they go back to the light on </w:t>
      </w:r>
      <w:proofErr w:type="spellStart"/>
      <w:proofErr w:type="gramStart"/>
      <w:r>
        <w:t>yancy</w:t>
      </w:r>
      <w:proofErr w:type="spellEnd"/>
      <w:r>
        <w:t>, and</w:t>
      </w:r>
      <w:proofErr w:type="gramEnd"/>
      <w:r>
        <w:t xml:space="preserve"> see the Glyph of Orion at the base of it. They open it up and there is a device inside. </w:t>
      </w:r>
      <w:r w:rsidR="00136860">
        <w:t xml:space="preserve">For the next piece, you’ll need a robot. Thaddeus Pike chapter 7. </w:t>
      </w:r>
    </w:p>
    <w:p w14:paraId="44B22E0E" w14:textId="77777777" w:rsidR="00136860" w:rsidRDefault="00136860"/>
    <w:p w14:paraId="74E50396" w14:textId="3F96F75B" w:rsidR="00136860" w:rsidRDefault="00136860">
      <w:r>
        <w:t xml:space="preserve">25 – Thaddeus Pike Chapter 7 tells them to build a robot car that can drive through a small tunnel, stop at a wall in front of it, and then flash the traffic signal again. Red, yellow, green, in order. Build the robot. You’ll take it to (and then something cryptic that they </w:t>
      </w:r>
      <w:proofErr w:type="gramStart"/>
      <w:r>
        <w:t>have to</w:t>
      </w:r>
      <w:proofErr w:type="gramEnd"/>
      <w:r>
        <w:t xml:space="preserve"> decode…it will be a location somewhere). So now we </w:t>
      </w:r>
      <w:proofErr w:type="gramStart"/>
      <w:r>
        <w:t>have to</w:t>
      </w:r>
      <w:proofErr w:type="gramEnd"/>
      <w:r>
        <w:t xml:space="preserve"> build a robot with an ultrasonic sensor that can do this thing. </w:t>
      </w:r>
    </w:p>
    <w:p w14:paraId="0ECB50B4" w14:textId="77777777" w:rsidR="00136860" w:rsidRDefault="00136860"/>
    <w:p w14:paraId="427B51B6" w14:textId="566E3879" w:rsidR="00136860" w:rsidRDefault="00136860">
      <w:r>
        <w:t xml:space="preserve">26 – learn about an ultrasonic sensor. Learn how to program it. But how do we make the circuit </w:t>
      </w:r>
      <w:proofErr w:type="gramStart"/>
      <w:r>
        <w:t>flash lights</w:t>
      </w:r>
      <w:proofErr w:type="gramEnd"/>
      <w:r>
        <w:t xml:space="preserve"> when </w:t>
      </w:r>
      <w:r w:rsidR="00E87F51">
        <w:t xml:space="preserve">we get there? Write it. Explain it. They build it. </w:t>
      </w:r>
    </w:p>
    <w:p w14:paraId="14F1EF5E" w14:textId="77777777" w:rsidR="00E87F51" w:rsidRDefault="00E87F51"/>
    <w:p w14:paraId="4F59A992" w14:textId="393FEBDB" w:rsidR="00E87F51" w:rsidRDefault="00E87F51">
      <w:r>
        <w:t xml:space="preserve">What if there is no STEM Fair? What if Marvin Marindale is driving this? The robot kit is the opening salvo. Thaddeus Pike is the book in Grandpa’s </w:t>
      </w:r>
      <w:proofErr w:type="gramStart"/>
      <w:r>
        <w:t>garage</w:t>
      </w:r>
      <w:proofErr w:type="gramEnd"/>
      <w:r>
        <w:t xml:space="preserve"> and it includes info from Invisible Fire. Grandpa’s helping because he thinks Gavin is interested, but there’s no STEM Fair. And Gavin is largely on his own because Charlotte is in the play and Mateo is in basketball. </w:t>
      </w:r>
    </w:p>
    <w:p w14:paraId="099549B2" w14:textId="24E617EF" w:rsidR="00E87F51" w:rsidRDefault="00E87F51">
      <w:r>
        <w:t xml:space="preserve">You’re cutting most of the side story. </w:t>
      </w:r>
    </w:p>
    <w:p w14:paraId="312410F0" w14:textId="77777777" w:rsidR="00E87F51" w:rsidRDefault="00E87F51"/>
    <w:p w14:paraId="5DA5F599" w14:textId="69179F9D" w:rsidR="00E87F51" w:rsidRDefault="00E87F51">
      <w:r>
        <w:t>27 – They take the robot to the location with the tunnel. The door is locked with one of those boxes that needs the circuit. They open it. It’s an old house. Someone’s there. It’s an old man. He’s like</w:t>
      </w:r>
      <w:proofErr w:type="gramStart"/>
      <w:r>
        <w:t>….hello</w:t>
      </w:r>
      <w:proofErr w:type="gramEnd"/>
      <w:r>
        <w:t xml:space="preserve">. I’ve been waiting. Mr. </w:t>
      </w:r>
      <w:proofErr w:type="spellStart"/>
      <w:r>
        <w:t>Marindale</w:t>
      </w:r>
      <w:proofErr w:type="spellEnd"/>
      <w:r>
        <w:t xml:space="preserve"> gifted me this house when I was a young man and the only rule </w:t>
      </w:r>
      <w:proofErr w:type="gramStart"/>
      <w:r>
        <w:t>was</w:t>
      </w:r>
      <w:proofErr w:type="gramEnd"/>
      <w:r>
        <w:t xml:space="preserve"> I had to take care of it and never sell it and not talk about it. He said I was waiting for some kids to arrive with a little robot. Mr. </w:t>
      </w:r>
      <w:proofErr w:type="spellStart"/>
      <w:r>
        <w:t>Marindale</w:t>
      </w:r>
      <w:proofErr w:type="spellEnd"/>
      <w:r>
        <w:t xml:space="preserve"> was a strange man that way</w:t>
      </w:r>
      <w:proofErr w:type="gramStart"/>
      <w:r>
        <w:t>….knew</w:t>
      </w:r>
      <w:proofErr w:type="gramEnd"/>
      <w:r>
        <w:t xml:space="preserve"> things. </w:t>
      </w:r>
      <w:proofErr w:type="gramStart"/>
      <w:r>
        <w:t>So</w:t>
      </w:r>
      <w:proofErr w:type="gramEnd"/>
      <w:r>
        <w:t xml:space="preserve"> they go and take the robot to the testing </w:t>
      </w:r>
      <w:proofErr w:type="gramStart"/>
      <w:r>
        <w:t>ground</w:t>
      </w:r>
      <w:proofErr w:type="gramEnd"/>
      <w:r>
        <w:t xml:space="preserve"> and they run it. It goes to the end and accomplishes its task. Another clue comes out.</w:t>
      </w:r>
    </w:p>
    <w:p w14:paraId="758AF7E7" w14:textId="77777777" w:rsidR="00E87F51" w:rsidRDefault="00E87F51"/>
    <w:p w14:paraId="3626A495" w14:textId="4FC75974" w:rsidR="00E87F51" w:rsidRDefault="00E87F51">
      <w:r>
        <w:t xml:space="preserve">28 – the next challenge is to make the robot follow a line. Infrared sensors. The book talks about them. There was a clue left for them at the house. Maybe the guy gave them the infrared sensors or info on what to buy. </w:t>
      </w:r>
      <w:r w:rsidR="00D0779B">
        <w:t xml:space="preserve">They learn about infrared sensors. Whatever else </w:t>
      </w:r>
      <w:r w:rsidR="00D0779B">
        <w:lastRenderedPageBreak/>
        <w:t xml:space="preserve">they need to learn (make motors spin backwards?) </w:t>
      </w:r>
      <w:proofErr w:type="gramStart"/>
      <w:r w:rsidR="00D0779B">
        <w:t>has to</w:t>
      </w:r>
      <w:proofErr w:type="gramEnd"/>
      <w:r w:rsidR="00D0779B">
        <w:t xml:space="preserve"> be learned to get the next piece of the puzzle. Maybe make a device that makes motors spin one way then another. </w:t>
      </w:r>
    </w:p>
    <w:p w14:paraId="6CACF777" w14:textId="77777777" w:rsidR="00D0779B" w:rsidRDefault="00D0779B"/>
    <w:p w14:paraId="542C9121" w14:textId="1DC677BF" w:rsidR="00D0779B" w:rsidRDefault="00D0779B">
      <w:r>
        <w:t>29 – Practice with infrared. Do some neat things. Start the robot</w:t>
      </w:r>
    </w:p>
    <w:p w14:paraId="4F975494" w14:textId="5243D3AA" w:rsidR="00D0779B" w:rsidRDefault="00D0779B">
      <w:r>
        <w:t xml:space="preserve">30 – Make the robot a line follower. </w:t>
      </w:r>
    </w:p>
    <w:p w14:paraId="4DBA2EFD" w14:textId="77777777" w:rsidR="00D0779B" w:rsidRDefault="00D0779B">
      <w:r>
        <w:t xml:space="preserve">31 – Take it back to the testing ground. It completes its challenge. They get a clue for the final piece of the machine they must make. </w:t>
      </w:r>
    </w:p>
    <w:p w14:paraId="41BC967C" w14:textId="25EF9337" w:rsidR="00D0779B" w:rsidRDefault="00D0779B">
      <w:r>
        <w:t xml:space="preserve">32 – The finale!  </w:t>
      </w:r>
    </w:p>
    <w:p w14:paraId="6050828F" w14:textId="77777777" w:rsidR="00D0779B" w:rsidRDefault="00D0779B"/>
    <w:sectPr w:rsidR="00D077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AA4"/>
    <w:rsid w:val="000D7AA4"/>
    <w:rsid w:val="000F23BB"/>
    <w:rsid w:val="00104DDE"/>
    <w:rsid w:val="00136860"/>
    <w:rsid w:val="00224EAC"/>
    <w:rsid w:val="00507619"/>
    <w:rsid w:val="00557941"/>
    <w:rsid w:val="008662BF"/>
    <w:rsid w:val="00903DDB"/>
    <w:rsid w:val="00A20120"/>
    <w:rsid w:val="00D0779B"/>
    <w:rsid w:val="00E87F51"/>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0EAAA8"/>
  <w15:chartTrackingRefBased/>
  <w15:docId w15:val="{F205A7A8-B8CB-C349-B1A9-9A9A31254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7A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A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A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A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A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A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A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A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A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A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AA4"/>
    <w:rPr>
      <w:rFonts w:eastAsiaTheme="majorEastAsia" w:cstheme="majorBidi"/>
      <w:color w:val="272727" w:themeColor="text1" w:themeTint="D8"/>
    </w:rPr>
  </w:style>
  <w:style w:type="paragraph" w:styleId="Title">
    <w:name w:val="Title"/>
    <w:basedOn w:val="Normal"/>
    <w:next w:val="Normal"/>
    <w:link w:val="TitleChar"/>
    <w:uiPriority w:val="10"/>
    <w:qFormat/>
    <w:rsid w:val="000D7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A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A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AA4"/>
    <w:pPr>
      <w:spacing w:before="160"/>
      <w:jc w:val="center"/>
    </w:pPr>
    <w:rPr>
      <w:i/>
      <w:iCs/>
      <w:color w:val="404040" w:themeColor="text1" w:themeTint="BF"/>
    </w:rPr>
  </w:style>
  <w:style w:type="character" w:customStyle="1" w:styleId="QuoteChar">
    <w:name w:val="Quote Char"/>
    <w:basedOn w:val="DefaultParagraphFont"/>
    <w:link w:val="Quote"/>
    <w:uiPriority w:val="29"/>
    <w:rsid w:val="000D7AA4"/>
    <w:rPr>
      <w:i/>
      <w:iCs/>
      <w:color w:val="404040" w:themeColor="text1" w:themeTint="BF"/>
    </w:rPr>
  </w:style>
  <w:style w:type="paragraph" w:styleId="ListParagraph">
    <w:name w:val="List Paragraph"/>
    <w:basedOn w:val="Normal"/>
    <w:uiPriority w:val="34"/>
    <w:qFormat/>
    <w:rsid w:val="000D7AA4"/>
    <w:pPr>
      <w:ind w:left="720"/>
      <w:contextualSpacing/>
    </w:pPr>
  </w:style>
  <w:style w:type="character" w:styleId="IntenseEmphasis">
    <w:name w:val="Intense Emphasis"/>
    <w:basedOn w:val="DefaultParagraphFont"/>
    <w:uiPriority w:val="21"/>
    <w:qFormat/>
    <w:rsid w:val="000D7AA4"/>
    <w:rPr>
      <w:i/>
      <w:iCs/>
      <w:color w:val="0F4761" w:themeColor="accent1" w:themeShade="BF"/>
    </w:rPr>
  </w:style>
  <w:style w:type="paragraph" w:styleId="IntenseQuote">
    <w:name w:val="Intense Quote"/>
    <w:basedOn w:val="Normal"/>
    <w:next w:val="Normal"/>
    <w:link w:val="IntenseQuoteChar"/>
    <w:uiPriority w:val="30"/>
    <w:qFormat/>
    <w:rsid w:val="000D7A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AA4"/>
    <w:rPr>
      <w:i/>
      <w:iCs/>
      <w:color w:val="0F4761" w:themeColor="accent1" w:themeShade="BF"/>
    </w:rPr>
  </w:style>
  <w:style w:type="character" w:styleId="IntenseReference">
    <w:name w:val="Intense Reference"/>
    <w:basedOn w:val="DefaultParagraphFont"/>
    <w:uiPriority w:val="32"/>
    <w:qFormat/>
    <w:rsid w:val="000D7A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3</Pages>
  <Words>732</Words>
  <Characters>4177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2025-08-09T11:32:00Z</dcterms:created>
  <dcterms:modified xsi:type="dcterms:W3CDTF">2025-08-09T12:50:00Z</dcterms:modified>
</cp:coreProperties>
</file>