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A618" w14:textId="297B876F" w:rsidR="00557941" w:rsidRDefault="004503C2">
      <w:r>
        <w:t>Chapter 10 is step by step instructions on how to create the Cipher Wheel. Steal from Captain Laser slides. Lots of illustrations. You’ll also need to make a video. Lots of work to do!</w:t>
      </w: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C2"/>
    <w:rsid w:val="00224EAC"/>
    <w:rsid w:val="004503C2"/>
    <w:rsid w:val="00507619"/>
    <w:rsid w:val="00557941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3FB2F6"/>
  <w15:chartTrackingRefBased/>
  <w15:docId w15:val="{3FB4BD4B-5802-AF42-8A69-816F4CD1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2025-02-15T20:59:00Z</dcterms:created>
  <dcterms:modified xsi:type="dcterms:W3CDTF">2025-02-15T21:00:00Z</dcterms:modified>
</cp:coreProperties>
</file>