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10982" w:type="dxa"/>
        <w:tblLook w:val="0000" w:firstRow="0" w:lastRow="0" w:firstColumn="0" w:lastColumn="0" w:noHBand="0" w:noVBand="0"/>
      </w:tblPr>
      <w:tblGrid>
        <w:gridCol w:w="883"/>
        <w:gridCol w:w="1182"/>
        <w:gridCol w:w="2752"/>
        <w:gridCol w:w="1927"/>
        <w:gridCol w:w="2187"/>
        <w:gridCol w:w="2051"/>
      </w:tblGrid>
      <w:tr w:rsidR="00FF31D8" w:rsidRPr="00C1099F" w:rsidTr="00FF31D8">
        <w:trPr>
          <w:trHeight w:val="714"/>
        </w:trPr>
        <w:tc>
          <w:tcPr>
            <w:tcW w:w="1947" w:type="dxa"/>
            <w:gridSpan w:val="2"/>
          </w:tcPr>
          <w:p w:rsidR="00F972B5" w:rsidRPr="00C1099F" w:rsidRDefault="00F972B5" w:rsidP="001B68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:rsidR="00593D7F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Amazon AWS</w:t>
            </w:r>
          </w:p>
        </w:tc>
        <w:tc>
          <w:tcPr>
            <w:tcW w:w="1785" w:type="dxa"/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 xml:space="preserve">Google </w:t>
            </w:r>
            <w:proofErr w:type="spellStart"/>
            <w:r w:rsidRPr="00C1099F">
              <w:rPr>
                <w:rFonts w:ascii="Times New Roman" w:hAnsi="Times New Roman" w:cs="Times New Roman"/>
              </w:rPr>
              <w:t>AppEngin</w:t>
            </w:r>
            <w:proofErr w:type="spellEnd"/>
          </w:p>
        </w:tc>
        <w:tc>
          <w:tcPr>
            <w:tcW w:w="2560" w:type="dxa"/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Microsoft Azure</w:t>
            </w:r>
          </w:p>
        </w:tc>
        <w:tc>
          <w:tcPr>
            <w:tcW w:w="2332" w:type="dxa"/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IBM Smart Business Dev.</w:t>
            </w:r>
          </w:p>
        </w:tc>
      </w:tr>
      <w:tr w:rsidR="00FF31D8" w:rsidRPr="00C1099F" w:rsidTr="00FF31D8">
        <w:trPr>
          <w:trHeight w:val="565"/>
        </w:trPr>
        <w:tc>
          <w:tcPr>
            <w:tcW w:w="1947" w:type="dxa"/>
            <w:gridSpan w:val="2"/>
          </w:tcPr>
          <w:p w:rsidR="00F972B5" w:rsidRPr="00C1099F" w:rsidRDefault="00F972B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focus</w:t>
            </w:r>
          </w:p>
        </w:tc>
        <w:tc>
          <w:tcPr>
            <w:tcW w:w="2358" w:type="dxa"/>
          </w:tcPr>
          <w:p w:rsidR="00F972B5" w:rsidRPr="00C1099F" w:rsidRDefault="007A5771" w:rsidP="00036D2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1785" w:type="dxa"/>
          </w:tcPr>
          <w:p w:rsidR="00F972B5" w:rsidRPr="00C1099F" w:rsidRDefault="007A5771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2560" w:type="dxa"/>
          </w:tcPr>
          <w:p w:rsidR="00F972B5" w:rsidRPr="00C1099F" w:rsidRDefault="007A5771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2332" w:type="dxa"/>
          </w:tcPr>
          <w:p w:rsidR="00F972B5" w:rsidRPr="00C1099F" w:rsidRDefault="00FF31D8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Platform and Infrastructure</w:t>
            </w:r>
          </w:p>
        </w:tc>
      </w:tr>
      <w:tr w:rsidR="00FF31D8" w:rsidRPr="00C1099F" w:rsidTr="007109C9">
        <w:trPr>
          <w:trHeight w:val="932"/>
        </w:trPr>
        <w:tc>
          <w:tcPr>
            <w:tcW w:w="1947" w:type="dxa"/>
            <w:gridSpan w:val="2"/>
          </w:tcPr>
          <w:p w:rsidR="00F972B5" w:rsidRPr="00C1099F" w:rsidRDefault="00F972B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Infrastructure and virtualization architecture</w:t>
            </w:r>
          </w:p>
        </w:tc>
        <w:tc>
          <w:tcPr>
            <w:tcW w:w="2358" w:type="dxa"/>
          </w:tcPr>
          <w:p w:rsidR="00F972B5" w:rsidRPr="00C1099F" w:rsidRDefault="00FF31D8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Any application based on our usage and purpose</w:t>
            </w:r>
            <w:r w:rsidR="007F2D19" w:rsidRPr="00C109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85" w:type="dxa"/>
          </w:tcPr>
          <w:p w:rsidR="00F972B5" w:rsidRPr="00C1099F" w:rsidRDefault="00174252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As provided by google</w:t>
            </w:r>
          </w:p>
        </w:tc>
        <w:tc>
          <w:tcPr>
            <w:tcW w:w="2560" w:type="dxa"/>
          </w:tcPr>
          <w:p w:rsidR="00F972B5" w:rsidRPr="00C1099F" w:rsidRDefault="00174252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OS level through fabric controller</w:t>
            </w:r>
            <w:r w:rsidR="007F2D19" w:rsidRPr="00C109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2" w:type="dxa"/>
          </w:tcPr>
          <w:p w:rsidR="00F972B5" w:rsidRPr="00C1099F" w:rsidRDefault="00FF31D8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Either works on external or internal services.</w:t>
            </w:r>
          </w:p>
        </w:tc>
      </w:tr>
      <w:tr w:rsidR="00FF31D8" w:rsidRPr="00C1099F" w:rsidTr="00FF31D8">
        <w:trPr>
          <w:trHeight w:val="607"/>
        </w:trPr>
        <w:tc>
          <w:tcPr>
            <w:tcW w:w="1947" w:type="dxa"/>
            <w:gridSpan w:val="2"/>
          </w:tcPr>
          <w:p w:rsidR="00F972B5" w:rsidRPr="00C1099F" w:rsidRDefault="008C1E22" w:rsidP="00FF31D8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Platforms</w:t>
            </w:r>
          </w:p>
        </w:tc>
        <w:tc>
          <w:tcPr>
            <w:tcW w:w="2358" w:type="dxa"/>
          </w:tcPr>
          <w:p w:rsidR="00F972B5" w:rsidRPr="00C1099F" w:rsidRDefault="007E2615" w:rsidP="00FF31D8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IAAS</w:t>
            </w:r>
          </w:p>
        </w:tc>
        <w:tc>
          <w:tcPr>
            <w:tcW w:w="1785" w:type="dxa"/>
          </w:tcPr>
          <w:p w:rsidR="00F972B5" w:rsidRPr="00C1099F" w:rsidRDefault="007E2615" w:rsidP="00FF31D8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PAAS</w:t>
            </w:r>
          </w:p>
        </w:tc>
        <w:tc>
          <w:tcPr>
            <w:tcW w:w="2560" w:type="dxa"/>
          </w:tcPr>
          <w:p w:rsidR="00F972B5" w:rsidRPr="00C1099F" w:rsidRDefault="007E2615" w:rsidP="00FF31D8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IAAS, PAAS</w:t>
            </w:r>
          </w:p>
        </w:tc>
        <w:tc>
          <w:tcPr>
            <w:tcW w:w="2332" w:type="dxa"/>
          </w:tcPr>
          <w:p w:rsidR="00F972B5" w:rsidRPr="00C1099F" w:rsidRDefault="007E2615" w:rsidP="00FF31D8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IAAS</w:t>
            </w:r>
          </w:p>
        </w:tc>
      </w:tr>
      <w:tr w:rsidR="00FF31D8" w:rsidRPr="00C1099F" w:rsidTr="00FF31D8">
        <w:trPr>
          <w:trHeight w:val="708"/>
        </w:trPr>
        <w:tc>
          <w:tcPr>
            <w:tcW w:w="1947" w:type="dxa"/>
            <w:gridSpan w:val="2"/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Persistent Storage</w:t>
            </w:r>
          </w:p>
        </w:tc>
        <w:tc>
          <w:tcPr>
            <w:tcW w:w="2358" w:type="dxa"/>
          </w:tcPr>
          <w:p w:rsidR="00F972B5" w:rsidRPr="00C1099F" w:rsidRDefault="007F2D19" w:rsidP="007A5771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Amazon Elastic Block store (EBS).</w:t>
            </w:r>
          </w:p>
        </w:tc>
        <w:tc>
          <w:tcPr>
            <w:tcW w:w="1785" w:type="dxa"/>
          </w:tcPr>
          <w:p w:rsidR="00F972B5" w:rsidRPr="00C1099F" w:rsidRDefault="007E261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MySQL using cloud SQL, object storage using cloud storage.</w:t>
            </w:r>
          </w:p>
        </w:tc>
        <w:tc>
          <w:tcPr>
            <w:tcW w:w="2560" w:type="dxa"/>
          </w:tcPr>
          <w:p w:rsidR="00F972B5" w:rsidRPr="00C1099F" w:rsidRDefault="006F7DCB" w:rsidP="0017425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Uses</w:t>
            </w:r>
            <w:r w:rsidR="00174252" w:rsidRPr="00C1099F">
              <w:rPr>
                <w:rFonts w:ascii="Times New Roman" w:hAnsi="Times New Roman" w:cs="Times New Roman"/>
              </w:rPr>
              <w:t xml:space="preserve"> Windows</w:t>
            </w:r>
            <w:r w:rsidRPr="00C1099F">
              <w:rPr>
                <w:rFonts w:ascii="Times New Roman" w:hAnsi="Times New Roman" w:cs="Times New Roman"/>
              </w:rPr>
              <w:t xml:space="preserve"> Azure SQL </w:t>
            </w:r>
          </w:p>
        </w:tc>
        <w:tc>
          <w:tcPr>
            <w:tcW w:w="2332" w:type="dxa"/>
          </w:tcPr>
          <w:p w:rsidR="00F972B5" w:rsidRPr="00C1099F" w:rsidRDefault="00174252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IBM persistent storage</w:t>
            </w:r>
          </w:p>
        </w:tc>
      </w:tr>
      <w:tr w:rsidR="00FF31D8" w:rsidRPr="00C1099F" w:rsidTr="00FF31D8">
        <w:trPr>
          <w:trHeight w:val="903"/>
        </w:trPr>
        <w:tc>
          <w:tcPr>
            <w:tcW w:w="1947" w:type="dxa"/>
            <w:gridSpan w:val="2"/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2358" w:type="dxa"/>
          </w:tcPr>
          <w:p w:rsidR="00F972B5" w:rsidRPr="00C1099F" w:rsidRDefault="007F2D19" w:rsidP="00FF31D8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 xml:space="preserve">Amazon cloud watch </w:t>
            </w:r>
          </w:p>
        </w:tc>
        <w:tc>
          <w:tcPr>
            <w:tcW w:w="1785" w:type="dxa"/>
          </w:tcPr>
          <w:p w:rsidR="00F972B5" w:rsidRPr="00C1099F" w:rsidRDefault="00FF31D8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Uses Google cloud monitoring API</w:t>
            </w:r>
          </w:p>
        </w:tc>
        <w:tc>
          <w:tcPr>
            <w:tcW w:w="2560" w:type="dxa"/>
          </w:tcPr>
          <w:p w:rsidR="00F972B5" w:rsidRPr="00C1099F" w:rsidRDefault="006F7DCB" w:rsidP="00FF31D8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Azure management portal</w:t>
            </w:r>
            <w:r w:rsidR="00846E46" w:rsidRPr="00C1099F">
              <w:rPr>
                <w:rFonts w:ascii="Times New Roman" w:hAnsi="Times New Roman" w:cs="Times New Roman"/>
              </w:rPr>
              <w:t xml:space="preserve"> </w:t>
            </w:r>
            <w:r w:rsidR="00FF31D8" w:rsidRPr="00C1099F"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2332" w:type="dxa"/>
          </w:tcPr>
          <w:p w:rsidR="00F972B5" w:rsidRPr="00C1099F" w:rsidRDefault="006F7DCB" w:rsidP="00FF31D8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 xml:space="preserve">IBM smart cloud </w:t>
            </w:r>
            <w:r w:rsidR="00FF31D8" w:rsidRPr="00C1099F">
              <w:rPr>
                <w:rFonts w:ascii="Times New Roman" w:hAnsi="Times New Roman" w:cs="Times New Roman"/>
              </w:rPr>
              <w:t>tools.</w:t>
            </w:r>
          </w:p>
        </w:tc>
      </w:tr>
      <w:tr w:rsidR="00FF31D8" w:rsidRPr="00C1099F" w:rsidTr="00FF31D8">
        <w:trPr>
          <w:trHeight w:val="1416"/>
        </w:trPr>
        <w:tc>
          <w:tcPr>
            <w:tcW w:w="1947" w:type="dxa"/>
            <w:gridSpan w:val="2"/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Load Balancing</w:t>
            </w:r>
          </w:p>
        </w:tc>
        <w:tc>
          <w:tcPr>
            <w:tcW w:w="2358" w:type="dxa"/>
          </w:tcPr>
          <w:p w:rsidR="00F972B5" w:rsidRPr="00C1099F" w:rsidRDefault="00846E46" w:rsidP="0017425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 xml:space="preserve">Uses ELB (Elastic Load Balancing) </w:t>
            </w:r>
          </w:p>
        </w:tc>
        <w:tc>
          <w:tcPr>
            <w:tcW w:w="1785" w:type="dxa"/>
          </w:tcPr>
          <w:p w:rsidR="00F972B5" w:rsidRPr="00C1099F" w:rsidRDefault="007C2162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Google compute engine.</w:t>
            </w:r>
          </w:p>
        </w:tc>
        <w:tc>
          <w:tcPr>
            <w:tcW w:w="2560" w:type="dxa"/>
          </w:tcPr>
          <w:p w:rsidR="00F972B5" w:rsidRPr="00C1099F" w:rsidRDefault="00174252" w:rsidP="0017425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Done in two levels</w:t>
            </w:r>
            <w:r w:rsidR="00846E46" w:rsidRPr="00C1099F">
              <w:rPr>
                <w:rFonts w:ascii="Times New Roman" w:hAnsi="Times New Roman" w:cs="Times New Roman"/>
              </w:rPr>
              <w:t>.</w:t>
            </w:r>
            <w:r w:rsidR="006F7DCB" w:rsidRPr="00C1099F">
              <w:rPr>
                <w:rFonts w:ascii="Times New Roman" w:hAnsi="Times New Roman" w:cs="Times New Roman"/>
              </w:rPr>
              <w:t xml:space="preserve"> </w:t>
            </w:r>
            <w:r w:rsidR="00846E46" w:rsidRPr="00C1099F">
              <w:rPr>
                <w:rFonts w:ascii="Times New Roman" w:hAnsi="Times New Roman" w:cs="Times New Roman"/>
              </w:rPr>
              <w:t xml:space="preserve">First </w:t>
            </w:r>
            <w:r w:rsidR="006F7DCB" w:rsidRPr="00C1099F">
              <w:rPr>
                <w:rFonts w:ascii="Times New Roman" w:hAnsi="Times New Roman" w:cs="Times New Roman"/>
              </w:rPr>
              <w:t xml:space="preserve">DNS level </w:t>
            </w:r>
            <w:r w:rsidR="00846E46" w:rsidRPr="00C1099F">
              <w:rPr>
                <w:rFonts w:ascii="Times New Roman" w:hAnsi="Times New Roman" w:cs="Times New Roman"/>
              </w:rPr>
              <w:t xml:space="preserve">uses </w:t>
            </w:r>
            <w:r w:rsidRPr="00C1099F">
              <w:rPr>
                <w:rFonts w:ascii="Times New Roman" w:hAnsi="Times New Roman" w:cs="Times New Roman"/>
              </w:rPr>
              <w:t>traffic manager method,</w:t>
            </w:r>
            <w:r w:rsidR="00846E46" w:rsidRPr="00C1099F">
              <w:rPr>
                <w:rFonts w:ascii="Times New Roman" w:hAnsi="Times New Roman" w:cs="Times New Roman"/>
              </w:rPr>
              <w:t xml:space="preserve"> Second Network level uses Azure load balancer.</w:t>
            </w:r>
          </w:p>
        </w:tc>
        <w:tc>
          <w:tcPr>
            <w:tcW w:w="2332" w:type="dxa"/>
          </w:tcPr>
          <w:p w:rsidR="00F972B5" w:rsidRPr="00C1099F" w:rsidRDefault="00174252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 xml:space="preserve">Hadoop load balancing </w:t>
            </w:r>
            <w:proofErr w:type="spellStart"/>
            <w:r w:rsidRPr="00C1099F">
              <w:rPr>
                <w:rFonts w:ascii="Times New Roman" w:hAnsi="Times New Roman" w:cs="Times New Roman"/>
              </w:rPr>
              <w:t>menthod</w:t>
            </w:r>
            <w:proofErr w:type="spellEnd"/>
            <w:r w:rsidRPr="00C1099F">
              <w:rPr>
                <w:rFonts w:ascii="Times New Roman" w:hAnsi="Times New Roman" w:cs="Times New Roman"/>
              </w:rPr>
              <w:t>.</w:t>
            </w:r>
          </w:p>
        </w:tc>
      </w:tr>
      <w:tr w:rsidR="00FF31D8" w:rsidRPr="00C1099F" w:rsidTr="00FF31D8">
        <w:trPr>
          <w:trHeight w:val="1251"/>
        </w:trPr>
        <w:tc>
          <w:tcPr>
            <w:tcW w:w="1947" w:type="dxa"/>
            <w:gridSpan w:val="2"/>
          </w:tcPr>
          <w:p w:rsidR="00174252" w:rsidRPr="00C1099F" w:rsidRDefault="00174252" w:rsidP="0017425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Message Queues</w:t>
            </w:r>
          </w:p>
        </w:tc>
        <w:tc>
          <w:tcPr>
            <w:tcW w:w="2358" w:type="dxa"/>
          </w:tcPr>
          <w:p w:rsidR="00174252" w:rsidRPr="00C1099F" w:rsidRDefault="00174252" w:rsidP="0017425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eastAsia="Arial" w:hAnsi="Times New Roman" w:cs="Times New Roman"/>
              </w:rPr>
              <w:t>Amazon Simple Queue Service(SQS)</w:t>
            </w:r>
          </w:p>
        </w:tc>
        <w:tc>
          <w:tcPr>
            <w:tcW w:w="1785" w:type="dxa"/>
          </w:tcPr>
          <w:p w:rsidR="00174252" w:rsidRPr="00C1099F" w:rsidRDefault="00174252" w:rsidP="0017425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eastAsia="Arial" w:hAnsi="Times New Roman" w:cs="Times New Roman"/>
              </w:rPr>
              <w:t xml:space="preserve">Push Queues. </w:t>
            </w:r>
          </w:p>
        </w:tc>
        <w:tc>
          <w:tcPr>
            <w:tcW w:w="2560" w:type="dxa"/>
          </w:tcPr>
          <w:p w:rsidR="00174252" w:rsidRPr="00C1099F" w:rsidRDefault="00174252" w:rsidP="0017425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eastAsia="Arial" w:hAnsi="Times New Roman" w:cs="Times New Roman"/>
              </w:rPr>
              <w:t>Windows Azure Queues, Service bus Queues</w:t>
            </w:r>
          </w:p>
        </w:tc>
        <w:tc>
          <w:tcPr>
            <w:tcW w:w="2332" w:type="dxa"/>
          </w:tcPr>
          <w:p w:rsidR="00174252" w:rsidRPr="00C1099F" w:rsidRDefault="00174252" w:rsidP="0017425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eastAsia="Arial" w:hAnsi="Times New Roman" w:cs="Times New Roman"/>
              </w:rPr>
              <w:t>IBM Web Sphere MQ</w:t>
            </w:r>
          </w:p>
        </w:tc>
      </w:tr>
      <w:tr w:rsidR="00FF31D8" w:rsidRPr="00C1099F" w:rsidTr="00FF31D8">
        <w:trPr>
          <w:trHeight w:val="670"/>
        </w:trPr>
        <w:tc>
          <w:tcPr>
            <w:tcW w:w="1947" w:type="dxa"/>
            <w:gridSpan w:val="2"/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2358" w:type="dxa"/>
          </w:tcPr>
          <w:p w:rsidR="00F972B5" w:rsidRPr="00C1099F" w:rsidRDefault="007C2162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Primary SDKs, IDE Toolkits and command line tools.</w:t>
            </w:r>
          </w:p>
        </w:tc>
        <w:tc>
          <w:tcPr>
            <w:tcW w:w="1785" w:type="dxa"/>
          </w:tcPr>
          <w:p w:rsidR="00F972B5" w:rsidRPr="00C1099F" w:rsidRDefault="00174252" w:rsidP="0017425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 xml:space="preserve">Eclipse, </w:t>
            </w:r>
            <w:proofErr w:type="spellStart"/>
            <w:r w:rsidRPr="00C1099F">
              <w:rPr>
                <w:rFonts w:ascii="Times New Roman" w:hAnsi="Times New Roman" w:cs="Times New Roman"/>
              </w:rPr>
              <w:t>IntellIJ,java,python</w:t>
            </w:r>
            <w:proofErr w:type="spellEnd"/>
          </w:p>
        </w:tc>
        <w:tc>
          <w:tcPr>
            <w:tcW w:w="2560" w:type="dxa"/>
          </w:tcPr>
          <w:p w:rsidR="00F972B5" w:rsidRPr="00C1099F" w:rsidRDefault="00174252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Microsoft visual studio</w:t>
            </w:r>
          </w:p>
        </w:tc>
        <w:tc>
          <w:tcPr>
            <w:tcW w:w="2332" w:type="dxa"/>
          </w:tcPr>
          <w:p w:rsidR="00F972B5" w:rsidRPr="00C1099F" w:rsidRDefault="00174252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Java plugin for Eclipse</w:t>
            </w:r>
          </w:p>
        </w:tc>
      </w:tr>
      <w:tr w:rsidR="00FF31D8" w:rsidRPr="00C1099F" w:rsidTr="00FF31D8">
        <w:trPr>
          <w:trHeight w:val="759"/>
        </w:trPr>
        <w:tc>
          <w:tcPr>
            <w:tcW w:w="1947" w:type="dxa"/>
            <w:gridSpan w:val="2"/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Integration with other services</w:t>
            </w:r>
          </w:p>
        </w:tc>
        <w:tc>
          <w:tcPr>
            <w:tcW w:w="2358" w:type="dxa"/>
          </w:tcPr>
          <w:p w:rsidR="00F972B5" w:rsidRPr="00C1099F" w:rsidRDefault="00913905" w:rsidP="001B68B2">
            <w:pPr>
              <w:rPr>
                <w:rFonts w:ascii="Times New Roman" w:hAnsi="Times New Roman" w:cs="Times New Roman"/>
              </w:rPr>
            </w:pPr>
            <w:proofErr w:type="spellStart"/>
            <w:r w:rsidRPr="00C1099F">
              <w:rPr>
                <w:rFonts w:ascii="Times New Roman" w:hAnsi="Times New Roman" w:cs="Times New Roman"/>
              </w:rPr>
              <w:t>DynamoDB</w:t>
            </w:r>
            <w:proofErr w:type="spellEnd"/>
            <w:r w:rsidRPr="00C1099F">
              <w:rPr>
                <w:rFonts w:ascii="Times New Roman" w:hAnsi="Times New Roman" w:cs="Times New Roman"/>
              </w:rPr>
              <w:t xml:space="preserve"> is integrated with other AWS services</w:t>
            </w:r>
          </w:p>
        </w:tc>
        <w:tc>
          <w:tcPr>
            <w:tcW w:w="1785" w:type="dxa"/>
          </w:tcPr>
          <w:p w:rsidR="00F972B5" w:rsidRPr="00C1099F" w:rsidRDefault="00913905" w:rsidP="007A5771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 xml:space="preserve">Google services and </w:t>
            </w:r>
            <w:r w:rsidR="007A5771" w:rsidRPr="00C1099F">
              <w:rPr>
                <w:rFonts w:ascii="Times New Roman" w:hAnsi="Times New Roman" w:cs="Times New Roman"/>
              </w:rPr>
              <w:t xml:space="preserve">a large number of </w:t>
            </w:r>
            <w:r w:rsidRPr="00C1099F">
              <w:rPr>
                <w:rFonts w:ascii="Times New Roman" w:hAnsi="Times New Roman" w:cs="Times New Roman"/>
              </w:rPr>
              <w:t>APIs</w:t>
            </w:r>
          </w:p>
        </w:tc>
        <w:tc>
          <w:tcPr>
            <w:tcW w:w="2560" w:type="dxa"/>
          </w:tcPr>
          <w:p w:rsidR="00F972B5" w:rsidRPr="00C1099F" w:rsidRDefault="007A5771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With all .NET services.</w:t>
            </w:r>
          </w:p>
        </w:tc>
        <w:tc>
          <w:tcPr>
            <w:tcW w:w="2332" w:type="dxa"/>
          </w:tcPr>
          <w:p w:rsidR="00F972B5" w:rsidRPr="00C1099F" w:rsidRDefault="00913905" w:rsidP="007A5771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 xml:space="preserve">CRM, </w:t>
            </w:r>
            <w:proofErr w:type="spellStart"/>
            <w:r w:rsidRPr="00C1099F">
              <w:rPr>
                <w:rFonts w:ascii="Times New Roman" w:hAnsi="Times New Roman" w:cs="Times New Roman"/>
              </w:rPr>
              <w:t>Ariba</w:t>
            </w:r>
            <w:proofErr w:type="spellEnd"/>
          </w:p>
        </w:tc>
      </w:tr>
      <w:tr w:rsidR="00FF31D8" w:rsidRPr="00C1099F" w:rsidTr="00FF31D8">
        <w:trPr>
          <w:trHeight w:val="500"/>
        </w:trPr>
        <w:tc>
          <w:tcPr>
            <w:tcW w:w="1947" w:type="dxa"/>
            <w:gridSpan w:val="2"/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Web APIs</w:t>
            </w:r>
          </w:p>
        </w:tc>
        <w:tc>
          <w:tcPr>
            <w:tcW w:w="2358" w:type="dxa"/>
          </w:tcPr>
          <w:p w:rsidR="00F972B5" w:rsidRPr="00C1099F" w:rsidRDefault="00C23EA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85" w:type="dxa"/>
          </w:tcPr>
          <w:p w:rsidR="00F972B5" w:rsidRPr="00C1099F" w:rsidRDefault="00C23EA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560" w:type="dxa"/>
          </w:tcPr>
          <w:p w:rsidR="00F972B5" w:rsidRPr="00C1099F" w:rsidRDefault="00C44A94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Y</w:t>
            </w:r>
            <w:r w:rsidR="00C23EA5" w:rsidRPr="00C1099F"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2332" w:type="dxa"/>
          </w:tcPr>
          <w:p w:rsidR="00F972B5" w:rsidRPr="00C1099F" w:rsidRDefault="00C23EA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Yes</w:t>
            </w:r>
          </w:p>
        </w:tc>
      </w:tr>
      <w:tr w:rsidR="00FF31D8" w:rsidRPr="00C1099F" w:rsidTr="00FF31D8">
        <w:trPr>
          <w:trHeight w:val="1093"/>
        </w:trPr>
        <w:tc>
          <w:tcPr>
            <w:tcW w:w="1947" w:type="dxa"/>
            <w:gridSpan w:val="2"/>
            <w:tcBorders>
              <w:bottom w:val="single" w:sz="4" w:space="0" w:color="auto"/>
            </w:tcBorders>
          </w:tcPr>
          <w:p w:rsidR="00F972B5" w:rsidRPr="00C1099F" w:rsidRDefault="00593D7F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Programming Framework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:rsidR="00C23EA5" w:rsidRPr="00C1099F" w:rsidRDefault="007A5771" w:rsidP="00C23EA5">
            <w:pPr>
              <w:rPr>
                <w:rFonts w:ascii="Times New Roman" w:hAnsi="Times New Roman" w:cs="Times New Roman"/>
              </w:rPr>
            </w:pPr>
            <w:proofErr w:type="spellStart"/>
            <w:r w:rsidRPr="00C1099F">
              <w:rPr>
                <w:rFonts w:ascii="Times New Roman" w:hAnsi="Times New Roman" w:cs="Times New Roman"/>
              </w:rPr>
              <w:t>CustomizableLinux,Amazon</w:t>
            </w:r>
            <w:proofErr w:type="spellEnd"/>
            <w:r w:rsidRPr="00C1099F">
              <w:rPr>
                <w:rFonts w:ascii="Times New Roman" w:hAnsi="Times New Roman" w:cs="Times New Roman"/>
              </w:rPr>
              <w:t xml:space="preserve"> Machine Language(AML)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972B5" w:rsidRPr="00C1099F" w:rsidRDefault="00C23EA5" w:rsidP="00C23EA5">
            <w:pPr>
              <w:rPr>
                <w:rFonts w:ascii="Times New Roman" w:hAnsi="Times New Roman" w:cs="Times New Roman"/>
              </w:rPr>
            </w:pPr>
            <w:proofErr w:type="spellStart"/>
            <w:r w:rsidRPr="00C1099F">
              <w:rPr>
                <w:rFonts w:ascii="Times New Roman" w:hAnsi="Times New Roman" w:cs="Times New Roman"/>
              </w:rPr>
              <w:t>Python</w:t>
            </w:r>
            <w:r w:rsidR="00FF31D8" w:rsidRPr="00C1099F">
              <w:rPr>
                <w:rFonts w:ascii="Times New Roman" w:hAnsi="Times New Roman" w:cs="Times New Roman"/>
              </w:rPr>
              <w:t>,java</w:t>
            </w:r>
            <w:proofErr w:type="spellEnd"/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:rsidR="00F972B5" w:rsidRPr="00C1099F" w:rsidRDefault="00C23EA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.</w:t>
            </w:r>
            <w:proofErr w:type="spellStart"/>
            <w:r w:rsidRPr="00C1099F">
              <w:rPr>
                <w:rFonts w:ascii="Times New Roman" w:hAnsi="Times New Roman" w:cs="Times New Roman"/>
              </w:rPr>
              <w:t>NET</w:t>
            </w:r>
            <w:r w:rsidR="00FF31D8" w:rsidRPr="00C1099F">
              <w:rPr>
                <w:rFonts w:ascii="Times New Roman" w:hAnsi="Times New Roman" w:cs="Times New Roman"/>
              </w:rPr>
              <w:t>,java</w:t>
            </w:r>
            <w:proofErr w:type="spellEnd"/>
          </w:p>
          <w:p w:rsidR="00C23EA5" w:rsidRPr="00C1099F" w:rsidRDefault="00C23EA5" w:rsidP="001B68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F972B5" w:rsidRPr="00C1099F" w:rsidRDefault="00C23EA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Java</w:t>
            </w:r>
          </w:p>
          <w:p w:rsidR="00C23EA5" w:rsidRPr="00C1099F" w:rsidRDefault="00C23EA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Node</w:t>
            </w:r>
          </w:p>
          <w:p w:rsidR="00C23EA5" w:rsidRPr="00C1099F" w:rsidRDefault="00C23EA5" w:rsidP="001B68B2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Ruby</w:t>
            </w:r>
          </w:p>
        </w:tc>
      </w:tr>
      <w:tr w:rsidR="00FF31D8" w:rsidRPr="00C1099F" w:rsidTr="00FF31D8">
        <w:trPr>
          <w:trHeight w:val="684"/>
        </w:trPr>
        <w:tc>
          <w:tcPr>
            <w:tcW w:w="8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Pricing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Machine CPU</w:t>
            </w:r>
          </w:p>
        </w:tc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7A5771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$0.14</w:t>
            </w:r>
            <w:r w:rsidR="0058648A" w:rsidRPr="00C1099F">
              <w:rPr>
                <w:rFonts w:ascii="Times New Roman" w:hAnsi="Times New Roman" w:cs="Times New Roman"/>
              </w:rPr>
              <w:t xml:space="preserve"> / hour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$0.10 / hour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$0.12 / hour</w:t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$0.10 / hour</w:t>
            </w:r>
          </w:p>
        </w:tc>
      </w:tr>
      <w:tr w:rsidR="00FF31D8" w:rsidRPr="00C1099F" w:rsidTr="00FF31D8">
        <w:trPr>
          <w:trHeight w:val="625"/>
        </w:trPr>
        <w:tc>
          <w:tcPr>
            <w:tcW w:w="896" w:type="dxa"/>
            <w:vMerge/>
            <w:tcBorders>
              <w:right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</w:t>
            </w:r>
            <w:r w:rsidR="007A5771" w:rsidRPr="00C1099F">
              <w:rPr>
                <w:rFonts w:ascii="Times New Roman" w:hAnsi="Times New Roman" w:cs="Times New Roman"/>
              </w:rPr>
              <w:t>0</w:t>
            </w:r>
            <w:r w:rsidRPr="00C1099F">
              <w:rPr>
                <w:rFonts w:ascii="Times New Roman" w:hAnsi="Times New Roman" w:cs="Times New Roman"/>
              </w:rPr>
              <w:t>25 / GB / month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$0.15 / GB / month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$0.15 / GB / month</w:t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$0.15 / GB / month</w:t>
            </w:r>
          </w:p>
        </w:tc>
      </w:tr>
      <w:tr w:rsidR="00FF31D8" w:rsidRPr="00C1099F" w:rsidTr="00FF31D8">
        <w:trPr>
          <w:trHeight w:val="711"/>
        </w:trPr>
        <w:tc>
          <w:tcPr>
            <w:tcW w:w="896" w:type="dxa"/>
            <w:vMerge/>
            <w:tcBorders>
              <w:right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$0.01 / 1000 requests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7A5771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$0.01 / 1000 requests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$0.01 / 1000 requests</w:t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$0.01 / 1000 requests</w:t>
            </w:r>
          </w:p>
        </w:tc>
      </w:tr>
      <w:tr w:rsidR="00FF31D8" w:rsidRPr="00C1099F" w:rsidTr="00FF31D8">
        <w:trPr>
          <w:trHeight w:val="637"/>
        </w:trPr>
        <w:tc>
          <w:tcPr>
            <w:tcW w:w="896" w:type="dxa"/>
            <w:vMerge/>
            <w:tcBorders>
              <w:right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Bandwidth</w:t>
            </w:r>
          </w:p>
        </w:tc>
        <w:tc>
          <w:tcPr>
            <w:tcW w:w="2358" w:type="dxa"/>
            <w:tcBorders>
              <w:top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$0.10 / GB</w:t>
            </w:r>
          </w:p>
        </w:tc>
        <w:tc>
          <w:tcPr>
            <w:tcW w:w="1785" w:type="dxa"/>
            <w:tcBorders>
              <w:top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$0.10 / GB</w:t>
            </w:r>
          </w:p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$0.10 / GB</w:t>
            </w:r>
          </w:p>
        </w:tc>
        <w:tc>
          <w:tcPr>
            <w:tcW w:w="2332" w:type="dxa"/>
            <w:tcBorders>
              <w:top w:val="single" w:sz="4" w:space="0" w:color="auto"/>
            </w:tcBorders>
          </w:tcPr>
          <w:p w:rsidR="0058648A" w:rsidRPr="00C1099F" w:rsidRDefault="0058648A" w:rsidP="0058648A">
            <w:pPr>
              <w:rPr>
                <w:rFonts w:ascii="Times New Roman" w:hAnsi="Times New Roman" w:cs="Times New Roman"/>
              </w:rPr>
            </w:pPr>
            <w:r w:rsidRPr="00C1099F">
              <w:rPr>
                <w:rFonts w:ascii="Times New Roman" w:hAnsi="Times New Roman" w:cs="Times New Roman"/>
              </w:rPr>
              <w:t>$0.10 / GB</w:t>
            </w:r>
          </w:p>
        </w:tc>
      </w:tr>
    </w:tbl>
    <w:p w:rsidR="00FF31D8" w:rsidRPr="00C1099F" w:rsidRDefault="00FF31D8" w:rsidP="00C109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99F">
        <w:rPr>
          <w:rFonts w:ascii="Times New Roman" w:hAnsi="Times New Roman" w:cs="Times New Roman"/>
          <w:b/>
          <w:sz w:val="28"/>
          <w:szCs w:val="28"/>
          <w:u w:val="single"/>
        </w:rPr>
        <w:t xml:space="preserve">CS551: </w:t>
      </w:r>
      <w:r w:rsidR="001B68B2" w:rsidRPr="00C1099F">
        <w:rPr>
          <w:rFonts w:ascii="Times New Roman" w:hAnsi="Times New Roman" w:cs="Times New Roman"/>
          <w:b/>
          <w:sz w:val="28"/>
          <w:szCs w:val="28"/>
          <w:u w:val="single"/>
        </w:rPr>
        <w:t>Cloud Computing Platforms Comparison</w:t>
      </w:r>
      <w:bookmarkStart w:id="0" w:name="_GoBack"/>
      <w:bookmarkEnd w:id="0"/>
    </w:p>
    <w:sectPr w:rsidR="00FF31D8" w:rsidRPr="00C1099F" w:rsidSect="00FF3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36D2A"/>
    <w:rsid w:val="000F2FA1"/>
    <w:rsid w:val="00174252"/>
    <w:rsid w:val="001B68B2"/>
    <w:rsid w:val="001E358F"/>
    <w:rsid w:val="00357ECC"/>
    <w:rsid w:val="003C2985"/>
    <w:rsid w:val="00430EEF"/>
    <w:rsid w:val="00461E38"/>
    <w:rsid w:val="004D13F6"/>
    <w:rsid w:val="0058648A"/>
    <w:rsid w:val="00593D7F"/>
    <w:rsid w:val="006F7DCB"/>
    <w:rsid w:val="007109C9"/>
    <w:rsid w:val="007321D8"/>
    <w:rsid w:val="007A5771"/>
    <w:rsid w:val="007C2162"/>
    <w:rsid w:val="007E2615"/>
    <w:rsid w:val="007F2D19"/>
    <w:rsid w:val="00800899"/>
    <w:rsid w:val="00846E46"/>
    <w:rsid w:val="008C1E22"/>
    <w:rsid w:val="008E6DBA"/>
    <w:rsid w:val="008E75C0"/>
    <w:rsid w:val="008E7FD1"/>
    <w:rsid w:val="00913905"/>
    <w:rsid w:val="00AD27ED"/>
    <w:rsid w:val="00C1099F"/>
    <w:rsid w:val="00C23EA5"/>
    <w:rsid w:val="00C44A94"/>
    <w:rsid w:val="00D60353"/>
    <w:rsid w:val="00DE4091"/>
    <w:rsid w:val="00EE4359"/>
    <w:rsid w:val="00F96479"/>
    <w:rsid w:val="00F972B5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E6176-6BC6-479D-A6F4-A0AF44B3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Botcha, S R V Appala Surya Narayana (UMKC-Student)</cp:lastModifiedBy>
  <cp:revision>4</cp:revision>
  <dcterms:created xsi:type="dcterms:W3CDTF">2014-10-18T04:29:00Z</dcterms:created>
  <dcterms:modified xsi:type="dcterms:W3CDTF">2014-10-18T04:31:00Z</dcterms:modified>
</cp:coreProperties>
</file>