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114866"/>
          <w:sz w:val="46"/>
        </w:rPr>
        <w:t>R1-A7 双相机视觉伺服开发工作整理汇总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465A69"/>
          <w:sz w:val="28"/>
        </w:rPr>
        <w:t>镊子尖端 - 小孔检测、鲁棒跟踪与 Fusion 融合</w:t>
      </w:r>
    </w:p>
    <w:p>
      <w:pPr>
        <w:spacing w:before="680"/>
        <w:jc w:val="center"/>
      </w:pPr>
      <w:r>
        <w:rPr>
          <w:rFonts w:ascii="Noto Sans CJK SC" w:hAnsi="Noto Sans CJK SC" w:eastAsia="Noto Sans CJK SC"/>
          <w:sz w:val="23"/>
        </w:rPr>
        <w:t>项目：双臂人形机器人 / R1-A7 工具操作研究</w:t>
      </w:r>
    </w:p>
    <w:p>
      <w:pPr>
        <w:jc w:val="center"/>
      </w:pPr>
      <w:r>
        <w:rPr>
          <w:rFonts w:ascii="Noto Sans CJK SC" w:hAnsi="Noto Sans CJK SC" w:eastAsia="Noto Sans CJK SC"/>
          <w:color w:val="5A646E"/>
          <w:sz w:val="21"/>
        </w:rPr>
        <w:t>整理范围：本次聊天对话中的开发、调试与验证工作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color w:val="5A646E"/>
          <w:sz w:val="21"/>
        </w:rPr>
        <w:t>日期：2026-09-29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36"/>
            <w:shd w:fill="EEF5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4A6A"/>
                <w:sz w:val="23"/>
              </w:rPr>
              <w:t>范围说明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1"/>
              </w:rPr>
              <w:t>本阶段只围绕“镊子尖端与小孔的双相机视觉检测、跟踪和视觉伺服融合”展开；后续不考虑扳手拧螺母任务迁移。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文档目录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1. 项目目标与当前系统架构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2. 外部相机镊尖稳定化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3. 腕部相机小孔检测升级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4. 腕部相机镊尖稳定化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5. 外部相机小孔检测升级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6. Python / OpenCV 运行环境统一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7. External / Wrist JSON 输出接口升级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8. Dual Fusion 鲁棒融合升级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9. 机械臂运动后 Wrist Hole 漂移与稳定化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10. 当前系统状态与关键参数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11. 当前已知问题与风险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sz w:val="22"/>
        </w:rPr>
        <w:t>12. 推荐后续操作顺序与启动命令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1. 项目目标与当前系统架构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当前开发目标是利用外部相机与腕部 Eye-in-Hand 相机同时识别镊子尖端和目标小孔，并通过视觉伺服引导 R1-A7 机械臂完成对准。系统重点不是简单的相机切换，而是“双相机并行运行、单相机失效可接管、双相机短时失效可容错”的鲁棒视觉融合。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96"/>
        <w:gridCol w:w="3672"/>
        <w:gridCol w:w="1008"/>
      </w:tblGrid>
      <w:tr>
        <w:trPr>
          <w:tblHeader w:val="true"/>
          <w:cantSplit/>
        </w:trPr>
        <w:tc>
          <w:tcPr>
            <w:tcW w:type="dxa" w:w="172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模块</w:t>
            </w:r>
          </w:p>
        </w:tc>
        <w:tc>
          <w:tcPr>
            <w:tcW w:type="dxa" w:w="309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主要职责</w:t>
            </w:r>
          </w:p>
        </w:tc>
        <w:tc>
          <w:tcPr>
            <w:tcW w:type="dxa" w:w="3672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当前核心文件</w:t>
            </w:r>
          </w:p>
        </w:tc>
        <w:tc>
          <w:tcPr>
            <w:tcW w:type="dxa" w:w="100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External Camera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远距离粗引导；External Tip / Hole；X/Z 速度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task6_external_ibvs_v4_aruco_edge.py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可用，已增强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Wrist Camera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近距离精引导；Wrist Tip / Hole；Y/Z 速度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task6_wrist_ibvs_controller_v2_tip.py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可用，持续稳定化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Dual Fusion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双相机同步融合、单源接管、双失效保护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task6_dual_ibvs_fusion.py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已升级至鲁棒融合框架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36"/>
            <w:shd w:fill="EAF3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4A6A"/>
                <w:sz w:val="23"/>
              </w:rPr>
              <w:t>当前总体数据流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1"/>
              </w:rPr>
              <w:t>External 与 Wrist 均独立输出视觉位置、状态、置信度及速度；Fusion 读取两个 JSON，判断视觉源有效性并生成统一 Cartesian velocity。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2. 外部相机镊尖稳定化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2.1 原始问题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外部相机对镊尖的识别曾出现“尖端标定点一会丢失、一会出现”以及偶发大跳变。若检测结果直接进入 IBVS，会造成速度闪断、错误方向或机械臂走走停停。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2.2 已确认的原始算法结构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外部相机使用 ArUco 辅助与 V2/V3/V4 镊尖模块，包含 Edge fallback。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原程序已经具备 Initial Acquisition、Normal Gate、RELOCK、Catastrophic Reject 等安全逻辑。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关键参数包括 EXT_TIP_NORMAL_GATE_PX=25、EXT_TIP_RELOCK_MAX_JUMP_PX=80、EXT_TIP_RELOCK_FRAMES=3、EXT_TIP_RELOCK_CLUSTER_RADIUS_PX=5。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2.3 本次新增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增加 External Tip Hold：EXT_TIP_HOLD_S=0.30 s。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保存最近可信 tip 与时间，短时 NO_CANDIDATE 时使用位置/速度预测继续输出，避免单帧丢失直接使 External 失效。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保留原有 Gate + RELOCK，不引入额外独立 Tracker，避免双重滤波造成延迟。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结果：用户实测确认“外部相机识别镊子尖端丢失的问题减少了”。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3. 腕部相机小孔检测升级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3.1 原始问题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腕部相机原有 Hole 模块在 init_hole() 和 track_hole() 中均采用 cv2.HoughCircles。对于约 1 mm 小孔，图像中目标尺寸很小，Hough 对小半径、弱边缘和透视椭圆不够稳定。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3.2 Hole Tracker V2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detect_hole_ellipse(crop, offset_x, offset_y)。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处理链：Canny Edge -&gt; findContours -&gt; 面积过滤 -&gt; fitEllipse -&gt; 圆度/椭圆比例过滤 -&gt; 候选孔中心。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init_hole() 优先使用 Ellipse Fit，失败时保留 HoughCircle fallback。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track_hole() 同样优先 Ellipse Fit，保留 Hough fallback 与原有 HOLE_HOLD_S。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实机验证中，腕部相机已经能够识别小孔并输出 hole=OK / H=(u,v)。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4. 腕部相机镊尖稳定化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4.1 现有能力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SAM2 分割 + PCA 方向估计 + TweezerTipRefinerV2。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TIP_EMA_ALPHA=0.4。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TIP_MAX_JUMP_PX=8。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TIP_RELOCK_FRAMES=3。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TIP_RELOCK_CLUSTER_RADIUS_PX=5。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4.2 发现的问题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日志中多次出现 tip_status=REFINER LOST、tip_raw=None。根因不是 SAM2 完全失败，而是 Refiner 短时失效时 tip_pixel 直接为空，导致 Wrist IBVS 间断。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4.3 Wrist Tip Hold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TIP_HOLD_S=0.30 s。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增加 wrist_last_valid_tip、wrist_last_valid_time、wrist_tip_velocity。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正常 tip_accept 后更新运动模型。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REFINER LOST 时在 Hold 时间内使用 last_tip + velocity * dt 预测 tip，更新 tip_hint 和 tip_pixel。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重新选择 Tip 时清空 Hold 状态。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5. 外部相机小孔检测升级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5.1 原始方式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External 原逻辑并没有真正自动检测孔；鼠标点击后直接将 hole_click 固定为 hole_center，并设置一个显示半径。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5.2 External Hole V2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detect_external_hole_ellipse(gray, center, roi_size)。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鼠标点击仅提供孔的大致位置和 ROI 中心，算法在点击附近进行 Canny + Contour + Ellipse Fit 精修。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Ellipse 检测成功时使用拟合中心与半径；失败时 fallback 到人工点击位置，保证控制链路不中断。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为减少点击后偏离，ROI 从 +/-60 px 收紧到 +/-30 px；椭圆比例阈值由 0.4 提高到 0.65；候选中心必须位于点击点 25 px 内。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实测结果显示 External 可以输出 H 与 T，并产生 du/dv；当 Ellipse 未满足约束时会显示 EXT TARGET LOCK FALLBACK，此时使用点击点作为目标中心。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6. Python / OpenCV 运行环境统一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调试 External 时遇到 ArUco API 报错，最终确认并非视觉逻辑故障，而是 Python/OpenCV 环境不一致。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296"/>
        <w:gridCol w:w="4464"/>
        <w:gridCol w:w="1584"/>
      </w:tblGrid>
      <w:tr>
        <w:trPr>
          <w:tblHeader w:val="true"/>
          <w:cantSplit/>
        </w:trPr>
        <w:tc>
          <w:tcPr>
            <w:tcW w:type="dxa" w:w="230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运行环境</w:t>
            </w:r>
          </w:p>
        </w:tc>
        <w:tc>
          <w:tcPr>
            <w:tcW w:type="dxa" w:w="129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OpenCV</w:t>
            </w:r>
          </w:p>
        </w:tc>
        <w:tc>
          <w:tcPr>
            <w:tcW w:type="dxa" w:w="446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ArUco API 特征</w:t>
            </w:r>
          </w:p>
        </w:tc>
        <w:tc>
          <w:tcPr>
            <w:tcW w:type="dxa" w:w="158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系统 python3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4.5.4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DetectorParameters_create 可用；ArucoDetector 不可用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不再用于当前视觉节点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tv_sam2 Conda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4.10.0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DetectorParameters / ArucoDetector 可用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统一推荐环境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36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4A6A"/>
                <w:sz w:val="23"/>
              </w:rPr>
              <w:t>统一运行原则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1"/>
              </w:rPr>
              <w:t>External、Wrist、Fusion 后续均使用 /home/robot/miniconda3/envs/tv_sam2/bin/python，避免 OpenCV / ArUco API 行为不一致。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7. External / Wrist JSON 输出接口升级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原 Fusion 主要接收速度与 enabled 状态，无法区分“程序停止”“短时检测丢失”“视觉质量下降”等情况。为支持真正的鲁棒 Fusion，本次为两个视觉节点增加统一的视觉状态字段。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1728"/>
        <w:gridCol w:w="4248"/>
      </w:tblGrid>
      <w:tr>
        <w:trPr>
          <w:tblHeader w:val="true"/>
          <w:cantSplit/>
        </w:trPr>
        <w:tc>
          <w:tcPr>
            <w:tcW w:type="dxa" w:w="194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字段</w:t>
            </w:r>
          </w:p>
        </w:tc>
        <w:tc>
          <w:tcPr>
            <w:tcW w:type="dxa" w:w="172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External</w:t>
            </w:r>
          </w:p>
        </w:tc>
        <w:tc>
          <w:tcPr>
            <w:tcW w:type="dxa" w:w="172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Wrist</w:t>
            </w:r>
          </w:p>
        </w:tc>
        <w:tc>
          <w:tcPr>
            <w:tcW w:type="dxa" w:w="424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tweezer_tip_pixel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当前镊尖像素位置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hole_pixel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当前孔中心像素位置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tip_state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TRACK/HOLD/RELOCK/OK 等状态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hole_state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TRACKING/LOST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tip_confidence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 有效性与权重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hole_confidence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已输出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Fusion 有效性与权重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du/dv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已有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已有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视觉误差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vx/vy/vz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已有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已有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相机侧建议速度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Wrist JSON 已实测输出：tip=(719,558)、hole=(796,139)、tip_state="OK jump=0.1"、hole_state="TRACKING"、confidence=1.0，并保留 vy/vz/du/dv。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8. Dual Fusion 鲁棒融合升级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8.1 原 Fusion 已有的容错模式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608"/>
      </w:tblGrid>
      <w:tr>
        <w:trPr>
          <w:tblHeader w:val="true"/>
          <w:cantSplit/>
        </w:trPr>
        <w:tc>
          <w:tcPr>
            <w:tcW w:type="dxa" w:w="1800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模式</w:t>
            </w:r>
          </w:p>
        </w:tc>
        <w:tc>
          <w:tcPr>
            <w:tcW w:type="dxa" w:w="3240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触发条件</w:t>
            </w:r>
          </w:p>
        </w:tc>
        <w:tc>
          <w:tcPr>
            <w:tcW w:type="dxa" w:w="4608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8"/>
              </w:rPr>
              <w:t>控制策略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DUAL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External 与 Wrist 都有效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vx 来自 External；vy 来自 Wrist；vz 融合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EXTERNAL_ONLY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仅 External 有效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External 控制 X/Z，Y=0，限速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WRIST_ONLY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仅 Wrist 有效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Wrist 控制 Y/Z，X=0，限速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BLIND_GRACE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双相机短时失效且不在近目标区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使用 last_safe_vx/vz 衰减保持；Y=0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STOP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双失效超时或近目标区不允许盲动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速度归零，ready=False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8.2 本次增强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source_valid() 不再只判断 enabled + timestamp，还要求 tip_confidence &gt;= 0.5 且 hole_confidence &gt;= 0.5。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visual_confidence()：以 (tip_confidence + hole_confidence)/2 形成 0~1 视觉质量。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DUAL 模式的 Z 轴由固定 0.7/0.3 权重升级为基于置信度的动态权重。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direction_consistent(vz_ext, vz_wrist)：当两个相机对 Z 运动方向冲突时，使用置信度较高的一侧并切换到 DUAL_EXT_PRIORITY / DUAL_WRIST_PRIORITY。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保留 EXTERNAL_ONLY / WRIST_ONLY / BLIND_GRACE / STOP，不破坏原有容错。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36"/>
            <w:shd w:fill="EEF5F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4A6A"/>
                <w:sz w:val="23"/>
              </w:rPr>
              <w:t>重要设计结论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1"/>
              </w:rPr>
              <w:t>External 与 Wrist 画面来自不同视角，不能直接比较两个 hole_pixel 或 tip_pixel 的像素一致性。当前只比较视觉源健康状态、置信度以及共同控制轴 Z 的运动方向；如需更严格一致性，应先将目标转换到统一机器人/基坐标系。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9. 机械臂运动后 Wrist Hole 漂移与稳定化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9.1 实机现象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在镊尖接近小孔、机械臂运动后，Wrist Tip 基本稳定，但 Hole 会出现 hole=LOST 或错误轮廓跳变。典型日志曾从正常 H 跳到相距数百像素的位置，导致 dv/vz 突变。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9.2 Hole Tracking V3/V4 稳定化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HOLE_MAX_JUMP_PX=20：候选中心相对上一帧跳变超过 20 px 时拒绝。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HOLE_EMA_ALPHA=0.25：通过 EMA 平滑孔中心，降低像素抖动。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增加 hole_ema 状态，并在重新选择孔时清零。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发现 hole_ema 可能出现 NaN，导致 int(round(NaN)) 崩溃；已增加 candidate、历史 EMA、更新后 EMA 三层 np.isfinite 防护。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hole_last_valid_center、hole_last_valid_time、hole_velocity，为 Hole Lost Prediction Hold 建立运动模型。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正常有效 Hole 更新时已计算 hole_velocity，并保存 last_valid_center / time。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加入 Jump Gate + EMA 后，实测 Hole 在一段时间内稳定在约 H=(701,507~508) 附近，未再出现原先数百像素的瞬时大跳变。随后出现 NaN 崩溃，已完成数值保护。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9.3 Hole Lost Prediction Hold 当前进度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短时丢失预测保持已经进入接入阶段：状态变量和速度模型已建立；Hough fallback 的 circles is None / best is None 两个失效出口正在改造成 last_center + velocity * lost_time 的预测保持。建议下一次继续前先核验两个失效分支是否均已写入并通过 py_compile。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10. 当前系统状态与关键参数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160"/>
        <w:gridCol w:w="5616"/>
      </w:tblGrid>
      <w:tr>
        <w:trPr>
          <w:tblHeader w:val="true"/>
          <w:cantSplit/>
        </w:trPr>
        <w:tc>
          <w:tcPr>
            <w:tcW w:type="dxa" w:w="2304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7"/>
              </w:rPr>
              <w:t>功能</w:t>
            </w:r>
          </w:p>
        </w:tc>
        <w:tc>
          <w:tcPr>
            <w:tcW w:type="dxa" w:w="2160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7"/>
              </w:rPr>
              <w:t>当前状态</w:t>
            </w:r>
          </w:p>
        </w:tc>
        <w:tc>
          <w:tcPr>
            <w:tcW w:type="dxa" w:w="5616"/>
            <w:shd w:fill="D9EA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405C"/>
                <w:sz w:val="17"/>
              </w:rPr>
              <w:t>关键参数/说明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External Tip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NORMAL_GATE=25 px；RELOCK_MAX=80 px；RELOCK_FRAMES=3；HOLD=0.30 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External Hole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可用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ROI +/-30 px；ellipse ratio &gt;=0.65；距点击 &lt;=25 px；失败 fallback 点击点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Wrist Tip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完成并可用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EMA=0.4；MAX_JUMP=8 px；RELOCK_FRAMES=3；HOLD=0.30 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Wrist Hole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可用，继续稳定化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Ellipse 主检测 + Hough fallback；HOLD=0.15 s；MAX_JUMP=20 px；EMA=0.25；NaN protection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Fusion validity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TIP_CONF_MIN=0.5；HOLE_CONF_MIN=0.5；age 校验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Fusion Z weight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完成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基于 ext_conf / wrist_conf 动态归一化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Fusion direction protection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已接入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Z 方向冲突时使用高置信度视觉源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Blind grace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原有并保留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双相机短时丢失时 last_safe_vx/vz 衰减保持，Y=0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11. 当前已知问题与风险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1.  Wrist Hole 在靠近目标时仍需验证 Lost Prediction Hold 是否完整覆盖所有失效分支，并确认不会因错误速度预测再次漂移。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2.  当前 confidence 字段多数仍是“检测到=1、未检测到=0”的离散置信度，动态权重虽已接入，但还没有真正反映 Ellipse fallback、HOLD、RELOCK 等质量差异。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3.  External Hole 发生 EXT TARGET LOCK FALLBACK 时当前仍可输出 Hole，但该状态应在后续降低 hole_confidence，避免 Fusion 把人工点击 fallback 当成高置信自动检测。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4.  Wrist Tip/Hole 仍存在小幅抖动；后续应在接近目标时增加 deadband、低误差降速和更平滑的状态估计。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5.  方向一致性保护当前只对共同控制轴 Z 有意义；External X 与 Wrist Y 不应直接相互比较。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6.  DIRECTION_CONFLICT_DOT 参数已经定义，但当前 direction_consistent() 实际采用正负号判断，该参数尚未真正参与计算，可在后续清理或改为带死区的方向冲突判据。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7.  在 Hole 检测完全稳定前，不建议直接进入完整穿孔动作；应先做小范围视觉引导运动和单/双相机故障切换测试。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44B69"/>
          <w:sz w:val="32"/>
        </w:rPr>
        <w:t>12. 推荐后续操作顺序与启动命令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12.1 下一步优先级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1.  核验 Wrist Hole Lost Prediction Hold：确认 circles is None 与 best is None 两个失效出口均使用预测保持并通过语法检查。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2.  仅启动 Wrist 视觉，在机械臂小幅运动条件下检查 Hole 是否仍稳定、是否还会 NaN 或突然跳变。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3.  同时启动 External、Wrist、Fusion，在不接机器人运动的情况下检查 fusion_mode、external_valid、wrist_valid 及动态权重。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4.  进行低速、小行程视觉引导测试，不直接穿孔；先验证 DUAL、EXTERNAL_ONLY、WRIST_ONLY、BLIND_GRACE 的状态切换。</w:t>
      </w:r>
    </w:p>
    <w:p>
      <w:pPr>
        <w:spacing w:after="6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5.  最后再加入接近目标的 deadband / 低速策略和插入阶段保护。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12.2 统一启动环境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3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D3741"/>
                <w:sz w:val="18"/>
              </w:rPr>
              <w:t>cd ~/unitree_sim_isaaclab_threading/r1a7_threading_project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# External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PYTHONNOUSERSITE=1 /home/robot/miniconda3/envs/tv_sam2/bin/python \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vision_dual_camera/task6_threading/task6_external_ibvs_v4_aruco_edge.py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# Wrist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PYTHONNOUSERSITE=1 /home/robot/miniconda3/envs/tv_sam2/bin/python \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vision_dual_camera/task6_threading/task6_wrist_ibvs_controller_v2_tip.py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# Fusion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PYTHONNOUSERSITE=1 /home/robot/miniconda3/envs/tv_sam2/bin/python \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vision_dual_camera/task6_threading/task6_dual_ibvs_fusion.py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12.3 关键状态检查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936"/>
            <w:shd w:fill="F4F6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D3741"/>
                <w:sz w:val="18"/>
              </w:rPr>
              <w:t>cat /tmp/r1a7_ibvs_velocity.json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cat /tmp/r1a7_wrist_ibvs_velocity.json</w:t>
            </w:r>
            <w:r>
              <w:br/>
            </w:r>
            <w:r>
              <w:rPr>
                <w:rFonts w:ascii="DejaVu Sans Mono" w:hAnsi="DejaVu Sans Mono" w:eastAsia="DejaVu Sans Mono"/>
                <w:color w:val="2D3741"/>
                <w:sz w:val="18"/>
              </w:rPr>
              <w:t>cat /tmp/r1a7_dual_ibvs_velocity.json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12.4 推荐的视觉联调通过标准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Wrist Hole 在机械臂移动后无数百像素跳变，正常抖动控制在少量像素范围。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Wrist Tip/Hole 均短时丢失时不会立即造成大速度突变。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External/Wrist 单源失效时 Fusion 能稳定进入对应 ONLY 模式。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双源短时失效时进入 BLIND_GRACE，速度衰减且 Y=0；超时进入 STOP。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DUAL 模式下 Z 轴权重随视觉置信度变化，方向冲突时只使用高置信源。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在接近孔时速度足够低，视觉误差不会因抖动造成持续振荡。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44B69"/>
          <w:sz w:val="26"/>
        </w:rPr>
        <w:t>12.5 当前阶段结论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系统已形成 External/Wrist 双视觉状态输出、置信度有效性、动态 Z 权重、单源接管、双失效 Grace 与方向冲突保护。当前重点是完成 Wrist Hole 短时丢失预测保持，并验证机械臂运动条件下的稳定性。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