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AA03F" w14:textId="77777777" w:rsidR="00DA3BB7" w:rsidRDefault="00DA3BB7" w:rsidP="00DA3BB7">
      <w:pPr>
        <w:rPr>
          <w:u w:val="single"/>
        </w:rPr>
      </w:pPr>
      <w:r w:rsidRPr="00DA3BB7">
        <w:rPr>
          <w:u w:val="single"/>
        </w:rPr>
        <w:t>ClipFile Data Model</w:t>
      </w:r>
    </w:p>
    <w:p w14:paraId="034614A7" w14:textId="77777777" w:rsidR="00007F56" w:rsidRDefault="00007F56" w:rsidP="00DA3BB7">
      <w:pPr>
        <w:rPr>
          <w:u w:val="single"/>
        </w:rPr>
      </w:pPr>
    </w:p>
    <w:p w14:paraId="329301E4" w14:textId="713B2E75" w:rsidR="00007F56" w:rsidRDefault="00007F56" w:rsidP="00DA3BB7">
      <w:pPr>
        <w:rPr>
          <w:u w:val="single"/>
        </w:rPr>
      </w:pPr>
      <w:r>
        <w:rPr>
          <w:u w:val="single"/>
        </w:rPr>
        <w:t>Entity</w:t>
      </w:r>
    </w:p>
    <w:p w14:paraId="00EF8610" w14:textId="77777777" w:rsidR="00BA6F5D" w:rsidRDefault="00BA6F5D" w:rsidP="00DA3BB7">
      <w:pPr>
        <w:rPr>
          <w:u w:val="single"/>
        </w:rPr>
      </w:pPr>
    </w:p>
    <w:p w14:paraId="7FF6D705" w14:textId="79019339" w:rsidR="00BA6F5D" w:rsidRDefault="00BA6F5D" w:rsidP="00DA3BB7">
      <w:r w:rsidRPr="0011200E">
        <w:t>All objects created, manipulated, and persi</w:t>
      </w:r>
      <w:r w:rsidR="0011200E">
        <w:t xml:space="preserve">sted by ClipFile are, at base, </w:t>
      </w:r>
      <w:r w:rsidRPr="0011200E">
        <w:t xml:space="preserve">of the </w:t>
      </w:r>
      <w:r w:rsidRPr="009B1362">
        <w:rPr>
          <w:i/>
        </w:rPr>
        <w:t>class,</w:t>
      </w:r>
      <w:r w:rsidRPr="0011200E">
        <w:t xml:space="preserve"> or </w:t>
      </w:r>
      <w:r w:rsidRPr="009B1362">
        <w:rPr>
          <w:i/>
        </w:rPr>
        <w:t>type</w:t>
      </w:r>
      <w:r w:rsidRPr="0011200E">
        <w:t xml:space="preserve">, Entity.  As such, the Entity is the so-called </w:t>
      </w:r>
      <w:r w:rsidRPr="009B1362">
        <w:rPr>
          <w:i/>
        </w:rPr>
        <w:t>supertype</w:t>
      </w:r>
      <w:r w:rsidRPr="0011200E">
        <w:t xml:space="preserve"> of all ClipFile objects.  This allows ClipFile, and its users, to operate upon any </w:t>
      </w:r>
      <w:r w:rsidR="0011200E" w:rsidRPr="0011200E">
        <w:t xml:space="preserve">ClipFile </w:t>
      </w:r>
      <w:r w:rsidRPr="0011200E">
        <w:t>object instance using com</w:t>
      </w:r>
      <w:r w:rsidR="0011200E" w:rsidRPr="0011200E">
        <w:t xml:space="preserve">mon data values and operations.  Beyond that, </w:t>
      </w:r>
      <w:r w:rsidRPr="0011200E">
        <w:t xml:space="preserve">depending upon subtype, an </w:t>
      </w:r>
      <w:r w:rsidR="0011200E" w:rsidRPr="0011200E">
        <w:t xml:space="preserve">object instance can be differentiated and operated upon with entity type dependent operations and data.  The power of </w:t>
      </w:r>
      <w:proofErr w:type="spellStart"/>
      <w:r w:rsidR="0011200E" w:rsidRPr="0011200E">
        <w:t>ClipFile</w:t>
      </w:r>
      <w:r w:rsidR="0011200E">
        <w:t>’s</w:t>
      </w:r>
      <w:proofErr w:type="spellEnd"/>
      <w:r w:rsidR="0011200E" w:rsidRPr="0011200E">
        <w:t xml:space="preserve"> capabilities</w:t>
      </w:r>
      <w:r w:rsidR="009B1362">
        <w:t xml:space="preserve">, especially </w:t>
      </w:r>
      <w:r w:rsidR="0011200E">
        <w:t xml:space="preserve">those supporting the claims contained in this document, </w:t>
      </w:r>
      <w:r w:rsidR="0011200E" w:rsidRPr="0011200E">
        <w:t>are directly enabled by this design</w:t>
      </w:r>
      <w:r w:rsidR="0011200E">
        <w:t>; this design framework</w:t>
      </w:r>
      <w:r w:rsidR="0011200E" w:rsidRPr="0011200E">
        <w:t xml:space="preserve"> is also, and not coincidently, a recognized and well-tested common </w:t>
      </w:r>
      <w:r w:rsidR="0011200E">
        <w:t xml:space="preserve">and </w:t>
      </w:r>
      <w:r w:rsidR="0011200E" w:rsidRPr="0011200E">
        <w:t xml:space="preserve">current engineering </w:t>
      </w:r>
      <w:r w:rsidR="00226FC1">
        <w:t xml:space="preserve">best </w:t>
      </w:r>
      <w:r w:rsidR="0011200E" w:rsidRPr="0011200E">
        <w:t>practice used the world over to build complex, but reliable, software systems.</w:t>
      </w:r>
    </w:p>
    <w:p w14:paraId="75FACB0F" w14:textId="77777777" w:rsidR="00E437D0" w:rsidRDefault="00E437D0" w:rsidP="00DA3BB7"/>
    <w:p w14:paraId="314CE6D3" w14:textId="7C9E70D6" w:rsidR="00E437D0" w:rsidRPr="0011200E" w:rsidRDefault="00E437D0" w:rsidP="00DA3BB7">
      <w:r>
        <w:t>All in</w:t>
      </w:r>
      <w:r w:rsidR="00AB786D">
        <w:t>stances of every ClipFile object</w:t>
      </w:r>
      <w:r>
        <w:t xml:space="preserve">, no matter what its special capabilities and functionality </w:t>
      </w:r>
      <w:r w:rsidR="00AB786D">
        <w:t>may be</w:t>
      </w:r>
      <w:r w:rsidR="009B1362">
        <w:t>, are at minimum</w:t>
      </w:r>
      <w:r w:rsidR="00226FC1">
        <w:t xml:space="preserve"> constituted</w:t>
      </w:r>
      <w:r>
        <w:t xml:space="preserve"> of the following values:</w:t>
      </w:r>
    </w:p>
    <w:p w14:paraId="1F486750" w14:textId="77777777" w:rsidR="008A66C8" w:rsidRDefault="008A66C8" w:rsidP="00DA3BB7">
      <w:pPr>
        <w:rPr>
          <w:u w:val="single"/>
        </w:rPr>
      </w:pPr>
    </w:p>
    <w:p w14:paraId="37B0352A" w14:textId="023561E2" w:rsidR="008A66C8" w:rsidRPr="00BA6F5D" w:rsidRDefault="008A66C8" w:rsidP="00BA6F5D">
      <w:pPr>
        <w:pStyle w:val="ListParagraph"/>
        <w:numPr>
          <w:ilvl w:val="0"/>
          <w:numId w:val="5"/>
        </w:numPr>
      </w:pPr>
      <w:proofErr w:type="spellStart"/>
      <w:r w:rsidRPr="00BA6F5D">
        <w:t>EntityID</w:t>
      </w:r>
      <w:proofErr w:type="spellEnd"/>
      <w:r w:rsidRPr="00BA6F5D">
        <w:t xml:space="preserve"> – a unique system-generated value used to identify an entity.  </w:t>
      </w:r>
      <w:r w:rsidR="004E6A1C" w:rsidRPr="00BA6F5D">
        <w:t xml:space="preserve">This value is guaranteed to be unique, across space and time, </w:t>
      </w:r>
      <w:r w:rsidR="00226FC1">
        <w:t xml:space="preserve">within the ClipFile data </w:t>
      </w:r>
      <w:proofErr w:type="gramStart"/>
      <w:r w:rsidR="00226FC1">
        <w:t>space  Every</w:t>
      </w:r>
      <w:proofErr w:type="gramEnd"/>
      <w:r w:rsidR="00226FC1">
        <w:t xml:space="preserve"> </w:t>
      </w:r>
      <w:proofErr w:type="spellStart"/>
      <w:r w:rsidR="00226FC1">
        <w:t>EntityID</w:t>
      </w:r>
      <w:proofErr w:type="spellEnd"/>
      <w:r w:rsidR="00226FC1">
        <w:t xml:space="preserve"> </w:t>
      </w:r>
      <w:r w:rsidR="004E6A1C" w:rsidRPr="00BA6F5D">
        <w:t>is otherwise opaque or invisible to a user or ClipFile application</w:t>
      </w:r>
      <w:r w:rsidR="00226FC1">
        <w:t>, and has no other semantic value</w:t>
      </w:r>
      <w:r w:rsidR="004E6A1C" w:rsidRPr="00BA6F5D">
        <w:t>.</w:t>
      </w:r>
    </w:p>
    <w:p w14:paraId="351DC37F" w14:textId="14B1BD47" w:rsidR="004E6A1C" w:rsidRPr="00BA6F5D" w:rsidRDefault="004E6A1C" w:rsidP="00BA6F5D">
      <w:pPr>
        <w:pStyle w:val="ListParagraph"/>
        <w:numPr>
          <w:ilvl w:val="0"/>
          <w:numId w:val="5"/>
        </w:numPr>
      </w:pPr>
      <w:proofErr w:type="spellStart"/>
      <w:r w:rsidRPr="00BA6F5D">
        <w:t>EntityType</w:t>
      </w:r>
      <w:proofErr w:type="spellEnd"/>
      <w:r w:rsidRPr="00BA6F5D">
        <w:t xml:space="preserve"> – the system type</w:t>
      </w:r>
      <w:r w:rsidR="00AB786D">
        <w:t>, or subtype,</w:t>
      </w:r>
      <w:r w:rsidRPr="00BA6F5D">
        <w:t xml:space="preserve"> of an entity, which self-identifies it as one of the subtypes described below, e.g. Tag, Artifact</w:t>
      </w:r>
      <w:r w:rsidR="00AB786D">
        <w:t>, etc.</w:t>
      </w:r>
    </w:p>
    <w:p w14:paraId="742920A5" w14:textId="77777777" w:rsidR="004E6A1C" w:rsidRPr="00BA6F5D" w:rsidRDefault="004E6A1C" w:rsidP="00BA6F5D">
      <w:pPr>
        <w:pStyle w:val="ListParagraph"/>
        <w:numPr>
          <w:ilvl w:val="0"/>
          <w:numId w:val="5"/>
        </w:numPr>
      </w:pPr>
      <w:proofErr w:type="spellStart"/>
      <w:r w:rsidRPr="00BA6F5D">
        <w:t>ClippedBy</w:t>
      </w:r>
      <w:proofErr w:type="spellEnd"/>
      <w:r w:rsidRPr="00BA6F5D">
        <w:t xml:space="preserve"> – the Account, described below, of the user which created this entity</w:t>
      </w:r>
    </w:p>
    <w:p w14:paraId="7076C0AA" w14:textId="3B03CEAB" w:rsidR="004E6A1C" w:rsidRPr="00BA6F5D" w:rsidRDefault="004E6A1C" w:rsidP="00AB786D">
      <w:pPr>
        <w:pStyle w:val="ListParagraph"/>
        <w:numPr>
          <w:ilvl w:val="0"/>
          <w:numId w:val="5"/>
        </w:numPr>
      </w:pPr>
      <w:proofErr w:type="spellStart"/>
      <w:r w:rsidRPr="00BA6F5D">
        <w:t>ClippedByDateTime</w:t>
      </w:r>
      <w:proofErr w:type="spellEnd"/>
      <w:r w:rsidRPr="00BA6F5D">
        <w:t xml:space="preserve"> – a standard encoded description of the dat</w:t>
      </w:r>
      <w:r w:rsidR="001E11A4">
        <w:t>e</w:t>
      </w:r>
      <w:r w:rsidRPr="00BA6F5D">
        <w:t xml:space="preserve"> and time of creation of the entity</w:t>
      </w:r>
      <w:r w:rsidR="001E11A4">
        <w:t xml:space="preserve"> with millisecond precision and time zone</w:t>
      </w:r>
      <w:r w:rsidRPr="00BA6F5D">
        <w:t>.</w:t>
      </w:r>
    </w:p>
    <w:p w14:paraId="49383E6B" w14:textId="4F28698F" w:rsidR="004E6A1C" w:rsidRPr="00BA6F5D" w:rsidRDefault="004E6A1C" w:rsidP="00BA6F5D">
      <w:pPr>
        <w:pStyle w:val="ListParagraph"/>
        <w:numPr>
          <w:ilvl w:val="0"/>
          <w:numId w:val="5"/>
        </w:numPr>
      </w:pPr>
      <w:proofErr w:type="spellStart"/>
      <w:r w:rsidRPr="00BA6F5D">
        <w:t>ModifiedBy</w:t>
      </w:r>
      <w:proofErr w:type="spellEnd"/>
      <w:r w:rsidRPr="00BA6F5D">
        <w:t xml:space="preserve"> – the Account, described below, of the user who last updated this entity</w:t>
      </w:r>
    </w:p>
    <w:p w14:paraId="32CBCA9B" w14:textId="4D4D55FA" w:rsidR="004E6A1C" w:rsidRPr="00BA6F5D" w:rsidRDefault="004E6A1C" w:rsidP="00BA6F5D">
      <w:pPr>
        <w:pStyle w:val="ListParagraph"/>
        <w:numPr>
          <w:ilvl w:val="0"/>
          <w:numId w:val="5"/>
        </w:numPr>
      </w:pPr>
      <w:proofErr w:type="spellStart"/>
      <w:r w:rsidRPr="00BA6F5D">
        <w:t>ModifiedByDateTime</w:t>
      </w:r>
      <w:proofErr w:type="spellEnd"/>
      <w:r w:rsidRPr="00BA6F5D">
        <w:t xml:space="preserve"> – a standard-encoded description of the date and time when last updated</w:t>
      </w:r>
    </w:p>
    <w:p w14:paraId="1618B7BC" w14:textId="29B48756" w:rsidR="004E6A1C" w:rsidRPr="00BA6F5D" w:rsidRDefault="004E6A1C" w:rsidP="00BA6F5D">
      <w:pPr>
        <w:pStyle w:val="ListParagraph"/>
        <w:numPr>
          <w:ilvl w:val="0"/>
          <w:numId w:val="5"/>
        </w:numPr>
      </w:pPr>
      <w:proofErr w:type="spellStart"/>
      <w:r w:rsidRPr="00BA6F5D">
        <w:t>DeactivatedBy</w:t>
      </w:r>
      <w:proofErr w:type="spellEnd"/>
      <w:r w:rsidRPr="00BA6F5D">
        <w:t>: the Account, described below, of the user who deactivated this entity</w:t>
      </w:r>
    </w:p>
    <w:p w14:paraId="2AE837E1" w14:textId="65663E4F" w:rsidR="004E6A1C" w:rsidRPr="00BA6F5D" w:rsidRDefault="004E6A1C" w:rsidP="00BA6F5D">
      <w:pPr>
        <w:pStyle w:val="ListParagraph"/>
        <w:numPr>
          <w:ilvl w:val="0"/>
          <w:numId w:val="5"/>
        </w:numPr>
      </w:pPr>
      <w:proofErr w:type="spellStart"/>
      <w:r w:rsidRPr="00BA6F5D">
        <w:t>DeactivatedByDateTime</w:t>
      </w:r>
      <w:proofErr w:type="spellEnd"/>
      <w:r w:rsidRPr="00BA6F5D">
        <w:t xml:space="preserve"> – a standard encoded timestamp of the data and time of deactivation of this entity</w:t>
      </w:r>
    </w:p>
    <w:p w14:paraId="1E714BAC" w14:textId="7D94C5F0" w:rsidR="004E6A1C" w:rsidRPr="00BA6F5D" w:rsidRDefault="004E6A1C" w:rsidP="00BA6F5D">
      <w:pPr>
        <w:pStyle w:val="ListParagraph"/>
        <w:numPr>
          <w:ilvl w:val="0"/>
          <w:numId w:val="5"/>
        </w:numPr>
      </w:pPr>
      <w:proofErr w:type="spellStart"/>
      <w:r w:rsidRPr="00BA6F5D">
        <w:t>SecurityLevel</w:t>
      </w:r>
      <w:proofErr w:type="spellEnd"/>
      <w:r w:rsidRPr="00BA6F5D">
        <w:t xml:space="preserve"> – a system-supplied, sometimes user-specified value describing</w:t>
      </w:r>
      <w:r w:rsidR="00AB786D">
        <w:t xml:space="preserve"> a default or desired amount of </w:t>
      </w:r>
      <w:r w:rsidRPr="00BA6F5D">
        <w:t>security applied to operations to be performed on this entity.  Example values include private, super-private, private-visible, public, etc., as described elsewhere in this document</w:t>
      </w:r>
      <w:r w:rsidR="00AB786D">
        <w:t xml:space="preserve">. </w:t>
      </w:r>
    </w:p>
    <w:p w14:paraId="3A806458" w14:textId="63E39AE3" w:rsidR="004E6A1C" w:rsidRPr="00BA6F5D" w:rsidRDefault="004E6A1C" w:rsidP="00BA6F5D">
      <w:pPr>
        <w:pStyle w:val="ListParagraph"/>
        <w:numPr>
          <w:ilvl w:val="0"/>
          <w:numId w:val="5"/>
        </w:numPr>
      </w:pPr>
      <w:proofErr w:type="spellStart"/>
      <w:r w:rsidRPr="00BA6F5D">
        <w:t>ListPosition</w:t>
      </w:r>
      <w:proofErr w:type="spellEnd"/>
      <w:r w:rsidRPr="00BA6F5D">
        <w:t xml:space="preserve"> – an integer value used for ordering entities in a List, described below.</w:t>
      </w:r>
    </w:p>
    <w:p w14:paraId="51F29FA7" w14:textId="29797F36" w:rsidR="004E6A1C" w:rsidRPr="00BA6F5D" w:rsidRDefault="004E6A1C" w:rsidP="00BA6F5D">
      <w:pPr>
        <w:pStyle w:val="ListParagraph"/>
        <w:numPr>
          <w:ilvl w:val="0"/>
          <w:numId w:val="5"/>
        </w:numPr>
      </w:pPr>
      <w:r w:rsidRPr="00BA6F5D">
        <w:t>Weighting – another integer value used for ordering entities in a List, described below.</w:t>
      </w:r>
    </w:p>
    <w:p w14:paraId="5D9F03E6" w14:textId="054CF4FF" w:rsidR="004E6A1C" w:rsidRDefault="004E6A1C" w:rsidP="00BA6F5D">
      <w:pPr>
        <w:pStyle w:val="ListParagraph"/>
        <w:numPr>
          <w:ilvl w:val="0"/>
          <w:numId w:val="5"/>
        </w:numPr>
      </w:pPr>
      <w:r w:rsidRPr="00BA6F5D">
        <w:t xml:space="preserve">Children -- a List, described below, of entities explicitly </w:t>
      </w:r>
      <w:r w:rsidR="00226FC1">
        <w:t xml:space="preserve">and strongly </w:t>
      </w:r>
      <w:r w:rsidRPr="00BA6F5D">
        <w:t>associated with an entity.</w:t>
      </w:r>
      <w:r>
        <w:t xml:space="preserve">  Entities such as Highlights, Tags, and Artifacts ar</w:t>
      </w:r>
      <w:r w:rsidR="006528E6">
        <w:t>e commonly, but not exclusively, used</w:t>
      </w:r>
      <w:r>
        <w:t xml:space="preserve"> as “children” of an entity.  For example, a Clip of a web page can include artifacts describing and containing </w:t>
      </w:r>
      <w:r w:rsidR="008C227D">
        <w:t xml:space="preserve">the HTML and raw text data on the </w:t>
      </w:r>
      <w:r>
        <w:t xml:space="preserve">page, user-generated Highlights excerpting the page, and user-entered Tags describing user-identified attributes of the web page, highlights, etc.  </w:t>
      </w:r>
      <w:r w:rsidR="00226FC1">
        <w:t xml:space="preserve"> This Clip can alternatively be thought to </w:t>
      </w:r>
      <w:r w:rsidR="00226FC1" w:rsidRPr="00226FC1">
        <w:rPr>
          <w:i/>
        </w:rPr>
        <w:t>contain</w:t>
      </w:r>
      <w:r w:rsidR="008C227D">
        <w:t xml:space="preserve"> these child </w:t>
      </w:r>
      <w:r w:rsidR="00226FC1">
        <w:t xml:space="preserve">entities.  </w:t>
      </w:r>
      <w:r>
        <w:t xml:space="preserve"> Note that all entities, including Tags, desc</w:t>
      </w:r>
      <w:r w:rsidR="0094101A">
        <w:t xml:space="preserve">ribed below, can contain child </w:t>
      </w:r>
      <w:r w:rsidR="0094101A">
        <w:lastRenderedPageBreak/>
        <w:t>entities</w:t>
      </w:r>
      <w:r>
        <w:t>; indeed, Tags that are children of other Tags are an important enabling technology supporting the claims contained in this document.</w:t>
      </w:r>
    </w:p>
    <w:p w14:paraId="204CF011" w14:textId="280D9217" w:rsidR="006528E6" w:rsidRDefault="006528E6" w:rsidP="00BA6F5D">
      <w:pPr>
        <w:pStyle w:val="ListParagraph"/>
        <w:numPr>
          <w:ilvl w:val="0"/>
          <w:numId w:val="5"/>
        </w:numPr>
      </w:pPr>
      <w:proofErr w:type="spellStart"/>
      <w:r w:rsidRPr="00AB786D">
        <w:t>FromEntity</w:t>
      </w:r>
      <w:proofErr w:type="spellEnd"/>
      <w:r w:rsidRPr="00AB786D">
        <w:t>–</w:t>
      </w:r>
      <w:r>
        <w:t xml:space="preserve"> the entity containing the List of which this entity is a member, i.e. its parent entity.</w:t>
      </w:r>
    </w:p>
    <w:p w14:paraId="47643A74" w14:textId="55BADFB2" w:rsidR="006528E6" w:rsidRDefault="006528E6" w:rsidP="00BA6F5D">
      <w:pPr>
        <w:pStyle w:val="ListParagraph"/>
        <w:numPr>
          <w:ilvl w:val="0"/>
          <w:numId w:val="5"/>
        </w:numPr>
      </w:pPr>
      <w:proofErr w:type="spellStart"/>
      <w:r w:rsidRPr="00AB786D">
        <w:t>TopEntity</w:t>
      </w:r>
      <w:proofErr w:type="spellEnd"/>
      <w:r w:rsidRPr="00AB786D">
        <w:t xml:space="preserve"> –</w:t>
      </w:r>
      <w:r w:rsidR="0094101A">
        <w:t xml:space="preserve"> </w:t>
      </w:r>
      <w:proofErr w:type="gramStart"/>
      <w:r w:rsidR="0094101A">
        <w:t>the  entity</w:t>
      </w:r>
      <w:proofErr w:type="gramEnd"/>
      <w:r w:rsidR="0094101A">
        <w:t xml:space="preserve">, generally but not exclusively a Clip entity, described below, from </w:t>
      </w:r>
      <w:r>
        <w:t>which this entity, and its parent, are ‘descended’ from.</w:t>
      </w:r>
      <w:r w:rsidR="0094101A">
        <w:t xml:space="preserve">  More specifically, the </w:t>
      </w:r>
      <w:proofErr w:type="spellStart"/>
      <w:r w:rsidR="0094101A">
        <w:t>TopEntity</w:t>
      </w:r>
      <w:proofErr w:type="spellEnd"/>
      <w:r w:rsidR="0094101A">
        <w:t xml:space="preserve"> contains, as one or all of its children, either this entity, or more likely, an ent</w:t>
      </w:r>
      <w:r w:rsidR="008C227D">
        <w:t>ity contained recursively as a child in another</w:t>
      </w:r>
      <w:r w:rsidR="0094101A">
        <w:t xml:space="preserve"> </w:t>
      </w:r>
      <w:proofErr w:type="gramStart"/>
      <w:r w:rsidR="0094101A">
        <w:t>entity which</w:t>
      </w:r>
      <w:proofErr w:type="gramEnd"/>
      <w:r w:rsidR="0094101A">
        <w:t xml:space="preserve"> contains this entity in the list constituting its children. </w:t>
      </w:r>
    </w:p>
    <w:p w14:paraId="43370BBB" w14:textId="31C9EFEF" w:rsidR="004E6A1C" w:rsidRDefault="004E6A1C" w:rsidP="00DA3BB7">
      <w:pPr>
        <w:rPr>
          <w:u w:val="single"/>
        </w:rPr>
      </w:pPr>
    </w:p>
    <w:p w14:paraId="5044B446" w14:textId="77777777" w:rsidR="00434818" w:rsidRDefault="00434818" w:rsidP="00DA3BB7">
      <w:pPr>
        <w:rPr>
          <w:u w:val="single"/>
        </w:rPr>
      </w:pPr>
    </w:p>
    <w:p w14:paraId="69D4E70E" w14:textId="77777777" w:rsidR="00676021" w:rsidRDefault="00676021" w:rsidP="00676021">
      <w:pPr>
        <w:rPr>
          <w:u w:val="single"/>
        </w:rPr>
      </w:pPr>
    </w:p>
    <w:p w14:paraId="7E27AE9F" w14:textId="59AD2748" w:rsidR="00AB786D" w:rsidRDefault="00AB786D" w:rsidP="00676021">
      <w:r>
        <w:t>List</w:t>
      </w:r>
    </w:p>
    <w:p w14:paraId="1B6AC47F" w14:textId="77777777" w:rsidR="00AB786D" w:rsidRDefault="00AB786D" w:rsidP="00676021"/>
    <w:p w14:paraId="4298BE61" w14:textId="6A00EC17" w:rsidR="00676021" w:rsidRDefault="00AB786D" w:rsidP="00676021">
      <w:r>
        <w:t>A List is possibly</w:t>
      </w:r>
      <w:r w:rsidR="00F52327">
        <w:t xml:space="preserve"> </w:t>
      </w:r>
      <w:r w:rsidR="0094101A">
        <w:t>c</w:t>
      </w:r>
      <w:r w:rsidR="00F52327">
        <w:t xml:space="preserve">anonically ordered </w:t>
      </w:r>
      <w:r w:rsidR="00676021">
        <w:t>collection of ent</w:t>
      </w:r>
      <w:r w:rsidR="00201B37">
        <w:t xml:space="preserve">ities.  Multiple signifiers of </w:t>
      </w:r>
      <w:r w:rsidR="00676021">
        <w:t xml:space="preserve">possible canonical orderings </w:t>
      </w:r>
      <w:r w:rsidR="00201B37">
        <w:t xml:space="preserve">for list elements </w:t>
      </w:r>
      <w:r w:rsidR="00676021">
        <w:t xml:space="preserve">are </w:t>
      </w:r>
      <w:r w:rsidR="00F52327">
        <w:t>an entity’s list position and</w:t>
      </w:r>
      <w:r w:rsidR="00EB5C08">
        <w:t xml:space="preserve"> weighting, described above, as well as ratings, </w:t>
      </w:r>
      <w:r w:rsidR="00201B37">
        <w:t>flags,</w:t>
      </w:r>
      <w:r w:rsidR="00EB5C08">
        <w:t xml:space="preserve"> and other attributes encoded in Tags, described below.</w:t>
      </w:r>
    </w:p>
    <w:p w14:paraId="51DFB325" w14:textId="77777777" w:rsidR="00F52327" w:rsidRDefault="00F52327" w:rsidP="00676021"/>
    <w:p w14:paraId="2B82D5D1" w14:textId="77777777" w:rsidR="00F52327" w:rsidRDefault="00F52327" w:rsidP="00F52327"/>
    <w:p w14:paraId="555182A6" w14:textId="77777777" w:rsidR="00F52327" w:rsidRDefault="00F52327" w:rsidP="00F52327">
      <w:r>
        <w:t>Account</w:t>
      </w:r>
    </w:p>
    <w:p w14:paraId="0203F3E9" w14:textId="77777777" w:rsidR="00AB786D" w:rsidRDefault="00AB786D" w:rsidP="00F52327"/>
    <w:p w14:paraId="6CB0D0E3" w14:textId="2B2DA70C" w:rsidR="00AB786D" w:rsidRDefault="00AB786D" w:rsidP="00F52327">
      <w:r>
        <w:t>Each user of the ClipFile system is associated with one or more Accounts.  The Account entity is used to identify, authenticate, and authorize a user, or application, to access and operate upon ClipFile entities.   The type-</w:t>
      </w:r>
      <w:r w:rsidR="008C227D">
        <w:t>specific data that constitute a</w:t>
      </w:r>
      <w:r>
        <w:t xml:space="preserve">n Account are comprised of elements used in current and common engineering </w:t>
      </w:r>
      <w:r w:rsidR="00226FC1">
        <w:t xml:space="preserve">best </w:t>
      </w:r>
      <w:r>
        <w:t xml:space="preserve">practices </w:t>
      </w:r>
      <w:r w:rsidR="008C227D">
        <w:t xml:space="preserve">as </w:t>
      </w:r>
      <w:r>
        <w:t xml:space="preserve">applied to application and system security, and </w:t>
      </w:r>
      <w:r w:rsidR="00226FC1">
        <w:t xml:space="preserve">as such </w:t>
      </w:r>
      <w:r>
        <w:t xml:space="preserve">can be effectively enhanced </w:t>
      </w:r>
      <w:proofErr w:type="gramStart"/>
      <w:r>
        <w:t xml:space="preserve">over </w:t>
      </w:r>
      <w:r w:rsidR="008C227D">
        <w:t xml:space="preserve"> </w:t>
      </w:r>
      <w:proofErr w:type="spellStart"/>
      <w:r w:rsidR="008C227D">
        <w:t>ClipFile’s</w:t>
      </w:r>
      <w:proofErr w:type="spellEnd"/>
      <w:proofErr w:type="gramEnd"/>
      <w:r w:rsidR="008C227D">
        <w:t xml:space="preserve"> life</w:t>
      </w:r>
      <w:r>
        <w:t>time to embrace future state-of-the-art security practices.</w:t>
      </w:r>
    </w:p>
    <w:p w14:paraId="17A46D24" w14:textId="77777777" w:rsidR="00CA445B" w:rsidRDefault="00CA445B" w:rsidP="00F52327"/>
    <w:p w14:paraId="3AE2EF87" w14:textId="7F1184E3" w:rsidR="00F52327" w:rsidRDefault="00F52327" w:rsidP="004867F8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>
        <w:t>EntityID</w:t>
      </w:r>
      <w:proofErr w:type="spellEnd"/>
      <w:r>
        <w:t>, the unique ide</w:t>
      </w:r>
      <w:r w:rsidR="00226FC1">
        <w:t xml:space="preserve">ntifier found in every entity, described above, </w:t>
      </w:r>
      <w:r>
        <w:t xml:space="preserve">is in this case used as a user’s unique identifier within the system, </w:t>
      </w:r>
      <w:r w:rsidR="00226FC1">
        <w:t xml:space="preserve">which, as with all </w:t>
      </w:r>
      <w:proofErr w:type="spellStart"/>
      <w:r w:rsidR="00226FC1">
        <w:t>EntityIDs</w:t>
      </w:r>
      <w:proofErr w:type="spellEnd"/>
      <w:r w:rsidR="00226FC1">
        <w:t xml:space="preserve">, is </w:t>
      </w:r>
      <w:r>
        <w:t xml:space="preserve">otherwise </w:t>
      </w:r>
      <w:r w:rsidR="00226FC1">
        <w:t xml:space="preserve">opaque or </w:t>
      </w:r>
      <w:r>
        <w:t>invisible to the user and to others.</w:t>
      </w:r>
    </w:p>
    <w:p w14:paraId="2F0BD00E" w14:textId="45A69F1D" w:rsidR="00F52327" w:rsidRDefault="00F52327" w:rsidP="004867F8">
      <w:pPr>
        <w:pStyle w:val="ListParagraph"/>
        <w:numPr>
          <w:ilvl w:val="0"/>
          <w:numId w:val="7"/>
        </w:numPr>
      </w:pPr>
      <w:r>
        <w:t xml:space="preserve">Name.  A simple </w:t>
      </w:r>
      <w:proofErr w:type="gramStart"/>
      <w:r>
        <w:t>string which</w:t>
      </w:r>
      <w:proofErr w:type="gramEnd"/>
      <w:r>
        <w:t xml:space="preserve"> may be used to label a user.</w:t>
      </w:r>
    </w:p>
    <w:p w14:paraId="733983E5" w14:textId="7D7B1B3F" w:rsidR="00F52327" w:rsidRDefault="00F52327" w:rsidP="004867F8">
      <w:pPr>
        <w:pStyle w:val="ListParagraph"/>
        <w:numPr>
          <w:ilvl w:val="0"/>
          <w:numId w:val="7"/>
        </w:numPr>
      </w:pPr>
      <w:r>
        <w:t>Email addresses, which are the “login” identities of a particular user, among other uses.</w:t>
      </w:r>
    </w:p>
    <w:p w14:paraId="0085EE18" w14:textId="116E4B0F" w:rsidR="00F52327" w:rsidRDefault="00F52327" w:rsidP="004867F8">
      <w:pPr>
        <w:pStyle w:val="ListParagraph"/>
        <w:numPr>
          <w:ilvl w:val="0"/>
          <w:numId w:val="7"/>
        </w:numPr>
      </w:pPr>
      <w:r>
        <w:t xml:space="preserve">Credentials.  Associated with each user account are a set of distinct credentials of multiple types/technologies, ranging from simple password to Public Key certificate, retina scan, fingerprint image, or any known or as-yet-undeveloped </w:t>
      </w:r>
      <w:r w:rsidR="00232699">
        <w:t xml:space="preserve">so-called </w:t>
      </w:r>
      <w:r w:rsidRPr="00232699">
        <w:rPr>
          <w:i/>
        </w:rPr>
        <w:t>shared secret</w:t>
      </w:r>
      <w:r>
        <w:t xml:space="preserve"> used by </w:t>
      </w:r>
      <w:proofErr w:type="spellStart"/>
      <w:r>
        <w:t>ClipFile’s</w:t>
      </w:r>
      <w:proofErr w:type="spellEnd"/>
      <w:r>
        <w:t xml:space="preserve"> security systems for authentication and authorization.  Multiple credentials can be used for multi-factor authentication challenges, e.g. a demand for a second password to allow access to a user’s super</w:t>
      </w:r>
      <w:r w:rsidR="008C227D">
        <w:t>-</w:t>
      </w:r>
      <w:r>
        <w:t xml:space="preserve">private data. </w:t>
      </w:r>
    </w:p>
    <w:p w14:paraId="2D0BB29C" w14:textId="4F38379D" w:rsidR="00F52327" w:rsidRDefault="00F52327" w:rsidP="004867F8">
      <w:pPr>
        <w:pStyle w:val="ListParagraph"/>
        <w:numPr>
          <w:ilvl w:val="0"/>
          <w:numId w:val="7"/>
        </w:numPr>
      </w:pPr>
      <w:r>
        <w:t>Roles: lists of various user “actors” (publisher, editor, curator, author, agent, representative, broker, administrator, system administrator, general user, other) that a user may operate as in ClipFile, each of which may correspond to a set of Permissions, as well as to a set of Credentials.</w:t>
      </w:r>
    </w:p>
    <w:p w14:paraId="34CFE4BD" w14:textId="1AFDA25E" w:rsidR="00F52327" w:rsidRDefault="00CA445B" w:rsidP="004867F8">
      <w:pPr>
        <w:pStyle w:val="ListParagraph"/>
        <w:numPr>
          <w:ilvl w:val="0"/>
          <w:numId w:val="7"/>
        </w:numPr>
      </w:pPr>
      <w:r>
        <w:t>Permissions:  collections</w:t>
      </w:r>
      <w:r w:rsidR="00F52327">
        <w:t xml:space="preserve"> of business rules governing a user’s access to ClipFile features and data.  A set of ClipFile permissions will generally correspond to a set of Credentials, Roles, etc.</w:t>
      </w:r>
    </w:p>
    <w:p w14:paraId="2686F261" w14:textId="66738599" w:rsidR="00F52327" w:rsidRDefault="00F52327" w:rsidP="004867F8">
      <w:pPr>
        <w:pStyle w:val="ListParagraph"/>
        <w:numPr>
          <w:ilvl w:val="0"/>
          <w:numId w:val="7"/>
        </w:numPr>
      </w:pPr>
      <w:r>
        <w:lastRenderedPageBreak/>
        <w:t>Lists.  Each user’s account can have multiple lists of other entities attached to it.  Uses for lists can include accounts of users comprising t</w:t>
      </w:r>
      <w:r w:rsidR="00CA445B">
        <w:t xml:space="preserve">he user’s various networks, as well as </w:t>
      </w:r>
      <w:r w:rsidR="00232699">
        <w:t>a user’s sets of Personas, Preferences, C</w:t>
      </w:r>
      <w:r>
        <w:t>ontexts, and so forth, as described elsewhere in this document.</w:t>
      </w:r>
    </w:p>
    <w:p w14:paraId="0DE87FFD" w14:textId="77777777" w:rsidR="00F52327" w:rsidRDefault="00F52327" w:rsidP="00676021"/>
    <w:p w14:paraId="4CBC5CA6" w14:textId="7058520E" w:rsidR="00007F56" w:rsidRDefault="00676021" w:rsidP="00DA3BB7">
      <w:pPr>
        <w:rPr>
          <w:u w:val="single"/>
        </w:rPr>
      </w:pPr>
      <w:r>
        <w:t xml:space="preserve">  </w:t>
      </w:r>
    </w:p>
    <w:p w14:paraId="06723CC3" w14:textId="6DF74323" w:rsidR="00007F56" w:rsidRDefault="00007F56" w:rsidP="00DA3BB7">
      <w:pPr>
        <w:rPr>
          <w:u w:val="single"/>
        </w:rPr>
      </w:pPr>
    </w:p>
    <w:p w14:paraId="78D91A11" w14:textId="77777777" w:rsidR="00232699" w:rsidRDefault="009F3C3F" w:rsidP="009F3C3F">
      <w:r>
        <w:t>C</w:t>
      </w:r>
      <w:r w:rsidR="00543230">
        <w:t>lip</w:t>
      </w:r>
    </w:p>
    <w:p w14:paraId="4DF18F44" w14:textId="77777777" w:rsidR="00232699" w:rsidRDefault="00232699" w:rsidP="009F3C3F"/>
    <w:p w14:paraId="7D399D64" w14:textId="08BA8356" w:rsidR="009F3C3F" w:rsidRDefault="00232699" w:rsidP="009F3C3F">
      <w:r>
        <w:t>A Clip is</w:t>
      </w:r>
      <w:r w:rsidR="00543230">
        <w:t xml:space="preserve"> a collection of Entities -- </w:t>
      </w:r>
      <w:r w:rsidR="009F3C3F">
        <w:t>in the</w:t>
      </w:r>
      <w:r w:rsidR="00543230">
        <w:t xml:space="preserve"> simplest case a single Entity -- </w:t>
      </w:r>
      <w:r w:rsidR="009F3C3F">
        <w:t xml:space="preserve">which </w:t>
      </w:r>
      <w:r w:rsidR="00543230">
        <w:t>commonly,</w:t>
      </w:r>
      <w:r w:rsidR="00CA445B">
        <w:t xml:space="preserve"> </w:t>
      </w:r>
      <w:r w:rsidR="00543230">
        <w:t xml:space="preserve">although not exclusively, </w:t>
      </w:r>
      <w:r w:rsidR="009F3C3F">
        <w:t xml:space="preserve">describes a “thing” or object which has been “clipped”, or saved, in ClipFile. </w:t>
      </w:r>
      <w:r w:rsidR="001E11A4">
        <w:t xml:space="preserve"> A Clip </w:t>
      </w:r>
      <w:r w:rsidR="009F3C3F">
        <w:t xml:space="preserve">can </w:t>
      </w:r>
      <w:r w:rsidR="001E11A4">
        <w:t xml:space="preserve">encapsulate many types of objects </w:t>
      </w:r>
      <w:r w:rsidR="009F3C3F">
        <w:t>includ</w:t>
      </w:r>
      <w:r w:rsidR="001E11A4">
        <w:t>ing:</w:t>
      </w:r>
      <w:r w:rsidR="00D75E81">
        <w:t xml:space="preserve"> </w:t>
      </w:r>
      <w:r w:rsidR="009F3C3F">
        <w:t>a web page, a video</w:t>
      </w:r>
      <w:r w:rsidR="00D75E81">
        <w:t xml:space="preserve"> clip, </w:t>
      </w:r>
      <w:r w:rsidR="009F3C3F">
        <w:t>an email</w:t>
      </w:r>
      <w:r w:rsidR="001E11A4">
        <w:t xml:space="preserve">, a </w:t>
      </w:r>
      <w:r w:rsidR="009F3C3F">
        <w:t>“tweet,” a chapter of a book, an audio clip, etc., as described elsewhere in this document.</w:t>
      </w:r>
    </w:p>
    <w:p w14:paraId="14182469" w14:textId="77777777" w:rsidR="009F3C3F" w:rsidRDefault="009F3C3F" w:rsidP="00DA3BB7">
      <w:pPr>
        <w:rPr>
          <w:u w:val="single"/>
        </w:rPr>
      </w:pPr>
    </w:p>
    <w:tbl>
      <w:tblPr>
        <w:tblW w:w="3740" w:type="dxa"/>
        <w:tblInd w:w="93" w:type="dxa"/>
        <w:tblLook w:val="04A0" w:firstRow="1" w:lastRow="0" w:firstColumn="1" w:lastColumn="0" w:noHBand="0" w:noVBand="1"/>
      </w:tblPr>
      <w:tblGrid>
        <w:gridCol w:w="3740"/>
      </w:tblGrid>
      <w:tr w:rsidR="009F3C3F" w:rsidRPr="009F3C3F" w14:paraId="1F80A9F5" w14:textId="77777777" w:rsidTr="009F3C3F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313D" w14:textId="77777777" w:rsidR="009F3C3F" w:rsidRPr="009F3C3F" w:rsidRDefault="009F3C3F" w:rsidP="009F3C3F">
            <w:pPr>
              <w:rPr>
                <w:rFonts w:ascii="Calibri" w:eastAsia="Times New Roman" w:hAnsi="Calibri"/>
                <w:color w:val="000000"/>
              </w:rPr>
            </w:pPr>
            <w:r w:rsidRPr="009F3C3F">
              <w:rPr>
                <w:rFonts w:ascii="Calibri" w:eastAsia="Times New Roman" w:hAnsi="Calibri"/>
                <w:color w:val="000000"/>
              </w:rPr>
              <w:t>Subject</w:t>
            </w:r>
          </w:p>
        </w:tc>
      </w:tr>
      <w:tr w:rsidR="009F3C3F" w:rsidRPr="009F3C3F" w14:paraId="25868618" w14:textId="77777777" w:rsidTr="009F3C3F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E9B5" w14:textId="77777777" w:rsidR="009F3C3F" w:rsidRPr="009F3C3F" w:rsidRDefault="009F3C3F" w:rsidP="009F3C3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9F3C3F">
              <w:rPr>
                <w:rFonts w:ascii="Calibri" w:eastAsia="Times New Roman" w:hAnsi="Calibri"/>
                <w:color w:val="000000"/>
              </w:rPr>
              <w:t>ClippingArtifactEntityID</w:t>
            </w:r>
            <w:proofErr w:type="spellEnd"/>
          </w:p>
        </w:tc>
      </w:tr>
      <w:tr w:rsidR="009F3C3F" w:rsidRPr="009F3C3F" w14:paraId="1F1407F9" w14:textId="77777777" w:rsidTr="009F3C3F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092E" w14:textId="77777777" w:rsidR="009F3C3F" w:rsidRPr="009F3C3F" w:rsidRDefault="009F3C3F" w:rsidP="009F3C3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9F3C3F">
              <w:rPr>
                <w:rFonts w:ascii="Calibri" w:eastAsia="Times New Roman" w:hAnsi="Calibri"/>
                <w:color w:val="000000"/>
              </w:rPr>
              <w:t>WebPageUrl</w:t>
            </w:r>
            <w:proofErr w:type="spellEnd"/>
          </w:p>
        </w:tc>
      </w:tr>
      <w:tr w:rsidR="009F3C3F" w:rsidRPr="009F3C3F" w14:paraId="5497D721" w14:textId="77777777" w:rsidTr="009F3C3F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A243" w14:textId="77777777" w:rsidR="009F3C3F" w:rsidRPr="009F3C3F" w:rsidRDefault="009F3C3F" w:rsidP="009F3C3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9F3C3F">
              <w:rPr>
                <w:rFonts w:ascii="Calibri" w:eastAsia="Times New Roman" w:hAnsi="Calibri"/>
                <w:color w:val="000000"/>
              </w:rPr>
              <w:t>WebPageEntityID</w:t>
            </w:r>
            <w:proofErr w:type="spellEnd"/>
          </w:p>
        </w:tc>
      </w:tr>
      <w:tr w:rsidR="009F3C3F" w:rsidRPr="009F3C3F" w14:paraId="044A9296" w14:textId="77777777" w:rsidTr="009F3C3F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F151" w14:textId="77777777" w:rsidR="009F3C3F" w:rsidRPr="009F3C3F" w:rsidRDefault="009F3C3F" w:rsidP="009F3C3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9F3C3F">
              <w:rPr>
                <w:rFonts w:ascii="Calibri" w:eastAsia="Times New Roman" w:hAnsi="Calibri"/>
                <w:color w:val="000000"/>
              </w:rPr>
              <w:t>WebPageTitle</w:t>
            </w:r>
            <w:proofErr w:type="spellEnd"/>
          </w:p>
        </w:tc>
      </w:tr>
      <w:tr w:rsidR="009F3C3F" w:rsidRPr="009F3C3F" w14:paraId="09B33A22" w14:textId="77777777" w:rsidTr="009F3C3F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3605" w14:textId="77777777" w:rsidR="009F3C3F" w:rsidRPr="009F3C3F" w:rsidRDefault="009F3C3F" w:rsidP="009F3C3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9F3C3F">
              <w:rPr>
                <w:rFonts w:ascii="Calibri" w:eastAsia="Times New Roman" w:hAnsi="Calibri"/>
                <w:color w:val="000000"/>
              </w:rPr>
              <w:t>WebPageDescription</w:t>
            </w:r>
            <w:proofErr w:type="spellEnd"/>
          </w:p>
        </w:tc>
      </w:tr>
      <w:tr w:rsidR="009F3C3F" w:rsidRPr="009F3C3F" w14:paraId="490DEE2C" w14:textId="77777777" w:rsidTr="009F3C3F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D570" w14:textId="77777777" w:rsidR="009F3C3F" w:rsidRPr="009F3C3F" w:rsidRDefault="009F3C3F" w:rsidP="009F3C3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9F3C3F">
              <w:rPr>
                <w:rFonts w:ascii="Calibri" w:eastAsia="Times New Roman" w:hAnsi="Calibri"/>
                <w:color w:val="000000"/>
              </w:rPr>
              <w:t>WebPageSource</w:t>
            </w:r>
            <w:proofErr w:type="spellEnd"/>
          </w:p>
        </w:tc>
      </w:tr>
      <w:tr w:rsidR="009F3C3F" w:rsidRPr="009F3C3F" w14:paraId="0AC51A09" w14:textId="77777777" w:rsidTr="009F3C3F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E893" w14:textId="77777777" w:rsidR="009F3C3F" w:rsidRPr="009F3C3F" w:rsidRDefault="009F3C3F" w:rsidP="009F3C3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9F3C3F">
              <w:rPr>
                <w:rFonts w:ascii="Calibri" w:eastAsia="Times New Roman" w:hAnsi="Calibri"/>
                <w:color w:val="000000"/>
              </w:rPr>
              <w:t>WebPageAuthor</w:t>
            </w:r>
            <w:proofErr w:type="spellEnd"/>
          </w:p>
        </w:tc>
      </w:tr>
      <w:tr w:rsidR="009F3C3F" w:rsidRPr="009F3C3F" w14:paraId="6380BCBF" w14:textId="77777777" w:rsidTr="009F3C3F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7B73" w14:textId="77777777" w:rsidR="009F3C3F" w:rsidRPr="009F3C3F" w:rsidRDefault="009F3C3F" w:rsidP="009F3C3F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9F3C3F">
              <w:rPr>
                <w:rFonts w:ascii="Calibri" w:eastAsia="Times New Roman" w:hAnsi="Calibri"/>
                <w:color w:val="000000"/>
              </w:rPr>
              <w:t>WebPagePublishDate</w:t>
            </w:r>
            <w:proofErr w:type="spellEnd"/>
          </w:p>
        </w:tc>
      </w:tr>
    </w:tbl>
    <w:p w14:paraId="50E8A149" w14:textId="77777777" w:rsidR="00434818" w:rsidRDefault="00434818" w:rsidP="00DA3BB7">
      <w:pPr>
        <w:rPr>
          <w:u w:val="single"/>
        </w:rPr>
      </w:pPr>
    </w:p>
    <w:p w14:paraId="7B1B21C0" w14:textId="5AEAC413" w:rsidR="00007F56" w:rsidRDefault="00007F56" w:rsidP="00DA3BB7">
      <w:pPr>
        <w:rPr>
          <w:u w:val="single"/>
        </w:rPr>
      </w:pPr>
      <w:r>
        <w:rPr>
          <w:u w:val="single"/>
        </w:rPr>
        <w:t>Media</w:t>
      </w:r>
    </w:p>
    <w:tbl>
      <w:tblPr>
        <w:tblW w:w="3740" w:type="dxa"/>
        <w:tblInd w:w="93" w:type="dxa"/>
        <w:tblLook w:val="04A0" w:firstRow="1" w:lastRow="0" w:firstColumn="1" w:lastColumn="0" w:noHBand="0" w:noVBand="1"/>
      </w:tblPr>
      <w:tblGrid>
        <w:gridCol w:w="3740"/>
      </w:tblGrid>
      <w:tr w:rsidR="00571B68" w:rsidRPr="00571B68" w14:paraId="056AA068" w14:textId="77777777" w:rsidTr="00571B68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C1AA" w14:textId="77777777" w:rsidR="00571B68" w:rsidRPr="00571B68" w:rsidRDefault="00571B68" w:rsidP="00571B68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571B68">
              <w:rPr>
                <w:rFonts w:ascii="Calibri" w:eastAsia="Times New Roman" w:hAnsi="Calibri"/>
                <w:color w:val="000000"/>
              </w:rPr>
              <w:t>HtmlArtifactEntityID</w:t>
            </w:r>
            <w:proofErr w:type="spellEnd"/>
          </w:p>
        </w:tc>
      </w:tr>
      <w:tr w:rsidR="00571B68" w:rsidRPr="00571B68" w14:paraId="7E2DB01D" w14:textId="77777777" w:rsidTr="00571B68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5CD1" w14:textId="77777777" w:rsidR="00571B68" w:rsidRPr="00571B68" w:rsidRDefault="00571B68" w:rsidP="00571B68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571B68">
              <w:rPr>
                <w:rFonts w:ascii="Calibri" w:eastAsia="Times New Roman" w:hAnsi="Calibri"/>
                <w:color w:val="000000"/>
              </w:rPr>
              <w:t>PlainTextArtifactEntityID</w:t>
            </w:r>
            <w:proofErr w:type="spellEnd"/>
          </w:p>
        </w:tc>
      </w:tr>
    </w:tbl>
    <w:p w14:paraId="15BF8B34" w14:textId="77777777" w:rsidR="00571B68" w:rsidRPr="00DA3BB7" w:rsidRDefault="00571B68" w:rsidP="00DA3BB7">
      <w:pPr>
        <w:rPr>
          <w:u w:val="single"/>
        </w:rPr>
      </w:pPr>
    </w:p>
    <w:p w14:paraId="3BB25718" w14:textId="064BD48F" w:rsidR="00DA3BB7" w:rsidRDefault="00571B68" w:rsidP="00DA3BB7">
      <w:r>
        <w:t>Artifact</w:t>
      </w:r>
    </w:p>
    <w:tbl>
      <w:tblPr>
        <w:tblW w:w="3740" w:type="dxa"/>
        <w:tblInd w:w="93" w:type="dxa"/>
        <w:tblLook w:val="04A0" w:firstRow="1" w:lastRow="0" w:firstColumn="1" w:lastColumn="0" w:noHBand="0" w:noVBand="1"/>
      </w:tblPr>
      <w:tblGrid>
        <w:gridCol w:w="3740"/>
      </w:tblGrid>
      <w:tr w:rsidR="00571B68" w:rsidRPr="00571B68" w14:paraId="5931FB89" w14:textId="77777777" w:rsidTr="00571B68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4F0A" w14:textId="039C3AED" w:rsidR="00571B68" w:rsidRPr="00571B68" w:rsidRDefault="00F52327" w:rsidP="00571B68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DataDb</w:t>
            </w:r>
            <w:r w:rsidR="00571B68" w:rsidRPr="00571B68">
              <w:rPr>
                <w:rFonts w:ascii="Calibri" w:eastAsia="Times New Roman" w:hAnsi="Calibri"/>
                <w:color w:val="000000"/>
              </w:rPr>
              <w:t>Name</w:t>
            </w:r>
            <w:proofErr w:type="spellEnd"/>
          </w:p>
        </w:tc>
      </w:tr>
      <w:tr w:rsidR="00571B68" w:rsidRPr="00571B68" w14:paraId="22733197" w14:textId="77777777" w:rsidTr="00571B68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ACDB" w14:textId="77777777" w:rsidR="00571B68" w:rsidRPr="00571B68" w:rsidRDefault="00571B68" w:rsidP="00571B68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571B68">
              <w:rPr>
                <w:rFonts w:ascii="Calibri" w:eastAsia="Times New Roman" w:hAnsi="Calibri"/>
                <w:color w:val="000000"/>
              </w:rPr>
              <w:t>DataObjectKey</w:t>
            </w:r>
            <w:proofErr w:type="spellEnd"/>
          </w:p>
        </w:tc>
      </w:tr>
      <w:tr w:rsidR="00571B68" w:rsidRPr="00571B68" w14:paraId="5ED9EAF6" w14:textId="77777777" w:rsidTr="00571B68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3437" w14:textId="77777777" w:rsidR="00571B68" w:rsidRPr="00571B68" w:rsidRDefault="00571B68" w:rsidP="00571B68">
            <w:pPr>
              <w:rPr>
                <w:rFonts w:ascii="Calibri" w:eastAsia="Times New Roman" w:hAnsi="Calibri"/>
                <w:color w:val="000000"/>
              </w:rPr>
            </w:pPr>
            <w:r w:rsidRPr="00571B68">
              <w:rPr>
                <w:rFonts w:ascii="Calibri" w:eastAsia="Times New Roman" w:hAnsi="Calibri"/>
                <w:color w:val="000000"/>
              </w:rPr>
              <w:t>Data</w:t>
            </w:r>
          </w:p>
        </w:tc>
      </w:tr>
      <w:tr w:rsidR="00571B68" w:rsidRPr="00571B68" w14:paraId="4DB03D5B" w14:textId="77777777" w:rsidTr="00571B68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B60F" w14:textId="77777777" w:rsidR="00571B68" w:rsidRPr="00571B68" w:rsidRDefault="00571B68" w:rsidP="00571B68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571B68">
              <w:rPr>
                <w:rFonts w:ascii="Calibri" w:eastAsia="Times New Roman" w:hAnsi="Calibri"/>
                <w:color w:val="000000"/>
              </w:rPr>
              <w:t>ByteLength</w:t>
            </w:r>
            <w:proofErr w:type="spellEnd"/>
          </w:p>
        </w:tc>
      </w:tr>
      <w:tr w:rsidR="00571B68" w:rsidRPr="00571B68" w14:paraId="047F1920" w14:textId="77777777" w:rsidTr="00571B68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B913" w14:textId="77777777" w:rsidR="00571B68" w:rsidRPr="00571B68" w:rsidRDefault="00571B68" w:rsidP="00571B68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571B68">
              <w:rPr>
                <w:rFonts w:ascii="Calibri" w:eastAsia="Times New Roman" w:hAnsi="Calibri"/>
                <w:color w:val="000000"/>
              </w:rPr>
              <w:t>MIMEType</w:t>
            </w:r>
            <w:proofErr w:type="spellEnd"/>
          </w:p>
        </w:tc>
      </w:tr>
      <w:tr w:rsidR="00571B68" w:rsidRPr="00571B68" w14:paraId="0A9A1CBF" w14:textId="77777777" w:rsidTr="00571B68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809F" w14:textId="77777777" w:rsidR="00571B68" w:rsidRPr="00571B68" w:rsidRDefault="00571B68" w:rsidP="00571B68">
            <w:pPr>
              <w:rPr>
                <w:rFonts w:ascii="Calibri" w:eastAsia="Times New Roman" w:hAnsi="Calibri"/>
                <w:color w:val="000000"/>
              </w:rPr>
            </w:pPr>
            <w:r w:rsidRPr="00571B68">
              <w:rPr>
                <w:rFonts w:ascii="Calibri" w:eastAsia="Times New Roman" w:hAnsi="Calibri"/>
                <w:color w:val="000000"/>
              </w:rPr>
              <w:t>MD5Checksum</w:t>
            </w:r>
          </w:p>
        </w:tc>
      </w:tr>
      <w:tr w:rsidR="00571B68" w:rsidRPr="00571B68" w14:paraId="188FFB64" w14:textId="77777777" w:rsidTr="00571B68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7BB7" w14:textId="77777777" w:rsidR="00571B68" w:rsidRPr="00571B68" w:rsidRDefault="00571B68" w:rsidP="00571B68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571B68">
              <w:rPr>
                <w:rFonts w:ascii="Calibri" w:eastAsia="Times New Roman" w:hAnsi="Calibri"/>
                <w:color w:val="000000"/>
              </w:rPr>
              <w:t>UsageCount</w:t>
            </w:r>
            <w:proofErr w:type="spellEnd"/>
          </w:p>
        </w:tc>
      </w:tr>
    </w:tbl>
    <w:p w14:paraId="5CF035C6" w14:textId="77777777" w:rsidR="00571B68" w:rsidRDefault="00571B68" w:rsidP="00DA3BB7"/>
    <w:p w14:paraId="7EF79414" w14:textId="77777777" w:rsidR="00CA445B" w:rsidRDefault="00CA445B" w:rsidP="00DA3BB7"/>
    <w:p w14:paraId="7205FFBF" w14:textId="77777777" w:rsidR="00F52327" w:rsidRDefault="00F52327" w:rsidP="00DA3BB7">
      <w:r>
        <w:t>Tag</w:t>
      </w:r>
    </w:p>
    <w:p w14:paraId="57D23AD8" w14:textId="77777777" w:rsidR="00F52327" w:rsidRDefault="00F52327" w:rsidP="00DA3BB7"/>
    <w:p w14:paraId="15A389E7" w14:textId="7F22C6EE" w:rsidR="00DA3BB7" w:rsidRDefault="00892A82" w:rsidP="00DA3BB7">
      <w:r>
        <w:t xml:space="preserve">Tags are entities containing data used to describe, classify, qualify, or otherwise enhance the “meaning” of </w:t>
      </w:r>
      <w:r w:rsidR="008C227D">
        <w:t>a</w:t>
      </w:r>
      <w:r w:rsidR="0030553D">
        <w:t xml:space="preserve"> parent</w:t>
      </w:r>
      <w:r w:rsidR="008C227D">
        <w:t xml:space="preserve"> </w:t>
      </w:r>
      <w:r>
        <w:t xml:space="preserve">entity, beyond that </w:t>
      </w:r>
      <w:r w:rsidR="00A53B3B">
        <w:t xml:space="preserve">which can be </w:t>
      </w:r>
      <w:r>
        <w:t xml:space="preserve">encoded within the </w:t>
      </w:r>
      <w:r w:rsidR="008C227D">
        <w:t xml:space="preserve">fields of </w:t>
      </w:r>
      <w:r w:rsidR="0030553D">
        <w:t xml:space="preserve">that </w:t>
      </w:r>
      <w:r>
        <w:t>entity</w:t>
      </w:r>
      <w:r w:rsidR="00A53B3B">
        <w:t xml:space="preserve"> object</w:t>
      </w:r>
      <w:r>
        <w:t xml:space="preserve"> itself.  A tag may be thought of as meta-data attached to an entity</w:t>
      </w:r>
      <w:r w:rsidR="00520C0D">
        <w:t>, encoded as a singleton or</w:t>
      </w:r>
      <w:r w:rsidR="003F2719">
        <w:t xml:space="preserve"> tuple</w:t>
      </w:r>
      <w:r>
        <w:t xml:space="preserve">. </w:t>
      </w:r>
      <w:r w:rsidR="0030553D">
        <w:t xml:space="preserve">TagClass: an optional attribute of a tag, also a character string value, describing the </w:t>
      </w:r>
      <w:r w:rsidR="0030553D">
        <w:rPr>
          <w:i/>
        </w:rPr>
        <w:lastRenderedPageBreak/>
        <w:t>type</w:t>
      </w:r>
      <w:r w:rsidR="00EE4BEF">
        <w:t xml:space="preserve"> o</w:t>
      </w:r>
      <w:r w:rsidR="0030553D">
        <w:t xml:space="preserve">f a tag’s </w:t>
      </w:r>
      <w:r w:rsidR="0030553D">
        <w:rPr>
          <w:i/>
        </w:rPr>
        <w:t>value</w:t>
      </w:r>
      <w:r w:rsidR="0030553D">
        <w:t xml:space="preserve"> as encoded in the </w:t>
      </w:r>
      <w:proofErr w:type="spellStart"/>
      <w:r w:rsidR="0030553D">
        <w:t>TagText</w:t>
      </w:r>
      <w:proofErr w:type="spellEnd"/>
      <w:r w:rsidR="0030553D">
        <w:t xml:space="preserve"> field.  An example TagClass could be “author”, which </w:t>
      </w:r>
      <w:r w:rsidR="00EE4BEF">
        <w:t>could</w:t>
      </w:r>
      <w:r w:rsidR="0030553D">
        <w:t xml:space="preserve"> signify that a </w:t>
      </w:r>
      <w:proofErr w:type="spellStart"/>
      <w:r w:rsidR="0030553D">
        <w:t>TagText</w:t>
      </w:r>
      <w:proofErr w:type="spellEnd"/>
      <w:r w:rsidR="0030553D">
        <w:t xml:space="preserve"> value of “Norman Mailer” specifies the name of an author</w:t>
      </w:r>
      <w:proofErr w:type="gramStart"/>
      <w:r w:rsidR="0030553D">
        <w:t>..</w:t>
      </w:r>
      <w:proofErr w:type="gramEnd"/>
      <w:r w:rsidR="0030553D">
        <w:t xml:space="preserve"> Similarly a TagClass of  “drunk,” could signify that “Norman Mailer” is a person suffering from alcoholism.</w:t>
      </w:r>
    </w:p>
    <w:p w14:paraId="75D0F36F" w14:textId="77777777" w:rsidR="0030553D" w:rsidRDefault="0030553D" w:rsidP="00DA3BB7"/>
    <w:p w14:paraId="44A9B7CC" w14:textId="234C9620" w:rsidR="0030553D" w:rsidRDefault="0030553D" w:rsidP="0030553D">
      <w:pPr>
        <w:pStyle w:val="ListParagraph"/>
        <w:numPr>
          <w:ilvl w:val="0"/>
          <w:numId w:val="5"/>
        </w:numPr>
      </w:pPr>
      <w:proofErr w:type="spellStart"/>
      <w:r>
        <w:t>TagText</w:t>
      </w:r>
      <w:proofErr w:type="spellEnd"/>
      <w:r>
        <w:t xml:space="preserve">: the tag </w:t>
      </w:r>
      <w:r w:rsidRPr="0030553D">
        <w:rPr>
          <w:i/>
        </w:rPr>
        <w:t>value,</w:t>
      </w:r>
      <w:r>
        <w:t xml:space="preserve"> specifying some semantic information, which is commonly, but not exclusively, free text input by a user.  For example, “Norman Mailer”.</w:t>
      </w:r>
    </w:p>
    <w:p w14:paraId="5F89CDD1" w14:textId="7ED70086" w:rsidR="0030553D" w:rsidRDefault="0030553D" w:rsidP="00CA445B">
      <w:pPr>
        <w:pStyle w:val="ListParagraph"/>
        <w:numPr>
          <w:ilvl w:val="0"/>
          <w:numId w:val="5"/>
        </w:numPr>
      </w:pPr>
      <w:r>
        <w:t xml:space="preserve">TagClass: </w:t>
      </w:r>
      <w:r w:rsidR="0010104C">
        <w:t xml:space="preserve">describes </w:t>
      </w:r>
      <w:r>
        <w:t>the</w:t>
      </w:r>
      <w:r w:rsidR="0010104C">
        <w:t xml:space="preserve"> </w:t>
      </w:r>
      <w:r w:rsidR="0010104C" w:rsidRPr="00EE4BEF">
        <w:rPr>
          <w:i/>
        </w:rPr>
        <w:t>type</w:t>
      </w:r>
      <w:r w:rsidR="0010104C">
        <w:t xml:space="preserve"> of this tag. Examples include “title”, “author”, “publish date”, “publisher”, </w:t>
      </w:r>
      <w:r w:rsidR="00EE4BEF">
        <w:t xml:space="preserve">and </w:t>
      </w:r>
      <w:r w:rsidR="0010104C">
        <w:t>“web page URL”.</w:t>
      </w:r>
    </w:p>
    <w:p w14:paraId="29F41487" w14:textId="31980CD0" w:rsidR="0010104C" w:rsidRDefault="0010104C" w:rsidP="0010104C">
      <w:pPr>
        <w:pStyle w:val="ListParagraph"/>
        <w:numPr>
          <w:ilvl w:val="0"/>
          <w:numId w:val="5"/>
        </w:numPr>
      </w:pPr>
      <w:proofErr w:type="spellStart"/>
      <w:r>
        <w:t>ListPosition</w:t>
      </w:r>
      <w:proofErr w:type="spellEnd"/>
      <w:r>
        <w:t xml:space="preserve">: an integer value used to define the position of </w:t>
      </w:r>
      <w:r w:rsidR="00EE4BEF">
        <w:t>the</w:t>
      </w:r>
      <w:r>
        <w:t xml:space="preserve"> tag in a list of tags.</w:t>
      </w:r>
    </w:p>
    <w:p w14:paraId="2C9D31D8" w14:textId="62883D5C" w:rsidR="0030553D" w:rsidRDefault="0030553D" w:rsidP="00EE4BEF">
      <w:pPr>
        <w:pStyle w:val="ListParagraph"/>
        <w:numPr>
          <w:ilvl w:val="0"/>
          <w:numId w:val="5"/>
        </w:numPr>
      </w:pPr>
      <w:proofErr w:type="spellStart"/>
      <w:r>
        <w:t>TagWeighting</w:t>
      </w:r>
      <w:proofErr w:type="spellEnd"/>
      <w:r>
        <w:t>: an integer value used to</w:t>
      </w:r>
      <w:r w:rsidR="0010104C">
        <w:t xml:space="preserve"> compare this tag to other tags.</w:t>
      </w:r>
    </w:p>
    <w:p w14:paraId="60F649F8" w14:textId="6AF2D1E3" w:rsidR="0010104C" w:rsidRDefault="007C056A" w:rsidP="00EE4BEF">
      <w:pPr>
        <w:pStyle w:val="ListParagraph"/>
        <w:numPr>
          <w:ilvl w:val="0"/>
          <w:numId w:val="5"/>
        </w:numPr>
      </w:pPr>
      <w:proofErr w:type="spellStart"/>
      <w:r>
        <w:t>TagS</w:t>
      </w:r>
      <w:r w:rsidR="0010104C">
        <w:t>cale</w:t>
      </w:r>
      <w:proofErr w:type="spellEnd"/>
      <w:r w:rsidR="0010104C">
        <w:t xml:space="preserve">: an integer used to </w:t>
      </w:r>
      <w:r w:rsidR="00EE4BEF">
        <w:t>hold</w:t>
      </w:r>
      <w:r w:rsidR="0010104C">
        <w:t xml:space="preserve"> a user-defined degree of agreement with the tag’s </w:t>
      </w:r>
      <w:proofErr w:type="spellStart"/>
      <w:r w:rsidR="0010104C">
        <w:t>TagText</w:t>
      </w:r>
      <w:proofErr w:type="spellEnd"/>
      <w:r w:rsidR="0010104C">
        <w:t>. For example</w:t>
      </w:r>
      <w:r>
        <w:t xml:space="preserve">, </w:t>
      </w:r>
      <w:r w:rsidR="006C323F">
        <w:t xml:space="preserve">an </w:t>
      </w:r>
      <w:proofErr w:type="spellStart"/>
      <w:r w:rsidR="006C323F">
        <w:t>applicatin</w:t>
      </w:r>
      <w:proofErr w:type="spellEnd"/>
      <w:r w:rsidR="006C323F">
        <w:t xml:space="preserve"> could provide a slider to let the user choose any value </w:t>
      </w:r>
      <w:r>
        <w:t xml:space="preserve">between </w:t>
      </w:r>
      <w:r w:rsidR="006C323F">
        <w:t>-</w:t>
      </w:r>
      <w:r>
        <w:t>1</w:t>
      </w:r>
      <w:r w:rsidR="006C323F">
        <w:t>0</w:t>
      </w:r>
      <w:r>
        <w:t xml:space="preserve"> and </w:t>
      </w:r>
      <w:r w:rsidR="006C323F">
        <w:t>+</w:t>
      </w:r>
      <w:r>
        <w:t>10</w:t>
      </w:r>
      <w:r w:rsidR="006C323F">
        <w:t xml:space="preserve"> to </w:t>
      </w:r>
      <w:r>
        <w:t>indicate how much they agree</w:t>
      </w:r>
      <w:r w:rsidR="006C323F">
        <w:t xml:space="preserve"> [zero to +10] or disagree</w:t>
      </w:r>
      <w:r>
        <w:t xml:space="preserve"> </w:t>
      </w:r>
      <w:r w:rsidR="006C323F">
        <w:t xml:space="preserve">[-10 to zero] </w:t>
      </w:r>
      <w:r>
        <w:t xml:space="preserve">with each of the statements: </w:t>
      </w:r>
      <w:r w:rsidR="0010104C">
        <w:t>“I am a Rep</w:t>
      </w:r>
      <w:r>
        <w:t>ubli</w:t>
      </w:r>
      <w:r w:rsidR="0010104C">
        <w:t>can”</w:t>
      </w:r>
      <w:r>
        <w:t xml:space="preserve">, </w:t>
      </w:r>
      <w:r w:rsidR="006C323F">
        <w:t xml:space="preserve"> </w:t>
      </w:r>
      <w:r>
        <w:t xml:space="preserve">“I am a Democrat”, </w:t>
      </w:r>
      <w:r w:rsidR="006C323F">
        <w:t xml:space="preserve">and </w:t>
      </w:r>
      <w:r>
        <w:t>“I am an Independent”.</w:t>
      </w:r>
    </w:p>
    <w:p w14:paraId="6F22478F" w14:textId="77777777" w:rsidR="00CA445B" w:rsidRDefault="00CA445B" w:rsidP="00CA445B">
      <w:pPr>
        <w:pStyle w:val="ListParagraph"/>
        <w:ind w:left="480"/>
      </w:pPr>
    </w:p>
    <w:p w14:paraId="78BE9278" w14:textId="006AF2DF" w:rsidR="00460B0E" w:rsidRDefault="00434818" w:rsidP="004867F8">
      <w:pPr>
        <w:pStyle w:val="ListParagraph"/>
        <w:ind w:left="120"/>
      </w:pPr>
      <w:r>
        <w:t>Note that ClipFile also use</w:t>
      </w:r>
      <w:r w:rsidR="00D75E81">
        <w:t>s</w:t>
      </w:r>
      <w:r w:rsidR="00892A82">
        <w:t xml:space="preserve"> </w:t>
      </w:r>
      <w:r w:rsidR="003F2719">
        <w:t xml:space="preserve">Tags to </w:t>
      </w:r>
      <w:r w:rsidR="00D75E81">
        <w:t xml:space="preserve">add </w:t>
      </w:r>
      <w:r w:rsidR="003F2719">
        <w:t>app</w:t>
      </w:r>
      <w:r>
        <w:t>lication-specific data</w:t>
      </w:r>
      <w:r w:rsidR="00D75E81">
        <w:t xml:space="preserve"> to </w:t>
      </w:r>
      <w:r w:rsidR="00460B0E">
        <w:t>a parent</w:t>
      </w:r>
      <w:r w:rsidR="00D75E81">
        <w:t xml:space="preserve"> entity. F</w:t>
      </w:r>
      <w:r>
        <w:t>or example, a T</w:t>
      </w:r>
      <w:r w:rsidR="00F52327">
        <w:t>ag with TagClass =</w:t>
      </w:r>
      <w:r w:rsidR="003F2719">
        <w:t xml:space="preserve"> “flag” </w:t>
      </w:r>
      <w:r w:rsidR="00EE4BEF">
        <w:t>c</w:t>
      </w:r>
      <w:r w:rsidR="003F2719">
        <w:t xml:space="preserve">ould </w:t>
      </w:r>
      <w:r w:rsidR="00D75E81">
        <w:t xml:space="preserve">be used to </w:t>
      </w:r>
      <w:r w:rsidR="003F2719">
        <w:t>fu</w:t>
      </w:r>
      <w:r w:rsidR="00D75E81">
        <w:t>r</w:t>
      </w:r>
      <w:r w:rsidR="003F2719">
        <w:t xml:space="preserve">ther differentiate </w:t>
      </w:r>
      <w:r w:rsidR="00D75E81">
        <w:t xml:space="preserve">whether </w:t>
      </w:r>
      <w:r w:rsidR="00460B0E">
        <w:t>its parent</w:t>
      </w:r>
      <w:r w:rsidR="00D75E81">
        <w:t xml:space="preserve"> </w:t>
      </w:r>
      <w:r w:rsidR="007C056A">
        <w:t xml:space="preserve">entity </w:t>
      </w:r>
      <w:r w:rsidR="00D75E81">
        <w:t xml:space="preserve">is a </w:t>
      </w:r>
      <w:r w:rsidR="003F2719">
        <w:t>“</w:t>
      </w:r>
      <w:proofErr w:type="spellStart"/>
      <w:r w:rsidR="003F2719">
        <w:t>ClipFile</w:t>
      </w:r>
      <w:proofErr w:type="spellEnd"/>
      <w:r w:rsidR="003F2719">
        <w:t xml:space="preserve"> patent</w:t>
      </w:r>
      <w:r w:rsidR="006C323F">
        <w:t xml:space="preserve"> document</w:t>
      </w:r>
      <w:r w:rsidR="003F2719">
        <w:t xml:space="preserve">” or </w:t>
      </w:r>
      <w:r w:rsidR="00460B0E">
        <w:t xml:space="preserve">a </w:t>
      </w:r>
      <w:r w:rsidR="003F2719">
        <w:t xml:space="preserve">“potential competitor.”  </w:t>
      </w:r>
    </w:p>
    <w:p w14:paraId="7A0B2C72" w14:textId="77777777" w:rsidR="00460B0E" w:rsidRDefault="00460B0E" w:rsidP="004867F8">
      <w:pPr>
        <w:pStyle w:val="ListParagraph"/>
        <w:ind w:left="120"/>
      </w:pPr>
    </w:p>
    <w:p w14:paraId="72342E7B" w14:textId="7EFFD276" w:rsidR="00DA3BB7" w:rsidRDefault="003F2719" w:rsidP="004867F8">
      <w:pPr>
        <w:pStyle w:val="ListParagraph"/>
        <w:ind w:left="120"/>
      </w:pPr>
      <w:r>
        <w:t xml:space="preserve">Another </w:t>
      </w:r>
      <w:r w:rsidR="00D75E81">
        <w:t xml:space="preserve">application-specific </w:t>
      </w:r>
      <w:r>
        <w:t>use for th</w:t>
      </w:r>
      <w:r w:rsidR="00460B0E">
        <w:t>is</w:t>
      </w:r>
      <w:r>
        <w:t xml:space="preserve"> generalized</w:t>
      </w:r>
      <w:r w:rsidR="006A6FF9">
        <w:t xml:space="preserve"> Tag functionality is </w:t>
      </w:r>
      <w:r>
        <w:t>Ratings</w:t>
      </w:r>
      <w:r w:rsidR="007C056A">
        <w:t>. For example, given</w:t>
      </w:r>
      <w:r w:rsidR="006A6FF9">
        <w:t xml:space="preserve"> TagClass=”rating”</w:t>
      </w:r>
      <w:r w:rsidR="00D75E81">
        <w:t xml:space="preserve"> and </w:t>
      </w:r>
      <w:proofErr w:type="spellStart"/>
      <w:r w:rsidR="006A6FF9">
        <w:t>TagText</w:t>
      </w:r>
      <w:proofErr w:type="spellEnd"/>
      <w:r w:rsidR="006A6FF9">
        <w:t>=”Important!!!</w:t>
      </w:r>
      <w:r w:rsidR="00D75E81">
        <w:t>”</w:t>
      </w:r>
      <w:r w:rsidR="00EE4BEF">
        <w:t xml:space="preserve"> this c</w:t>
      </w:r>
      <w:r w:rsidR="007C056A">
        <w:t xml:space="preserve">ould </w:t>
      </w:r>
      <w:r w:rsidR="00D75E81">
        <w:t>indicate</w:t>
      </w:r>
      <w:r w:rsidR="007C056A">
        <w:t xml:space="preserve"> that</w:t>
      </w:r>
      <w:r w:rsidR="00D75E81">
        <w:t xml:space="preserve"> </w:t>
      </w:r>
      <w:r w:rsidR="00460B0E">
        <w:t>its parent entity has been rated as “Important!!!”</w:t>
      </w:r>
    </w:p>
    <w:p w14:paraId="2182F9BC" w14:textId="46881F36" w:rsidR="00DA3BB7" w:rsidRDefault="00DA3BB7" w:rsidP="00CA445B">
      <w:pPr>
        <w:ind w:firstLine="120"/>
      </w:pPr>
    </w:p>
    <w:p w14:paraId="3698F269" w14:textId="77777777" w:rsidR="00DA3BB7" w:rsidRDefault="00DA3BB7" w:rsidP="00DA3BB7"/>
    <w:p w14:paraId="24987472" w14:textId="140DE840" w:rsidR="00DA3BB7" w:rsidRDefault="00DA3BB7" w:rsidP="00DA3BB7">
      <w:r>
        <w:t>H</w:t>
      </w:r>
      <w:r w:rsidR="00F52327">
        <w:t>ighlight</w:t>
      </w:r>
    </w:p>
    <w:p w14:paraId="19FE3D19" w14:textId="77777777" w:rsidR="00BA6F5D" w:rsidRDefault="00BA6F5D" w:rsidP="00DA3BB7"/>
    <w:p w14:paraId="39CA41D8" w14:textId="6B8EBA78" w:rsidR="00571B68" w:rsidRDefault="00BA6F5D" w:rsidP="00DA3BB7">
      <w:r>
        <w:t xml:space="preserve">A Highlight entity describes a user-selected subset of </w:t>
      </w:r>
      <w:r w:rsidR="009B1362">
        <w:t xml:space="preserve">the </w:t>
      </w:r>
      <w:r>
        <w:t xml:space="preserve">data described by </w:t>
      </w:r>
      <w:r w:rsidR="00460B0E">
        <w:t xml:space="preserve">its parent </w:t>
      </w:r>
      <w:r>
        <w:t xml:space="preserve">Clip.  An example Highlight could be a paragraph of text contained within a web page article, or a snippet of audio data containing a single question and answer edited from an hour-long radio program.   </w:t>
      </w:r>
    </w:p>
    <w:p w14:paraId="014C030E" w14:textId="06BEBA7A" w:rsidR="00BA6F5D" w:rsidRDefault="00BA6F5D" w:rsidP="00BA6F5D">
      <w:pPr>
        <w:pStyle w:val="ListParagraph"/>
        <w:numPr>
          <w:ilvl w:val="0"/>
          <w:numId w:val="4"/>
        </w:numPr>
      </w:pPr>
      <w:proofErr w:type="spellStart"/>
      <w:r>
        <w:t>HighlightArtifact</w:t>
      </w:r>
      <w:proofErr w:type="spellEnd"/>
      <w:r w:rsidR="00DA3BB7">
        <w:t xml:space="preserve">: </w:t>
      </w:r>
      <w:r>
        <w:t>an Artifact entity describing and containing the opaque blob of data constituting the highlight.</w:t>
      </w:r>
    </w:p>
    <w:p w14:paraId="07B80C23" w14:textId="5C1DD2C7" w:rsidR="00DA3BB7" w:rsidRDefault="00BA6F5D" w:rsidP="00CA445B">
      <w:pPr>
        <w:pStyle w:val="ListParagraph"/>
        <w:ind w:left="480"/>
      </w:pPr>
      <w:r>
        <w:t xml:space="preserve"> </w:t>
      </w:r>
    </w:p>
    <w:p w14:paraId="05923E21" w14:textId="77777777" w:rsidR="00DA3BB7" w:rsidRDefault="00DA3BB7" w:rsidP="00DA3BB7"/>
    <w:p w14:paraId="5E6076A0" w14:textId="4AE45536" w:rsidR="00571B68" w:rsidRDefault="00571B68" w:rsidP="00DA3BB7">
      <w:proofErr w:type="spellStart"/>
      <w:r>
        <w:t>TagRelationship</w:t>
      </w:r>
      <w:proofErr w:type="spellEnd"/>
    </w:p>
    <w:p w14:paraId="4AE9BE23" w14:textId="77777777" w:rsidR="003704EB" w:rsidRDefault="003704EB" w:rsidP="00DA3BB7"/>
    <w:p w14:paraId="682FFD29" w14:textId="542AB435" w:rsidR="00460B0E" w:rsidRDefault="003704EB" w:rsidP="00DA3BB7">
      <w:r>
        <w:t xml:space="preserve">A </w:t>
      </w:r>
      <w:proofErr w:type="spellStart"/>
      <w:r>
        <w:t>TagRelationship</w:t>
      </w:r>
      <w:proofErr w:type="spellEnd"/>
      <w:r>
        <w:t xml:space="preserve"> entity is used to go beyond </w:t>
      </w:r>
      <w:r w:rsidR="007C056A">
        <w:t>a t</w:t>
      </w:r>
      <w:r>
        <w:t xml:space="preserve">ag’s basic parent-child relationship </w:t>
      </w:r>
      <w:r w:rsidR="007C056A">
        <w:t>using</w:t>
      </w:r>
      <w:r w:rsidR="00070CDE">
        <w:t xml:space="preserve"> the</w:t>
      </w:r>
      <w:r>
        <w:t xml:space="preserve"> </w:t>
      </w:r>
      <w:proofErr w:type="spellStart"/>
      <w:r>
        <w:t>FromEntityID</w:t>
      </w:r>
      <w:proofErr w:type="spellEnd"/>
      <w:r>
        <w:t xml:space="preserve"> field.  </w:t>
      </w:r>
      <w:r w:rsidR="006663B8">
        <w:t xml:space="preserve">The </w:t>
      </w:r>
      <w:proofErr w:type="spellStart"/>
      <w:r w:rsidR="006663B8">
        <w:t>TagRelationship</w:t>
      </w:r>
      <w:proofErr w:type="spellEnd"/>
      <w:r w:rsidR="006663B8">
        <w:t xml:space="preserve"> entity type</w:t>
      </w:r>
      <w:r>
        <w:t xml:space="preserve"> is</w:t>
      </w:r>
      <w:r w:rsidR="007C056A">
        <w:t xml:space="preserve"> used to describe </w:t>
      </w:r>
      <w:r>
        <w:t xml:space="preserve">many-to-many </w:t>
      </w:r>
      <w:r w:rsidR="007C056A">
        <w:t>“relationships” between tags. This entity</w:t>
      </w:r>
      <w:r>
        <w:t xml:space="preserve"> can be used to define any type of named </w:t>
      </w:r>
      <w:r w:rsidR="00D440D8">
        <w:t xml:space="preserve">and directed </w:t>
      </w:r>
      <w:r>
        <w:t xml:space="preserve">relationship between a pair of Tags. </w:t>
      </w:r>
      <w:r w:rsidR="00070CDE">
        <w:t>One or more</w:t>
      </w:r>
      <w:r w:rsidR="00885C0A">
        <w:t xml:space="preserve"> </w:t>
      </w:r>
      <w:proofErr w:type="spellStart"/>
      <w:r w:rsidR="00885C0A">
        <w:t>TagRelationship</w:t>
      </w:r>
      <w:proofErr w:type="spellEnd"/>
      <w:r w:rsidR="00885C0A">
        <w:t xml:space="preserve"> entities</w:t>
      </w:r>
      <w:r>
        <w:t xml:space="preserve"> can be used to define how </w:t>
      </w:r>
      <w:r w:rsidR="007C056A">
        <w:t xml:space="preserve">(and to what degree) </w:t>
      </w:r>
      <w:r>
        <w:t xml:space="preserve">a single Tag </w:t>
      </w:r>
      <w:r w:rsidR="00885C0A">
        <w:t xml:space="preserve">relates to another </w:t>
      </w:r>
      <w:r w:rsidR="00D440D8">
        <w:t xml:space="preserve">single </w:t>
      </w:r>
      <w:r w:rsidR="00885C0A">
        <w:t xml:space="preserve">Tag </w:t>
      </w:r>
      <w:r>
        <w:t xml:space="preserve">or </w:t>
      </w:r>
      <w:r w:rsidR="00070CDE">
        <w:t xml:space="preserve">to a </w:t>
      </w:r>
      <w:r>
        <w:t>list of</w:t>
      </w:r>
      <w:r w:rsidR="00885C0A">
        <w:t xml:space="preserve"> Tags</w:t>
      </w:r>
      <w:r>
        <w:t xml:space="preserve">. </w:t>
      </w:r>
    </w:p>
    <w:p w14:paraId="45C8F476" w14:textId="77777777" w:rsidR="00460B0E" w:rsidRDefault="00460B0E" w:rsidP="00DA3BB7"/>
    <w:p w14:paraId="5F285A87" w14:textId="5ED1FCBB" w:rsidR="0030553D" w:rsidRDefault="0030553D" w:rsidP="00EE4BEF">
      <w:pPr>
        <w:pStyle w:val="ListParagraph"/>
        <w:numPr>
          <w:ilvl w:val="0"/>
          <w:numId w:val="12"/>
        </w:numPr>
      </w:pPr>
      <w:proofErr w:type="spellStart"/>
      <w:r>
        <w:t>RelateFromTagText</w:t>
      </w:r>
      <w:proofErr w:type="spellEnd"/>
      <w:r>
        <w:t>: the text value of a pre-existing Tag entity. The “</w:t>
      </w:r>
      <w:proofErr w:type="spellStart"/>
      <w:r>
        <w:t>FromTag</w:t>
      </w:r>
      <w:proofErr w:type="spellEnd"/>
      <w:r>
        <w:t>”</w:t>
      </w:r>
      <w:r>
        <w:br/>
        <w:t>can also be thought of as the “</w:t>
      </w:r>
      <w:proofErr w:type="spellStart"/>
      <w:r>
        <w:t>BeginTag</w:t>
      </w:r>
      <w:proofErr w:type="spellEnd"/>
      <w:r>
        <w:t>” or “</w:t>
      </w:r>
      <w:proofErr w:type="spellStart"/>
      <w:r>
        <w:t>StartTag</w:t>
      </w:r>
      <w:proofErr w:type="spellEnd"/>
      <w:r w:rsidR="00EE4BEF">
        <w:t>”.</w:t>
      </w:r>
    </w:p>
    <w:p w14:paraId="1DEE502A" w14:textId="5D947585" w:rsidR="00571B68" w:rsidRPr="00EE4BEF" w:rsidRDefault="00571B68" w:rsidP="00EE4BEF">
      <w:pPr>
        <w:tabs>
          <w:tab w:val="left" w:pos="510"/>
        </w:tabs>
      </w:pPr>
    </w:p>
    <w:tbl>
      <w:tblPr>
        <w:tblW w:w="838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385"/>
        <w:tblGridChange w:id="0">
          <w:tblGrid>
            <w:gridCol w:w="8385"/>
          </w:tblGrid>
        </w:tblGridChange>
      </w:tblGrid>
      <w:tr w:rsidR="006663B8" w:rsidRPr="00571B68" w14:paraId="6BE7068E" w14:textId="77777777" w:rsidTr="006663B8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68A2" w14:textId="7464970C" w:rsidR="00576419" w:rsidRDefault="00576419" w:rsidP="001E11A4">
            <w:pPr>
              <w:pStyle w:val="ListParagraph"/>
              <w:keepNext/>
              <w:numPr>
                <w:ilvl w:val="0"/>
                <w:numId w:val="5"/>
              </w:numPr>
              <w:tabs>
                <w:tab w:val="left" w:pos="-2343"/>
              </w:tabs>
              <w:ind w:right="-4303"/>
            </w:pPr>
            <w:proofErr w:type="spellStart"/>
            <w:r>
              <w:t>RelateTagText</w:t>
            </w:r>
            <w:proofErr w:type="spellEnd"/>
            <w:r>
              <w:t xml:space="preserve">: the text value of a pre-existing Tag entity used to describe a </w:t>
            </w:r>
            <w:r>
              <w:br/>
              <w:t xml:space="preserve">directed relationship between a pair of Tags. Examples of directed relationships </w:t>
            </w:r>
            <w:r>
              <w:br/>
              <w:t xml:space="preserve">include: “is a child of”, “is a parent of”, “is similar to”, “is a kind of”, “is a part </w:t>
            </w:r>
            <w:r>
              <w:br/>
              <w:t>of”, “belongs to”, “is a member of”.</w:t>
            </w:r>
          </w:p>
          <w:p w14:paraId="6947BCA1" w14:textId="77777777" w:rsidR="00576419" w:rsidRDefault="00576419" w:rsidP="00EE4BEF">
            <w:pPr>
              <w:pStyle w:val="ListParagraph"/>
              <w:keepNext/>
              <w:tabs>
                <w:tab w:val="left" w:pos="-2343"/>
              </w:tabs>
              <w:ind w:left="480" w:right="-4303"/>
            </w:pPr>
          </w:p>
          <w:p w14:paraId="3276B18F" w14:textId="60B2CB42" w:rsidR="00576419" w:rsidRDefault="00576419" w:rsidP="001E11A4">
            <w:pPr>
              <w:pStyle w:val="ListParagraph"/>
              <w:keepNext/>
              <w:numPr>
                <w:ilvl w:val="0"/>
                <w:numId w:val="5"/>
              </w:numPr>
              <w:tabs>
                <w:tab w:val="left" w:pos="-2343"/>
              </w:tabs>
              <w:ind w:right="-4303"/>
            </w:pPr>
            <w:proofErr w:type="spellStart"/>
            <w:r>
              <w:t>RelateToTagText</w:t>
            </w:r>
            <w:proofErr w:type="spellEnd"/>
            <w:r>
              <w:t>: the text value of a pre-existing Tag entity. The “</w:t>
            </w:r>
            <w:proofErr w:type="spellStart"/>
            <w:r>
              <w:t>ToTag</w:t>
            </w:r>
            <w:proofErr w:type="spellEnd"/>
            <w:r>
              <w:t>”</w:t>
            </w:r>
            <w:r>
              <w:br/>
              <w:t>can also be thought of as the “</w:t>
            </w:r>
            <w:proofErr w:type="spellStart"/>
            <w:r>
              <w:t>EndTag</w:t>
            </w:r>
            <w:proofErr w:type="spellEnd"/>
            <w:r>
              <w:t>” or “</w:t>
            </w:r>
            <w:proofErr w:type="spellStart"/>
            <w:r>
              <w:t>FinishTag</w:t>
            </w:r>
            <w:proofErr w:type="spellEnd"/>
            <w:r>
              <w:t>”.</w:t>
            </w:r>
          </w:p>
          <w:p w14:paraId="462C8C53" w14:textId="77777777" w:rsidR="00576419" w:rsidRDefault="00576419" w:rsidP="00EE4BEF">
            <w:pPr>
              <w:pStyle w:val="ListParagraph"/>
              <w:keepNext/>
              <w:tabs>
                <w:tab w:val="left" w:pos="-2343"/>
              </w:tabs>
              <w:ind w:left="480" w:right="-4303"/>
            </w:pPr>
          </w:p>
          <w:p w14:paraId="6DCD08DF" w14:textId="50F2206C" w:rsidR="00B728F9" w:rsidRDefault="00562E9C" w:rsidP="001E11A4">
            <w:pPr>
              <w:pStyle w:val="ListParagraph"/>
              <w:keepNext/>
              <w:numPr>
                <w:ilvl w:val="0"/>
                <w:numId w:val="5"/>
              </w:numPr>
              <w:tabs>
                <w:tab w:val="left" w:pos="-2343"/>
              </w:tabs>
              <w:ind w:right="-4303"/>
            </w:pPr>
            <w:proofErr w:type="spellStart"/>
            <w:r>
              <w:t>RelateWeighting</w:t>
            </w:r>
            <w:proofErr w:type="spellEnd"/>
            <w:r>
              <w:t>: an integer value used to describe the strength of the given</w:t>
            </w:r>
            <w:r>
              <w:br/>
              <w:t xml:space="preserve">relation. For example, the weighting could be used to describe the weighted </w:t>
            </w:r>
            <w:r>
              <w:br/>
              <w:t>relationships among 3 Tags, “Teal”, “Blue” and “Green”:</w:t>
            </w:r>
            <w:r>
              <w:br/>
            </w:r>
            <w:proofErr w:type="gramStart"/>
            <w:r>
              <w:t xml:space="preserve">        Teal</w:t>
            </w:r>
            <w:proofErr w:type="gramEnd"/>
            <w:r>
              <w:t xml:space="preserve"> is 70% Blue</w:t>
            </w:r>
            <w:r>
              <w:br/>
              <w:t xml:space="preserve">        Teal is 30% Green</w:t>
            </w:r>
            <w:r w:rsidR="00460B0E">
              <w:br/>
            </w:r>
          </w:p>
          <w:p w14:paraId="065AFEA0" w14:textId="7AFA0440" w:rsidR="00571B68" w:rsidRPr="00885C0A" w:rsidRDefault="00571B68" w:rsidP="00460B0E">
            <w:pPr>
              <w:pStyle w:val="ListParagraph"/>
              <w:keepNext/>
              <w:numPr>
                <w:ilvl w:val="0"/>
                <w:numId w:val="5"/>
              </w:numPr>
              <w:tabs>
                <w:tab w:val="left" w:pos="-2343"/>
              </w:tabs>
              <w:ind w:right="-4303"/>
            </w:pPr>
            <w:proofErr w:type="spellStart"/>
            <w:r w:rsidRPr="00885C0A">
              <w:t>RelateFromTagID</w:t>
            </w:r>
            <w:proofErr w:type="spellEnd"/>
            <w:r w:rsidR="00885C0A">
              <w:t xml:space="preserve">: </w:t>
            </w:r>
            <w:r w:rsidR="00562E9C">
              <w:t xml:space="preserve">the entity ID of the </w:t>
            </w:r>
            <w:proofErr w:type="spellStart"/>
            <w:r w:rsidR="00562E9C">
              <w:t>FromTag</w:t>
            </w:r>
            <w:proofErr w:type="spellEnd"/>
          </w:p>
        </w:tc>
      </w:tr>
      <w:tr w:rsidR="006663B8" w:rsidRPr="00571B68" w14:paraId="4D7F2933" w14:textId="77777777" w:rsidTr="006663B8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6BE7" w14:textId="62AE64D8" w:rsidR="006663B8" w:rsidRPr="00885C0A" w:rsidRDefault="00571B68" w:rsidP="001E11A4">
            <w:pPr>
              <w:pStyle w:val="ListParagraph"/>
              <w:keepNext/>
              <w:numPr>
                <w:ilvl w:val="0"/>
                <w:numId w:val="5"/>
              </w:numPr>
              <w:ind w:right="-4303"/>
            </w:pPr>
            <w:proofErr w:type="spellStart"/>
            <w:r w:rsidRPr="00885C0A">
              <w:t>RelateTagID</w:t>
            </w:r>
            <w:proofErr w:type="spellEnd"/>
            <w:r w:rsidR="006663B8">
              <w:t xml:space="preserve">: </w:t>
            </w:r>
            <w:r w:rsidR="00562E9C">
              <w:t xml:space="preserve">the entity ID of the </w:t>
            </w:r>
            <w:proofErr w:type="spellStart"/>
            <w:r w:rsidR="00C7191D">
              <w:t>Relate</w:t>
            </w:r>
            <w:r w:rsidR="00562E9C">
              <w:t>Tag</w:t>
            </w:r>
            <w:proofErr w:type="spellEnd"/>
          </w:p>
        </w:tc>
      </w:tr>
      <w:tr w:rsidR="006663B8" w:rsidRPr="00571B68" w14:paraId="4F5F67AC" w14:textId="77777777" w:rsidTr="006663B8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70C8" w14:textId="094890D9" w:rsidR="00571B68" w:rsidRPr="00885C0A" w:rsidRDefault="00571B68" w:rsidP="001E11A4">
            <w:pPr>
              <w:pStyle w:val="ListParagraph"/>
              <w:keepNext/>
              <w:numPr>
                <w:ilvl w:val="0"/>
                <w:numId w:val="5"/>
              </w:numPr>
              <w:ind w:right="-4303"/>
            </w:pPr>
            <w:proofErr w:type="spellStart"/>
            <w:r w:rsidRPr="00885C0A">
              <w:t>RelateToTagID</w:t>
            </w:r>
            <w:proofErr w:type="spellEnd"/>
            <w:r w:rsidR="006663B8">
              <w:t xml:space="preserve">: </w:t>
            </w:r>
            <w:r w:rsidR="00562E9C">
              <w:t xml:space="preserve">the entity ID of the </w:t>
            </w:r>
            <w:proofErr w:type="spellStart"/>
            <w:r w:rsidR="00C7191D">
              <w:t>To</w:t>
            </w:r>
            <w:r w:rsidR="00562E9C">
              <w:t>Tag</w:t>
            </w:r>
            <w:proofErr w:type="spellEnd"/>
          </w:p>
        </w:tc>
      </w:tr>
    </w:tbl>
    <w:p w14:paraId="5E0D1E56" w14:textId="77777777" w:rsidR="00434818" w:rsidRDefault="00434818" w:rsidP="00E9108D">
      <w:pPr>
        <w:keepNext/>
        <w:rPr>
          <w:u w:val="single"/>
        </w:rPr>
      </w:pPr>
    </w:p>
    <w:p w14:paraId="6A3B43EB" w14:textId="705FDB25" w:rsidR="00D440D8" w:rsidRDefault="00D440D8" w:rsidP="001E11A4">
      <w:pPr>
        <w:keepNext/>
        <w:rPr>
          <w:u w:val="single"/>
        </w:rPr>
      </w:pPr>
      <w:r>
        <w:rPr>
          <w:u w:val="single"/>
        </w:rPr>
        <w:t xml:space="preserve">For example, </w:t>
      </w:r>
      <w:proofErr w:type="spellStart"/>
      <w:r w:rsidR="00936F86">
        <w:rPr>
          <w:u w:val="single"/>
        </w:rPr>
        <w:t>TagRelationships</w:t>
      </w:r>
      <w:proofErr w:type="spellEnd"/>
      <w:r w:rsidR="00936F86">
        <w:rPr>
          <w:u w:val="single"/>
        </w:rPr>
        <w:t xml:space="preserve"> </w:t>
      </w:r>
      <w:r w:rsidR="00576419">
        <w:rPr>
          <w:u w:val="single"/>
        </w:rPr>
        <w:t>can</w:t>
      </w:r>
      <w:r w:rsidR="00562E9C">
        <w:rPr>
          <w:u w:val="single"/>
        </w:rPr>
        <w:t xml:space="preserve"> be used </w:t>
      </w:r>
      <w:r w:rsidR="00936F86">
        <w:rPr>
          <w:u w:val="single"/>
        </w:rPr>
        <w:t>to describe</w:t>
      </w:r>
      <w:r>
        <w:rPr>
          <w:u w:val="single"/>
        </w:rPr>
        <w:t xml:space="preserve"> </w:t>
      </w:r>
      <w:r w:rsidR="00C7191D">
        <w:rPr>
          <w:u w:val="single"/>
        </w:rPr>
        <w:t xml:space="preserve">a </w:t>
      </w:r>
      <w:r>
        <w:rPr>
          <w:u w:val="single"/>
        </w:rPr>
        <w:t xml:space="preserve">variety of </w:t>
      </w:r>
      <w:r w:rsidR="00562E9C">
        <w:rPr>
          <w:u w:val="single"/>
        </w:rPr>
        <w:t xml:space="preserve">blue </w:t>
      </w:r>
      <w:r w:rsidR="00C7191D">
        <w:rPr>
          <w:u w:val="single"/>
        </w:rPr>
        <w:br/>
        <w:t>or blue-</w:t>
      </w:r>
      <w:proofErr w:type="spellStart"/>
      <w:r w:rsidR="00C7191D">
        <w:rPr>
          <w:u w:val="single"/>
        </w:rPr>
        <w:t>ish</w:t>
      </w:r>
      <w:proofErr w:type="spellEnd"/>
      <w:r w:rsidR="00C7191D">
        <w:rPr>
          <w:u w:val="single"/>
        </w:rPr>
        <w:t xml:space="preserve"> </w:t>
      </w:r>
      <w:r w:rsidR="00562E9C">
        <w:rPr>
          <w:u w:val="single"/>
        </w:rPr>
        <w:t>colors:</w:t>
      </w:r>
      <w:r w:rsidR="00562E9C">
        <w:rPr>
          <w:u w:val="single"/>
        </w:rPr>
        <w:br/>
      </w:r>
    </w:p>
    <w:tbl>
      <w:tblPr>
        <w:tblStyle w:val="TableGrid"/>
        <w:tblW w:w="0" w:type="auto"/>
        <w:tblInd w:w="648" w:type="dxa"/>
        <w:tblLayout w:type="fixed"/>
        <w:tblLook w:val="04A0" w:firstRow="1" w:lastRow="0" w:firstColumn="1" w:lastColumn="0" w:noHBand="0" w:noVBand="1"/>
      </w:tblPr>
      <w:tblGrid>
        <w:gridCol w:w="2070"/>
        <w:gridCol w:w="1350"/>
        <w:gridCol w:w="1170"/>
      </w:tblGrid>
      <w:tr w:rsidR="00E07987" w14:paraId="4207F6A4" w14:textId="77777777" w:rsidTr="00EE4BEF">
        <w:tc>
          <w:tcPr>
            <w:tcW w:w="2070" w:type="dxa"/>
          </w:tcPr>
          <w:p w14:paraId="1D8B6696" w14:textId="77777777" w:rsidR="00E07987" w:rsidRPr="001E11A4" w:rsidRDefault="00936F86" w:rsidP="00E07987">
            <w:pPr>
              <w:rPr>
                <w:b/>
                <w:u w:val="single"/>
              </w:rPr>
            </w:pPr>
            <w:proofErr w:type="spellStart"/>
            <w:r w:rsidRPr="001E11A4">
              <w:rPr>
                <w:b/>
                <w:u w:val="single"/>
              </w:rPr>
              <w:t>RelateFrom</w:t>
            </w:r>
            <w:proofErr w:type="spellEnd"/>
          </w:p>
          <w:p w14:paraId="12A6AF7B" w14:textId="232A6C96" w:rsidR="00936F86" w:rsidRPr="001E11A4" w:rsidRDefault="00E07987" w:rsidP="00E07987">
            <w:pPr>
              <w:rPr>
                <w:b/>
                <w:u w:val="single"/>
              </w:rPr>
            </w:pPr>
            <w:proofErr w:type="spellStart"/>
            <w:r w:rsidRPr="001E11A4">
              <w:rPr>
                <w:b/>
                <w:u w:val="single"/>
              </w:rPr>
              <w:t>TagText</w:t>
            </w:r>
            <w:proofErr w:type="spellEnd"/>
          </w:p>
        </w:tc>
        <w:tc>
          <w:tcPr>
            <w:tcW w:w="1350" w:type="dxa"/>
          </w:tcPr>
          <w:p w14:paraId="78F288A8" w14:textId="77777777" w:rsidR="00936F86" w:rsidRPr="001E11A4" w:rsidRDefault="00936F86" w:rsidP="00E07987">
            <w:pPr>
              <w:jc w:val="center"/>
              <w:rPr>
                <w:b/>
                <w:u w:val="single"/>
              </w:rPr>
            </w:pPr>
            <w:r w:rsidRPr="001E11A4">
              <w:rPr>
                <w:b/>
                <w:u w:val="single"/>
              </w:rPr>
              <w:t>Relate</w:t>
            </w:r>
          </w:p>
          <w:p w14:paraId="1FA6B157" w14:textId="0B71886D" w:rsidR="00E07987" w:rsidRPr="001E11A4" w:rsidRDefault="00E07987" w:rsidP="00E07987">
            <w:pPr>
              <w:jc w:val="center"/>
              <w:rPr>
                <w:b/>
                <w:u w:val="single"/>
              </w:rPr>
            </w:pPr>
            <w:proofErr w:type="spellStart"/>
            <w:r w:rsidRPr="001E11A4">
              <w:rPr>
                <w:b/>
                <w:u w:val="single"/>
              </w:rPr>
              <w:t>TagText</w:t>
            </w:r>
            <w:proofErr w:type="spellEnd"/>
          </w:p>
        </w:tc>
        <w:tc>
          <w:tcPr>
            <w:tcW w:w="1170" w:type="dxa"/>
          </w:tcPr>
          <w:p w14:paraId="6DD66D79" w14:textId="77777777" w:rsidR="00936F86" w:rsidRPr="001E11A4" w:rsidRDefault="00936F86" w:rsidP="00E07987">
            <w:pPr>
              <w:jc w:val="center"/>
              <w:rPr>
                <w:b/>
                <w:u w:val="single"/>
              </w:rPr>
            </w:pPr>
            <w:proofErr w:type="spellStart"/>
            <w:r w:rsidRPr="001E11A4">
              <w:rPr>
                <w:b/>
                <w:u w:val="single"/>
              </w:rPr>
              <w:t>RelateTo</w:t>
            </w:r>
            <w:proofErr w:type="spellEnd"/>
          </w:p>
          <w:p w14:paraId="58EE1E29" w14:textId="5632BFBB" w:rsidR="00E07987" w:rsidRPr="001E11A4" w:rsidRDefault="00E07987" w:rsidP="00E07987">
            <w:pPr>
              <w:jc w:val="center"/>
              <w:rPr>
                <w:b/>
                <w:u w:val="single"/>
              </w:rPr>
            </w:pPr>
            <w:proofErr w:type="spellStart"/>
            <w:r w:rsidRPr="001E11A4">
              <w:rPr>
                <w:b/>
                <w:u w:val="single"/>
              </w:rPr>
              <w:t>TagText</w:t>
            </w:r>
            <w:proofErr w:type="spellEnd"/>
          </w:p>
        </w:tc>
      </w:tr>
      <w:tr w:rsidR="00E07987" w14:paraId="7B76C15E" w14:textId="77777777" w:rsidTr="00EE4BEF">
        <w:tc>
          <w:tcPr>
            <w:tcW w:w="2070" w:type="dxa"/>
          </w:tcPr>
          <w:p w14:paraId="468DD30F" w14:textId="1298D135" w:rsidR="00936F86" w:rsidRDefault="00E07987" w:rsidP="00DA3BB7">
            <w:pPr>
              <w:rPr>
                <w:u w:val="single"/>
              </w:rPr>
            </w:pPr>
            <w:r>
              <w:rPr>
                <w:rFonts w:eastAsia="Times New Roman"/>
              </w:rPr>
              <w:t>Aquamarine</w:t>
            </w:r>
          </w:p>
        </w:tc>
        <w:tc>
          <w:tcPr>
            <w:tcW w:w="1350" w:type="dxa"/>
          </w:tcPr>
          <w:p w14:paraId="49E6CC5A" w14:textId="3E3E313F" w:rsidR="00936F86" w:rsidRDefault="00936F86" w:rsidP="00EE4BE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Is </w:t>
            </w:r>
            <w:r w:rsidR="00576419">
              <w:rPr>
                <w:u w:val="single"/>
              </w:rPr>
              <w:t>a type of</w:t>
            </w:r>
          </w:p>
        </w:tc>
        <w:tc>
          <w:tcPr>
            <w:tcW w:w="1170" w:type="dxa"/>
          </w:tcPr>
          <w:p w14:paraId="363A73BC" w14:textId="4C778FEE" w:rsidR="00936F86" w:rsidRDefault="00E07987" w:rsidP="00E079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Blue</w:t>
            </w:r>
          </w:p>
        </w:tc>
      </w:tr>
      <w:tr w:rsidR="00576419" w14:paraId="145D323C" w14:textId="77777777" w:rsidTr="00EE4BEF">
        <w:tc>
          <w:tcPr>
            <w:tcW w:w="2070" w:type="dxa"/>
          </w:tcPr>
          <w:p w14:paraId="15E53DB2" w14:textId="4D2ACBEB" w:rsidR="00576419" w:rsidRPr="00E07987" w:rsidRDefault="00576419" w:rsidP="00DA3BB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Blueberry</w:t>
            </w:r>
          </w:p>
        </w:tc>
        <w:tc>
          <w:tcPr>
            <w:tcW w:w="1350" w:type="dxa"/>
          </w:tcPr>
          <w:p w14:paraId="167C8399" w14:textId="1E10FE66" w:rsidR="00576419" w:rsidRDefault="00576419" w:rsidP="00E079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type of</w:t>
            </w:r>
          </w:p>
        </w:tc>
        <w:tc>
          <w:tcPr>
            <w:tcW w:w="1170" w:type="dxa"/>
          </w:tcPr>
          <w:p w14:paraId="41D14552" w14:textId="693C7A81" w:rsidR="00576419" w:rsidRDefault="00576419" w:rsidP="00E07987">
            <w:pPr>
              <w:jc w:val="center"/>
              <w:rPr>
                <w:u w:val="single"/>
              </w:rPr>
            </w:pPr>
            <w:r w:rsidRPr="00755625">
              <w:rPr>
                <w:u w:val="single"/>
              </w:rPr>
              <w:t>Blue</w:t>
            </w:r>
          </w:p>
        </w:tc>
      </w:tr>
      <w:tr w:rsidR="00576419" w14:paraId="691E2154" w14:textId="77777777" w:rsidTr="00EE4BEF">
        <w:tc>
          <w:tcPr>
            <w:tcW w:w="2070" w:type="dxa"/>
          </w:tcPr>
          <w:p w14:paraId="565CDA4C" w14:textId="0157DE4E" w:rsidR="00576419" w:rsidRDefault="00576419" w:rsidP="00DA3BB7">
            <w:pPr>
              <w:rPr>
                <w:u w:val="single"/>
              </w:rPr>
            </w:pPr>
            <w:r>
              <w:rPr>
                <w:rFonts w:eastAsia="Times New Roman"/>
              </w:rPr>
              <w:t>Blue Bell</w:t>
            </w:r>
          </w:p>
        </w:tc>
        <w:tc>
          <w:tcPr>
            <w:tcW w:w="1350" w:type="dxa"/>
          </w:tcPr>
          <w:p w14:paraId="432F7FC8" w14:textId="496AF536" w:rsidR="00576419" w:rsidRDefault="00576419" w:rsidP="00E079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type of</w:t>
            </w:r>
          </w:p>
        </w:tc>
        <w:tc>
          <w:tcPr>
            <w:tcW w:w="1170" w:type="dxa"/>
          </w:tcPr>
          <w:p w14:paraId="10460442" w14:textId="50348F50" w:rsidR="00576419" w:rsidRDefault="00576419" w:rsidP="00E07987">
            <w:pPr>
              <w:jc w:val="center"/>
              <w:rPr>
                <w:u w:val="single"/>
              </w:rPr>
            </w:pPr>
            <w:r w:rsidRPr="00755625">
              <w:rPr>
                <w:u w:val="single"/>
              </w:rPr>
              <w:t>Blue</w:t>
            </w:r>
          </w:p>
        </w:tc>
      </w:tr>
      <w:tr w:rsidR="00576419" w14:paraId="206CFC26" w14:textId="77777777" w:rsidTr="00EE4BEF">
        <w:tc>
          <w:tcPr>
            <w:tcW w:w="2070" w:type="dxa"/>
          </w:tcPr>
          <w:p w14:paraId="43F18D0D" w14:textId="47B4F290" w:rsidR="00576419" w:rsidRDefault="00576419" w:rsidP="00DA3BB7">
            <w:pPr>
              <w:rPr>
                <w:u w:val="single"/>
              </w:rPr>
            </w:pPr>
            <w:r>
              <w:rPr>
                <w:rFonts w:eastAsia="Times New Roman"/>
              </w:rPr>
              <w:t>Blue Gray</w:t>
            </w:r>
          </w:p>
        </w:tc>
        <w:tc>
          <w:tcPr>
            <w:tcW w:w="1350" w:type="dxa"/>
          </w:tcPr>
          <w:p w14:paraId="24BCF707" w14:textId="71F41FD9" w:rsidR="00576419" w:rsidRDefault="00576419" w:rsidP="00E079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type of</w:t>
            </w:r>
          </w:p>
        </w:tc>
        <w:tc>
          <w:tcPr>
            <w:tcW w:w="1170" w:type="dxa"/>
          </w:tcPr>
          <w:p w14:paraId="005D9014" w14:textId="0B6AD1D9" w:rsidR="00576419" w:rsidRDefault="00576419" w:rsidP="00E07987">
            <w:pPr>
              <w:jc w:val="center"/>
              <w:rPr>
                <w:u w:val="single"/>
              </w:rPr>
            </w:pPr>
            <w:r w:rsidRPr="00755625">
              <w:rPr>
                <w:u w:val="single"/>
              </w:rPr>
              <w:t>Blue</w:t>
            </w:r>
          </w:p>
        </w:tc>
      </w:tr>
      <w:tr w:rsidR="00576419" w14:paraId="69B36059" w14:textId="77777777" w:rsidTr="00EE4BEF">
        <w:tc>
          <w:tcPr>
            <w:tcW w:w="2070" w:type="dxa"/>
          </w:tcPr>
          <w:p w14:paraId="10121015" w14:textId="6AE9BF65" w:rsidR="00576419" w:rsidRPr="00E07987" w:rsidRDefault="00576419" w:rsidP="00DA3BB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Blue Green</w:t>
            </w:r>
          </w:p>
        </w:tc>
        <w:tc>
          <w:tcPr>
            <w:tcW w:w="1350" w:type="dxa"/>
          </w:tcPr>
          <w:p w14:paraId="1FFFA210" w14:textId="10C25492" w:rsidR="00576419" w:rsidRDefault="00576419" w:rsidP="00E079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type of</w:t>
            </w:r>
          </w:p>
        </w:tc>
        <w:tc>
          <w:tcPr>
            <w:tcW w:w="1170" w:type="dxa"/>
          </w:tcPr>
          <w:p w14:paraId="2CF90EA3" w14:textId="1C0126E2" w:rsidR="00576419" w:rsidRDefault="00576419" w:rsidP="00E07987">
            <w:pPr>
              <w:jc w:val="center"/>
              <w:rPr>
                <w:u w:val="single"/>
              </w:rPr>
            </w:pPr>
            <w:r w:rsidRPr="00755625">
              <w:rPr>
                <w:u w:val="single"/>
              </w:rPr>
              <w:t>Blue</w:t>
            </w:r>
          </w:p>
        </w:tc>
      </w:tr>
      <w:tr w:rsidR="00576419" w14:paraId="3298ED5D" w14:textId="77777777" w:rsidTr="00EE4BEF">
        <w:tc>
          <w:tcPr>
            <w:tcW w:w="2070" w:type="dxa"/>
          </w:tcPr>
          <w:p w14:paraId="21842E12" w14:textId="5B4BEA14" w:rsidR="00576419" w:rsidRPr="00E07987" w:rsidRDefault="00576419" w:rsidP="00DA3BB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Cerulean</w:t>
            </w:r>
          </w:p>
        </w:tc>
        <w:tc>
          <w:tcPr>
            <w:tcW w:w="1350" w:type="dxa"/>
          </w:tcPr>
          <w:p w14:paraId="66E8260E" w14:textId="67E3D33B" w:rsidR="00576419" w:rsidRDefault="00576419" w:rsidP="00E079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type of</w:t>
            </w:r>
          </w:p>
        </w:tc>
        <w:tc>
          <w:tcPr>
            <w:tcW w:w="1170" w:type="dxa"/>
          </w:tcPr>
          <w:p w14:paraId="7308C5CB" w14:textId="733D76A7" w:rsidR="00576419" w:rsidRDefault="00576419" w:rsidP="00E07987">
            <w:pPr>
              <w:jc w:val="center"/>
              <w:rPr>
                <w:u w:val="single"/>
              </w:rPr>
            </w:pPr>
            <w:r w:rsidRPr="00755625">
              <w:rPr>
                <w:u w:val="single"/>
              </w:rPr>
              <w:t>Blue</w:t>
            </w:r>
          </w:p>
        </w:tc>
      </w:tr>
      <w:tr w:rsidR="00576419" w14:paraId="7D7DE988" w14:textId="77777777" w:rsidTr="00EE4BEF">
        <w:tc>
          <w:tcPr>
            <w:tcW w:w="2070" w:type="dxa"/>
          </w:tcPr>
          <w:p w14:paraId="2FD6E2ED" w14:textId="23D5F50D" w:rsidR="00576419" w:rsidRDefault="00576419" w:rsidP="00E07987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Cobalr</w:t>
            </w:r>
            <w:proofErr w:type="spellEnd"/>
            <w:r>
              <w:rPr>
                <w:u w:val="single"/>
              </w:rPr>
              <w:t xml:space="preserve"> Blue</w:t>
            </w:r>
          </w:p>
        </w:tc>
        <w:tc>
          <w:tcPr>
            <w:tcW w:w="1350" w:type="dxa"/>
          </w:tcPr>
          <w:p w14:paraId="61CC6547" w14:textId="602D75D4" w:rsidR="00576419" w:rsidRDefault="00576419" w:rsidP="00E079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type of</w:t>
            </w:r>
          </w:p>
        </w:tc>
        <w:tc>
          <w:tcPr>
            <w:tcW w:w="1170" w:type="dxa"/>
          </w:tcPr>
          <w:p w14:paraId="7956440F" w14:textId="17FDDA9C" w:rsidR="00576419" w:rsidRDefault="00576419" w:rsidP="00E07987">
            <w:pPr>
              <w:jc w:val="center"/>
              <w:rPr>
                <w:u w:val="single"/>
              </w:rPr>
            </w:pPr>
            <w:r w:rsidRPr="00755625">
              <w:rPr>
                <w:u w:val="single"/>
              </w:rPr>
              <w:t>Blue</w:t>
            </w:r>
          </w:p>
        </w:tc>
      </w:tr>
      <w:tr w:rsidR="00576419" w14:paraId="2105421E" w14:textId="77777777" w:rsidTr="00EE4BEF">
        <w:tc>
          <w:tcPr>
            <w:tcW w:w="2070" w:type="dxa"/>
          </w:tcPr>
          <w:p w14:paraId="627510CC" w14:textId="6226ABEB" w:rsidR="00576419" w:rsidRPr="00E07987" w:rsidRDefault="00576419" w:rsidP="00DA3BB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Cornflower Blue</w:t>
            </w:r>
          </w:p>
        </w:tc>
        <w:tc>
          <w:tcPr>
            <w:tcW w:w="1350" w:type="dxa"/>
          </w:tcPr>
          <w:p w14:paraId="40124ED5" w14:textId="78420238" w:rsidR="00576419" w:rsidRDefault="00576419" w:rsidP="00E079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type of</w:t>
            </w:r>
          </w:p>
        </w:tc>
        <w:tc>
          <w:tcPr>
            <w:tcW w:w="1170" w:type="dxa"/>
          </w:tcPr>
          <w:p w14:paraId="19670A5D" w14:textId="00B8428E" w:rsidR="00576419" w:rsidRDefault="00576419" w:rsidP="00E07987">
            <w:pPr>
              <w:jc w:val="center"/>
              <w:rPr>
                <w:u w:val="single"/>
              </w:rPr>
            </w:pPr>
            <w:r w:rsidRPr="00755625">
              <w:rPr>
                <w:u w:val="single"/>
              </w:rPr>
              <w:t>Blue</w:t>
            </w:r>
          </w:p>
        </w:tc>
      </w:tr>
      <w:tr w:rsidR="00576419" w14:paraId="2FFC79E7" w14:textId="77777777" w:rsidTr="00EE4BEF">
        <w:tc>
          <w:tcPr>
            <w:tcW w:w="2070" w:type="dxa"/>
          </w:tcPr>
          <w:p w14:paraId="61C63271" w14:textId="45DE607B" w:rsidR="00576419" w:rsidRPr="00E07987" w:rsidRDefault="00576419" w:rsidP="00DA3BB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Denim</w:t>
            </w:r>
          </w:p>
        </w:tc>
        <w:tc>
          <w:tcPr>
            <w:tcW w:w="1350" w:type="dxa"/>
          </w:tcPr>
          <w:p w14:paraId="0B8A0613" w14:textId="4215A92A" w:rsidR="00576419" w:rsidRDefault="00576419" w:rsidP="00E079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type of</w:t>
            </w:r>
          </w:p>
        </w:tc>
        <w:tc>
          <w:tcPr>
            <w:tcW w:w="1170" w:type="dxa"/>
          </w:tcPr>
          <w:p w14:paraId="4917C564" w14:textId="37DDF7AF" w:rsidR="00576419" w:rsidRDefault="00576419" w:rsidP="00E07987">
            <w:pPr>
              <w:jc w:val="center"/>
              <w:rPr>
                <w:u w:val="single"/>
              </w:rPr>
            </w:pPr>
            <w:r w:rsidRPr="00755625">
              <w:rPr>
                <w:u w:val="single"/>
              </w:rPr>
              <w:t>Blue</w:t>
            </w:r>
          </w:p>
        </w:tc>
      </w:tr>
      <w:tr w:rsidR="00576419" w14:paraId="56D9280D" w14:textId="77777777" w:rsidTr="00EE4BEF">
        <w:tc>
          <w:tcPr>
            <w:tcW w:w="2070" w:type="dxa"/>
          </w:tcPr>
          <w:p w14:paraId="03DD4DF7" w14:textId="513E051F" w:rsidR="00576419" w:rsidRPr="00E07987" w:rsidRDefault="00576419" w:rsidP="00DA3BB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Indigo</w:t>
            </w:r>
          </w:p>
        </w:tc>
        <w:tc>
          <w:tcPr>
            <w:tcW w:w="1350" w:type="dxa"/>
          </w:tcPr>
          <w:p w14:paraId="5C04B54D" w14:textId="3F1060DA" w:rsidR="00576419" w:rsidRDefault="00576419" w:rsidP="00E079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type of</w:t>
            </w:r>
          </w:p>
        </w:tc>
        <w:tc>
          <w:tcPr>
            <w:tcW w:w="1170" w:type="dxa"/>
          </w:tcPr>
          <w:p w14:paraId="3BAC2A22" w14:textId="5973D3F5" w:rsidR="00576419" w:rsidRDefault="00576419" w:rsidP="00E07987">
            <w:pPr>
              <w:jc w:val="center"/>
              <w:rPr>
                <w:u w:val="single"/>
              </w:rPr>
            </w:pPr>
            <w:r w:rsidRPr="00755625">
              <w:rPr>
                <w:u w:val="single"/>
              </w:rPr>
              <w:t>Blue</w:t>
            </w:r>
          </w:p>
        </w:tc>
      </w:tr>
      <w:tr w:rsidR="00576419" w14:paraId="707F5812" w14:textId="77777777" w:rsidTr="00EE4BEF">
        <w:tc>
          <w:tcPr>
            <w:tcW w:w="2070" w:type="dxa"/>
          </w:tcPr>
          <w:p w14:paraId="63E2626C" w14:textId="6B260AD6" w:rsidR="00576419" w:rsidRDefault="00576419" w:rsidP="00DA3BB7">
            <w:pPr>
              <w:rPr>
                <w:u w:val="single"/>
              </w:rPr>
            </w:pPr>
            <w:r>
              <w:rPr>
                <w:rFonts w:eastAsia="Times New Roman"/>
              </w:rPr>
              <w:t>Midnight Blue</w:t>
            </w:r>
          </w:p>
        </w:tc>
        <w:tc>
          <w:tcPr>
            <w:tcW w:w="1350" w:type="dxa"/>
          </w:tcPr>
          <w:p w14:paraId="7EE6B20E" w14:textId="75534FFC" w:rsidR="00576419" w:rsidRDefault="00576419" w:rsidP="00E079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type of</w:t>
            </w:r>
          </w:p>
        </w:tc>
        <w:tc>
          <w:tcPr>
            <w:tcW w:w="1170" w:type="dxa"/>
          </w:tcPr>
          <w:p w14:paraId="7349C7B5" w14:textId="4B974C13" w:rsidR="00576419" w:rsidRDefault="00576419" w:rsidP="00E07987">
            <w:pPr>
              <w:jc w:val="center"/>
              <w:rPr>
                <w:u w:val="single"/>
              </w:rPr>
            </w:pPr>
            <w:r w:rsidRPr="00755625">
              <w:rPr>
                <w:u w:val="single"/>
              </w:rPr>
              <w:t>Blue</w:t>
            </w:r>
          </w:p>
        </w:tc>
      </w:tr>
      <w:tr w:rsidR="00576419" w14:paraId="78C1ECD2" w14:textId="77777777" w:rsidTr="00EE4BEF">
        <w:tc>
          <w:tcPr>
            <w:tcW w:w="2070" w:type="dxa"/>
          </w:tcPr>
          <w:p w14:paraId="6062AB57" w14:textId="61FFADC9" w:rsidR="00576419" w:rsidRDefault="00576419" w:rsidP="00DA3BB7">
            <w:pPr>
              <w:rPr>
                <w:u w:val="single"/>
              </w:rPr>
            </w:pPr>
            <w:r>
              <w:rPr>
                <w:rFonts w:eastAsia="Times New Roman"/>
              </w:rPr>
              <w:t>Navy Blue</w:t>
            </w:r>
          </w:p>
        </w:tc>
        <w:tc>
          <w:tcPr>
            <w:tcW w:w="1350" w:type="dxa"/>
          </w:tcPr>
          <w:p w14:paraId="44540BBC" w14:textId="14378D4C" w:rsidR="00576419" w:rsidRDefault="00576419" w:rsidP="00E079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type of</w:t>
            </w:r>
          </w:p>
        </w:tc>
        <w:tc>
          <w:tcPr>
            <w:tcW w:w="1170" w:type="dxa"/>
          </w:tcPr>
          <w:p w14:paraId="6753110C" w14:textId="064E483A" w:rsidR="00576419" w:rsidRDefault="00576419" w:rsidP="00E07987">
            <w:pPr>
              <w:jc w:val="center"/>
              <w:rPr>
                <w:u w:val="single"/>
              </w:rPr>
            </w:pPr>
            <w:r w:rsidRPr="00755625">
              <w:rPr>
                <w:u w:val="single"/>
              </w:rPr>
              <w:t>Blue</w:t>
            </w:r>
          </w:p>
        </w:tc>
      </w:tr>
      <w:tr w:rsidR="00576419" w14:paraId="554AF888" w14:textId="77777777" w:rsidTr="00EE4BEF">
        <w:tc>
          <w:tcPr>
            <w:tcW w:w="2070" w:type="dxa"/>
          </w:tcPr>
          <w:p w14:paraId="42A730F8" w14:textId="513DDFC0" w:rsidR="00576419" w:rsidRPr="00E07987" w:rsidRDefault="00576419" w:rsidP="00DA3BB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Pacific Blue</w:t>
            </w:r>
          </w:p>
        </w:tc>
        <w:tc>
          <w:tcPr>
            <w:tcW w:w="1350" w:type="dxa"/>
          </w:tcPr>
          <w:p w14:paraId="230E7D87" w14:textId="1B9251EF" w:rsidR="00576419" w:rsidRDefault="00576419" w:rsidP="00E079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type of</w:t>
            </w:r>
          </w:p>
        </w:tc>
        <w:tc>
          <w:tcPr>
            <w:tcW w:w="1170" w:type="dxa"/>
          </w:tcPr>
          <w:p w14:paraId="7DF258F0" w14:textId="04358BF3" w:rsidR="00576419" w:rsidRDefault="00576419" w:rsidP="00E07987">
            <w:pPr>
              <w:jc w:val="center"/>
              <w:rPr>
                <w:u w:val="single"/>
              </w:rPr>
            </w:pPr>
            <w:r w:rsidRPr="00755625">
              <w:rPr>
                <w:u w:val="single"/>
              </w:rPr>
              <w:t>Blue</w:t>
            </w:r>
          </w:p>
        </w:tc>
      </w:tr>
      <w:tr w:rsidR="00576419" w14:paraId="1345EE90" w14:textId="77777777" w:rsidTr="00EE4BEF">
        <w:tc>
          <w:tcPr>
            <w:tcW w:w="2070" w:type="dxa"/>
          </w:tcPr>
          <w:p w14:paraId="382D514C" w14:textId="41D2DA4F" w:rsidR="00576419" w:rsidRDefault="00576419" w:rsidP="00DA3BB7">
            <w:pPr>
              <w:rPr>
                <w:u w:val="single"/>
              </w:rPr>
            </w:pPr>
            <w:r>
              <w:rPr>
                <w:rFonts w:eastAsia="Times New Roman"/>
              </w:rPr>
              <w:t>Pewter Blue</w:t>
            </w:r>
          </w:p>
        </w:tc>
        <w:tc>
          <w:tcPr>
            <w:tcW w:w="1350" w:type="dxa"/>
          </w:tcPr>
          <w:p w14:paraId="3D94ACEC" w14:textId="4D0FA557" w:rsidR="00576419" w:rsidRDefault="00576419" w:rsidP="00E079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type of</w:t>
            </w:r>
          </w:p>
        </w:tc>
        <w:tc>
          <w:tcPr>
            <w:tcW w:w="1170" w:type="dxa"/>
          </w:tcPr>
          <w:p w14:paraId="0BBAAB2F" w14:textId="1546A992" w:rsidR="00576419" w:rsidRDefault="00576419" w:rsidP="00E07987">
            <w:pPr>
              <w:jc w:val="center"/>
              <w:rPr>
                <w:u w:val="single"/>
              </w:rPr>
            </w:pPr>
            <w:r w:rsidRPr="00755625">
              <w:rPr>
                <w:u w:val="single"/>
              </w:rPr>
              <w:t>Blue</w:t>
            </w:r>
          </w:p>
        </w:tc>
      </w:tr>
      <w:tr w:rsidR="00576419" w14:paraId="0940E294" w14:textId="77777777" w:rsidTr="00EE4BEF">
        <w:tc>
          <w:tcPr>
            <w:tcW w:w="2070" w:type="dxa"/>
          </w:tcPr>
          <w:p w14:paraId="7CDDBE89" w14:textId="009E390E" w:rsidR="00576419" w:rsidRPr="00E07987" w:rsidRDefault="00576419" w:rsidP="00DA3BB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Sapphire Blue</w:t>
            </w:r>
          </w:p>
        </w:tc>
        <w:tc>
          <w:tcPr>
            <w:tcW w:w="1350" w:type="dxa"/>
          </w:tcPr>
          <w:p w14:paraId="61E37EC2" w14:textId="725FA175" w:rsidR="00576419" w:rsidRDefault="00576419" w:rsidP="00E079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type of</w:t>
            </w:r>
          </w:p>
        </w:tc>
        <w:tc>
          <w:tcPr>
            <w:tcW w:w="1170" w:type="dxa"/>
          </w:tcPr>
          <w:p w14:paraId="6F82D561" w14:textId="52E3F3AB" w:rsidR="00576419" w:rsidRDefault="00576419" w:rsidP="00E07987">
            <w:pPr>
              <w:jc w:val="center"/>
              <w:rPr>
                <w:u w:val="single"/>
              </w:rPr>
            </w:pPr>
            <w:r w:rsidRPr="00755625">
              <w:rPr>
                <w:u w:val="single"/>
              </w:rPr>
              <w:t>Blue</w:t>
            </w:r>
          </w:p>
        </w:tc>
      </w:tr>
      <w:tr w:rsidR="00576419" w14:paraId="39E776B0" w14:textId="77777777" w:rsidTr="00EE4BEF">
        <w:tc>
          <w:tcPr>
            <w:tcW w:w="2070" w:type="dxa"/>
          </w:tcPr>
          <w:p w14:paraId="1940F074" w14:textId="19B3750A" w:rsidR="00576419" w:rsidRPr="00E07987" w:rsidRDefault="00576419" w:rsidP="00DA3BB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Sky Blue</w:t>
            </w:r>
          </w:p>
        </w:tc>
        <w:tc>
          <w:tcPr>
            <w:tcW w:w="1350" w:type="dxa"/>
          </w:tcPr>
          <w:p w14:paraId="6B555DD1" w14:textId="00EF1EB3" w:rsidR="00576419" w:rsidRDefault="00576419" w:rsidP="00E079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type of</w:t>
            </w:r>
          </w:p>
        </w:tc>
        <w:tc>
          <w:tcPr>
            <w:tcW w:w="1170" w:type="dxa"/>
          </w:tcPr>
          <w:p w14:paraId="44FD064C" w14:textId="0E07D8B7" w:rsidR="00576419" w:rsidRDefault="00576419" w:rsidP="00E07987">
            <w:pPr>
              <w:jc w:val="center"/>
              <w:rPr>
                <w:u w:val="single"/>
              </w:rPr>
            </w:pPr>
            <w:r w:rsidRPr="00755625">
              <w:rPr>
                <w:u w:val="single"/>
              </w:rPr>
              <w:t>Blue</w:t>
            </w:r>
          </w:p>
        </w:tc>
      </w:tr>
      <w:tr w:rsidR="00576419" w14:paraId="549F5DCE" w14:textId="77777777" w:rsidTr="00EE4BEF">
        <w:tc>
          <w:tcPr>
            <w:tcW w:w="2070" w:type="dxa"/>
          </w:tcPr>
          <w:p w14:paraId="7FC1190C" w14:textId="1525B546" w:rsidR="00576419" w:rsidRPr="00E07987" w:rsidRDefault="00576419" w:rsidP="00DA3BB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Steel Blue</w:t>
            </w:r>
          </w:p>
        </w:tc>
        <w:tc>
          <w:tcPr>
            <w:tcW w:w="1350" w:type="dxa"/>
          </w:tcPr>
          <w:p w14:paraId="2DEADCC5" w14:textId="7AE5DDD2" w:rsidR="00576419" w:rsidRDefault="00576419" w:rsidP="00E079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type of</w:t>
            </w:r>
          </w:p>
        </w:tc>
        <w:tc>
          <w:tcPr>
            <w:tcW w:w="1170" w:type="dxa"/>
          </w:tcPr>
          <w:p w14:paraId="26242B57" w14:textId="5E11A60B" w:rsidR="00576419" w:rsidRDefault="00576419" w:rsidP="00E07987">
            <w:pPr>
              <w:jc w:val="center"/>
              <w:rPr>
                <w:u w:val="single"/>
              </w:rPr>
            </w:pPr>
            <w:r w:rsidRPr="00755625">
              <w:rPr>
                <w:u w:val="single"/>
              </w:rPr>
              <w:t>Blue</w:t>
            </w:r>
          </w:p>
        </w:tc>
      </w:tr>
      <w:tr w:rsidR="00576419" w14:paraId="720E53F1" w14:textId="77777777" w:rsidTr="00EE4BEF">
        <w:tc>
          <w:tcPr>
            <w:tcW w:w="2070" w:type="dxa"/>
          </w:tcPr>
          <w:p w14:paraId="00DE8055" w14:textId="2B590773" w:rsidR="00576419" w:rsidRDefault="00576419" w:rsidP="00DA3BB7">
            <w:pPr>
              <w:rPr>
                <w:u w:val="single"/>
              </w:rPr>
            </w:pPr>
            <w:r>
              <w:rPr>
                <w:u w:val="single"/>
              </w:rPr>
              <w:t>Teal</w:t>
            </w:r>
          </w:p>
        </w:tc>
        <w:tc>
          <w:tcPr>
            <w:tcW w:w="1350" w:type="dxa"/>
          </w:tcPr>
          <w:p w14:paraId="72EDDDD8" w14:textId="297B935E" w:rsidR="00576419" w:rsidRDefault="00576419" w:rsidP="00E079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type of</w:t>
            </w:r>
          </w:p>
        </w:tc>
        <w:tc>
          <w:tcPr>
            <w:tcW w:w="1170" w:type="dxa"/>
          </w:tcPr>
          <w:p w14:paraId="2A64A4AD" w14:textId="661BCB5C" w:rsidR="00576419" w:rsidRDefault="00576419" w:rsidP="00E07987">
            <w:pPr>
              <w:jc w:val="center"/>
              <w:rPr>
                <w:u w:val="single"/>
              </w:rPr>
            </w:pPr>
            <w:r w:rsidRPr="00755625">
              <w:rPr>
                <w:u w:val="single"/>
              </w:rPr>
              <w:t>Blue</w:t>
            </w:r>
          </w:p>
        </w:tc>
      </w:tr>
      <w:tr w:rsidR="00576419" w14:paraId="5DFD712D" w14:textId="77777777" w:rsidTr="00EE4BEF">
        <w:tc>
          <w:tcPr>
            <w:tcW w:w="2070" w:type="dxa"/>
          </w:tcPr>
          <w:p w14:paraId="2AB72F40" w14:textId="50FF8A07" w:rsidR="00576419" w:rsidRDefault="00576419" w:rsidP="00DA3BB7">
            <w:pPr>
              <w:rPr>
                <w:u w:val="single"/>
              </w:rPr>
            </w:pPr>
            <w:r>
              <w:rPr>
                <w:rFonts w:eastAsia="Times New Roman"/>
              </w:rPr>
              <w:t>Turquoise Blue</w:t>
            </w:r>
          </w:p>
        </w:tc>
        <w:tc>
          <w:tcPr>
            <w:tcW w:w="1350" w:type="dxa"/>
          </w:tcPr>
          <w:p w14:paraId="509C76E7" w14:textId="6B53F87D" w:rsidR="00576419" w:rsidRDefault="00576419" w:rsidP="00E079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type of</w:t>
            </w:r>
          </w:p>
        </w:tc>
        <w:tc>
          <w:tcPr>
            <w:tcW w:w="1170" w:type="dxa"/>
          </w:tcPr>
          <w:p w14:paraId="1D8A4ECB" w14:textId="23372AE8" w:rsidR="00576419" w:rsidRDefault="00576419" w:rsidP="00E07987">
            <w:pPr>
              <w:jc w:val="center"/>
              <w:rPr>
                <w:u w:val="single"/>
              </w:rPr>
            </w:pPr>
            <w:r w:rsidRPr="00755625">
              <w:rPr>
                <w:u w:val="single"/>
              </w:rPr>
              <w:t>Blue</w:t>
            </w:r>
          </w:p>
        </w:tc>
      </w:tr>
    </w:tbl>
    <w:p w14:paraId="7CC82300" w14:textId="77777777" w:rsidR="000E347D" w:rsidRDefault="000E347D" w:rsidP="00DA3BB7">
      <w:pPr>
        <w:rPr>
          <w:u w:val="single"/>
        </w:rPr>
      </w:pPr>
    </w:p>
    <w:p w14:paraId="394AECEA" w14:textId="20697E84" w:rsidR="00576419" w:rsidRDefault="006C323F" w:rsidP="00576419">
      <w:pPr>
        <w:keepNext/>
        <w:rPr>
          <w:u w:val="single"/>
        </w:rPr>
      </w:pPr>
      <w:r>
        <w:rPr>
          <w:u w:val="single"/>
        </w:rPr>
        <w:lastRenderedPageBreak/>
        <w:t>Conversely, i</w:t>
      </w:r>
      <w:r w:rsidR="00F03EDE">
        <w:rPr>
          <w:u w:val="single"/>
        </w:rPr>
        <w:t xml:space="preserve">f the From and To tags are switched </w:t>
      </w:r>
      <w:r w:rsidR="000D00D2">
        <w:rPr>
          <w:u w:val="single"/>
        </w:rPr>
        <w:t xml:space="preserve">then </w:t>
      </w:r>
      <w:bookmarkStart w:id="1" w:name="_GoBack"/>
      <w:bookmarkEnd w:id="1"/>
      <w:r w:rsidR="00F03EDE">
        <w:rPr>
          <w:u w:val="single"/>
        </w:rPr>
        <w:t>the “Is a type of” type of relationship would need to be inverted to something like “Is a primary component of”.</w:t>
      </w:r>
      <w:r w:rsidR="00576419">
        <w:rPr>
          <w:u w:val="single"/>
        </w:rPr>
        <w:br/>
      </w:r>
    </w:p>
    <w:tbl>
      <w:tblPr>
        <w:tblStyle w:val="TableGrid"/>
        <w:tblW w:w="0" w:type="auto"/>
        <w:tblInd w:w="648" w:type="dxa"/>
        <w:tblLayout w:type="fixed"/>
        <w:tblLook w:val="04A0" w:firstRow="1" w:lastRow="0" w:firstColumn="1" w:lastColumn="0" w:noHBand="0" w:noVBand="1"/>
      </w:tblPr>
      <w:tblGrid>
        <w:gridCol w:w="1530"/>
        <w:gridCol w:w="2880"/>
        <w:gridCol w:w="1800"/>
      </w:tblGrid>
      <w:tr w:rsidR="00EE4BEF" w14:paraId="38492F32" w14:textId="1A10F773" w:rsidTr="00EE4BEF">
        <w:tc>
          <w:tcPr>
            <w:tcW w:w="1530" w:type="dxa"/>
          </w:tcPr>
          <w:p w14:paraId="0A6F905F" w14:textId="77777777" w:rsidR="00576419" w:rsidRPr="001E11A4" w:rsidRDefault="00576419" w:rsidP="00576419">
            <w:pPr>
              <w:rPr>
                <w:b/>
                <w:u w:val="single"/>
              </w:rPr>
            </w:pPr>
            <w:proofErr w:type="spellStart"/>
            <w:r w:rsidRPr="001E11A4">
              <w:rPr>
                <w:b/>
                <w:u w:val="single"/>
              </w:rPr>
              <w:t>RelateFrom</w:t>
            </w:r>
            <w:proofErr w:type="spellEnd"/>
          </w:p>
          <w:p w14:paraId="75024B4C" w14:textId="77777777" w:rsidR="00576419" w:rsidRPr="001E11A4" w:rsidRDefault="00576419" w:rsidP="00576419">
            <w:pPr>
              <w:rPr>
                <w:b/>
                <w:u w:val="single"/>
              </w:rPr>
            </w:pPr>
            <w:proofErr w:type="spellStart"/>
            <w:r w:rsidRPr="001E11A4">
              <w:rPr>
                <w:b/>
                <w:u w:val="single"/>
              </w:rPr>
              <w:t>TagText</w:t>
            </w:r>
            <w:proofErr w:type="spellEnd"/>
          </w:p>
        </w:tc>
        <w:tc>
          <w:tcPr>
            <w:tcW w:w="2880" w:type="dxa"/>
          </w:tcPr>
          <w:p w14:paraId="740FAB0D" w14:textId="77777777" w:rsidR="00576419" w:rsidRPr="001E11A4" w:rsidRDefault="00576419" w:rsidP="00576419">
            <w:pPr>
              <w:jc w:val="center"/>
              <w:rPr>
                <w:b/>
                <w:u w:val="single"/>
              </w:rPr>
            </w:pPr>
            <w:r w:rsidRPr="001E11A4">
              <w:rPr>
                <w:b/>
                <w:u w:val="single"/>
              </w:rPr>
              <w:t>Relate</w:t>
            </w:r>
          </w:p>
          <w:p w14:paraId="18220916" w14:textId="77777777" w:rsidR="00576419" w:rsidRPr="001E11A4" w:rsidRDefault="00576419" w:rsidP="00576419">
            <w:pPr>
              <w:jc w:val="center"/>
              <w:rPr>
                <w:b/>
                <w:u w:val="single"/>
              </w:rPr>
            </w:pPr>
            <w:proofErr w:type="spellStart"/>
            <w:r w:rsidRPr="001E11A4">
              <w:rPr>
                <w:b/>
                <w:u w:val="single"/>
              </w:rPr>
              <w:t>TagText</w:t>
            </w:r>
            <w:proofErr w:type="spellEnd"/>
          </w:p>
        </w:tc>
        <w:tc>
          <w:tcPr>
            <w:tcW w:w="1800" w:type="dxa"/>
          </w:tcPr>
          <w:p w14:paraId="6CC3521A" w14:textId="77777777" w:rsidR="00576419" w:rsidRPr="001E11A4" w:rsidRDefault="00576419" w:rsidP="00EE4BEF">
            <w:pPr>
              <w:rPr>
                <w:b/>
                <w:u w:val="single"/>
              </w:rPr>
            </w:pPr>
            <w:proofErr w:type="spellStart"/>
            <w:r w:rsidRPr="001E11A4">
              <w:rPr>
                <w:b/>
                <w:u w:val="single"/>
              </w:rPr>
              <w:t>RelateTo</w:t>
            </w:r>
            <w:proofErr w:type="spellEnd"/>
          </w:p>
          <w:p w14:paraId="1C31A9BB" w14:textId="77777777" w:rsidR="00576419" w:rsidRPr="001E11A4" w:rsidRDefault="00576419" w:rsidP="00EE4BEF">
            <w:pPr>
              <w:rPr>
                <w:b/>
                <w:u w:val="single"/>
              </w:rPr>
            </w:pPr>
            <w:proofErr w:type="spellStart"/>
            <w:r w:rsidRPr="001E11A4">
              <w:rPr>
                <w:b/>
                <w:u w:val="single"/>
              </w:rPr>
              <w:t>TagText</w:t>
            </w:r>
            <w:proofErr w:type="spellEnd"/>
          </w:p>
        </w:tc>
      </w:tr>
      <w:tr w:rsidR="00EE4BEF" w14:paraId="259ED414" w14:textId="2DB5AA6F" w:rsidTr="00EE4BEF">
        <w:tc>
          <w:tcPr>
            <w:tcW w:w="1530" w:type="dxa"/>
          </w:tcPr>
          <w:p w14:paraId="6AA456D8" w14:textId="5266B22C" w:rsidR="00576419" w:rsidRDefault="00576419" w:rsidP="00576419">
            <w:pPr>
              <w:rPr>
                <w:u w:val="single"/>
              </w:rPr>
            </w:pPr>
            <w:r>
              <w:rPr>
                <w:rFonts w:eastAsia="Times New Roman"/>
              </w:rPr>
              <w:t>Blue</w:t>
            </w:r>
          </w:p>
        </w:tc>
        <w:tc>
          <w:tcPr>
            <w:tcW w:w="2880" w:type="dxa"/>
          </w:tcPr>
          <w:p w14:paraId="3DA499D3" w14:textId="0B73B793" w:rsidR="00576419" w:rsidRDefault="00576419" w:rsidP="00EE4BE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</w:t>
            </w:r>
            <w:r w:rsidR="00F03EDE">
              <w:rPr>
                <w:u w:val="single"/>
              </w:rPr>
              <w:t xml:space="preserve"> primary</w:t>
            </w:r>
            <w:r>
              <w:rPr>
                <w:u w:val="single"/>
              </w:rPr>
              <w:t xml:space="preserve"> component of</w:t>
            </w:r>
          </w:p>
        </w:tc>
        <w:tc>
          <w:tcPr>
            <w:tcW w:w="1800" w:type="dxa"/>
          </w:tcPr>
          <w:p w14:paraId="6EAE0911" w14:textId="42917C67" w:rsidR="00576419" w:rsidRDefault="00576419" w:rsidP="00EE4BEF">
            <w:pPr>
              <w:rPr>
                <w:u w:val="single"/>
              </w:rPr>
            </w:pPr>
            <w:r>
              <w:rPr>
                <w:rFonts w:eastAsia="Times New Roman"/>
              </w:rPr>
              <w:t>Aquamarine</w:t>
            </w:r>
          </w:p>
        </w:tc>
      </w:tr>
      <w:tr w:rsidR="00EE4BEF" w14:paraId="23C5DF61" w14:textId="2947F19E" w:rsidTr="00EE4BEF">
        <w:tc>
          <w:tcPr>
            <w:tcW w:w="1530" w:type="dxa"/>
          </w:tcPr>
          <w:p w14:paraId="593AC354" w14:textId="632C0901" w:rsidR="00576419" w:rsidRPr="00E07987" w:rsidRDefault="00576419" w:rsidP="00576419">
            <w:pPr>
              <w:rPr>
                <w:rFonts w:eastAsia="Times New Roman"/>
              </w:rPr>
            </w:pPr>
            <w:r w:rsidRPr="00240CCA">
              <w:rPr>
                <w:rFonts w:eastAsia="Times New Roman"/>
              </w:rPr>
              <w:t>Blue</w:t>
            </w:r>
          </w:p>
        </w:tc>
        <w:tc>
          <w:tcPr>
            <w:tcW w:w="2880" w:type="dxa"/>
          </w:tcPr>
          <w:p w14:paraId="3E6452F8" w14:textId="6F766FD8" w:rsidR="00576419" w:rsidRDefault="00F03EDE" w:rsidP="00EE4BEF">
            <w:pPr>
              <w:tabs>
                <w:tab w:val="left" w:pos="330"/>
                <w:tab w:val="center" w:pos="972"/>
              </w:tabs>
              <w:jc w:val="center"/>
              <w:rPr>
                <w:u w:val="single"/>
              </w:rPr>
            </w:pPr>
            <w:r>
              <w:rPr>
                <w:u w:val="single"/>
              </w:rPr>
              <w:t>Is a primary component of</w:t>
            </w:r>
          </w:p>
        </w:tc>
        <w:tc>
          <w:tcPr>
            <w:tcW w:w="1800" w:type="dxa"/>
          </w:tcPr>
          <w:p w14:paraId="29CFCBB0" w14:textId="5994B28A" w:rsidR="00576419" w:rsidRDefault="00576419" w:rsidP="00EE4BEF">
            <w:pPr>
              <w:rPr>
                <w:u w:val="single"/>
              </w:rPr>
            </w:pPr>
            <w:r>
              <w:rPr>
                <w:rFonts w:eastAsia="Times New Roman"/>
              </w:rPr>
              <w:t>Blueberry</w:t>
            </w:r>
          </w:p>
        </w:tc>
      </w:tr>
      <w:tr w:rsidR="00EE4BEF" w14:paraId="597507D0" w14:textId="37782939" w:rsidTr="00EE4BEF">
        <w:tc>
          <w:tcPr>
            <w:tcW w:w="1530" w:type="dxa"/>
          </w:tcPr>
          <w:p w14:paraId="791747CE" w14:textId="7832FD73" w:rsidR="00576419" w:rsidRDefault="00576419" w:rsidP="00576419">
            <w:pPr>
              <w:rPr>
                <w:u w:val="single"/>
              </w:rPr>
            </w:pPr>
            <w:r w:rsidRPr="00240CCA">
              <w:rPr>
                <w:rFonts w:eastAsia="Times New Roman"/>
              </w:rPr>
              <w:t>Blue</w:t>
            </w:r>
          </w:p>
        </w:tc>
        <w:tc>
          <w:tcPr>
            <w:tcW w:w="2880" w:type="dxa"/>
          </w:tcPr>
          <w:p w14:paraId="0D2A9330" w14:textId="7BEA80C7" w:rsidR="00576419" w:rsidRDefault="00F03EDE" w:rsidP="0057641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primary component of</w:t>
            </w:r>
          </w:p>
        </w:tc>
        <w:tc>
          <w:tcPr>
            <w:tcW w:w="1800" w:type="dxa"/>
          </w:tcPr>
          <w:p w14:paraId="355D5AE6" w14:textId="5E76ADE4" w:rsidR="00576419" w:rsidRDefault="00576419" w:rsidP="00EE4BEF">
            <w:pPr>
              <w:rPr>
                <w:u w:val="single"/>
              </w:rPr>
            </w:pPr>
            <w:r>
              <w:rPr>
                <w:rFonts w:eastAsia="Times New Roman"/>
              </w:rPr>
              <w:t>Blue Bell</w:t>
            </w:r>
          </w:p>
        </w:tc>
      </w:tr>
      <w:tr w:rsidR="00EE4BEF" w14:paraId="136F862E" w14:textId="77777777" w:rsidTr="00EE4BEF">
        <w:tc>
          <w:tcPr>
            <w:tcW w:w="1530" w:type="dxa"/>
          </w:tcPr>
          <w:p w14:paraId="376EEAA1" w14:textId="77A4884E" w:rsidR="00F03EDE" w:rsidRPr="00240CCA" w:rsidRDefault="00F03EDE" w:rsidP="00EE4B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…</w:t>
            </w:r>
          </w:p>
        </w:tc>
        <w:tc>
          <w:tcPr>
            <w:tcW w:w="2880" w:type="dxa"/>
          </w:tcPr>
          <w:p w14:paraId="352BE57A" w14:textId="5A218CFD" w:rsidR="00F03EDE" w:rsidRDefault="00F03EDE" w:rsidP="00EE4BE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…</w:t>
            </w:r>
          </w:p>
        </w:tc>
        <w:tc>
          <w:tcPr>
            <w:tcW w:w="1800" w:type="dxa"/>
          </w:tcPr>
          <w:p w14:paraId="700F3BA1" w14:textId="6ACBDFD1" w:rsidR="00F03EDE" w:rsidRDefault="00F03EDE" w:rsidP="00EE4B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…</w:t>
            </w:r>
          </w:p>
        </w:tc>
      </w:tr>
      <w:tr w:rsidR="00EE4BEF" w14:paraId="5B6B59ED" w14:textId="780C00A9" w:rsidTr="00EE4BEF">
        <w:tc>
          <w:tcPr>
            <w:tcW w:w="1530" w:type="dxa"/>
          </w:tcPr>
          <w:p w14:paraId="79B9A3BB" w14:textId="626E9A9C" w:rsidR="00F03EDE" w:rsidRDefault="00F03EDE" w:rsidP="00576419">
            <w:pPr>
              <w:rPr>
                <w:u w:val="single"/>
              </w:rPr>
            </w:pPr>
            <w:r w:rsidRPr="00240CCA">
              <w:rPr>
                <w:rFonts w:eastAsia="Times New Roman"/>
              </w:rPr>
              <w:t>Blue</w:t>
            </w:r>
          </w:p>
        </w:tc>
        <w:tc>
          <w:tcPr>
            <w:tcW w:w="2880" w:type="dxa"/>
          </w:tcPr>
          <w:p w14:paraId="61CB2FB9" w14:textId="2F3A2656" w:rsidR="00F03EDE" w:rsidRDefault="00F03EDE" w:rsidP="0057641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primary component of</w:t>
            </w:r>
          </w:p>
        </w:tc>
        <w:tc>
          <w:tcPr>
            <w:tcW w:w="1800" w:type="dxa"/>
          </w:tcPr>
          <w:p w14:paraId="4AF2B089" w14:textId="13EA38AB" w:rsidR="00F03EDE" w:rsidRDefault="00F03EDE" w:rsidP="00EE4BEF">
            <w:pPr>
              <w:rPr>
                <w:u w:val="single"/>
              </w:rPr>
            </w:pPr>
            <w:r>
              <w:rPr>
                <w:rFonts w:eastAsia="Times New Roman"/>
              </w:rPr>
              <w:t>Sky Blue</w:t>
            </w:r>
          </w:p>
        </w:tc>
      </w:tr>
      <w:tr w:rsidR="00EE4BEF" w14:paraId="72051503" w14:textId="4341639C" w:rsidTr="00EE4BEF">
        <w:tc>
          <w:tcPr>
            <w:tcW w:w="1530" w:type="dxa"/>
          </w:tcPr>
          <w:p w14:paraId="4065B0FD" w14:textId="012C60E7" w:rsidR="00F03EDE" w:rsidRPr="00E07987" w:rsidRDefault="00F03EDE" w:rsidP="00576419">
            <w:pPr>
              <w:rPr>
                <w:rFonts w:eastAsia="Times New Roman"/>
              </w:rPr>
            </w:pPr>
            <w:r w:rsidRPr="00240CCA">
              <w:rPr>
                <w:rFonts w:eastAsia="Times New Roman"/>
              </w:rPr>
              <w:t>Blue</w:t>
            </w:r>
          </w:p>
        </w:tc>
        <w:tc>
          <w:tcPr>
            <w:tcW w:w="2880" w:type="dxa"/>
          </w:tcPr>
          <w:p w14:paraId="1843B639" w14:textId="227B1E50" w:rsidR="00F03EDE" w:rsidRDefault="00F03EDE" w:rsidP="0057641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primary component of</w:t>
            </w:r>
          </w:p>
        </w:tc>
        <w:tc>
          <w:tcPr>
            <w:tcW w:w="1800" w:type="dxa"/>
          </w:tcPr>
          <w:p w14:paraId="78B27A27" w14:textId="5BFFBD85" w:rsidR="00F03EDE" w:rsidRDefault="00F03EDE" w:rsidP="00EE4BEF">
            <w:pPr>
              <w:rPr>
                <w:u w:val="single"/>
              </w:rPr>
            </w:pPr>
            <w:r>
              <w:rPr>
                <w:rFonts w:eastAsia="Times New Roman"/>
              </w:rPr>
              <w:t>Steel Blue</w:t>
            </w:r>
          </w:p>
        </w:tc>
      </w:tr>
      <w:tr w:rsidR="00EE4BEF" w14:paraId="41C76564" w14:textId="4B7B276E" w:rsidTr="00EE4BEF">
        <w:tc>
          <w:tcPr>
            <w:tcW w:w="1530" w:type="dxa"/>
          </w:tcPr>
          <w:p w14:paraId="48041531" w14:textId="64F3AFAE" w:rsidR="00F03EDE" w:rsidRPr="00E07987" w:rsidRDefault="00F03EDE" w:rsidP="00576419">
            <w:pPr>
              <w:rPr>
                <w:rFonts w:eastAsia="Times New Roman"/>
              </w:rPr>
            </w:pPr>
            <w:r w:rsidRPr="00240CCA">
              <w:rPr>
                <w:rFonts w:eastAsia="Times New Roman"/>
              </w:rPr>
              <w:t>Blue</w:t>
            </w:r>
          </w:p>
        </w:tc>
        <w:tc>
          <w:tcPr>
            <w:tcW w:w="2880" w:type="dxa"/>
          </w:tcPr>
          <w:p w14:paraId="5FADD170" w14:textId="79BEBEA2" w:rsidR="00F03EDE" w:rsidRDefault="00F03EDE" w:rsidP="0057641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primary component of</w:t>
            </w:r>
          </w:p>
        </w:tc>
        <w:tc>
          <w:tcPr>
            <w:tcW w:w="1800" w:type="dxa"/>
          </w:tcPr>
          <w:p w14:paraId="2A48B152" w14:textId="4AA67653" w:rsidR="00F03EDE" w:rsidRDefault="00F03EDE" w:rsidP="00EE4BEF">
            <w:pPr>
              <w:rPr>
                <w:u w:val="single"/>
              </w:rPr>
            </w:pPr>
            <w:r>
              <w:rPr>
                <w:u w:val="single"/>
              </w:rPr>
              <w:t>Teal</w:t>
            </w:r>
          </w:p>
        </w:tc>
      </w:tr>
      <w:tr w:rsidR="00EE4BEF" w14:paraId="2CD9D7CB" w14:textId="1A04B218" w:rsidTr="00EE4BEF">
        <w:tc>
          <w:tcPr>
            <w:tcW w:w="1530" w:type="dxa"/>
          </w:tcPr>
          <w:p w14:paraId="19897590" w14:textId="40EC22BB" w:rsidR="00F03EDE" w:rsidRDefault="00F03EDE" w:rsidP="00576419">
            <w:pPr>
              <w:rPr>
                <w:u w:val="single"/>
              </w:rPr>
            </w:pPr>
            <w:r w:rsidRPr="00240CCA">
              <w:rPr>
                <w:rFonts w:eastAsia="Times New Roman"/>
              </w:rPr>
              <w:t>Blue</w:t>
            </w:r>
          </w:p>
        </w:tc>
        <w:tc>
          <w:tcPr>
            <w:tcW w:w="2880" w:type="dxa"/>
          </w:tcPr>
          <w:p w14:paraId="496FCCAF" w14:textId="2BBF7D50" w:rsidR="00F03EDE" w:rsidRDefault="00F03EDE" w:rsidP="0057641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Is a primary component of</w:t>
            </w:r>
          </w:p>
        </w:tc>
        <w:tc>
          <w:tcPr>
            <w:tcW w:w="1800" w:type="dxa"/>
          </w:tcPr>
          <w:p w14:paraId="610C3854" w14:textId="01BC78F8" w:rsidR="00F03EDE" w:rsidRDefault="00F03EDE" w:rsidP="00EE4BEF">
            <w:pPr>
              <w:rPr>
                <w:u w:val="single"/>
              </w:rPr>
            </w:pPr>
            <w:r>
              <w:rPr>
                <w:rFonts w:eastAsia="Times New Roman"/>
              </w:rPr>
              <w:t>Turquoise Blue</w:t>
            </w:r>
          </w:p>
        </w:tc>
      </w:tr>
    </w:tbl>
    <w:p w14:paraId="334F37E0" w14:textId="77777777" w:rsidR="00576419" w:rsidRDefault="00576419" w:rsidP="00576419">
      <w:pPr>
        <w:rPr>
          <w:u w:val="single"/>
        </w:rPr>
      </w:pPr>
    </w:p>
    <w:p w14:paraId="011F5596" w14:textId="77777777" w:rsidR="00576419" w:rsidRDefault="00576419" w:rsidP="00576419">
      <w:pPr>
        <w:rPr>
          <w:u w:val="single"/>
        </w:rPr>
      </w:pPr>
    </w:p>
    <w:p w14:paraId="6DE8D2E3" w14:textId="62DF921D" w:rsidR="00DA3BB7" w:rsidRDefault="00C132D1" w:rsidP="001E11A4">
      <w:pPr>
        <w:keepNext/>
        <w:rPr>
          <w:u w:val="single"/>
        </w:rPr>
      </w:pPr>
      <w:proofErr w:type="spellStart"/>
      <w:r>
        <w:rPr>
          <w:u w:val="single"/>
        </w:rPr>
        <w:t>ClipFile</w:t>
      </w:r>
      <w:proofErr w:type="spellEnd"/>
      <w:r>
        <w:rPr>
          <w:u w:val="single"/>
        </w:rPr>
        <w:t xml:space="preserve"> Entity Functionality</w:t>
      </w:r>
    </w:p>
    <w:p w14:paraId="22011E35" w14:textId="77777777" w:rsidR="00097189" w:rsidRDefault="00097189" w:rsidP="001E11A4">
      <w:pPr>
        <w:keepNext/>
        <w:rPr>
          <w:u w:val="single"/>
        </w:rPr>
      </w:pPr>
    </w:p>
    <w:p w14:paraId="1FF0A901" w14:textId="4D019040" w:rsidR="00097189" w:rsidRPr="00C132D1" w:rsidRDefault="00C132D1" w:rsidP="00DA3BB7">
      <w:r w:rsidRPr="00C132D1">
        <w:t>ClipFile E</w:t>
      </w:r>
      <w:r w:rsidR="00097189" w:rsidRPr="00C132D1">
        <w:t xml:space="preserve">ntities implement various operations </w:t>
      </w:r>
      <w:r>
        <w:t xml:space="preserve">upon </w:t>
      </w:r>
      <w:r w:rsidRPr="00C132D1">
        <w:t xml:space="preserve">themselves, and </w:t>
      </w:r>
      <w:r>
        <w:t xml:space="preserve">upon </w:t>
      </w:r>
      <w:r w:rsidRPr="00C132D1">
        <w:t xml:space="preserve">the data </w:t>
      </w:r>
      <w:r>
        <w:t>they describe</w:t>
      </w:r>
      <w:r w:rsidRPr="00C132D1">
        <w:t>,</w:t>
      </w:r>
      <w:r w:rsidR="00232699">
        <w:t xml:space="preserve"> in order to enable the </w:t>
      </w:r>
      <w:r w:rsidRPr="00C132D1">
        <w:t xml:space="preserve">activities of ClipFile users and applications.  These activities, described elsewhere in this document, include Discovery, Curating, and Sharing.  The primary ClipFile entity operations designed to support these </w:t>
      </w:r>
      <w:r w:rsidR="009B1362">
        <w:t xml:space="preserve">and other ClipFile </w:t>
      </w:r>
      <w:r w:rsidRPr="00C132D1">
        <w:t>activities can be described as follows:</w:t>
      </w:r>
    </w:p>
    <w:p w14:paraId="76C4B4E6" w14:textId="77777777" w:rsidR="00434818" w:rsidRDefault="00434818" w:rsidP="00DA3BB7">
      <w:pPr>
        <w:rPr>
          <w:u w:val="single"/>
        </w:rPr>
      </w:pPr>
    </w:p>
    <w:p w14:paraId="4A534461" w14:textId="77777777" w:rsidR="004867F8" w:rsidRDefault="00520C0D" w:rsidP="00DA3BB7">
      <w:pPr>
        <w:rPr>
          <w:u w:val="single"/>
        </w:rPr>
      </w:pPr>
      <w:r>
        <w:rPr>
          <w:u w:val="single"/>
        </w:rPr>
        <w:t xml:space="preserve">Entity, List:  create, find, update, </w:t>
      </w:r>
      <w:proofErr w:type="gramStart"/>
      <w:r>
        <w:rPr>
          <w:u w:val="single"/>
        </w:rPr>
        <w:t>disable</w:t>
      </w:r>
      <w:proofErr w:type="gramEnd"/>
      <w:r w:rsidR="004867F8">
        <w:rPr>
          <w:u w:val="single"/>
        </w:rPr>
        <w:t xml:space="preserve"> Entity</w:t>
      </w:r>
    </w:p>
    <w:p w14:paraId="157CE99D" w14:textId="77777777" w:rsidR="004867F8" w:rsidRDefault="004867F8" w:rsidP="00DA3BB7">
      <w:pPr>
        <w:rPr>
          <w:u w:val="single"/>
        </w:rPr>
      </w:pPr>
    </w:p>
    <w:p w14:paraId="735CC2BA" w14:textId="47F06AA0" w:rsidR="00434818" w:rsidRPr="004D3761" w:rsidRDefault="004867F8" w:rsidP="00DA3BB7">
      <w:r w:rsidRPr="004D3761">
        <w:t xml:space="preserve">These operations comprise </w:t>
      </w:r>
      <w:r w:rsidR="00434818" w:rsidRPr="004D3761">
        <w:t>the so-called CRUD operations</w:t>
      </w:r>
      <w:r w:rsidR="004D3761" w:rsidRPr="004D3761">
        <w:t xml:space="preserve"> – create, read, update, delete </w:t>
      </w:r>
      <w:proofErr w:type="gramStart"/>
      <w:r w:rsidR="004D3761" w:rsidRPr="004D3761">
        <w:t>–  which</w:t>
      </w:r>
      <w:proofErr w:type="gramEnd"/>
      <w:r w:rsidR="004D3761" w:rsidRPr="004D3761">
        <w:t xml:space="preserve"> are common and current engineering terms-of-art describing the basic operations performed upon </w:t>
      </w:r>
      <w:r w:rsidR="00C132D1">
        <w:t xml:space="preserve">an idealized set of </w:t>
      </w:r>
      <w:r w:rsidR="004D3761" w:rsidRPr="004D3761">
        <w:t xml:space="preserve">persistent data </w:t>
      </w:r>
      <w:r w:rsidR="004D3761">
        <w:t xml:space="preserve">objects, such as </w:t>
      </w:r>
      <w:r w:rsidR="00C132D1">
        <w:t>those performed by ClipFile entity instances</w:t>
      </w:r>
      <w:r w:rsidR="004D3761">
        <w:t xml:space="preserve">, </w:t>
      </w:r>
      <w:r w:rsidR="004D3761" w:rsidRPr="004D3761">
        <w:t xml:space="preserve">in software and hardware systems.  All </w:t>
      </w:r>
      <w:r w:rsidR="004D3761">
        <w:t xml:space="preserve">ClipFile </w:t>
      </w:r>
      <w:r w:rsidR="004D3761" w:rsidRPr="004D3761">
        <w:t xml:space="preserve">Entities </w:t>
      </w:r>
      <w:r w:rsidR="004D3761">
        <w:t>and Lists</w:t>
      </w:r>
      <w:r w:rsidR="00C132D1">
        <w:t>,</w:t>
      </w:r>
      <w:r w:rsidR="004D3761">
        <w:t xml:space="preserve"> </w:t>
      </w:r>
      <w:r w:rsidR="00C132D1">
        <w:t xml:space="preserve">of all Entity types, </w:t>
      </w:r>
      <w:r w:rsidR="004D3761" w:rsidRPr="004D3761">
        <w:t>implement these operations.</w:t>
      </w:r>
    </w:p>
    <w:p w14:paraId="78F4B7B2" w14:textId="77777777" w:rsidR="004D3761" w:rsidRPr="004D3761" w:rsidRDefault="004D3761" w:rsidP="00DA3BB7"/>
    <w:p w14:paraId="187C79EF" w14:textId="56C0876B" w:rsidR="004D3761" w:rsidRDefault="004D3761" w:rsidP="00DA3BB7">
      <w:r w:rsidRPr="004D3761">
        <w:t xml:space="preserve">Furthermore, every Entity also implements two operations, </w:t>
      </w:r>
      <w:proofErr w:type="spellStart"/>
      <w:r w:rsidRPr="004D3761">
        <w:t>get</w:t>
      </w:r>
      <w:r w:rsidRPr="00C132D1">
        <w:rPr>
          <w:i/>
        </w:rPr>
        <w:t>x</w:t>
      </w:r>
      <w:proofErr w:type="spellEnd"/>
      <w:r w:rsidRPr="004D3761">
        <w:t xml:space="preserve"> and </w:t>
      </w:r>
      <w:proofErr w:type="spellStart"/>
      <w:r w:rsidRPr="004D3761">
        <w:t>set</w:t>
      </w:r>
      <w:r w:rsidRPr="00C132D1">
        <w:rPr>
          <w:i/>
        </w:rPr>
        <w:t>x</w:t>
      </w:r>
      <w:proofErr w:type="spellEnd"/>
      <w:r w:rsidRPr="004D3761">
        <w:t xml:space="preserve">, for all </w:t>
      </w:r>
      <w:proofErr w:type="gramStart"/>
      <w:r w:rsidRPr="00C132D1">
        <w:rPr>
          <w:i/>
        </w:rPr>
        <w:t>x</w:t>
      </w:r>
      <w:proofErr w:type="gramEnd"/>
      <w:r w:rsidRPr="004D3761">
        <w:t xml:space="preserve"> which are names of fields in an entity</w:t>
      </w:r>
      <w:r>
        <w:t xml:space="preserve">; these functions </w:t>
      </w:r>
      <w:r w:rsidRPr="004D3761">
        <w:t>allow the application to retrieve and replace the values contained within those entity fields.  The use of “getter and setter” functions in a</w:t>
      </w:r>
      <w:r w:rsidR="00C132D1">
        <w:t>n idealized</w:t>
      </w:r>
      <w:r w:rsidR="009B1362">
        <w:t xml:space="preserve"> persistent object, as implemented</w:t>
      </w:r>
      <w:r w:rsidR="00C132D1">
        <w:t xml:space="preserve"> by a</w:t>
      </w:r>
      <w:r w:rsidRPr="004D3761">
        <w:t xml:space="preserve"> ClipFile entity</w:t>
      </w:r>
      <w:r w:rsidR="00C132D1">
        <w:t xml:space="preserve"> instance</w:t>
      </w:r>
      <w:r w:rsidRPr="004D3761">
        <w:t xml:space="preserve">, </w:t>
      </w:r>
      <w:r>
        <w:t xml:space="preserve">is </w:t>
      </w:r>
      <w:r w:rsidRPr="004D3761">
        <w:t xml:space="preserve">also a common </w:t>
      </w:r>
      <w:r w:rsidR="00C132D1">
        <w:t xml:space="preserve">and </w:t>
      </w:r>
      <w:r w:rsidRPr="004D3761">
        <w:t>curren</w:t>
      </w:r>
      <w:r>
        <w:t xml:space="preserve">t </w:t>
      </w:r>
      <w:r w:rsidRPr="004D3761">
        <w:t xml:space="preserve">engineering best practice </w:t>
      </w:r>
      <w:r>
        <w:t xml:space="preserve">utilized </w:t>
      </w:r>
      <w:r w:rsidRPr="004D3761">
        <w:t>in the design and implementation of software systems</w:t>
      </w:r>
      <w:r>
        <w:t>.</w:t>
      </w:r>
    </w:p>
    <w:p w14:paraId="468CADC8" w14:textId="77777777" w:rsidR="004D3761" w:rsidRDefault="004D3761" w:rsidP="00DA3BB7"/>
    <w:p w14:paraId="0C1FC68A" w14:textId="77777777" w:rsidR="00173C28" w:rsidRDefault="00173C28" w:rsidP="00DA3BB7"/>
    <w:p w14:paraId="1DF3A906" w14:textId="77705032" w:rsidR="004D3761" w:rsidRDefault="004D3761" w:rsidP="00DA3BB7">
      <w:r>
        <w:t xml:space="preserve">Account:  </w:t>
      </w:r>
      <w:proofErr w:type="spellStart"/>
      <w:r>
        <w:t>loginUser</w:t>
      </w:r>
      <w:proofErr w:type="spellEnd"/>
      <w:proofErr w:type="gramStart"/>
      <w:r>
        <w:t xml:space="preserve">,  </w:t>
      </w:r>
      <w:proofErr w:type="spellStart"/>
      <w:r>
        <w:t>logoutUser</w:t>
      </w:r>
      <w:proofErr w:type="spellEnd"/>
      <w:proofErr w:type="gramEnd"/>
    </w:p>
    <w:p w14:paraId="27A81D14" w14:textId="77777777" w:rsidR="004D3761" w:rsidRDefault="004D3761" w:rsidP="00DA3BB7"/>
    <w:p w14:paraId="2AC17664" w14:textId="13814AAE" w:rsidR="004D3761" w:rsidRPr="004D3761" w:rsidRDefault="004D3761" w:rsidP="00DA3BB7">
      <w:r>
        <w:t xml:space="preserve">Accounts implement </w:t>
      </w:r>
      <w:proofErr w:type="spellStart"/>
      <w:r w:rsidR="00097189">
        <w:t>loginUser</w:t>
      </w:r>
      <w:proofErr w:type="spellEnd"/>
      <w:r w:rsidR="00097189">
        <w:t xml:space="preserve"> to authenticate and certify a user, application, a specific computer system, or combination thereof, and then to “arm” ClipFile to authorize operations on ClipFile objects, based upon the data c</w:t>
      </w:r>
      <w:r w:rsidR="008C227D">
        <w:t xml:space="preserve">ontained in the Account entity, </w:t>
      </w:r>
      <w:r w:rsidR="00097189">
        <w:t xml:space="preserve">such as Credentials, Roles, Permissions, and possibly Lists of Users, Contexts, Personas, Profiles and the like.  </w:t>
      </w:r>
      <w:proofErr w:type="spellStart"/>
      <w:proofErr w:type="gramStart"/>
      <w:r w:rsidR="00097189">
        <w:t>logoutUser</w:t>
      </w:r>
      <w:proofErr w:type="spellEnd"/>
      <w:proofErr w:type="gramEnd"/>
      <w:r w:rsidR="00097189">
        <w:t xml:space="preserve"> is performed to gracefully exit the user from ClipFile, and to help prevent access to </w:t>
      </w:r>
      <w:r w:rsidR="00097189">
        <w:lastRenderedPageBreak/>
        <w:t xml:space="preserve">data and operations controlled by the Account entity when the user or </w:t>
      </w:r>
      <w:r w:rsidR="00C132D1">
        <w:t>application</w:t>
      </w:r>
      <w:r w:rsidR="00097189">
        <w:t xml:space="preserve"> has not been authenticated.</w:t>
      </w:r>
    </w:p>
    <w:p w14:paraId="48A75E6B" w14:textId="77777777" w:rsidR="00434818" w:rsidRDefault="00434818" w:rsidP="00DA3BB7">
      <w:pPr>
        <w:rPr>
          <w:u w:val="single"/>
        </w:rPr>
      </w:pPr>
    </w:p>
    <w:p w14:paraId="1DB2CA13" w14:textId="77777777" w:rsidR="004867F8" w:rsidRDefault="00434818" w:rsidP="00DA3BB7">
      <w:r>
        <w:rPr>
          <w:u w:val="single"/>
        </w:rPr>
        <w:t xml:space="preserve">Clip: </w:t>
      </w:r>
      <w:proofErr w:type="spellStart"/>
      <w:r>
        <w:rPr>
          <w:u w:val="single"/>
        </w:rPr>
        <w:t>createSnapshot</w:t>
      </w:r>
      <w:proofErr w:type="spellEnd"/>
      <w:r>
        <w:rPr>
          <w:u w:val="single"/>
        </w:rPr>
        <w:t>.</w:t>
      </w:r>
      <w:r w:rsidR="00571B68">
        <w:rPr>
          <w:u w:val="single"/>
        </w:rPr>
        <w:t xml:space="preserve">  </w:t>
      </w:r>
      <w:r w:rsidR="004867F8">
        <w:t xml:space="preserve"> </w:t>
      </w:r>
    </w:p>
    <w:p w14:paraId="467040E0" w14:textId="77777777" w:rsidR="004867F8" w:rsidRDefault="004867F8" w:rsidP="00DA3BB7"/>
    <w:p w14:paraId="7C4BBC6C" w14:textId="3CAC372A" w:rsidR="00434818" w:rsidRDefault="004867F8" w:rsidP="00DA3BB7">
      <w:pPr>
        <w:rPr>
          <w:u w:val="single"/>
        </w:rPr>
      </w:pPr>
      <w:r>
        <w:t>A Snapshot is</w:t>
      </w:r>
      <w:r w:rsidR="00571B68">
        <w:t xml:space="preserve"> a copy o</w:t>
      </w:r>
      <w:r w:rsidR="004D3761">
        <w:t>f a fully populated Clip</w:t>
      </w:r>
      <w:r>
        <w:t xml:space="preserve"> made at a specific </w:t>
      </w:r>
      <w:r w:rsidR="008C227D">
        <w:t>moment in</w:t>
      </w:r>
      <w:r w:rsidR="00571B68">
        <w:t xml:space="preserve"> time</w:t>
      </w:r>
      <w:r w:rsidR="008C227D">
        <w:t xml:space="preserve"> and space</w:t>
      </w:r>
      <w:r>
        <w:t>.  Snapshots are primarily, but not exclusively, used in the Sharing functionality, described elsewhere.</w:t>
      </w:r>
    </w:p>
    <w:p w14:paraId="5A4963DB" w14:textId="77777777" w:rsidR="00434818" w:rsidRDefault="00434818" w:rsidP="00DA3BB7">
      <w:pPr>
        <w:rPr>
          <w:u w:val="single"/>
        </w:rPr>
      </w:pPr>
    </w:p>
    <w:p w14:paraId="3A105AC6" w14:textId="77777777" w:rsidR="00173C28" w:rsidRDefault="00173C28" w:rsidP="00DA3BB7">
      <w:pPr>
        <w:rPr>
          <w:u w:val="single"/>
        </w:rPr>
      </w:pPr>
    </w:p>
    <w:p w14:paraId="4C88B49B" w14:textId="20773214" w:rsidR="00434818" w:rsidRDefault="00434818" w:rsidP="00DA3BB7">
      <w:pPr>
        <w:rPr>
          <w:u w:val="single"/>
        </w:rPr>
      </w:pPr>
      <w:r>
        <w:rPr>
          <w:u w:val="single"/>
        </w:rPr>
        <w:t>Examples</w:t>
      </w:r>
      <w:r w:rsidR="00C132D1">
        <w:rPr>
          <w:u w:val="single"/>
        </w:rPr>
        <w:t xml:space="preserve"> of </w:t>
      </w:r>
      <w:r w:rsidR="00226FC1">
        <w:rPr>
          <w:u w:val="single"/>
        </w:rPr>
        <w:t>common</w:t>
      </w:r>
      <w:r w:rsidR="00173C28">
        <w:rPr>
          <w:u w:val="single"/>
        </w:rPr>
        <w:t xml:space="preserve"> </w:t>
      </w:r>
      <w:r w:rsidR="00C132D1">
        <w:rPr>
          <w:u w:val="single"/>
        </w:rPr>
        <w:t xml:space="preserve">ClipFile </w:t>
      </w:r>
      <w:r w:rsidR="00226FC1">
        <w:rPr>
          <w:u w:val="single"/>
        </w:rPr>
        <w:t>activities implemented by one or more of these operations</w:t>
      </w:r>
      <w:proofErr w:type="gramStart"/>
      <w:r w:rsidR="00226FC1">
        <w:rPr>
          <w:u w:val="single"/>
        </w:rPr>
        <w:t>.</w:t>
      </w:r>
      <w:r>
        <w:rPr>
          <w:u w:val="single"/>
        </w:rPr>
        <w:t>:</w:t>
      </w:r>
      <w:proofErr w:type="gramEnd"/>
    </w:p>
    <w:p w14:paraId="3385754D" w14:textId="77777777" w:rsidR="00434818" w:rsidRPr="006C173E" w:rsidRDefault="00434818" w:rsidP="00DA3BB7">
      <w:pPr>
        <w:rPr>
          <w:u w:val="single"/>
        </w:rPr>
      </w:pPr>
    </w:p>
    <w:p w14:paraId="1426FDF6" w14:textId="7B2EC097" w:rsidR="00434818" w:rsidRDefault="00434818" w:rsidP="004F2DC4">
      <w:r>
        <w:t>Clip the web page www://nytimes.com/front-page</w:t>
      </w:r>
      <w:r w:rsidR="00520C0D">
        <w:t>/Manned-Russian-spacecraft-lands-on-Mars</w:t>
      </w:r>
      <w:r>
        <w:t>.</w:t>
      </w:r>
      <w:r w:rsidR="00520C0D">
        <w:t>html</w:t>
      </w:r>
    </w:p>
    <w:p w14:paraId="0BF95963" w14:textId="77777777" w:rsidR="00097189" w:rsidRDefault="00097189" w:rsidP="004F2DC4"/>
    <w:p w14:paraId="26C4B119" w14:textId="777B86A7" w:rsidR="00434818" w:rsidRDefault="00434818" w:rsidP="004F2DC4">
      <w:r>
        <w:t xml:space="preserve">Tag the clip with </w:t>
      </w:r>
      <w:r w:rsidR="00520C0D">
        <w:t>“I don’t believe this!</w:t>
      </w:r>
      <w:proofErr w:type="gramStart"/>
      <w:r w:rsidR="00520C0D">
        <w:t>”</w:t>
      </w:r>
      <w:r w:rsidR="008C227D">
        <w:t>,</w:t>
      </w:r>
      <w:proofErr w:type="gramEnd"/>
      <w:r w:rsidR="008C227D">
        <w:t xml:space="preserve"> </w:t>
      </w:r>
      <w:r w:rsidR="008C227D" w:rsidRPr="008C227D">
        <w:t xml:space="preserve"> </w:t>
      </w:r>
      <w:r w:rsidR="008C227D">
        <w:t>“personal opinion”.</w:t>
      </w:r>
    </w:p>
    <w:p w14:paraId="77E6D5F8" w14:textId="77777777" w:rsidR="00097189" w:rsidRDefault="00097189" w:rsidP="004F2DC4"/>
    <w:p w14:paraId="379CADB6" w14:textId="59F44B4B" w:rsidR="00B4080E" w:rsidRDefault="00097189" w:rsidP="004F2DC4">
      <w:r>
        <w:t>G</w:t>
      </w:r>
      <w:r w:rsidR="00B4080E">
        <w:t xml:space="preserve">et me all my highlights </w:t>
      </w:r>
      <w:r w:rsidR="00520C0D">
        <w:t xml:space="preserve">on any clip </w:t>
      </w:r>
      <w:r w:rsidR="00B4080E">
        <w:t>over the past month, sort</w:t>
      </w:r>
      <w:r w:rsidR="00434818">
        <w:t>ed</w:t>
      </w:r>
      <w:r w:rsidR="00B4080E">
        <w:t xml:space="preserve"> by importance</w:t>
      </w:r>
    </w:p>
    <w:p w14:paraId="6DAB9556" w14:textId="77777777" w:rsidR="00097189" w:rsidRDefault="00097189" w:rsidP="004F2DC4"/>
    <w:p w14:paraId="10C0FDAE" w14:textId="77777777" w:rsidR="00B4080E" w:rsidRDefault="00B4080E" w:rsidP="004F2DC4">
      <w:r>
        <w:t>Get me all of my highlights related to Apple for the past week</w:t>
      </w:r>
    </w:p>
    <w:p w14:paraId="6A8CE306" w14:textId="77777777" w:rsidR="00097189" w:rsidRDefault="00097189" w:rsidP="004F2DC4"/>
    <w:p w14:paraId="39EE54D7" w14:textId="164FF38C" w:rsidR="00097189" w:rsidRDefault="00097189" w:rsidP="004F2DC4">
      <w:r>
        <w:t>Show me the users with wh</w:t>
      </w:r>
      <w:r w:rsidR="008C227D">
        <w:t>om I’ve shared clips about the Boston Red Sox</w:t>
      </w:r>
      <w:r>
        <w:t xml:space="preserve"> over the past month.</w:t>
      </w:r>
    </w:p>
    <w:p w14:paraId="6D2111A3" w14:textId="77777777" w:rsidR="00097189" w:rsidRDefault="00097189" w:rsidP="004F2DC4"/>
    <w:p w14:paraId="4CA63535" w14:textId="67D74844" w:rsidR="00097189" w:rsidRDefault="00097189" w:rsidP="004F2DC4">
      <w:r>
        <w:t xml:space="preserve">Change the </w:t>
      </w:r>
      <w:proofErr w:type="spellStart"/>
      <w:r>
        <w:t>TagText</w:t>
      </w:r>
      <w:proofErr w:type="spellEnd"/>
      <w:r>
        <w:t xml:space="preserve"> of this tag from “who” to “whom.”</w:t>
      </w:r>
    </w:p>
    <w:p w14:paraId="48FC5229" w14:textId="77777777" w:rsidR="00097189" w:rsidRDefault="00097189" w:rsidP="004F2DC4"/>
    <w:p w14:paraId="12E8D998" w14:textId="66F405E1" w:rsidR="00097189" w:rsidRDefault="00097189" w:rsidP="004F2DC4">
      <w:r>
        <w:t>Delete this highlight from this clip.</w:t>
      </w:r>
    </w:p>
    <w:p w14:paraId="3BCDC2D5" w14:textId="77777777" w:rsidR="00226FC1" w:rsidRDefault="00226FC1" w:rsidP="004F2DC4"/>
    <w:p w14:paraId="5FB8322E" w14:textId="46EAA2E2" w:rsidR="00226FC1" w:rsidRDefault="00226FC1" w:rsidP="004F2DC4">
      <w:r>
        <w:t xml:space="preserve">Mark this Tag as “private”, for my </w:t>
      </w:r>
      <w:proofErr w:type="gramStart"/>
      <w:r>
        <w:t>eyes only</w:t>
      </w:r>
      <w:proofErr w:type="gramEnd"/>
      <w:r>
        <w:t>.</w:t>
      </w:r>
    </w:p>
    <w:p w14:paraId="09F068E0" w14:textId="77777777" w:rsidR="00097189" w:rsidRDefault="00097189" w:rsidP="004F2DC4"/>
    <w:p w14:paraId="3A9284E5" w14:textId="77777777" w:rsidR="00097189" w:rsidRDefault="00097189" w:rsidP="004F2DC4"/>
    <w:p w14:paraId="56D0B887" w14:textId="77777777" w:rsidR="00B4080E" w:rsidRDefault="00B4080E" w:rsidP="004F2DC4"/>
    <w:sectPr w:rsidR="00B4080E" w:rsidSect="00460B0E">
      <w:pgSz w:w="12240" w:h="15840"/>
      <w:pgMar w:top="1440" w:right="117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A4F"/>
    <w:multiLevelType w:val="hybridMultilevel"/>
    <w:tmpl w:val="DE50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128C"/>
    <w:multiLevelType w:val="hybridMultilevel"/>
    <w:tmpl w:val="4C8E3A1C"/>
    <w:lvl w:ilvl="0" w:tplc="0204C2A8">
      <w:start w:val="1"/>
      <w:numFmt w:val="bullet"/>
      <w:lvlText w:val="–"/>
      <w:lvlJc w:val="left"/>
      <w:pPr>
        <w:ind w:left="480" w:hanging="360"/>
      </w:pPr>
      <w:rPr>
        <w:rFonts w:ascii="Times New Roman" w:hAnsi="Times New Roman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82B11"/>
    <w:multiLevelType w:val="hybridMultilevel"/>
    <w:tmpl w:val="BA8C3818"/>
    <w:lvl w:ilvl="0" w:tplc="BA2A70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E745F"/>
    <w:multiLevelType w:val="hybridMultilevel"/>
    <w:tmpl w:val="5574ABD4"/>
    <w:lvl w:ilvl="0" w:tplc="E850007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52E65"/>
    <w:multiLevelType w:val="multilevel"/>
    <w:tmpl w:val="38FC9FAC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F12DD"/>
    <w:multiLevelType w:val="multilevel"/>
    <w:tmpl w:val="DE5054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B0FF7"/>
    <w:multiLevelType w:val="hybridMultilevel"/>
    <w:tmpl w:val="776273E4"/>
    <w:lvl w:ilvl="0" w:tplc="19009394">
      <w:numFmt w:val="bullet"/>
      <w:lvlText w:val="-"/>
      <w:lvlJc w:val="left"/>
      <w:pPr>
        <w:ind w:left="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43F0A"/>
    <w:multiLevelType w:val="hybridMultilevel"/>
    <w:tmpl w:val="F92A872E"/>
    <w:lvl w:ilvl="0" w:tplc="19009394">
      <w:numFmt w:val="bullet"/>
      <w:lvlText w:val="-"/>
      <w:lvlJc w:val="left"/>
      <w:pPr>
        <w:ind w:left="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>
    <w:nsid w:val="521230A6"/>
    <w:multiLevelType w:val="hybridMultilevel"/>
    <w:tmpl w:val="38FC9FAC"/>
    <w:lvl w:ilvl="0" w:tplc="614034A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4D4C59"/>
    <w:multiLevelType w:val="hybridMultilevel"/>
    <w:tmpl w:val="F84E798C"/>
    <w:lvl w:ilvl="0" w:tplc="FF2CD182">
      <w:numFmt w:val="bullet"/>
      <w:lvlText w:val="-"/>
      <w:lvlJc w:val="left"/>
      <w:pPr>
        <w:ind w:left="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0">
    <w:nsid w:val="5C3A6DDD"/>
    <w:multiLevelType w:val="hybridMultilevel"/>
    <w:tmpl w:val="EB4E917E"/>
    <w:lvl w:ilvl="0" w:tplc="19009394">
      <w:numFmt w:val="bullet"/>
      <w:lvlText w:val="-"/>
      <w:lvlJc w:val="left"/>
      <w:pPr>
        <w:ind w:left="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F73255"/>
    <w:multiLevelType w:val="hybridMultilevel"/>
    <w:tmpl w:val="591AD1D4"/>
    <w:lvl w:ilvl="0" w:tplc="19009394">
      <w:numFmt w:val="bullet"/>
      <w:lvlText w:val="-"/>
      <w:lvlJc w:val="left"/>
      <w:pPr>
        <w:ind w:left="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11"/>
  </w:num>
  <w:num w:numId="7">
    <w:abstractNumId w:val="10"/>
  </w:num>
  <w:num w:numId="8">
    <w:abstractNumId w:val="0"/>
  </w:num>
  <w:num w:numId="9">
    <w:abstractNumId w:val="5"/>
  </w:num>
  <w:num w:numId="10">
    <w:abstractNumId w:val="8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B7"/>
    <w:rsid w:val="00007F56"/>
    <w:rsid w:val="00070CDE"/>
    <w:rsid w:val="00097189"/>
    <w:rsid w:val="000D00D2"/>
    <w:rsid w:val="000E347D"/>
    <w:rsid w:val="0010104C"/>
    <w:rsid w:val="0011200E"/>
    <w:rsid w:val="00155124"/>
    <w:rsid w:val="00173C28"/>
    <w:rsid w:val="001E11A4"/>
    <w:rsid w:val="00201B37"/>
    <w:rsid w:val="00226FC1"/>
    <w:rsid w:val="00232699"/>
    <w:rsid w:val="0030553D"/>
    <w:rsid w:val="00353C86"/>
    <w:rsid w:val="003704EB"/>
    <w:rsid w:val="003A594E"/>
    <w:rsid w:val="003F2719"/>
    <w:rsid w:val="00434818"/>
    <w:rsid w:val="00460B0E"/>
    <w:rsid w:val="00474FF8"/>
    <w:rsid w:val="004867F8"/>
    <w:rsid w:val="004D3761"/>
    <w:rsid w:val="004E6A1C"/>
    <w:rsid w:val="004F2DC4"/>
    <w:rsid w:val="00520C0D"/>
    <w:rsid w:val="00543230"/>
    <w:rsid w:val="00562E9C"/>
    <w:rsid w:val="00571B68"/>
    <w:rsid w:val="00576419"/>
    <w:rsid w:val="006528E6"/>
    <w:rsid w:val="006663B8"/>
    <w:rsid w:val="00676021"/>
    <w:rsid w:val="00691980"/>
    <w:rsid w:val="006A6FF9"/>
    <w:rsid w:val="006C173E"/>
    <w:rsid w:val="006C323F"/>
    <w:rsid w:val="006D36A5"/>
    <w:rsid w:val="007C056A"/>
    <w:rsid w:val="00885C0A"/>
    <w:rsid w:val="00892A82"/>
    <w:rsid w:val="008A66C8"/>
    <w:rsid w:val="008C227D"/>
    <w:rsid w:val="009360AD"/>
    <w:rsid w:val="00936F86"/>
    <w:rsid w:val="0094101A"/>
    <w:rsid w:val="009B1362"/>
    <w:rsid w:val="009F3C3F"/>
    <w:rsid w:val="00A51498"/>
    <w:rsid w:val="00A53B3B"/>
    <w:rsid w:val="00AB786D"/>
    <w:rsid w:val="00B043BC"/>
    <w:rsid w:val="00B4080E"/>
    <w:rsid w:val="00B728F9"/>
    <w:rsid w:val="00BA6F5D"/>
    <w:rsid w:val="00C132D1"/>
    <w:rsid w:val="00C7191D"/>
    <w:rsid w:val="00CA445B"/>
    <w:rsid w:val="00CF6672"/>
    <w:rsid w:val="00D440D8"/>
    <w:rsid w:val="00D50378"/>
    <w:rsid w:val="00D75E81"/>
    <w:rsid w:val="00DA3BB7"/>
    <w:rsid w:val="00DF7D60"/>
    <w:rsid w:val="00E07987"/>
    <w:rsid w:val="00E437D0"/>
    <w:rsid w:val="00E9108D"/>
    <w:rsid w:val="00EB5C08"/>
    <w:rsid w:val="00EE4BEF"/>
    <w:rsid w:val="00F03EDE"/>
    <w:rsid w:val="00F5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6F3C2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DC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704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04E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04EB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4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4EB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4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4EB"/>
    <w:rPr>
      <w:rFonts w:ascii="Lucida Grande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936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DC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704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04E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04EB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4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4EB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4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4EB"/>
    <w:rPr>
      <w:rFonts w:ascii="Lucida Grande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936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3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2207</Words>
  <Characters>12581</Characters>
  <Application>Microsoft Macintosh Word</Application>
  <DocSecurity>0</DocSecurity>
  <Lines>104</Lines>
  <Paragraphs>29</Paragraphs>
  <ScaleCrop>false</ScaleCrop>
  <Company/>
  <LinksUpToDate>false</LinksUpToDate>
  <CharactersWithSpaces>14759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Rolly Rouse</dc:creator>
  <cp:keywords/>
  <dc:description/>
  <cp:lastModifiedBy>Shawn Becker</cp:lastModifiedBy>
  <cp:revision>2</cp:revision>
  <dcterms:created xsi:type="dcterms:W3CDTF">2012-05-16T21:41:00Z</dcterms:created>
  <dcterms:modified xsi:type="dcterms:W3CDTF">2012-05-16T21:41:00Z</dcterms:modified>
</cp:coreProperties>
</file>