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Learning for Applied Economics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scraping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r w:rsidRPr="00833511">
        <w:rPr>
          <w:rFonts w:ascii="Times New Roman" w:hAnsi="Times New Roman" w:cs="Times New Roman"/>
          <w:i/>
          <w:sz w:val="24"/>
          <w:szCs w:val="24"/>
        </w:rPr>
        <w:t>json</w:t>
      </w:r>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r w:rsidRPr="00FC508D">
        <w:rPr>
          <w:rFonts w:ascii="Times New Roman" w:hAnsi="Times New Roman" w:cs="Times New Roman"/>
          <w:i/>
          <w:iCs/>
          <w:sz w:val="24"/>
          <w:szCs w:val="24"/>
        </w:rPr>
        <w:t>loop</w:t>
      </w:r>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r>
        <w:rPr>
          <w:rFonts w:ascii="Times New Roman" w:hAnsi="Times New Roman" w:cs="Times New Roman"/>
          <w:i/>
          <w:sz w:val="24"/>
          <w:szCs w:val="24"/>
        </w:rPr>
        <w:t>html</w:t>
      </w:r>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r>
        <w:rPr>
          <w:rFonts w:ascii="Times New Roman" w:hAnsi="Times New Roman" w:cs="Times New Roman"/>
          <w:i/>
          <w:sz w:val="24"/>
          <w:szCs w:val="24"/>
        </w:rPr>
        <w:t>read_html)</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r>
        <w:rPr>
          <w:rFonts w:ascii="Times New Roman" w:hAnsi="Times New Roman" w:cs="Times New Roman"/>
          <w:i/>
          <w:sz w:val="24"/>
          <w:szCs w:val="24"/>
        </w:rPr>
        <w:t>html_table)</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r>
        <w:rPr>
          <w:rFonts w:ascii="Times New Roman" w:hAnsi="Times New Roman" w:cs="Times New Roman"/>
          <w:i/>
          <w:sz w:val="24"/>
          <w:szCs w:val="24"/>
        </w:rPr>
        <w:t>tibble</w:t>
      </w:r>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r w:rsidRPr="00D06856">
        <w:rPr>
          <w:rFonts w:ascii="Times New Roman" w:hAnsi="Times New Roman" w:cs="Times New Roman"/>
          <w:i/>
          <w:sz w:val="24"/>
          <w:szCs w:val="24"/>
        </w:rPr>
        <w:t>append</w:t>
      </w:r>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r>
        <w:rPr>
          <w:rFonts w:ascii="Times New Roman" w:hAnsi="Times New Roman" w:cs="Times New Roman"/>
          <w:i/>
          <w:sz w:val="24"/>
          <w:szCs w:val="24"/>
        </w:rPr>
        <w:t>missings)</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r>
        <w:rPr>
          <w:rFonts w:ascii="Times New Roman" w:hAnsi="Times New Roman" w:cs="Times New Roman"/>
          <w:i/>
          <w:sz w:val="24"/>
          <w:szCs w:val="24"/>
        </w:rPr>
        <w:t>missings</w:t>
      </w:r>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r w:rsidRPr="027472BB">
        <w:rPr>
          <w:rFonts w:ascii="Times New Roman" w:hAnsi="Times New Roman" w:cs="Times New Roman"/>
          <w:i/>
          <w:iCs/>
          <w:sz w:val="24"/>
          <w:szCs w:val="24"/>
        </w:rPr>
        <w:t xml:space="preserve">missings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r w:rsidRPr="009C1E47">
        <w:rPr>
          <w:rFonts w:ascii="Times New Roman" w:hAnsi="Times New Roman" w:cs="Times New Roman"/>
          <w:b/>
          <w:sz w:val="24"/>
          <w:szCs w:val="24"/>
        </w:rPr>
        <w:t xml:space="preserve">y_vivienda_m </w:t>
      </w:r>
      <w:r w:rsidRPr="009C1E47">
        <w:rPr>
          <w:rFonts w:ascii="Times New Roman" w:hAnsi="Times New Roman" w:cs="Times New Roman"/>
          <w:sz w:val="24"/>
          <w:szCs w:val="24"/>
        </w:rPr>
        <w:t xml:space="preserve">representa la renta por vivienda, en este caso a los </w:t>
      </w:r>
      <w:r w:rsidRPr="009C1E47">
        <w:rPr>
          <w:rFonts w:ascii="Times New Roman" w:hAnsi="Times New Roman" w:cs="Times New Roman"/>
          <w:i/>
          <w:sz w:val="24"/>
          <w:szCs w:val="24"/>
        </w:rPr>
        <w:t xml:space="preserve">missings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r w:rsidRPr="000D69CB">
        <w:rPr>
          <w:rFonts w:ascii="Times New Roman" w:hAnsi="Times New Roman" w:cs="Times New Roman"/>
          <w:b/>
          <w:sz w:val="24"/>
          <w:szCs w:val="24"/>
        </w:rPr>
        <w:t>y_horasExtras_m</w:t>
      </w:r>
      <w:r>
        <w:rPr>
          <w:rFonts w:ascii="Times New Roman" w:hAnsi="Times New Roman" w:cs="Times New Roman"/>
          <w:sz w:val="24"/>
          <w:szCs w:val="24"/>
        </w:rPr>
        <w:t xml:space="preserve">, </w:t>
      </w:r>
      <w:r w:rsidRPr="000D69CB">
        <w:rPr>
          <w:rFonts w:ascii="Times New Roman" w:hAnsi="Times New Roman" w:cs="Times New Roman"/>
          <w:b/>
          <w:sz w:val="24"/>
          <w:szCs w:val="24"/>
        </w:rPr>
        <w:t>y_bonificaciones_m</w:t>
      </w:r>
      <w:r>
        <w:rPr>
          <w:rFonts w:ascii="Times New Roman" w:hAnsi="Times New Roman" w:cs="Times New Roman"/>
          <w:sz w:val="24"/>
          <w:szCs w:val="24"/>
        </w:rPr>
        <w:t xml:space="preserve">, </w:t>
      </w:r>
      <w:r w:rsidRPr="000D69CB">
        <w:rPr>
          <w:rFonts w:ascii="Times New Roman" w:hAnsi="Times New Roman" w:cs="Times New Roman"/>
          <w:b/>
          <w:sz w:val="24"/>
          <w:szCs w:val="24"/>
        </w:rPr>
        <w:t>y_auxilioAliment_m</w:t>
      </w:r>
      <w:r>
        <w:rPr>
          <w:rFonts w:ascii="Times New Roman" w:hAnsi="Times New Roman" w:cs="Times New Roman"/>
          <w:sz w:val="24"/>
          <w:szCs w:val="24"/>
        </w:rPr>
        <w:t xml:space="preserve">, </w:t>
      </w:r>
      <w:r w:rsidRPr="000D69CB">
        <w:rPr>
          <w:rFonts w:ascii="Times New Roman" w:hAnsi="Times New Roman" w:cs="Times New Roman"/>
          <w:b/>
          <w:sz w:val="24"/>
          <w:szCs w:val="24"/>
        </w:rPr>
        <w:t>y_auxilioTransp_m</w:t>
      </w:r>
      <w:r>
        <w:rPr>
          <w:rFonts w:ascii="Times New Roman" w:hAnsi="Times New Roman" w:cs="Times New Roman"/>
          <w:sz w:val="24"/>
          <w:szCs w:val="24"/>
        </w:rPr>
        <w:t xml:space="preserve">, </w:t>
      </w:r>
      <w:r w:rsidRPr="000D69CB">
        <w:rPr>
          <w:rFonts w:ascii="Times New Roman" w:hAnsi="Times New Roman" w:cs="Times New Roman"/>
          <w:b/>
          <w:sz w:val="24"/>
          <w:szCs w:val="24"/>
        </w:rPr>
        <w:t>y_subFamiliar_m</w:t>
      </w:r>
      <w:r>
        <w:rPr>
          <w:rFonts w:ascii="Times New Roman" w:hAnsi="Times New Roman" w:cs="Times New Roman"/>
          <w:sz w:val="24"/>
          <w:szCs w:val="24"/>
        </w:rPr>
        <w:t xml:space="preserve">, </w:t>
      </w:r>
      <w:r w:rsidRPr="000D69CB">
        <w:rPr>
          <w:rFonts w:ascii="Times New Roman" w:hAnsi="Times New Roman" w:cs="Times New Roman"/>
          <w:b/>
          <w:sz w:val="24"/>
          <w:szCs w:val="24"/>
        </w:rPr>
        <w:t>y_subEducativo_m</w:t>
      </w:r>
      <w:r>
        <w:rPr>
          <w:rFonts w:ascii="Times New Roman" w:hAnsi="Times New Roman" w:cs="Times New Roman"/>
          <w:sz w:val="24"/>
          <w:szCs w:val="24"/>
        </w:rPr>
        <w:t xml:space="preserve">, </w:t>
      </w:r>
      <w:r w:rsidRPr="000D69CB">
        <w:rPr>
          <w:rFonts w:ascii="Times New Roman" w:hAnsi="Times New Roman" w:cs="Times New Roman"/>
          <w:b/>
          <w:sz w:val="24"/>
          <w:szCs w:val="24"/>
        </w:rPr>
        <w:t>y_primaServicios_m</w:t>
      </w:r>
      <w:r>
        <w:rPr>
          <w:rFonts w:ascii="Times New Roman" w:hAnsi="Times New Roman" w:cs="Times New Roman"/>
          <w:sz w:val="24"/>
          <w:szCs w:val="24"/>
        </w:rPr>
        <w:t xml:space="preserve">, </w:t>
      </w:r>
      <w:r w:rsidRPr="000D69CB">
        <w:rPr>
          <w:rFonts w:ascii="Times New Roman" w:hAnsi="Times New Roman" w:cs="Times New Roman"/>
          <w:b/>
          <w:sz w:val="24"/>
          <w:szCs w:val="24"/>
        </w:rPr>
        <w:t>y_primaNavidad_m</w:t>
      </w:r>
      <w:r>
        <w:rPr>
          <w:rFonts w:ascii="Times New Roman" w:hAnsi="Times New Roman" w:cs="Times New Roman"/>
          <w:sz w:val="24"/>
          <w:szCs w:val="24"/>
        </w:rPr>
        <w:t xml:space="preserve">, </w:t>
      </w:r>
      <w:r w:rsidRPr="000D69CB">
        <w:rPr>
          <w:rFonts w:ascii="Times New Roman" w:hAnsi="Times New Roman" w:cs="Times New Roman"/>
          <w:b/>
          <w:sz w:val="24"/>
          <w:szCs w:val="24"/>
        </w:rPr>
        <w:t>y_primaVacaciones_m</w:t>
      </w:r>
      <w:r>
        <w:rPr>
          <w:rFonts w:ascii="Times New Roman" w:hAnsi="Times New Roman" w:cs="Times New Roman"/>
          <w:sz w:val="24"/>
          <w:szCs w:val="24"/>
        </w:rPr>
        <w:t xml:space="preserve">, </w:t>
      </w:r>
      <w:r w:rsidRPr="000D69CB">
        <w:rPr>
          <w:rFonts w:ascii="Times New Roman" w:hAnsi="Times New Roman" w:cs="Times New Roman"/>
          <w:b/>
          <w:sz w:val="24"/>
          <w:szCs w:val="24"/>
        </w:rPr>
        <w:t>y_primas_m</w:t>
      </w:r>
      <w:r>
        <w:rPr>
          <w:rFonts w:ascii="Times New Roman" w:hAnsi="Times New Roman" w:cs="Times New Roman"/>
          <w:sz w:val="24"/>
          <w:szCs w:val="24"/>
        </w:rPr>
        <w:t xml:space="preserve">, </w:t>
      </w:r>
      <w:r w:rsidRPr="000D69CB">
        <w:rPr>
          <w:rFonts w:ascii="Times New Roman" w:hAnsi="Times New Roman" w:cs="Times New Roman"/>
          <w:b/>
          <w:sz w:val="24"/>
          <w:szCs w:val="24"/>
        </w:rPr>
        <w:t>y_viaticos_m</w:t>
      </w:r>
      <w:r>
        <w:rPr>
          <w:rFonts w:ascii="Times New Roman" w:hAnsi="Times New Roman" w:cs="Times New Roman"/>
          <w:sz w:val="24"/>
          <w:szCs w:val="24"/>
        </w:rPr>
        <w:t xml:space="preserve">, </w:t>
      </w:r>
      <w:r w:rsidRPr="000D69CB">
        <w:rPr>
          <w:rFonts w:ascii="Times New Roman" w:hAnsi="Times New Roman" w:cs="Times New Roman"/>
          <w:b/>
          <w:sz w:val="24"/>
          <w:szCs w:val="24"/>
        </w:rPr>
        <w:t>y_accidentes_m</w:t>
      </w:r>
      <w:r w:rsidRPr="000D69CB">
        <w:rPr>
          <w:rFonts w:ascii="Times New Roman" w:hAnsi="Times New Roman" w:cs="Times New Roman"/>
          <w:sz w:val="24"/>
          <w:szCs w:val="24"/>
        </w:rPr>
        <w:t xml:space="preserve">, </w:t>
      </w:r>
      <w:r w:rsidRPr="000D69CB">
        <w:rPr>
          <w:rFonts w:ascii="Times New Roman" w:hAnsi="Times New Roman" w:cs="Times New Roman"/>
          <w:b/>
          <w:sz w:val="24"/>
          <w:szCs w:val="24"/>
        </w:rPr>
        <w:t>y_total_m</w:t>
      </w:r>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495A4E">
        <w:rPr>
          <w:rFonts w:ascii="Times New Roman" w:hAnsi="Times New Roman" w:cs="Times New Roman"/>
          <w:b/>
          <w:sz w:val="24"/>
          <w:szCs w:val="24"/>
        </w:rPr>
        <w:t>Micro_empresa</w:t>
      </w:r>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r>
        <w:rPr>
          <w:rFonts w:ascii="Times New Roman" w:hAnsi="Times New Roman" w:cs="Times New Roman"/>
          <w:i/>
          <w:sz w:val="24"/>
          <w:szCs w:val="24"/>
        </w:rPr>
        <w:t>missings,</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r>
        <w:rPr>
          <w:rFonts w:ascii="Times New Roman" w:hAnsi="Times New Roman" w:cs="Times New Roman"/>
          <w:b/>
          <w:sz w:val="24"/>
          <w:szCs w:val="24"/>
        </w:rPr>
        <w:t>educ</w:t>
      </w:r>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 xml:space="preserve">La Tabla 1 presenta las principales estadísticas descriptivas de los datos. Contamos con una muestra de 16,397 observaciones para todas las variables. Encontramos que el ingreso promedio es de COP2,698,186 millones (mn), con una desviación estándar de COP5,144,721 mn y se observa un valor máximo atípico de más de COP160 mn. Del mismo modo, encontramos que el 47% de la muestra son mujeres y 48% jefes de su hogar, y en cuanto a caracteristicas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Desv. Est.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Máx</w:t>
            </w:r>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(Age-earnings profile)</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remuestreo </w:t>
      </w:r>
      <w:r>
        <w:rPr>
          <w:rFonts w:ascii="Times New Roman" w:hAnsi="Times New Roman" w:cs="Times New Roman"/>
          <w:i/>
          <w:sz w:val="24"/>
          <w:szCs w:val="24"/>
        </w:rPr>
        <w:t>bootstrap</w:t>
      </w:r>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(Wooldridge,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L_Ingreso</w:t>
            </w:r>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remuestreo,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apelando a que, si se consideran empleados con caracteristicas similares tanto a nivel del individuo como de su trabajo, no deberían existir brechas de género en sus ingresos. Para analizar esta concepción estimamos el modelo (3.1) y (3.2), que además de tener en cuenta el género como determinante del ingreso, incluye algunos controles por las caracteristicas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Waugh Lovell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r w:rsidRPr="006B0B23">
        <w:rPr>
          <w:rFonts w:ascii="Times New Roman" w:hAnsi="Times New Roman" w:cs="Times New Roman"/>
          <w:sz w:val="24"/>
          <w:szCs w:val="24"/>
        </w:rPr>
        <w:t>Ingreso_out</w:t>
      </w:r>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r w:rsidRPr="0082271D">
        <w:rPr>
          <w:rFonts w:ascii="Times New Roman" w:hAnsi="Times New Roman" w:cs="Times New Roman"/>
          <w:i/>
          <w:iCs/>
          <w:sz w:val="24"/>
          <w:szCs w:val="24"/>
        </w:rPr>
        <w:t>outliers</w:t>
      </w:r>
      <w:r w:rsidRPr="006B0B23">
        <w:rPr>
          <w:rFonts w:ascii="Times New Roman" w:hAnsi="Times New Roman" w:cs="Times New Roman"/>
          <w:sz w:val="24"/>
          <w:szCs w:val="24"/>
        </w:rPr>
        <w:t xml:space="preserve"> que fueran menores a cuatro veces el intercuantil del ingreso</w:t>
      </w:r>
      <w:r>
        <w:rPr>
          <w:rFonts w:ascii="Times New Roman" w:hAnsi="Times New Roman" w:cs="Times New Roman"/>
          <w:sz w:val="24"/>
          <w:szCs w:val="24"/>
        </w:rPr>
        <w:t>. Se encuentra que el coeficiente asociado a la variable de género (mujer) se reduce para ambos modelos (3.1) y (3.2), con lo cual, podríamos afirmar que la estimación por MCO podría estar sesgada por valores atípicos (</w:t>
      </w:r>
      <w:r>
        <w:rPr>
          <w:rFonts w:ascii="Times New Roman" w:hAnsi="Times New Roman" w:cs="Times New Roman"/>
          <w:i/>
          <w:sz w:val="24"/>
          <w:szCs w:val="24"/>
        </w:rPr>
        <w:t>outliers)</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L_Salario</w:t>
            </w:r>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cuentaPropia, </w:t>
      </w:r>
      <w:r>
        <w:rPr>
          <w:rFonts w:ascii="Times New Roman" w:hAnsi="Times New Roman" w:cs="Times New Roman"/>
          <w:sz w:val="24"/>
          <w:szCs w:val="24"/>
        </w:rPr>
        <w:t>el tipo de trabajo (formal o informal), y el tamaño de la empresa en que trabaja el individuo (</w:t>
      </w:r>
      <w:r w:rsidRPr="006B0B23">
        <w:rPr>
          <w:rFonts w:ascii="Times New Roman" w:hAnsi="Times New Roman" w:cs="Times New Roman"/>
          <w:sz w:val="24"/>
          <w:szCs w:val="24"/>
        </w:rPr>
        <w:t>Micro_empresa</w:t>
      </w:r>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lastRenderedPageBreak/>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Ahora bien, dado que esperamos que al controlar por las características del empleado y de su trabajo la brecha se reduzca, y los hallazgos difieren de esto, decidimos estimar nuevamente 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Ingreso_out</w:t>
            </w:r>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w:t>
            </w:r>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ii.</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35857707" w14:textId="77777777" w:rsidR="004203BF" w:rsidRPr="00025C68" w:rsidRDefault="004203BF" w:rsidP="004F2947">
      <w:pPr>
        <w:jc w:val="both"/>
        <w:rPr>
          <w:rFonts w:ascii="Times New Roman" w:hAnsi="Times New Roman" w:cs="Times New Roman"/>
          <w:bCs/>
          <w:sz w:val="24"/>
          <w:szCs w:val="24"/>
        </w:rPr>
      </w:pP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B6B8" w14:textId="77777777" w:rsidR="008902CD" w:rsidRDefault="008902CD" w:rsidP="00B462AB">
      <w:pPr>
        <w:spacing w:after="0" w:line="240" w:lineRule="auto"/>
      </w:pPr>
      <w:r>
        <w:separator/>
      </w:r>
    </w:p>
  </w:endnote>
  <w:endnote w:type="continuationSeparator" w:id="0">
    <w:p w14:paraId="765792DC" w14:textId="77777777" w:rsidR="008902CD" w:rsidRDefault="008902CD"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35D5" w14:textId="77777777" w:rsidR="008902CD" w:rsidRDefault="008902CD" w:rsidP="00B462AB">
      <w:pPr>
        <w:spacing w:after="0" w:line="240" w:lineRule="auto"/>
      </w:pPr>
      <w:r>
        <w:separator/>
      </w:r>
    </w:p>
  </w:footnote>
  <w:footnote w:type="continuationSeparator" w:id="0">
    <w:p w14:paraId="70330EBC" w14:textId="77777777" w:rsidR="008902CD" w:rsidRDefault="008902CD"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1177EC"/>
    <w:rsid w:val="00293815"/>
    <w:rsid w:val="003907F6"/>
    <w:rsid w:val="004203BF"/>
    <w:rsid w:val="004F066E"/>
    <w:rsid w:val="004F2947"/>
    <w:rsid w:val="006149B6"/>
    <w:rsid w:val="006B7B8E"/>
    <w:rsid w:val="00782524"/>
    <w:rsid w:val="007D7618"/>
    <w:rsid w:val="008438A0"/>
    <w:rsid w:val="008902CD"/>
    <w:rsid w:val="009460B1"/>
    <w:rsid w:val="00A935F4"/>
    <w:rsid w:val="00B0679F"/>
    <w:rsid w:val="00B43D19"/>
    <w:rsid w:val="00B462AB"/>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4289</Words>
  <Characters>24448</Characters>
  <Application>Microsoft Office Word</Application>
  <DocSecurity>0</DocSecurity>
  <Lines>203</Lines>
  <Paragraphs>57</Paragraphs>
  <ScaleCrop>false</ScaleCrop>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14</cp:revision>
  <dcterms:created xsi:type="dcterms:W3CDTF">2022-06-27T16:40:00Z</dcterms:created>
  <dcterms:modified xsi:type="dcterms:W3CDTF">2022-06-27T19:05:00Z</dcterms:modified>
</cp:coreProperties>
</file>