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FE759D" w14:textId="77777777" w:rsidR="002A05AA" w:rsidRDefault="002A05AA" w:rsidP="002A05AA">
      <w:pPr>
        <w:pBdr>
          <w:bottom w:val="single" w:sz="6" w:space="1" w:color="auto"/>
        </w:pBdr>
        <w:spacing w:after="0"/>
        <w:rPr>
          <w:rFonts w:ascii="Times New Roman" w:hAnsi="Times New Roman" w:cs="Times New Roman"/>
          <w:sz w:val="24"/>
          <w:szCs w:val="24"/>
        </w:rPr>
      </w:pPr>
    </w:p>
    <w:p w14:paraId="68F2D7E8" w14:textId="77777777" w:rsidR="002A05AA" w:rsidRPr="002A05AA" w:rsidRDefault="002A05AA" w:rsidP="002A05AA">
      <w:pPr>
        <w:spacing w:after="0"/>
        <w:rPr>
          <w:rFonts w:ascii="Times New Roman" w:hAnsi="Times New Roman" w:cs="Times New Roman"/>
          <w:sz w:val="24"/>
          <w:szCs w:val="24"/>
        </w:rPr>
      </w:pPr>
      <w:r w:rsidRPr="002A05AA">
        <w:rPr>
          <w:rFonts w:ascii="Times New Roman" w:hAnsi="Times New Roman" w:cs="Times New Roman"/>
          <w:sz w:val="24"/>
          <w:szCs w:val="24"/>
        </w:rPr>
        <w:t>Universidad de los Andes</w:t>
      </w:r>
    </w:p>
    <w:p w14:paraId="4751D13F" w14:textId="77777777" w:rsidR="002A05AA" w:rsidRPr="002A05AA" w:rsidRDefault="002A05AA" w:rsidP="002A05AA">
      <w:pPr>
        <w:spacing w:after="0"/>
        <w:rPr>
          <w:rFonts w:ascii="Times New Roman" w:hAnsi="Times New Roman" w:cs="Times New Roman"/>
          <w:sz w:val="24"/>
          <w:szCs w:val="24"/>
        </w:rPr>
      </w:pPr>
      <w:r w:rsidRPr="002A05AA">
        <w:rPr>
          <w:rFonts w:ascii="Times New Roman" w:hAnsi="Times New Roman" w:cs="Times New Roman"/>
          <w:sz w:val="24"/>
          <w:szCs w:val="24"/>
        </w:rPr>
        <w:t xml:space="preserve">Maestría Economía Aplicada: </w:t>
      </w:r>
      <w:r w:rsidRPr="002A05AA">
        <w:rPr>
          <w:rFonts w:ascii="Times New Roman" w:hAnsi="Times New Roman" w:cs="Times New Roman"/>
          <w:i/>
          <w:iCs/>
          <w:sz w:val="24"/>
          <w:szCs w:val="24"/>
        </w:rPr>
        <w:t xml:space="preserve">Big Data and Machine </w:t>
      </w:r>
      <w:proofErr w:type="spellStart"/>
      <w:r w:rsidRPr="002A05AA">
        <w:rPr>
          <w:rFonts w:ascii="Times New Roman" w:hAnsi="Times New Roman" w:cs="Times New Roman"/>
          <w:i/>
          <w:iCs/>
          <w:sz w:val="24"/>
          <w:szCs w:val="24"/>
        </w:rPr>
        <w:t>Learning</w:t>
      </w:r>
      <w:proofErr w:type="spellEnd"/>
      <w:r w:rsidRPr="002A05AA">
        <w:rPr>
          <w:rFonts w:ascii="Times New Roman" w:hAnsi="Times New Roman" w:cs="Times New Roman"/>
          <w:i/>
          <w:iCs/>
          <w:sz w:val="24"/>
          <w:szCs w:val="24"/>
        </w:rPr>
        <w:t xml:space="preserve"> </w:t>
      </w:r>
      <w:proofErr w:type="spellStart"/>
      <w:r w:rsidRPr="002A05AA">
        <w:rPr>
          <w:rFonts w:ascii="Times New Roman" w:hAnsi="Times New Roman" w:cs="Times New Roman"/>
          <w:i/>
          <w:iCs/>
          <w:sz w:val="24"/>
          <w:szCs w:val="24"/>
        </w:rPr>
        <w:t>for</w:t>
      </w:r>
      <w:proofErr w:type="spellEnd"/>
      <w:r w:rsidRPr="002A05AA">
        <w:rPr>
          <w:rFonts w:ascii="Times New Roman" w:hAnsi="Times New Roman" w:cs="Times New Roman"/>
          <w:i/>
          <w:iCs/>
          <w:sz w:val="24"/>
          <w:szCs w:val="24"/>
        </w:rPr>
        <w:t xml:space="preserve"> </w:t>
      </w:r>
      <w:proofErr w:type="spellStart"/>
      <w:r w:rsidRPr="002A05AA">
        <w:rPr>
          <w:rFonts w:ascii="Times New Roman" w:hAnsi="Times New Roman" w:cs="Times New Roman"/>
          <w:i/>
          <w:iCs/>
          <w:sz w:val="24"/>
          <w:szCs w:val="24"/>
        </w:rPr>
        <w:t>Applied</w:t>
      </w:r>
      <w:proofErr w:type="spellEnd"/>
      <w:r w:rsidRPr="002A05AA">
        <w:rPr>
          <w:rFonts w:ascii="Times New Roman" w:hAnsi="Times New Roman" w:cs="Times New Roman"/>
          <w:i/>
          <w:iCs/>
          <w:sz w:val="24"/>
          <w:szCs w:val="24"/>
        </w:rPr>
        <w:t xml:space="preserve"> </w:t>
      </w:r>
      <w:proofErr w:type="spellStart"/>
      <w:r w:rsidRPr="002A05AA">
        <w:rPr>
          <w:rFonts w:ascii="Times New Roman" w:hAnsi="Times New Roman" w:cs="Times New Roman"/>
          <w:i/>
          <w:iCs/>
          <w:sz w:val="24"/>
          <w:szCs w:val="24"/>
        </w:rPr>
        <w:t>Economics</w:t>
      </w:r>
      <w:proofErr w:type="spellEnd"/>
      <w:r w:rsidRPr="002A05AA">
        <w:rPr>
          <w:rFonts w:ascii="Times New Roman" w:hAnsi="Times New Roman" w:cs="Times New Roman"/>
          <w:sz w:val="24"/>
          <w:szCs w:val="24"/>
        </w:rPr>
        <w:t xml:space="preserve"> </w:t>
      </w:r>
    </w:p>
    <w:p w14:paraId="28D5424B" w14:textId="77777777" w:rsidR="002A05AA" w:rsidRPr="002A05AA" w:rsidRDefault="002A05AA" w:rsidP="002A05AA">
      <w:pPr>
        <w:pBdr>
          <w:bottom w:val="single" w:sz="6" w:space="1" w:color="auto"/>
        </w:pBdr>
        <w:spacing w:after="0"/>
        <w:rPr>
          <w:rFonts w:ascii="Times New Roman" w:hAnsi="Times New Roman" w:cs="Times New Roman"/>
          <w:sz w:val="24"/>
          <w:szCs w:val="24"/>
        </w:rPr>
      </w:pPr>
      <w:r w:rsidRPr="002A05AA">
        <w:rPr>
          <w:rFonts w:ascii="Times New Roman" w:hAnsi="Times New Roman" w:cs="Times New Roman"/>
          <w:b/>
          <w:bCs/>
          <w:sz w:val="24"/>
          <w:szCs w:val="24"/>
        </w:rPr>
        <w:t>Grupo:</w:t>
      </w:r>
      <w:r w:rsidRPr="002A05AA">
        <w:rPr>
          <w:rFonts w:ascii="Times New Roman" w:hAnsi="Times New Roman" w:cs="Times New Roman"/>
          <w:sz w:val="24"/>
          <w:szCs w:val="24"/>
        </w:rPr>
        <w:t xml:space="preserve"> Laura Natalia Capacho, Sebastián David Beltrán y Yurani Gonzalez</w:t>
      </w:r>
      <w:r w:rsidRPr="002A05AA">
        <w:rPr>
          <w:rStyle w:val="EndnoteReference"/>
          <w:rFonts w:ascii="Times New Roman" w:hAnsi="Times New Roman" w:cs="Times New Roman"/>
          <w:sz w:val="24"/>
          <w:szCs w:val="24"/>
          <w:lang w:val="en-US"/>
        </w:rPr>
        <w:endnoteReference w:id="1"/>
      </w:r>
      <w:r w:rsidRPr="002A05AA">
        <w:rPr>
          <w:rFonts w:ascii="Times New Roman" w:hAnsi="Times New Roman" w:cs="Times New Roman"/>
          <w:sz w:val="24"/>
          <w:szCs w:val="24"/>
        </w:rPr>
        <w:t xml:space="preserve"> </w:t>
      </w:r>
    </w:p>
    <w:p w14:paraId="185CFA03" w14:textId="77777777" w:rsidR="002A05AA" w:rsidRPr="002A05AA" w:rsidRDefault="002A05AA" w:rsidP="002A05AA">
      <w:pPr>
        <w:pBdr>
          <w:bottom w:val="single" w:sz="6" w:space="1" w:color="auto"/>
        </w:pBdr>
        <w:spacing w:after="0"/>
        <w:rPr>
          <w:rFonts w:ascii="Times New Roman" w:hAnsi="Times New Roman" w:cs="Times New Roman"/>
          <w:sz w:val="24"/>
          <w:szCs w:val="24"/>
          <w:lang w:val="en-US"/>
        </w:rPr>
      </w:pPr>
      <w:r w:rsidRPr="002A05AA">
        <w:rPr>
          <w:rFonts w:ascii="Times New Roman" w:hAnsi="Times New Roman" w:cs="Times New Roman"/>
          <w:b/>
          <w:sz w:val="24"/>
          <w:szCs w:val="24"/>
          <w:lang w:val="en-US"/>
        </w:rPr>
        <w:t xml:space="preserve">GitHub URL: </w:t>
      </w:r>
      <w:hyperlink r:id="rId6" w:history="1">
        <w:r w:rsidRPr="002A05AA">
          <w:rPr>
            <w:rStyle w:val="Hyperlink"/>
            <w:rFonts w:ascii="Times New Roman" w:hAnsi="Times New Roman" w:cs="Times New Roman"/>
            <w:sz w:val="24"/>
            <w:szCs w:val="24"/>
            <w:lang w:val="en-US"/>
          </w:rPr>
          <w:t>https://github.com/sbeltro/G10_PS2</w:t>
        </w:r>
      </w:hyperlink>
    </w:p>
    <w:p w14:paraId="41EFF27F" w14:textId="77777777" w:rsidR="002A05AA" w:rsidRPr="002A05AA" w:rsidRDefault="002A05AA" w:rsidP="002A05AA">
      <w:pPr>
        <w:spacing w:before="240"/>
        <w:jc w:val="center"/>
        <w:rPr>
          <w:rFonts w:ascii="Times New Roman" w:hAnsi="Times New Roman" w:cs="Times New Roman"/>
          <w:b/>
          <w:i/>
          <w:sz w:val="24"/>
          <w:szCs w:val="28"/>
          <w:u w:val="single"/>
          <w:lang w:val="en-US"/>
        </w:rPr>
      </w:pPr>
      <w:r w:rsidRPr="002A05AA">
        <w:rPr>
          <w:rFonts w:ascii="Times New Roman" w:hAnsi="Times New Roman" w:cs="Times New Roman"/>
          <w:b/>
          <w:i/>
          <w:sz w:val="24"/>
          <w:szCs w:val="28"/>
          <w:u w:val="single"/>
          <w:lang w:val="en-US"/>
        </w:rPr>
        <w:t>Problem Set 2: Predicting Poverty</w:t>
      </w:r>
      <w:r w:rsidRPr="002A05AA">
        <w:rPr>
          <w:rStyle w:val="FootnoteReference"/>
          <w:rFonts w:ascii="Times New Roman" w:hAnsi="Times New Roman" w:cs="Times New Roman"/>
          <w:b/>
          <w:i/>
          <w:sz w:val="24"/>
          <w:szCs w:val="28"/>
          <w:lang w:val="en-US"/>
        </w:rPr>
        <w:footnoteReference w:id="1"/>
      </w:r>
    </w:p>
    <w:p w14:paraId="2B56A087" w14:textId="77777777" w:rsidR="002A05AA" w:rsidRPr="002A05AA" w:rsidRDefault="002A05AA" w:rsidP="002A05AA">
      <w:pPr>
        <w:spacing w:after="0"/>
        <w:rPr>
          <w:rFonts w:ascii="Times New Roman" w:hAnsi="Times New Roman" w:cs="Times New Roman"/>
          <w:b/>
          <w:i/>
          <w:sz w:val="24"/>
          <w:szCs w:val="28"/>
          <w:u w:val="single"/>
          <w:lang w:val="en-US"/>
        </w:rPr>
      </w:pPr>
    </w:p>
    <w:p w14:paraId="2AA94294" w14:textId="77777777" w:rsidR="002A05AA" w:rsidRPr="002A05AA" w:rsidRDefault="002A05AA" w:rsidP="002A05AA">
      <w:pPr>
        <w:rPr>
          <w:rFonts w:ascii="Times New Roman" w:hAnsi="Times New Roman" w:cs="Times New Roman"/>
          <w:b/>
          <w:sz w:val="24"/>
          <w:szCs w:val="24"/>
          <w:lang w:val="en-US"/>
        </w:rPr>
      </w:pPr>
      <w:r w:rsidRPr="002A05AA">
        <w:rPr>
          <w:rFonts w:ascii="Times New Roman" w:hAnsi="Times New Roman" w:cs="Times New Roman"/>
          <w:b/>
          <w:sz w:val="24"/>
          <w:szCs w:val="24"/>
          <w:lang w:val="en-US"/>
        </w:rPr>
        <w:t xml:space="preserve">1. </w:t>
      </w:r>
      <w:proofErr w:type="spellStart"/>
      <w:r w:rsidRPr="002A05AA">
        <w:rPr>
          <w:rFonts w:ascii="Times New Roman" w:hAnsi="Times New Roman" w:cs="Times New Roman"/>
          <w:b/>
          <w:sz w:val="24"/>
          <w:szCs w:val="24"/>
          <w:lang w:val="en-US"/>
        </w:rPr>
        <w:t>Introducción</w:t>
      </w:r>
      <w:proofErr w:type="spellEnd"/>
      <w:r w:rsidRPr="002A05AA">
        <w:rPr>
          <w:rFonts w:ascii="Times New Roman" w:hAnsi="Times New Roman" w:cs="Times New Roman"/>
          <w:b/>
          <w:sz w:val="24"/>
          <w:szCs w:val="24"/>
          <w:lang w:val="en-US"/>
        </w:rPr>
        <w:t xml:space="preserve">: </w:t>
      </w:r>
    </w:p>
    <w:p w14:paraId="3A6BFE02" w14:textId="77777777" w:rsidR="002A05AA" w:rsidRPr="002A05AA" w:rsidRDefault="002A05AA" w:rsidP="002A05AA">
      <w:pPr>
        <w:jc w:val="both"/>
        <w:rPr>
          <w:rFonts w:ascii="Times New Roman" w:hAnsi="Times New Roman" w:cs="Times New Roman"/>
          <w:sz w:val="24"/>
          <w:szCs w:val="24"/>
        </w:rPr>
      </w:pPr>
      <w:r w:rsidRPr="002A05AA">
        <w:rPr>
          <w:rFonts w:ascii="Times New Roman" w:hAnsi="Times New Roman" w:cs="Times New Roman"/>
          <w:sz w:val="24"/>
          <w:szCs w:val="24"/>
        </w:rPr>
        <w:t xml:space="preserve">En Colombia, el índice de pobreza monetaria fue de 39,3% en 2021 y la pobreza multidimensional de 16,0% (DANE, 2022). La ONU (2022) señala la erradicación de la pobreza como un imperativo ético, social, político y económico a nivel mundial, por esto, identificar correctamente los hogares que deben priorizarse es fundamental. El objetivo de este trabajo es construir un modelo predictivo de pobreza en hogares colombianos. Se caracterizó la pobreza desde dos enfoques: un problema de clasificación, donde encontramos que 25,7% de hogares en la base de prueba son pobres, y un modelo de predicción de ingreso comparado con la línea de pobreza, que indica que 32,1% de dichos hogares son pobres. </w:t>
      </w:r>
    </w:p>
    <w:p w14:paraId="5BFC6F30" w14:textId="77777777" w:rsidR="002A05AA" w:rsidRDefault="002A05AA" w:rsidP="002A05AA">
      <w:pPr>
        <w:jc w:val="both"/>
        <w:rPr>
          <w:rFonts w:ascii="Times New Roman" w:hAnsi="Times New Roman" w:cs="Times New Roman"/>
          <w:sz w:val="24"/>
          <w:szCs w:val="24"/>
        </w:rPr>
      </w:pPr>
      <w:r w:rsidRPr="002A05AA">
        <w:rPr>
          <w:rFonts w:ascii="Times New Roman" w:hAnsi="Times New Roman" w:cs="Times New Roman"/>
          <w:sz w:val="24"/>
          <w:szCs w:val="24"/>
        </w:rPr>
        <w:t>Destacamos que durante el estudio encontramos que las variables disponibles en la fuente de datos dispuesta para el ejercicio</w:t>
      </w:r>
      <w:r w:rsidRPr="002A05AA">
        <w:rPr>
          <w:rStyle w:val="EndnoteReference"/>
          <w:rFonts w:ascii="Times New Roman" w:hAnsi="Times New Roman" w:cs="Times New Roman"/>
          <w:sz w:val="24"/>
          <w:szCs w:val="24"/>
        </w:rPr>
        <w:endnoteReference w:id="2"/>
      </w:r>
      <w:r w:rsidRPr="002A05AA">
        <w:rPr>
          <w:rFonts w:ascii="Times New Roman" w:hAnsi="Times New Roman" w:cs="Times New Roman"/>
          <w:sz w:val="24"/>
          <w:szCs w:val="24"/>
        </w:rPr>
        <w:t>, no permiten una aproximación sobresaliente de pobreza, pues las características del hogar que contiene son limitadas, y no se encuentran variables correspondientes a características de vivienda o condiciones de vida, comúnmente usadas para identificar pobreza (</w:t>
      </w:r>
      <w:proofErr w:type="spellStart"/>
      <w:r w:rsidRPr="002A05AA">
        <w:rPr>
          <w:rFonts w:ascii="Times New Roman" w:hAnsi="Times New Roman" w:cs="Times New Roman"/>
          <w:sz w:val="24"/>
          <w:szCs w:val="24"/>
        </w:rPr>
        <w:t>Kambuya</w:t>
      </w:r>
      <w:proofErr w:type="spellEnd"/>
      <w:r w:rsidRPr="002A05AA">
        <w:rPr>
          <w:rFonts w:ascii="Times New Roman" w:hAnsi="Times New Roman" w:cs="Times New Roman"/>
          <w:sz w:val="24"/>
          <w:szCs w:val="24"/>
        </w:rPr>
        <w:t>, 2020). Para lograr una mejor caracterización de los hogares y enfocar de forma óptima las intervenciones es necesario ampliar las preguntas que contiene la encuesta para capturar otros factores, como lo hace la ELCA</w:t>
      </w:r>
      <w:r w:rsidRPr="002A05AA">
        <w:rPr>
          <w:rStyle w:val="EndnoteReference"/>
          <w:rFonts w:ascii="Times New Roman" w:hAnsi="Times New Roman" w:cs="Times New Roman"/>
          <w:sz w:val="24"/>
          <w:szCs w:val="24"/>
        </w:rPr>
        <w:endnoteReference w:id="3"/>
      </w:r>
      <w:r w:rsidRPr="002A05AA">
        <w:rPr>
          <w:rFonts w:ascii="Times New Roman" w:hAnsi="Times New Roman" w:cs="Times New Roman"/>
          <w:sz w:val="24"/>
          <w:szCs w:val="24"/>
        </w:rPr>
        <w:t>.</w:t>
      </w:r>
    </w:p>
    <w:p w14:paraId="5284DFB4" w14:textId="77777777" w:rsidR="001B5B18" w:rsidRPr="001B5B18" w:rsidRDefault="001B5B18" w:rsidP="001B5B18">
      <w:pPr>
        <w:jc w:val="both"/>
        <w:rPr>
          <w:rFonts w:ascii="Times New Roman" w:hAnsi="Times New Roman" w:cs="Times New Roman"/>
          <w:b/>
          <w:sz w:val="24"/>
          <w:szCs w:val="24"/>
        </w:rPr>
      </w:pPr>
      <w:r w:rsidRPr="001B5B18">
        <w:rPr>
          <w:rFonts w:ascii="Times New Roman" w:hAnsi="Times New Roman" w:cs="Times New Roman"/>
          <w:b/>
          <w:sz w:val="24"/>
          <w:szCs w:val="24"/>
        </w:rPr>
        <w:t>2. Datos</w:t>
      </w:r>
    </w:p>
    <w:p w14:paraId="4E86D687" w14:textId="77777777" w:rsidR="001B5B18" w:rsidRPr="001B5B18" w:rsidRDefault="001B5B18" w:rsidP="001B5B18">
      <w:pPr>
        <w:jc w:val="both"/>
        <w:rPr>
          <w:rFonts w:ascii="Times New Roman" w:hAnsi="Times New Roman" w:cs="Times New Roman"/>
          <w:sz w:val="24"/>
          <w:szCs w:val="24"/>
        </w:rPr>
      </w:pPr>
      <w:r w:rsidRPr="001B5B18">
        <w:rPr>
          <w:rFonts w:ascii="Times New Roman" w:hAnsi="Times New Roman" w:cs="Times New Roman"/>
          <w:sz w:val="24"/>
          <w:szCs w:val="24"/>
        </w:rPr>
        <w:t>En el estudio se utilizaron 4 bases</w:t>
      </w:r>
      <w:r w:rsidRPr="001B5B18">
        <w:rPr>
          <w:rStyle w:val="EndnoteReference"/>
          <w:rFonts w:ascii="Times New Roman" w:hAnsi="Times New Roman" w:cs="Times New Roman"/>
          <w:sz w:val="24"/>
          <w:szCs w:val="24"/>
        </w:rPr>
        <w:endnoteReference w:id="4"/>
      </w:r>
      <w:r w:rsidRPr="001B5B18">
        <w:rPr>
          <w:rFonts w:ascii="Times New Roman" w:hAnsi="Times New Roman" w:cs="Times New Roman"/>
          <w:sz w:val="24"/>
          <w:szCs w:val="24"/>
        </w:rPr>
        <w:t xml:space="preserve"> de la GEIH 2018. En la tabla 1 se presentan las principales estadísticas descriptivas de las variables de interés con las que se entrenaron los modelos. Tenemos una muestra de 164,960 hogares, 33,024 clasificados como pobres y 131,936 no pobres. Se observa que en todas sus características existe una diferencia significativa entre los grupos: una mayor proporción de hogares pobres recibe subsidios (82,2% frente al 46% de no pobres), y ayudas monetarias de hogares nacionales e instituciones (29,6% y 31,6% respectivamente, frente al 20,6% y 11,0% en no pobres). Además, vemos que los hogares pobres duermen en promedio 2 personas por cuarto, el doble que en los no pobres. </w:t>
      </w:r>
    </w:p>
    <w:p w14:paraId="1DED684C" w14:textId="5B5F0686" w:rsidR="008B119B" w:rsidRDefault="001B5B18" w:rsidP="001B5B18">
      <w:pPr>
        <w:jc w:val="both"/>
        <w:rPr>
          <w:rFonts w:ascii="Times New Roman" w:hAnsi="Times New Roman" w:cs="Times New Roman"/>
          <w:sz w:val="24"/>
          <w:szCs w:val="24"/>
        </w:rPr>
      </w:pPr>
      <w:r w:rsidRPr="001B5B18">
        <w:rPr>
          <w:rFonts w:ascii="Times New Roman" w:hAnsi="Times New Roman" w:cs="Times New Roman"/>
          <w:sz w:val="24"/>
          <w:szCs w:val="24"/>
        </w:rPr>
        <w:t>En la tabla 2 se caracterizan los hogares que buscamos clasificar (</w:t>
      </w:r>
      <w:r w:rsidRPr="001B5B18">
        <w:rPr>
          <w:rFonts w:ascii="Times New Roman" w:hAnsi="Times New Roman" w:cs="Times New Roman"/>
          <w:i/>
          <w:iCs/>
          <w:sz w:val="24"/>
          <w:szCs w:val="24"/>
        </w:rPr>
        <w:t xml:space="preserve">test). </w:t>
      </w:r>
      <w:r w:rsidRPr="001B5B18">
        <w:rPr>
          <w:rFonts w:ascii="Times New Roman" w:hAnsi="Times New Roman" w:cs="Times New Roman"/>
          <w:sz w:val="24"/>
          <w:szCs w:val="24"/>
        </w:rPr>
        <w:t>La muestra se compone de 66,168 hogares, de los cuales, el 56,2% recibe subsidios, 13,2% subsidio familiar y tan solo 0,2% educativo. Asimismo, encontramos que el 23,2% recibió ayuda de hogares nacionales y 15,7% de instituciones, y vemos que en esta muestra duermen cerca de 2 personas en cada cuarto. (En la Gráfica 1 se observan las características de las dos muestras).</w:t>
      </w:r>
    </w:p>
    <w:p w14:paraId="39BC9D3F" w14:textId="77777777" w:rsidR="00B20CC7" w:rsidRPr="00B20CC7" w:rsidRDefault="00B20CC7" w:rsidP="00B20CC7">
      <w:pPr>
        <w:jc w:val="both"/>
        <w:rPr>
          <w:rFonts w:ascii="Times New Roman" w:hAnsi="Times New Roman" w:cs="Times New Roman"/>
          <w:b/>
          <w:sz w:val="24"/>
          <w:szCs w:val="24"/>
        </w:rPr>
      </w:pPr>
      <w:r w:rsidRPr="00B20CC7">
        <w:rPr>
          <w:rFonts w:ascii="Times New Roman" w:hAnsi="Times New Roman" w:cs="Times New Roman"/>
          <w:b/>
          <w:sz w:val="24"/>
          <w:szCs w:val="24"/>
        </w:rPr>
        <w:lastRenderedPageBreak/>
        <w:t xml:space="preserve">3. Modelos y resultados </w:t>
      </w:r>
    </w:p>
    <w:p w14:paraId="13E949D7" w14:textId="77777777" w:rsidR="00B20CC7" w:rsidRPr="00B20CC7" w:rsidRDefault="00B20CC7" w:rsidP="00B20CC7">
      <w:pPr>
        <w:jc w:val="both"/>
        <w:rPr>
          <w:rFonts w:ascii="Times New Roman" w:hAnsi="Times New Roman" w:cs="Times New Roman"/>
          <w:b/>
          <w:bCs/>
          <w:sz w:val="24"/>
          <w:szCs w:val="24"/>
        </w:rPr>
      </w:pPr>
      <w:r w:rsidRPr="00B20CC7">
        <w:rPr>
          <w:rFonts w:ascii="Times New Roman" w:hAnsi="Times New Roman" w:cs="Times New Roman"/>
          <w:b/>
          <w:bCs/>
          <w:sz w:val="24"/>
          <w:szCs w:val="24"/>
        </w:rPr>
        <w:t>3.1 Modelos de clasificación</w:t>
      </w:r>
    </w:p>
    <w:p w14:paraId="77C2694F" w14:textId="77777777" w:rsidR="00B20CC7" w:rsidRPr="00B20CC7" w:rsidRDefault="00B20CC7" w:rsidP="00B20CC7">
      <w:pPr>
        <w:jc w:val="both"/>
        <w:rPr>
          <w:rFonts w:ascii="Times New Roman" w:hAnsi="Times New Roman" w:cs="Times New Roman"/>
          <w:b/>
          <w:bCs/>
          <w:sz w:val="24"/>
          <w:szCs w:val="24"/>
        </w:rPr>
      </w:pPr>
      <w:r w:rsidRPr="00B20CC7">
        <w:rPr>
          <w:rFonts w:ascii="Times New Roman" w:hAnsi="Times New Roman" w:cs="Times New Roman"/>
          <w:sz w:val="24"/>
          <w:szCs w:val="24"/>
        </w:rPr>
        <w:t>La primera aproximación de un modelo predictivo de pobreza se abordó a través de un problema de clasificación, donde utilizando un clasificador bayesiano</w:t>
      </w:r>
      <w:r w:rsidRPr="00B20CC7">
        <w:rPr>
          <w:rStyle w:val="EndnoteReference"/>
          <w:rFonts w:ascii="Times New Roman" w:hAnsi="Times New Roman" w:cs="Times New Roman"/>
          <w:sz w:val="24"/>
          <w:szCs w:val="24"/>
        </w:rPr>
        <w:endnoteReference w:id="5"/>
      </w:r>
      <w:r w:rsidRPr="00B20CC7">
        <w:rPr>
          <w:rFonts w:ascii="Times New Roman" w:hAnsi="Times New Roman" w:cs="Times New Roman"/>
          <w:sz w:val="24"/>
          <w:szCs w:val="24"/>
        </w:rPr>
        <w:t xml:space="preserve"> se asignan probabilidades a que un hogar sea pobre con base en sus características. En concreto, un hogar se clasificó: </w:t>
      </w:r>
      <m:oMath>
        <m:r>
          <w:rPr>
            <w:rFonts w:ascii="Cambria Math" w:hAnsi="Cambria Math" w:cs="Times New Roman"/>
            <w:sz w:val="24"/>
            <w:szCs w:val="24"/>
          </w:rPr>
          <m:t>Pobre= I( P&gt;r)</m:t>
        </m:r>
      </m:oMath>
      <w:r w:rsidRPr="00B20CC7">
        <w:rPr>
          <w:rFonts w:ascii="Times New Roman" w:hAnsi="Times New Roman" w:cs="Times New Roman"/>
          <w:sz w:val="24"/>
          <w:szCs w:val="24"/>
        </w:rPr>
        <w:t xml:space="preserve">, si la variable de pobreza estimada es mayor a la regla “r”, entonces I es igual a 1, indicando que el hogar es pobre. </w:t>
      </w:r>
    </w:p>
    <w:p w14:paraId="784F0258" w14:textId="77777777" w:rsidR="00B20CC7" w:rsidRDefault="00B20CC7" w:rsidP="00B20CC7">
      <w:pPr>
        <w:jc w:val="both"/>
        <w:rPr>
          <w:rFonts w:ascii="Times New Roman" w:hAnsi="Times New Roman" w:cs="Times New Roman"/>
          <w:sz w:val="24"/>
          <w:szCs w:val="24"/>
        </w:rPr>
      </w:pPr>
      <w:r w:rsidRPr="00B20CC7">
        <w:rPr>
          <w:rFonts w:ascii="Times New Roman" w:hAnsi="Times New Roman" w:cs="Times New Roman"/>
          <w:sz w:val="24"/>
          <w:szCs w:val="24"/>
          <w:u w:val="single"/>
        </w:rPr>
        <w:t>Estimación de pobreza:</w:t>
      </w:r>
      <w:r w:rsidRPr="00B20CC7">
        <w:rPr>
          <w:rFonts w:ascii="Times New Roman" w:hAnsi="Times New Roman" w:cs="Times New Roman"/>
          <w:sz w:val="24"/>
          <w:szCs w:val="24"/>
        </w:rPr>
        <w:t xml:space="preserve"> revisamos la base disponible y seleccionamos las características que permitirían identificar si el hogar es pobre, dada la escasa disponibilidad de información a nivel del hogar, se construyeron características agregadas a partir de variables individuales. Construimos un conjunto de 12 variables para hacer la estimación (Anexo 1). Posteriormente, hicimos una exploración con el método de </w:t>
      </w:r>
      <w:proofErr w:type="spellStart"/>
      <w:r w:rsidRPr="00B20CC7">
        <w:rPr>
          <w:rFonts w:ascii="Times New Roman" w:hAnsi="Times New Roman" w:cs="Times New Roman"/>
          <w:i/>
          <w:iCs/>
          <w:sz w:val="24"/>
          <w:szCs w:val="24"/>
        </w:rPr>
        <w:t>Best</w:t>
      </w:r>
      <w:proofErr w:type="spellEnd"/>
      <w:r w:rsidRPr="00B20CC7">
        <w:rPr>
          <w:rFonts w:ascii="Times New Roman" w:hAnsi="Times New Roman" w:cs="Times New Roman"/>
          <w:i/>
          <w:iCs/>
          <w:sz w:val="24"/>
          <w:szCs w:val="24"/>
        </w:rPr>
        <w:t xml:space="preserve"> </w:t>
      </w:r>
      <w:proofErr w:type="spellStart"/>
      <w:r w:rsidRPr="00B20CC7">
        <w:rPr>
          <w:rFonts w:ascii="Times New Roman" w:hAnsi="Times New Roman" w:cs="Times New Roman"/>
          <w:i/>
          <w:iCs/>
          <w:sz w:val="24"/>
          <w:szCs w:val="24"/>
        </w:rPr>
        <w:t>Subset</w:t>
      </w:r>
      <w:proofErr w:type="spellEnd"/>
      <w:r w:rsidRPr="00B20CC7">
        <w:rPr>
          <w:rFonts w:ascii="Times New Roman" w:hAnsi="Times New Roman" w:cs="Times New Roman"/>
          <w:i/>
          <w:iCs/>
          <w:sz w:val="24"/>
          <w:szCs w:val="24"/>
        </w:rPr>
        <w:t xml:space="preserve"> </w:t>
      </w:r>
      <w:proofErr w:type="spellStart"/>
      <w:r w:rsidRPr="00B20CC7">
        <w:rPr>
          <w:rFonts w:ascii="Times New Roman" w:hAnsi="Times New Roman" w:cs="Times New Roman"/>
          <w:i/>
          <w:iCs/>
          <w:sz w:val="24"/>
          <w:szCs w:val="24"/>
        </w:rPr>
        <w:t>Selection</w:t>
      </w:r>
      <w:proofErr w:type="spellEnd"/>
      <w:r w:rsidRPr="00B20CC7">
        <w:rPr>
          <w:rFonts w:ascii="Times New Roman" w:hAnsi="Times New Roman" w:cs="Times New Roman"/>
          <w:sz w:val="24"/>
          <w:szCs w:val="24"/>
        </w:rPr>
        <w:t xml:space="preserve"> para identificar aquellas que tendrían mayor relevancia y se evaluaron 6 modelos</w:t>
      </w:r>
      <w:r w:rsidRPr="00B20CC7">
        <w:rPr>
          <w:rStyle w:val="EndnoteReference"/>
          <w:rFonts w:ascii="Times New Roman" w:hAnsi="Times New Roman" w:cs="Times New Roman"/>
          <w:sz w:val="24"/>
          <w:szCs w:val="24"/>
        </w:rPr>
        <w:endnoteReference w:id="6"/>
      </w:r>
      <w:r w:rsidRPr="00B20CC7">
        <w:rPr>
          <w:rFonts w:ascii="Times New Roman" w:hAnsi="Times New Roman" w:cs="Times New Roman"/>
          <w:sz w:val="24"/>
          <w:szCs w:val="24"/>
        </w:rPr>
        <w:t xml:space="preserve">. En las estimaciones se priorizaron la sensibilidad (buscando un alto nivel en el indicador) y </w:t>
      </w:r>
      <w:proofErr w:type="gramStart"/>
      <w:r w:rsidRPr="00B20CC7">
        <w:rPr>
          <w:rFonts w:ascii="Times New Roman" w:hAnsi="Times New Roman" w:cs="Times New Roman"/>
          <w:sz w:val="24"/>
          <w:szCs w:val="24"/>
        </w:rPr>
        <w:t>el ratio</w:t>
      </w:r>
      <w:proofErr w:type="gramEnd"/>
      <w:r w:rsidRPr="00B20CC7">
        <w:rPr>
          <w:rFonts w:ascii="Times New Roman" w:hAnsi="Times New Roman" w:cs="Times New Roman"/>
          <w:sz w:val="24"/>
          <w:szCs w:val="24"/>
        </w:rPr>
        <w:t xml:space="preserve"> de falsos negativos (buscando un bajo nivel), y se ajustó una regla </w:t>
      </w:r>
      <m:oMath>
        <m:r>
          <w:rPr>
            <w:rFonts w:ascii="Cambria Math" w:hAnsi="Cambria Math" w:cs="Times New Roman"/>
            <w:sz w:val="24"/>
            <w:szCs w:val="24"/>
          </w:rPr>
          <m:t>r= 3</m:t>
        </m:r>
      </m:oMath>
      <w:r w:rsidRPr="00B20CC7">
        <w:rPr>
          <w:rFonts w:ascii="Times New Roman" w:hAnsi="Times New Roman" w:cs="Times New Roman"/>
          <w:sz w:val="24"/>
          <w:szCs w:val="24"/>
        </w:rPr>
        <w:t xml:space="preserve"> como punto de corte.</w:t>
      </w:r>
    </w:p>
    <w:p w14:paraId="36F24E96" w14:textId="77777777" w:rsidR="0030655A" w:rsidRPr="0030655A" w:rsidRDefault="0030655A" w:rsidP="0030655A">
      <w:pPr>
        <w:jc w:val="both"/>
        <w:rPr>
          <w:rFonts w:ascii="Times New Roman" w:hAnsi="Times New Roman" w:cs="Times New Roman"/>
          <w:i/>
          <w:iCs/>
          <w:sz w:val="24"/>
          <w:szCs w:val="24"/>
        </w:rPr>
      </w:pPr>
      <w:r w:rsidRPr="0030655A">
        <w:rPr>
          <w:rFonts w:ascii="Times New Roman" w:hAnsi="Times New Roman" w:cs="Times New Roman"/>
          <w:sz w:val="24"/>
          <w:szCs w:val="24"/>
          <w:u w:val="single"/>
        </w:rPr>
        <w:t>Modelo seleccionado:</w:t>
      </w:r>
      <w:r w:rsidRPr="0030655A">
        <w:rPr>
          <w:rFonts w:ascii="Times New Roman" w:hAnsi="Times New Roman" w:cs="Times New Roman"/>
          <w:sz w:val="24"/>
          <w:szCs w:val="24"/>
        </w:rPr>
        <w:t xml:space="preserve"> luego de analizar los modelos y sus resultados en la matriz de confusión</w:t>
      </w:r>
      <w:r w:rsidRPr="0030655A">
        <w:rPr>
          <w:rStyle w:val="EndnoteReference"/>
          <w:rFonts w:ascii="Times New Roman" w:hAnsi="Times New Roman" w:cs="Times New Roman"/>
          <w:sz w:val="24"/>
          <w:szCs w:val="24"/>
        </w:rPr>
        <w:endnoteReference w:id="7"/>
      </w:r>
      <w:r w:rsidRPr="0030655A">
        <w:rPr>
          <w:rFonts w:ascii="Times New Roman" w:hAnsi="Times New Roman" w:cs="Times New Roman"/>
          <w:sz w:val="24"/>
          <w:szCs w:val="24"/>
        </w:rPr>
        <w:t xml:space="preserve"> (Tabla 4), seleccionamos el modelo </w:t>
      </w:r>
      <w:proofErr w:type="spellStart"/>
      <w:r w:rsidRPr="0030655A">
        <w:rPr>
          <w:rFonts w:ascii="Times New Roman" w:hAnsi="Times New Roman" w:cs="Times New Roman"/>
          <w:i/>
          <w:iCs/>
          <w:sz w:val="24"/>
          <w:szCs w:val="24"/>
        </w:rPr>
        <w:t>logit</w:t>
      </w:r>
      <w:proofErr w:type="spellEnd"/>
      <w:r w:rsidRPr="0030655A">
        <w:rPr>
          <w:rFonts w:ascii="Times New Roman" w:hAnsi="Times New Roman" w:cs="Times New Roman"/>
          <w:sz w:val="24"/>
          <w:szCs w:val="24"/>
        </w:rPr>
        <w:t xml:space="preserve"> pues obtuvo los mejores resultados. Este modelo considera 4 variables explicativas: (i) </w:t>
      </w:r>
      <w:proofErr w:type="spellStart"/>
      <w:r w:rsidRPr="0030655A">
        <w:rPr>
          <w:rFonts w:ascii="Times New Roman" w:hAnsi="Times New Roman" w:cs="Times New Roman"/>
          <w:i/>
          <w:iCs/>
          <w:sz w:val="24"/>
          <w:szCs w:val="24"/>
        </w:rPr>
        <w:t>Subsidiado_hg</w:t>
      </w:r>
      <w:proofErr w:type="spellEnd"/>
      <w:r w:rsidRPr="0030655A">
        <w:rPr>
          <w:rFonts w:ascii="Times New Roman" w:hAnsi="Times New Roman" w:cs="Times New Roman"/>
          <w:sz w:val="24"/>
          <w:szCs w:val="24"/>
        </w:rPr>
        <w:t xml:space="preserve"> que toma el valor de 1 si al menos un miembro de hogar (</w:t>
      </w:r>
      <w:proofErr w:type="spellStart"/>
      <w:r w:rsidRPr="0030655A">
        <w:rPr>
          <w:rFonts w:ascii="Times New Roman" w:hAnsi="Times New Roman" w:cs="Times New Roman"/>
          <w:sz w:val="24"/>
          <w:szCs w:val="24"/>
        </w:rPr>
        <w:t>MdH</w:t>
      </w:r>
      <w:proofErr w:type="spellEnd"/>
      <w:r w:rsidRPr="0030655A">
        <w:rPr>
          <w:rFonts w:ascii="Times New Roman" w:hAnsi="Times New Roman" w:cs="Times New Roman"/>
          <w:sz w:val="24"/>
          <w:szCs w:val="24"/>
        </w:rPr>
        <w:t>) pertenece al régimen subsidiado de salud; (</w:t>
      </w:r>
      <w:proofErr w:type="spellStart"/>
      <w:r w:rsidRPr="0030655A">
        <w:rPr>
          <w:rFonts w:ascii="Times New Roman" w:hAnsi="Times New Roman" w:cs="Times New Roman"/>
          <w:sz w:val="24"/>
          <w:szCs w:val="24"/>
        </w:rPr>
        <w:t>ii</w:t>
      </w:r>
      <w:proofErr w:type="spellEnd"/>
      <w:r w:rsidRPr="0030655A">
        <w:rPr>
          <w:rFonts w:ascii="Times New Roman" w:hAnsi="Times New Roman" w:cs="Times New Roman"/>
          <w:sz w:val="24"/>
          <w:szCs w:val="24"/>
        </w:rPr>
        <w:t xml:space="preserve">) </w:t>
      </w:r>
      <w:proofErr w:type="spellStart"/>
      <w:r w:rsidRPr="0030655A">
        <w:rPr>
          <w:rFonts w:ascii="Times New Roman" w:hAnsi="Times New Roman" w:cs="Times New Roman"/>
          <w:i/>
          <w:iCs/>
          <w:sz w:val="24"/>
          <w:szCs w:val="24"/>
        </w:rPr>
        <w:t>ayudaInstituciones_hg</w:t>
      </w:r>
      <w:proofErr w:type="spellEnd"/>
      <w:r w:rsidRPr="0030655A">
        <w:rPr>
          <w:rFonts w:ascii="Times New Roman" w:hAnsi="Times New Roman" w:cs="Times New Roman"/>
          <w:sz w:val="24"/>
          <w:szCs w:val="24"/>
        </w:rPr>
        <w:t xml:space="preserve"> que indica si al menos un </w:t>
      </w:r>
      <w:proofErr w:type="spellStart"/>
      <w:r w:rsidRPr="0030655A">
        <w:rPr>
          <w:rFonts w:ascii="Times New Roman" w:hAnsi="Times New Roman" w:cs="Times New Roman"/>
          <w:sz w:val="24"/>
          <w:szCs w:val="24"/>
        </w:rPr>
        <w:t>MdH</w:t>
      </w:r>
      <w:proofErr w:type="spellEnd"/>
      <w:r w:rsidRPr="0030655A">
        <w:rPr>
          <w:rFonts w:ascii="Times New Roman" w:hAnsi="Times New Roman" w:cs="Times New Roman"/>
          <w:sz w:val="24"/>
          <w:szCs w:val="24"/>
        </w:rPr>
        <w:t xml:space="preserve"> recibió ayuda monetaria de una institución nacional o extranjera (=1), (</w:t>
      </w:r>
      <w:proofErr w:type="spellStart"/>
      <w:r w:rsidRPr="0030655A">
        <w:rPr>
          <w:rFonts w:ascii="Times New Roman" w:hAnsi="Times New Roman" w:cs="Times New Roman"/>
          <w:sz w:val="24"/>
          <w:szCs w:val="24"/>
        </w:rPr>
        <w:t>iii</w:t>
      </w:r>
      <w:proofErr w:type="spellEnd"/>
      <w:r w:rsidRPr="0030655A">
        <w:rPr>
          <w:rFonts w:ascii="Times New Roman" w:hAnsi="Times New Roman" w:cs="Times New Roman"/>
          <w:sz w:val="24"/>
          <w:szCs w:val="24"/>
        </w:rPr>
        <w:t xml:space="preserve">) </w:t>
      </w:r>
      <w:proofErr w:type="spellStart"/>
      <w:r w:rsidRPr="0030655A">
        <w:rPr>
          <w:rFonts w:ascii="Times New Roman" w:hAnsi="Times New Roman" w:cs="Times New Roman"/>
          <w:i/>
          <w:iCs/>
          <w:sz w:val="24"/>
          <w:szCs w:val="24"/>
        </w:rPr>
        <w:t>personaxCuarto_hg</w:t>
      </w:r>
      <w:proofErr w:type="spellEnd"/>
      <w:r w:rsidRPr="0030655A">
        <w:rPr>
          <w:rFonts w:ascii="Times New Roman" w:hAnsi="Times New Roman" w:cs="Times New Roman"/>
          <w:sz w:val="24"/>
          <w:szCs w:val="24"/>
        </w:rPr>
        <w:t xml:space="preserve"> que indica la ratio entre </w:t>
      </w:r>
      <w:proofErr w:type="spellStart"/>
      <w:r w:rsidRPr="0030655A">
        <w:rPr>
          <w:rFonts w:ascii="Times New Roman" w:hAnsi="Times New Roman" w:cs="Times New Roman"/>
          <w:sz w:val="24"/>
          <w:szCs w:val="24"/>
        </w:rPr>
        <w:t>MdH</w:t>
      </w:r>
      <w:proofErr w:type="spellEnd"/>
      <w:r w:rsidRPr="0030655A">
        <w:rPr>
          <w:rFonts w:ascii="Times New Roman" w:hAnsi="Times New Roman" w:cs="Times New Roman"/>
          <w:sz w:val="24"/>
          <w:szCs w:val="24"/>
        </w:rPr>
        <w:t xml:space="preserve"> y cuartos donde duermen; y (</w:t>
      </w:r>
      <w:proofErr w:type="spellStart"/>
      <w:r w:rsidRPr="0030655A">
        <w:rPr>
          <w:rFonts w:ascii="Times New Roman" w:hAnsi="Times New Roman" w:cs="Times New Roman"/>
          <w:sz w:val="24"/>
          <w:szCs w:val="24"/>
        </w:rPr>
        <w:t>iv</w:t>
      </w:r>
      <w:proofErr w:type="spellEnd"/>
      <w:r w:rsidRPr="0030655A">
        <w:rPr>
          <w:rFonts w:ascii="Times New Roman" w:hAnsi="Times New Roman" w:cs="Times New Roman"/>
          <w:sz w:val="24"/>
          <w:szCs w:val="24"/>
        </w:rPr>
        <w:t xml:space="preserve">) </w:t>
      </w:r>
      <w:proofErr w:type="spellStart"/>
      <w:r w:rsidRPr="0030655A">
        <w:rPr>
          <w:rFonts w:ascii="Times New Roman" w:hAnsi="Times New Roman" w:cs="Times New Roman"/>
          <w:i/>
          <w:iCs/>
          <w:sz w:val="24"/>
          <w:szCs w:val="24"/>
        </w:rPr>
        <w:t>educ_hg</w:t>
      </w:r>
      <w:proofErr w:type="spellEnd"/>
      <w:r w:rsidRPr="0030655A">
        <w:rPr>
          <w:rFonts w:ascii="Times New Roman" w:hAnsi="Times New Roman" w:cs="Times New Roman"/>
          <w:sz w:val="24"/>
          <w:szCs w:val="24"/>
        </w:rPr>
        <w:t xml:space="preserve"> que es el promedio de años de escolaridad de los </w:t>
      </w:r>
      <w:proofErr w:type="spellStart"/>
      <w:r w:rsidRPr="0030655A">
        <w:rPr>
          <w:rFonts w:ascii="Times New Roman" w:hAnsi="Times New Roman" w:cs="Times New Roman"/>
          <w:sz w:val="24"/>
          <w:szCs w:val="24"/>
        </w:rPr>
        <w:t>MdH</w:t>
      </w:r>
      <w:proofErr w:type="spellEnd"/>
      <w:r w:rsidRPr="0030655A">
        <w:rPr>
          <w:rFonts w:ascii="Times New Roman" w:hAnsi="Times New Roman" w:cs="Times New Roman"/>
          <w:sz w:val="24"/>
          <w:szCs w:val="24"/>
        </w:rPr>
        <w:t>. Las variables fueron construidas en la base de personas de entrenamiento y se agruparon por hogar (</w:t>
      </w:r>
      <w:r w:rsidRPr="0030655A">
        <w:rPr>
          <w:rFonts w:ascii="Times New Roman" w:hAnsi="Times New Roman" w:cs="Times New Roman"/>
          <w:i/>
          <w:iCs/>
          <w:sz w:val="24"/>
          <w:szCs w:val="24"/>
        </w:rPr>
        <w:t>id) (</w:t>
      </w:r>
      <w:r w:rsidRPr="0030655A">
        <w:rPr>
          <w:rFonts w:ascii="Times New Roman" w:hAnsi="Times New Roman" w:cs="Times New Roman"/>
          <w:sz w:val="24"/>
          <w:szCs w:val="24"/>
        </w:rPr>
        <w:t>Tabla 3 contiene los resultados de la estimación)</w:t>
      </w:r>
      <w:r w:rsidRPr="0030655A">
        <w:rPr>
          <w:rStyle w:val="EndnoteReference"/>
          <w:rFonts w:ascii="Times New Roman" w:hAnsi="Times New Roman" w:cs="Times New Roman"/>
          <w:sz w:val="24"/>
          <w:szCs w:val="24"/>
        </w:rPr>
        <w:endnoteReference w:id="8"/>
      </w:r>
      <w:r w:rsidRPr="0030655A">
        <w:rPr>
          <w:rFonts w:ascii="Times New Roman" w:hAnsi="Times New Roman" w:cs="Times New Roman"/>
          <w:sz w:val="24"/>
          <w:szCs w:val="24"/>
        </w:rPr>
        <w:t>.</w:t>
      </w:r>
    </w:p>
    <w:p w14:paraId="08BDA730" w14:textId="77777777" w:rsidR="0030655A" w:rsidRDefault="0030655A" w:rsidP="0030655A">
      <w:pPr>
        <w:jc w:val="both"/>
        <w:rPr>
          <w:rFonts w:ascii="Times New Roman" w:hAnsi="Times New Roman" w:cs="Times New Roman"/>
          <w:sz w:val="24"/>
          <w:szCs w:val="24"/>
        </w:rPr>
      </w:pPr>
      <w:r w:rsidRPr="0030655A">
        <w:rPr>
          <w:rFonts w:ascii="Times New Roman" w:hAnsi="Times New Roman" w:cs="Times New Roman"/>
          <w:sz w:val="24"/>
          <w:szCs w:val="24"/>
        </w:rPr>
        <w:t xml:space="preserve">El modelo seleccionado no tiene </w:t>
      </w:r>
      <w:proofErr w:type="spellStart"/>
      <w:r w:rsidRPr="0030655A">
        <w:rPr>
          <w:rFonts w:ascii="Times New Roman" w:hAnsi="Times New Roman" w:cs="Times New Roman"/>
          <w:sz w:val="24"/>
          <w:szCs w:val="24"/>
        </w:rPr>
        <w:t>hiperparámetros</w:t>
      </w:r>
      <w:proofErr w:type="spellEnd"/>
      <w:r w:rsidRPr="0030655A">
        <w:rPr>
          <w:rFonts w:ascii="Times New Roman" w:hAnsi="Times New Roman" w:cs="Times New Roman"/>
          <w:sz w:val="24"/>
          <w:szCs w:val="24"/>
        </w:rPr>
        <w:t xml:space="preserve"> alfa o lambda que busquen maximizar alguna métrica. No obstante, 3 de los 6 modelos estimados sí contaban con dichos </w:t>
      </w:r>
      <w:proofErr w:type="spellStart"/>
      <w:r w:rsidRPr="0030655A">
        <w:rPr>
          <w:rFonts w:ascii="Times New Roman" w:hAnsi="Times New Roman" w:cs="Times New Roman"/>
          <w:sz w:val="24"/>
          <w:szCs w:val="24"/>
        </w:rPr>
        <w:t>hiperparámetros</w:t>
      </w:r>
      <w:proofErr w:type="spellEnd"/>
      <w:r w:rsidRPr="0030655A">
        <w:rPr>
          <w:rFonts w:ascii="Times New Roman" w:hAnsi="Times New Roman" w:cs="Times New Roman"/>
          <w:sz w:val="24"/>
          <w:szCs w:val="24"/>
        </w:rPr>
        <w:t xml:space="preserve">, </w:t>
      </w:r>
      <m:oMath>
        <m:r>
          <m:rPr>
            <m:sty m:val="p"/>
          </m:rPr>
          <w:rPr>
            <w:rFonts w:ascii="Cambria Math" w:hAnsi="Cambria Math" w:cs="Times New Roman"/>
            <w:sz w:val="24"/>
            <w:szCs w:val="24"/>
          </w:rPr>
          <m:t>α</m:t>
        </m:r>
        <m:r>
          <m:rPr>
            <m:sty m:val="p"/>
          </m:rPr>
          <w:rPr>
            <w:rFonts w:ascii="Cambria Math" w:hAnsi="Times New Roman" w:cs="Times New Roman"/>
            <w:sz w:val="24"/>
            <w:szCs w:val="24"/>
          </w:rPr>
          <m:t>=1</m:t>
        </m:r>
      </m:oMath>
      <w:r w:rsidRPr="0030655A">
        <w:rPr>
          <w:rFonts w:ascii="Times New Roman" w:hAnsi="Times New Roman" w:cs="Times New Roman"/>
          <w:sz w:val="24"/>
          <w:szCs w:val="24"/>
        </w:rPr>
        <w:t xml:space="preserve"> que corresponde a estimaciones </w:t>
      </w:r>
      <w:r w:rsidRPr="0030655A">
        <w:rPr>
          <w:rFonts w:ascii="Times New Roman" w:hAnsi="Times New Roman" w:cs="Times New Roman"/>
          <w:i/>
          <w:iCs/>
          <w:sz w:val="24"/>
          <w:szCs w:val="24"/>
        </w:rPr>
        <w:t>Lasso</w:t>
      </w:r>
      <w:r w:rsidRPr="0030655A">
        <w:rPr>
          <w:rFonts w:ascii="Times New Roman" w:hAnsi="Times New Roman" w:cs="Times New Roman"/>
          <w:sz w:val="24"/>
          <w:szCs w:val="24"/>
        </w:rPr>
        <w:t xml:space="preserve">, </w:t>
      </w:r>
      <m:oMath>
        <m:r>
          <m:rPr>
            <m:sty m:val="p"/>
          </m:rPr>
          <w:rPr>
            <w:rFonts w:ascii="Cambria Math" w:hAnsi="Cambria Math" w:cs="Times New Roman"/>
            <w:sz w:val="24"/>
            <w:szCs w:val="24"/>
          </w:rPr>
          <m:t>λ</m:t>
        </m:r>
      </m:oMath>
      <w:r w:rsidRPr="0030655A">
        <w:rPr>
          <w:rFonts w:ascii="Times New Roman" w:hAnsi="Times New Roman" w:cs="Times New Roman"/>
          <w:sz w:val="24"/>
          <w:szCs w:val="24"/>
        </w:rPr>
        <w:t xml:space="preserve"> tomó valores </w:t>
      </w:r>
      <m:oMath>
        <m:r>
          <w:rPr>
            <w:rFonts w:ascii="Cambria Math" w:hAnsi="Cambria Math" w:cs="Times New Roman"/>
            <w:sz w:val="24"/>
            <w:szCs w:val="24"/>
          </w:rPr>
          <m:t>[-3, 10]</m:t>
        </m:r>
      </m:oMath>
      <w:r w:rsidRPr="0030655A">
        <w:rPr>
          <w:rFonts w:ascii="Times New Roman" w:hAnsi="Times New Roman" w:cs="Times New Roman"/>
          <w:b/>
          <w:bCs/>
          <w:sz w:val="24"/>
          <w:szCs w:val="24"/>
        </w:rPr>
        <w:t xml:space="preserve"> </w:t>
      </w:r>
      <w:r w:rsidRPr="0030655A">
        <w:rPr>
          <w:rFonts w:ascii="Times New Roman" w:hAnsi="Times New Roman" w:cs="Times New Roman"/>
          <w:sz w:val="24"/>
          <w:szCs w:val="24"/>
        </w:rPr>
        <w:t xml:space="preserve">y buscó maximizar la sensibilidad y la curva </w:t>
      </w:r>
      <w:r w:rsidRPr="0030655A">
        <w:rPr>
          <w:rFonts w:ascii="Times New Roman" w:hAnsi="Times New Roman" w:cs="Times New Roman"/>
          <w:i/>
          <w:iCs/>
          <w:sz w:val="24"/>
          <w:szCs w:val="24"/>
        </w:rPr>
        <w:t>ROC</w:t>
      </w:r>
      <w:r w:rsidRPr="0030655A">
        <w:rPr>
          <w:rFonts w:ascii="Times New Roman" w:hAnsi="Times New Roman" w:cs="Times New Roman"/>
          <w:sz w:val="24"/>
          <w:szCs w:val="24"/>
        </w:rPr>
        <w:t xml:space="preserve">. De igual forma, como se trató de un modelo </w:t>
      </w:r>
      <w:proofErr w:type="spellStart"/>
      <w:r w:rsidRPr="0030655A">
        <w:rPr>
          <w:rFonts w:ascii="Times New Roman" w:hAnsi="Times New Roman" w:cs="Times New Roman"/>
          <w:i/>
          <w:iCs/>
          <w:sz w:val="24"/>
          <w:szCs w:val="24"/>
        </w:rPr>
        <w:t>logit</w:t>
      </w:r>
      <w:proofErr w:type="spellEnd"/>
      <w:r w:rsidRPr="0030655A">
        <w:rPr>
          <w:rFonts w:ascii="Times New Roman" w:hAnsi="Times New Roman" w:cs="Times New Roman"/>
          <w:sz w:val="24"/>
          <w:szCs w:val="24"/>
        </w:rPr>
        <w:t xml:space="preserve"> convencional, no se aplicó un método de </w:t>
      </w:r>
      <w:proofErr w:type="spellStart"/>
      <w:r w:rsidRPr="0030655A">
        <w:rPr>
          <w:rFonts w:ascii="Times New Roman" w:hAnsi="Times New Roman" w:cs="Times New Roman"/>
          <w:i/>
          <w:iCs/>
          <w:sz w:val="24"/>
          <w:szCs w:val="24"/>
        </w:rPr>
        <w:t>class</w:t>
      </w:r>
      <w:proofErr w:type="spellEnd"/>
      <w:r w:rsidRPr="0030655A">
        <w:rPr>
          <w:rFonts w:ascii="Times New Roman" w:hAnsi="Times New Roman" w:cs="Times New Roman"/>
          <w:i/>
          <w:iCs/>
          <w:sz w:val="24"/>
          <w:szCs w:val="24"/>
        </w:rPr>
        <w:t xml:space="preserve"> </w:t>
      </w:r>
      <w:proofErr w:type="spellStart"/>
      <w:r w:rsidRPr="0030655A">
        <w:rPr>
          <w:rFonts w:ascii="Times New Roman" w:hAnsi="Times New Roman" w:cs="Times New Roman"/>
          <w:i/>
          <w:iCs/>
          <w:sz w:val="24"/>
          <w:szCs w:val="24"/>
        </w:rPr>
        <w:t>imbalances</w:t>
      </w:r>
      <w:proofErr w:type="spellEnd"/>
      <w:r w:rsidRPr="0030655A">
        <w:rPr>
          <w:rFonts w:ascii="Times New Roman" w:hAnsi="Times New Roman" w:cs="Times New Roman"/>
          <w:sz w:val="24"/>
          <w:szCs w:val="24"/>
        </w:rPr>
        <w:t xml:space="preserve">, sin embargo, 2 de los modelos considerados utilizaron los métodos de </w:t>
      </w:r>
      <w:r w:rsidRPr="0030655A">
        <w:rPr>
          <w:rFonts w:ascii="Times New Roman" w:hAnsi="Times New Roman" w:cs="Times New Roman"/>
          <w:i/>
          <w:iCs/>
          <w:sz w:val="24"/>
          <w:szCs w:val="24"/>
        </w:rPr>
        <w:t>Up-</w:t>
      </w:r>
      <w:proofErr w:type="spellStart"/>
      <w:r w:rsidRPr="0030655A">
        <w:rPr>
          <w:rFonts w:ascii="Times New Roman" w:hAnsi="Times New Roman" w:cs="Times New Roman"/>
          <w:i/>
          <w:iCs/>
          <w:sz w:val="24"/>
          <w:szCs w:val="24"/>
        </w:rPr>
        <w:t>sampling</w:t>
      </w:r>
      <w:proofErr w:type="spellEnd"/>
      <w:r w:rsidRPr="0030655A">
        <w:rPr>
          <w:rFonts w:ascii="Times New Roman" w:hAnsi="Times New Roman" w:cs="Times New Roman"/>
          <w:sz w:val="24"/>
          <w:szCs w:val="24"/>
        </w:rPr>
        <w:t xml:space="preserve"> y </w:t>
      </w:r>
      <w:r w:rsidRPr="0030655A">
        <w:rPr>
          <w:rFonts w:ascii="Times New Roman" w:hAnsi="Times New Roman" w:cs="Times New Roman"/>
          <w:i/>
          <w:iCs/>
          <w:sz w:val="24"/>
          <w:szCs w:val="24"/>
        </w:rPr>
        <w:t>Down-</w:t>
      </w:r>
      <w:proofErr w:type="spellStart"/>
      <w:r w:rsidRPr="0030655A">
        <w:rPr>
          <w:rFonts w:ascii="Times New Roman" w:hAnsi="Times New Roman" w:cs="Times New Roman"/>
          <w:i/>
          <w:iCs/>
          <w:sz w:val="24"/>
          <w:szCs w:val="24"/>
        </w:rPr>
        <w:t>sampling</w:t>
      </w:r>
      <w:proofErr w:type="spellEnd"/>
      <w:r w:rsidRPr="0030655A">
        <w:rPr>
          <w:rStyle w:val="EndnoteReference"/>
          <w:rFonts w:ascii="Times New Roman" w:hAnsi="Times New Roman" w:cs="Times New Roman"/>
          <w:i/>
          <w:iCs/>
          <w:sz w:val="24"/>
          <w:szCs w:val="24"/>
        </w:rPr>
        <w:endnoteReference w:id="9"/>
      </w:r>
      <w:r w:rsidRPr="0030655A">
        <w:rPr>
          <w:rFonts w:ascii="Times New Roman" w:hAnsi="Times New Roman" w:cs="Times New Roman"/>
          <w:sz w:val="24"/>
          <w:szCs w:val="24"/>
        </w:rPr>
        <w:t>.</w:t>
      </w:r>
      <w:r>
        <w:rPr>
          <w:rFonts w:ascii="Times New Roman" w:hAnsi="Times New Roman" w:cs="Times New Roman"/>
          <w:sz w:val="24"/>
          <w:szCs w:val="24"/>
        </w:rPr>
        <w:t xml:space="preserve"> </w:t>
      </w:r>
    </w:p>
    <w:p w14:paraId="56004665" w14:textId="77777777" w:rsidR="001C7A53" w:rsidRPr="001C7A53" w:rsidRDefault="001C7A53" w:rsidP="001C7A53">
      <w:pPr>
        <w:jc w:val="both"/>
        <w:rPr>
          <w:rFonts w:ascii="Times New Roman" w:hAnsi="Times New Roman" w:cs="Times New Roman"/>
          <w:sz w:val="24"/>
          <w:szCs w:val="24"/>
        </w:rPr>
      </w:pPr>
      <w:r w:rsidRPr="001C7A53">
        <w:rPr>
          <w:rFonts w:ascii="Times New Roman" w:hAnsi="Times New Roman" w:cs="Times New Roman"/>
          <w:sz w:val="24"/>
          <w:szCs w:val="24"/>
          <w:u w:val="single"/>
        </w:rPr>
        <w:t>Desempeño del modelo:</w:t>
      </w:r>
      <w:r w:rsidRPr="001C7A53">
        <w:rPr>
          <w:rFonts w:ascii="Times New Roman" w:hAnsi="Times New Roman" w:cs="Times New Roman"/>
          <w:sz w:val="24"/>
          <w:szCs w:val="24"/>
        </w:rPr>
        <w:t xml:space="preserve"> El modelo </w:t>
      </w:r>
      <w:proofErr w:type="spellStart"/>
      <w:r w:rsidRPr="001C7A53">
        <w:rPr>
          <w:rFonts w:ascii="Times New Roman" w:hAnsi="Times New Roman" w:cs="Times New Roman"/>
          <w:i/>
          <w:iCs/>
          <w:sz w:val="24"/>
          <w:szCs w:val="24"/>
        </w:rPr>
        <w:t>logit</w:t>
      </w:r>
      <w:proofErr w:type="spellEnd"/>
      <w:r w:rsidRPr="001C7A53">
        <w:rPr>
          <w:rFonts w:ascii="Times New Roman" w:hAnsi="Times New Roman" w:cs="Times New Roman"/>
          <w:sz w:val="24"/>
          <w:szCs w:val="24"/>
        </w:rPr>
        <w:t xml:space="preserve"> arrojó una sensibilidad (</w:t>
      </w:r>
      <w:proofErr w:type="spellStart"/>
      <w:r w:rsidRPr="001C7A53">
        <w:rPr>
          <w:rFonts w:ascii="Times New Roman" w:hAnsi="Times New Roman" w:cs="Times New Roman"/>
          <w:i/>
          <w:iCs/>
          <w:sz w:val="24"/>
          <w:szCs w:val="24"/>
        </w:rPr>
        <w:t>Sensitivity</w:t>
      </w:r>
      <w:proofErr w:type="spellEnd"/>
      <w:r w:rsidRPr="001C7A53">
        <w:rPr>
          <w:rFonts w:ascii="Times New Roman" w:hAnsi="Times New Roman" w:cs="Times New Roman"/>
          <w:i/>
          <w:iCs/>
          <w:sz w:val="24"/>
          <w:szCs w:val="24"/>
        </w:rPr>
        <w:t>)</w:t>
      </w:r>
      <w:r w:rsidRPr="001C7A53">
        <w:rPr>
          <w:rStyle w:val="EndnoteReference"/>
          <w:rFonts w:ascii="Times New Roman" w:hAnsi="Times New Roman" w:cs="Times New Roman"/>
          <w:i/>
          <w:iCs/>
          <w:sz w:val="24"/>
          <w:szCs w:val="24"/>
        </w:rPr>
        <w:endnoteReference w:id="10"/>
      </w:r>
      <w:r w:rsidRPr="001C7A53">
        <w:rPr>
          <w:rFonts w:ascii="Times New Roman" w:hAnsi="Times New Roman" w:cs="Times New Roman"/>
          <w:i/>
          <w:iCs/>
          <w:sz w:val="24"/>
          <w:szCs w:val="24"/>
        </w:rPr>
        <w:t xml:space="preserve">, </w:t>
      </w:r>
      <w:r w:rsidRPr="001C7A53">
        <w:rPr>
          <w:rFonts w:ascii="Times New Roman" w:hAnsi="Times New Roman" w:cs="Times New Roman"/>
          <w:sz w:val="24"/>
          <w:szCs w:val="24"/>
        </w:rPr>
        <w:t>es decir, una proporción de hogares pobres clasificados correctamente de 57.8% y una tasa de 11.1% de falsos negativos</w:t>
      </w:r>
      <w:r w:rsidRPr="001C7A53">
        <w:rPr>
          <w:rStyle w:val="EndnoteReference"/>
          <w:rFonts w:ascii="Times New Roman" w:hAnsi="Times New Roman" w:cs="Times New Roman"/>
          <w:sz w:val="24"/>
          <w:szCs w:val="24"/>
        </w:rPr>
        <w:endnoteReference w:id="11"/>
      </w:r>
      <w:r w:rsidRPr="001C7A53">
        <w:rPr>
          <w:rFonts w:ascii="Times New Roman" w:hAnsi="Times New Roman" w:cs="Times New Roman"/>
          <w:sz w:val="24"/>
          <w:szCs w:val="24"/>
        </w:rPr>
        <w:t xml:space="preserve">, que mide la proporción de verdaderos hogares pobres que el modelo clasificó erróneamente. Además, exhibe </w:t>
      </w:r>
      <w:proofErr w:type="gramStart"/>
      <w:r w:rsidRPr="001C7A53">
        <w:rPr>
          <w:rFonts w:ascii="Times New Roman" w:hAnsi="Times New Roman" w:cs="Times New Roman"/>
          <w:sz w:val="24"/>
          <w:szCs w:val="24"/>
        </w:rPr>
        <w:t>un tasa</w:t>
      </w:r>
      <w:proofErr w:type="gramEnd"/>
      <w:r w:rsidRPr="001C7A53">
        <w:rPr>
          <w:rFonts w:ascii="Times New Roman" w:hAnsi="Times New Roman" w:cs="Times New Roman"/>
          <w:sz w:val="24"/>
          <w:szCs w:val="24"/>
        </w:rPr>
        <w:t xml:space="preserve"> de falsos positivos</w:t>
      </w:r>
      <w:r w:rsidRPr="001C7A53">
        <w:rPr>
          <w:rStyle w:val="EndnoteReference"/>
          <w:rFonts w:ascii="Times New Roman" w:hAnsi="Times New Roman" w:cs="Times New Roman"/>
          <w:sz w:val="24"/>
          <w:szCs w:val="24"/>
        </w:rPr>
        <w:endnoteReference w:id="12"/>
      </w:r>
      <w:r w:rsidRPr="001C7A53">
        <w:rPr>
          <w:rFonts w:ascii="Times New Roman" w:hAnsi="Times New Roman" w:cs="Times New Roman"/>
          <w:sz w:val="24"/>
          <w:szCs w:val="24"/>
        </w:rPr>
        <w:t>, que indica la proporción de “falsos pobres” sobre el total de hogares que el modelo clasifica como pobres, de 52.91%, 0.80 en el área bajo la curva (</w:t>
      </w:r>
      <w:r w:rsidRPr="001C7A53">
        <w:rPr>
          <w:rFonts w:ascii="Times New Roman" w:hAnsi="Times New Roman" w:cs="Times New Roman"/>
          <w:i/>
          <w:iCs/>
          <w:sz w:val="24"/>
          <w:szCs w:val="24"/>
        </w:rPr>
        <w:t>AUC</w:t>
      </w:r>
      <w:r w:rsidRPr="001C7A53">
        <w:rPr>
          <w:rStyle w:val="EndnoteReference"/>
          <w:rFonts w:ascii="Times New Roman" w:hAnsi="Times New Roman" w:cs="Times New Roman"/>
          <w:i/>
          <w:iCs/>
          <w:sz w:val="24"/>
          <w:szCs w:val="24"/>
        </w:rPr>
        <w:endnoteReference w:id="13"/>
      </w:r>
      <w:r w:rsidRPr="001C7A53">
        <w:rPr>
          <w:rFonts w:ascii="Times New Roman" w:hAnsi="Times New Roman" w:cs="Times New Roman"/>
          <w:sz w:val="24"/>
          <w:szCs w:val="24"/>
        </w:rPr>
        <w:t>, en inglés), y se observa que su curva ROC</w:t>
      </w:r>
      <w:r w:rsidRPr="001C7A53">
        <w:rPr>
          <w:rStyle w:val="EndnoteReference"/>
          <w:rFonts w:ascii="Times New Roman" w:hAnsi="Times New Roman" w:cs="Times New Roman"/>
          <w:sz w:val="24"/>
          <w:szCs w:val="24"/>
        </w:rPr>
        <w:endnoteReference w:id="14"/>
      </w:r>
      <w:r w:rsidRPr="001C7A53">
        <w:rPr>
          <w:rFonts w:ascii="Times New Roman" w:hAnsi="Times New Roman" w:cs="Times New Roman"/>
          <w:sz w:val="24"/>
          <w:szCs w:val="24"/>
        </w:rPr>
        <w:t xml:space="preserve"> refleja el mejor desempeño entre los modelos analizados (Gráfica 2). </w:t>
      </w:r>
    </w:p>
    <w:p w14:paraId="63997F22" w14:textId="77777777" w:rsidR="001C7A53" w:rsidRPr="001C7A53" w:rsidRDefault="001C7A53" w:rsidP="001C7A53">
      <w:pPr>
        <w:jc w:val="both"/>
        <w:rPr>
          <w:rFonts w:ascii="Times New Roman" w:hAnsi="Times New Roman" w:cs="Times New Roman"/>
          <w:b/>
          <w:bCs/>
          <w:sz w:val="24"/>
          <w:szCs w:val="24"/>
        </w:rPr>
      </w:pPr>
      <w:r w:rsidRPr="001C7A53">
        <w:rPr>
          <w:rFonts w:ascii="Times New Roman" w:hAnsi="Times New Roman" w:cs="Times New Roman"/>
          <w:b/>
          <w:bCs/>
          <w:sz w:val="24"/>
          <w:szCs w:val="24"/>
        </w:rPr>
        <w:t xml:space="preserve">3.2 Modelos de regresión de ingresos </w:t>
      </w:r>
    </w:p>
    <w:p w14:paraId="12AF3184" w14:textId="6A392376" w:rsidR="001C7A53" w:rsidRDefault="001C7A53" w:rsidP="001C7A53">
      <w:pPr>
        <w:jc w:val="both"/>
        <w:rPr>
          <w:rFonts w:ascii="Times New Roman" w:hAnsi="Times New Roman" w:cs="Times New Roman"/>
          <w:sz w:val="24"/>
          <w:szCs w:val="24"/>
        </w:rPr>
      </w:pPr>
      <w:r w:rsidRPr="001C7A53">
        <w:rPr>
          <w:rFonts w:ascii="Times New Roman" w:hAnsi="Times New Roman" w:cs="Times New Roman"/>
          <w:sz w:val="24"/>
          <w:szCs w:val="24"/>
        </w:rPr>
        <w:lastRenderedPageBreak/>
        <w:t xml:space="preserve">Una segunda aproximación para construir un modelo predictivo de pobreza de los hogares es a través de su ingreso. Estimamos el ingreso del hogar a partir de la agregación de una estimación individual del ingreso de cada </w:t>
      </w:r>
      <w:proofErr w:type="spellStart"/>
      <w:r w:rsidRPr="001C7A53">
        <w:rPr>
          <w:rFonts w:ascii="Times New Roman" w:hAnsi="Times New Roman" w:cs="Times New Roman"/>
          <w:sz w:val="24"/>
          <w:szCs w:val="24"/>
        </w:rPr>
        <w:t>MdH</w:t>
      </w:r>
      <w:proofErr w:type="spellEnd"/>
      <w:r w:rsidRPr="001C7A53">
        <w:rPr>
          <w:rStyle w:val="EndnoteReference"/>
          <w:rFonts w:ascii="Times New Roman" w:hAnsi="Times New Roman" w:cs="Times New Roman"/>
          <w:sz w:val="24"/>
          <w:szCs w:val="24"/>
        </w:rPr>
        <w:endnoteReference w:id="15"/>
      </w:r>
      <w:r w:rsidRPr="001C7A53">
        <w:rPr>
          <w:rFonts w:ascii="Times New Roman" w:hAnsi="Times New Roman" w:cs="Times New Roman"/>
          <w:sz w:val="24"/>
          <w:szCs w:val="24"/>
        </w:rPr>
        <w:t>. Luego, utilizando la línea de pobreza (</w:t>
      </w:r>
      <w:proofErr w:type="spellStart"/>
      <w:r w:rsidRPr="001C7A53">
        <w:rPr>
          <w:rFonts w:ascii="Times New Roman" w:hAnsi="Times New Roman" w:cs="Times New Roman"/>
          <w:sz w:val="24"/>
          <w:szCs w:val="24"/>
        </w:rPr>
        <w:t>Lp</w:t>
      </w:r>
      <w:proofErr w:type="spellEnd"/>
      <w:r w:rsidRPr="001C7A53">
        <w:rPr>
          <w:rFonts w:ascii="Times New Roman" w:hAnsi="Times New Roman" w:cs="Times New Roman"/>
          <w:sz w:val="24"/>
          <w:szCs w:val="24"/>
        </w:rPr>
        <w:t xml:space="preserve">) definida por el DANE, se hace una comparación y clasifica el hogar, </w:t>
      </w:r>
      <m:oMath>
        <m:r>
          <w:rPr>
            <w:rFonts w:ascii="Cambria Math" w:hAnsi="Cambria Math" w:cs="Times New Roman"/>
            <w:sz w:val="24"/>
            <w:szCs w:val="24"/>
          </w:rPr>
          <m:t>Pobre= I( Inc&lt;Pl)</m:t>
        </m:r>
      </m:oMath>
      <w:r w:rsidRPr="001C7A53">
        <w:rPr>
          <w:rFonts w:ascii="Times New Roman" w:hAnsi="Times New Roman" w:cs="Times New Roman"/>
          <w:sz w:val="24"/>
          <w:szCs w:val="24"/>
        </w:rPr>
        <w:t xml:space="preserve">. Si el ingreso estimado es menor a la Lp se clasifica como pobre, y la variable </w:t>
      </w:r>
      <m:oMath>
        <m:r>
          <w:rPr>
            <w:rFonts w:ascii="Cambria Math" w:hAnsi="Cambria Math" w:cs="Times New Roman"/>
            <w:sz w:val="24"/>
            <w:szCs w:val="24"/>
          </w:rPr>
          <m:t>I=1</m:t>
        </m:r>
      </m:oMath>
      <w:r w:rsidRPr="001C7A53">
        <w:rPr>
          <w:rFonts w:ascii="Times New Roman" w:hAnsi="Times New Roman" w:cs="Times New Roman"/>
          <w:sz w:val="24"/>
          <w:szCs w:val="24"/>
        </w:rPr>
        <w:t>.</w:t>
      </w:r>
    </w:p>
    <w:p w14:paraId="08FC89C0" w14:textId="77777777" w:rsidR="00D85F60" w:rsidRPr="006C16F7" w:rsidRDefault="00D85F60" w:rsidP="00D85F60">
      <w:pPr>
        <w:jc w:val="both"/>
        <w:rPr>
          <w:rFonts w:ascii="Times New Roman" w:hAnsi="Times New Roman" w:cs="Times New Roman"/>
          <w:sz w:val="24"/>
          <w:szCs w:val="24"/>
        </w:rPr>
      </w:pPr>
      <w:r w:rsidRPr="006C16F7">
        <w:rPr>
          <w:rFonts w:ascii="Times New Roman" w:hAnsi="Times New Roman" w:cs="Times New Roman"/>
          <w:sz w:val="24"/>
          <w:szCs w:val="24"/>
          <w:u w:val="single"/>
        </w:rPr>
        <w:t>Estimación del ingreso:</w:t>
      </w:r>
      <w:r w:rsidRPr="006C16F7">
        <w:rPr>
          <w:rFonts w:ascii="Times New Roman" w:hAnsi="Times New Roman" w:cs="Times New Roman"/>
          <w:sz w:val="24"/>
          <w:szCs w:val="24"/>
        </w:rPr>
        <w:t xml:space="preserve"> Reconocemos que los ingresos, sobre todo en hogares pobres, pueden provenir de diversas fuentes, que además de salario se componen de otros ingresos</w:t>
      </w:r>
      <w:r w:rsidRPr="006C16F7">
        <w:rPr>
          <w:rStyle w:val="EndnoteReference"/>
          <w:rFonts w:ascii="Times New Roman" w:hAnsi="Times New Roman" w:cs="Times New Roman"/>
          <w:sz w:val="24"/>
          <w:szCs w:val="24"/>
        </w:rPr>
        <w:endnoteReference w:id="16"/>
      </w:r>
      <w:r w:rsidRPr="006C16F7">
        <w:rPr>
          <w:rFonts w:ascii="Times New Roman" w:hAnsi="Times New Roman" w:cs="Times New Roman"/>
          <w:sz w:val="24"/>
          <w:szCs w:val="24"/>
        </w:rPr>
        <w:t xml:space="preserve">. Sin embargo, dentro de las variables disponibles no contamos con información suficiente para estimar apropiadamente dichos ingresos. Por lo anterior, el ingreso predicho corresponde al ingreso laboral del individuo que logramos aproximar de mejor manera. </w:t>
      </w:r>
    </w:p>
    <w:p w14:paraId="5B3D4B1D" w14:textId="77777777" w:rsidR="00D85F60" w:rsidRPr="006C16F7" w:rsidRDefault="00D85F60" w:rsidP="00D85F60">
      <w:pPr>
        <w:jc w:val="both"/>
        <w:rPr>
          <w:rFonts w:ascii="Times New Roman" w:eastAsiaTheme="minorEastAsia" w:hAnsi="Times New Roman" w:cs="Times New Roman"/>
          <w:sz w:val="24"/>
          <w:szCs w:val="24"/>
        </w:rPr>
      </w:pPr>
      <w:r w:rsidRPr="006C16F7">
        <w:rPr>
          <w:rFonts w:ascii="Times New Roman" w:eastAsiaTheme="minorEastAsia" w:hAnsi="Times New Roman" w:cs="Times New Roman"/>
          <w:sz w:val="24"/>
          <w:szCs w:val="24"/>
        </w:rPr>
        <w:t xml:space="preserve">Para la estimación se usaron 2 métodos de selección de modelos: </w:t>
      </w:r>
      <w:proofErr w:type="spellStart"/>
      <w:r w:rsidRPr="006C16F7">
        <w:rPr>
          <w:rFonts w:ascii="Times New Roman" w:eastAsiaTheme="minorEastAsia" w:hAnsi="Times New Roman" w:cs="Times New Roman"/>
          <w:i/>
          <w:iCs/>
          <w:sz w:val="24"/>
          <w:szCs w:val="24"/>
        </w:rPr>
        <w:t>Best</w:t>
      </w:r>
      <w:proofErr w:type="spellEnd"/>
      <w:r w:rsidRPr="006C16F7">
        <w:rPr>
          <w:rFonts w:ascii="Times New Roman" w:eastAsiaTheme="minorEastAsia" w:hAnsi="Times New Roman" w:cs="Times New Roman"/>
          <w:i/>
          <w:iCs/>
          <w:sz w:val="24"/>
          <w:szCs w:val="24"/>
        </w:rPr>
        <w:t xml:space="preserve"> </w:t>
      </w:r>
      <w:proofErr w:type="spellStart"/>
      <w:r w:rsidRPr="006C16F7">
        <w:rPr>
          <w:rFonts w:ascii="Times New Roman" w:eastAsiaTheme="minorEastAsia" w:hAnsi="Times New Roman" w:cs="Times New Roman"/>
          <w:i/>
          <w:iCs/>
          <w:sz w:val="24"/>
          <w:szCs w:val="24"/>
        </w:rPr>
        <w:t>Subset</w:t>
      </w:r>
      <w:proofErr w:type="spellEnd"/>
      <w:r w:rsidRPr="006C16F7">
        <w:rPr>
          <w:rFonts w:ascii="Times New Roman" w:eastAsiaTheme="minorEastAsia" w:hAnsi="Times New Roman" w:cs="Times New Roman"/>
          <w:i/>
          <w:iCs/>
          <w:sz w:val="24"/>
          <w:szCs w:val="24"/>
        </w:rPr>
        <w:t xml:space="preserve"> </w:t>
      </w:r>
      <w:proofErr w:type="spellStart"/>
      <w:r w:rsidRPr="006C16F7">
        <w:rPr>
          <w:rFonts w:ascii="Times New Roman" w:eastAsiaTheme="minorEastAsia" w:hAnsi="Times New Roman" w:cs="Times New Roman"/>
          <w:i/>
          <w:iCs/>
          <w:sz w:val="24"/>
          <w:szCs w:val="24"/>
        </w:rPr>
        <w:t>Selection</w:t>
      </w:r>
      <w:proofErr w:type="spellEnd"/>
      <w:r w:rsidRPr="006C16F7">
        <w:rPr>
          <w:rFonts w:ascii="Times New Roman" w:eastAsiaTheme="minorEastAsia" w:hAnsi="Times New Roman" w:cs="Times New Roman"/>
          <w:sz w:val="24"/>
          <w:szCs w:val="24"/>
        </w:rPr>
        <w:t xml:space="preserve"> (</w:t>
      </w:r>
      <w:proofErr w:type="spellStart"/>
      <w:r w:rsidRPr="006C16F7">
        <w:rPr>
          <w:rFonts w:ascii="Times New Roman" w:eastAsiaTheme="minorEastAsia" w:hAnsi="Times New Roman" w:cs="Times New Roman"/>
          <w:i/>
          <w:iCs/>
          <w:sz w:val="24"/>
          <w:szCs w:val="24"/>
        </w:rPr>
        <w:t>BSuS</w:t>
      </w:r>
      <w:proofErr w:type="spellEnd"/>
      <w:r w:rsidRPr="006C16F7">
        <w:rPr>
          <w:rFonts w:ascii="Times New Roman" w:eastAsiaTheme="minorEastAsia" w:hAnsi="Times New Roman" w:cs="Times New Roman"/>
          <w:i/>
          <w:iCs/>
          <w:sz w:val="24"/>
          <w:szCs w:val="24"/>
        </w:rPr>
        <w:t xml:space="preserve">) </w:t>
      </w:r>
      <w:r w:rsidRPr="006C16F7">
        <w:rPr>
          <w:rFonts w:ascii="Times New Roman" w:eastAsiaTheme="minorEastAsia" w:hAnsi="Times New Roman" w:cs="Times New Roman"/>
          <w:sz w:val="24"/>
          <w:szCs w:val="24"/>
        </w:rPr>
        <w:t xml:space="preserve">y </w:t>
      </w:r>
      <w:proofErr w:type="spellStart"/>
      <w:r w:rsidRPr="006C16F7">
        <w:rPr>
          <w:rFonts w:ascii="Times New Roman" w:eastAsiaTheme="minorEastAsia" w:hAnsi="Times New Roman" w:cs="Times New Roman"/>
          <w:i/>
          <w:iCs/>
          <w:sz w:val="24"/>
          <w:szCs w:val="24"/>
        </w:rPr>
        <w:t>Backward</w:t>
      </w:r>
      <w:proofErr w:type="spellEnd"/>
      <w:r w:rsidRPr="006C16F7">
        <w:rPr>
          <w:rFonts w:ascii="Times New Roman" w:eastAsiaTheme="minorEastAsia" w:hAnsi="Times New Roman" w:cs="Times New Roman"/>
          <w:i/>
          <w:iCs/>
          <w:sz w:val="24"/>
          <w:szCs w:val="24"/>
        </w:rPr>
        <w:t xml:space="preserve"> </w:t>
      </w:r>
      <w:proofErr w:type="spellStart"/>
      <w:r w:rsidRPr="006C16F7">
        <w:rPr>
          <w:rFonts w:ascii="Times New Roman" w:eastAsiaTheme="minorEastAsia" w:hAnsi="Times New Roman" w:cs="Times New Roman"/>
          <w:i/>
          <w:iCs/>
          <w:sz w:val="24"/>
          <w:szCs w:val="24"/>
        </w:rPr>
        <w:t>Stepwise</w:t>
      </w:r>
      <w:proofErr w:type="spellEnd"/>
      <w:r w:rsidRPr="006C16F7">
        <w:rPr>
          <w:rFonts w:ascii="Times New Roman" w:eastAsiaTheme="minorEastAsia" w:hAnsi="Times New Roman" w:cs="Times New Roman"/>
          <w:i/>
          <w:iCs/>
          <w:sz w:val="24"/>
          <w:szCs w:val="24"/>
        </w:rPr>
        <w:t xml:space="preserve"> </w:t>
      </w:r>
      <w:proofErr w:type="spellStart"/>
      <w:r w:rsidRPr="006C16F7">
        <w:rPr>
          <w:rFonts w:ascii="Times New Roman" w:eastAsiaTheme="minorEastAsia" w:hAnsi="Times New Roman" w:cs="Times New Roman"/>
          <w:i/>
          <w:iCs/>
          <w:sz w:val="24"/>
          <w:szCs w:val="24"/>
        </w:rPr>
        <w:t>Selection</w:t>
      </w:r>
      <w:proofErr w:type="spellEnd"/>
      <w:r w:rsidRPr="006C16F7">
        <w:rPr>
          <w:rFonts w:ascii="Times New Roman" w:eastAsiaTheme="minorEastAsia" w:hAnsi="Times New Roman" w:cs="Times New Roman"/>
          <w:i/>
          <w:iCs/>
          <w:sz w:val="24"/>
          <w:szCs w:val="24"/>
        </w:rPr>
        <w:t xml:space="preserve"> (</w:t>
      </w:r>
      <w:proofErr w:type="spellStart"/>
      <w:r w:rsidRPr="006C16F7">
        <w:rPr>
          <w:rFonts w:ascii="Times New Roman" w:eastAsiaTheme="minorEastAsia" w:hAnsi="Times New Roman" w:cs="Times New Roman"/>
          <w:i/>
          <w:iCs/>
          <w:sz w:val="24"/>
          <w:szCs w:val="24"/>
        </w:rPr>
        <w:t>BSwS</w:t>
      </w:r>
      <w:proofErr w:type="spellEnd"/>
      <w:r w:rsidRPr="006C16F7">
        <w:rPr>
          <w:rFonts w:ascii="Times New Roman" w:eastAsiaTheme="minorEastAsia" w:hAnsi="Times New Roman" w:cs="Times New Roman"/>
          <w:i/>
          <w:iCs/>
          <w:sz w:val="24"/>
          <w:szCs w:val="24"/>
        </w:rPr>
        <w:t>)</w:t>
      </w:r>
      <w:r w:rsidRPr="006C16F7">
        <w:rPr>
          <w:rStyle w:val="EndnoteReference"/>
          <w:rFonts w:ascii="Times New Roman" w:eastAsiaTheme="minorEastAsia" w:hAnsi="Times New Roman" w:cs="Times New Roman"/>
          <w:i/>
          <w:iCs/>
          <w:sz w:val="24"/>
          <w:szCs w:val="24"/>
        </w:rPr>
        <w:endnoteReference w:id="17"/>
      </w:r>
      <w:r w:rsidRPr="006C16F7">
        <w:rPr>
          <w:rFonts w:ascii="Times New Roman" w:eastAsiaTheme="minorEastAsia" w:hAnsi="Times New Roman" w:cs="Times New Roman"/>
          <w:sz w:val="24"/>
          <w:szCs w:val="24"/>
        </w:rPr>
        <w:t xml:space="preserve">, que permiten encontrar las variables de interés (Anexo 2) que mejor ajustan el ingreso. Además, se estimaron 6 modelos usando el método de regularización </w:t>
      </w:r>
      <w:proofErr w:type="spellStart"/>
      <w:r w:rsidRPr="006C16F7">
        <w:rPr>
          <w:rFonts w:ascii="Times New Roman" w:eastAsiaTheme="minorEastAsia" w:hAnsi="Times New Roman" w:cs="Times New Roman"/>
          <w:i/>
          <w:iCs/>
          <w:sz w:val="24"/>
          <w:szCs w:val="24"/>
        </w:rPr>
        <w:t>Elastic</w:t>
      </w:r>
      <w:proofErr w:type="spellEnd"/>
      <w:r w:rsidRPr="006C16F7">
        <w:rPr>
          <w:rFonts w:ascii="Times New Roman" w:eastAsiaTheme="minorEastAsia" w:hAnsi="Times New Roman" w:cs="Times New Roman"/>
          <w:i/>
          <w:iCs/>
          <w:sz w:val="24"/>
          <w:szCs w:val="24"/>
        </w:rPr>
        <w:t xml:space="preserve"> Net</w:t>
      </w:r>
      <w:r w:rsidRPr="006C16F7">
        <w:rPr>
          <w:rStyle w:val="EndnoteReference"/>
          <w:rFonts w:ascii="Times New Roman" w:eastAsiaTheme="minorEastAsia" w:hAnsi="Times New Roman" w:cs="Times New Roman"/>
          <w:i/>
          <w:iCs/>
          <w:sz w:val="24"/>
          <w:szCs w:val="24"/>
        </w:rPr>
        <w:endnoteReference w:id="18"/>
      </w:r>
      <w:r w:rsidRPr="006C16F7">
        <w:rPr>
          <w:rFonts w:ascii="Times New Roman" w:eastAsiaTheme="minorEastAsia" w:hAnsi="Times New Roman" w:cs="Times New Roman"/>
          <w:sz w:val="24"/>
          <w:szCs w:val="24"/>
        </w:rPr>
        <w:t>, que fuerza a que los coeficientes del modelo tiendan a cero, minimizado el riesgo de sobreajuste (</w:t>
      </w:r>
      <w:proofErr w:type="spellStart"/>
      <w:r w:rsidRPr="006C16F7">
        <w:rPr>
          <w:rFonts w:ascii="Times New Roman" w:eastAsiaTheme="minorEastAsia" w:hAnsi="Times New Roman" w:cs="Times New Roman"/>
          <w:i/>
          <w:iCs/>
          <w:sz w:val="24"/>
          <w:szCs w:val="24"/>
        </w:rPr>
        <w:t>overfitting</w:t>
      </w:r>
      <w:proofErr w:type="spellEnd"/>
      <w:r w:rsidRPr="006C16F7">
        <w:rPr>
          <w:rFonts w:ascii="Times New Roman" w:eastAsiaTheme="minorEastAsia" w:hAnsi="Times New Roman" w:cs="Times New Roman"/>
          <w:i/>
          <w:iCs/>
          <w:sz w:val="24"/>
          <w:szCs w:val="24"/>
        </w:rPr>
        <w:t>)</w:t>
      </w:r>
      <w:r w:rsidRPr="006C16F7">
        <w:rPr>
          <w:rFonts w:ascii="Times New Roman" w:eastAsiaTheme="minorEastAsia" w:hAnsi="Times New Roman" w:cs="Times New Roman"/>
          <w:sz w:val="24"/>
          <w:szCs w:val="24"/>
        </w:rPr>
        <w:t xml:space="preserve">, reduciendo la varianza, mitigando el efecto de correlaciones entre predictores y mejorando la estimación. </w:t>
      </w:r>
    </w:p>
    <w:p w14:paraId="5977727F" w14:textId="77777777" w:rsidR="00D85F60" w:rsidRDefault="00D85F60" w:rsidP="00D85F60">
      <w:pPr>
        <w:jc w:val="both"/>
        <w:rPr>
          <w:rFonts w:ascii="Times New Roman" w:eastAsiaTheme="minorEastAsia" w:hAnsi="Times New Roman" w:cs="Times New Roman"/>
          <w:sz w:val="24"/>
          <w:szCs w:val="24"/>
        </w:rPr>
      </w:pPr>
      <w:r w:rsidRPr="006C16F7">
        <w:rPr>
          <w:rFonts w:ascii="Times New Roman" w:eastAsiaTheme="minorEastAsia" w:hAnsi="Times New Roman" w:cs="Times New Roman"/>
          <w:sz w:val="24"/>
          <w:szCs w:val="24"/>
        </w:rPr>
        <w:t>Después de realizar las estimaciones, se calculó el error cuadrático medio (</w:t>
      </w:r>
      <w:r w:rsidRPr="006C16F7">
        <w:rPr>
          <w:rFonts w:ascii="Times New Roman" w:eastAsiaTheme="minorEastAsia" w:hAnsi="Times New Roman" w:cs="Times New Roman"/>
          <w:i/>
          <w:iCs/>
          <w:sz w:val="24"/>
          <w:szCs w:val="24"/>
        </w:rPr>
        <w:t>MSE</w:t>
      </w:r>
      <w:r w:rsidRPr="006C16F7">
        <w:rPr>
          <w:rFonts w:ascii="Times New Roman" w:eastAsiaTheme="minorEastAsia" w:hAnsi="Times New Roman" w:cs="Times New Roman"/>
          <w:sz w:val="24"/>
          <w:szCs w:val="24"/>
        </w:rPr>
        <w:t xml:space="preserve"> en inglés) de cada modelo (Tabla 5). En la Gráfica 3 se observa que 5 de los modelos estimados tienen un nivel de ajuste similar (</w:t>
      </w:r>
      <w:proofErr w:type="spellStart"/>
      <w:r w:rsidRPr="006C16F7">
        <w:rPr>
          <w:rFonts w:ascii="Times New Roman" w:eastAsiaTheme="minorEastAsia" w:hAnsi="Times New Roman" w:cs="Times New Roman"/>
          <w:i/>
          <w:iCs/>
          <w:sz w:val="24"/>
          <w:szCs w:val="24"/>
        </w:rPr>
        <w:t>BSwS</w:t>
      </w:r>
      <w:proofErr w:type="spellEnd"/>
      <w:r w:rsidRPr="006C16F7">
        <w:rPr>
          <w:rFonts w:ascii="Times New Roman" w:eastAsiaTheme="minorEastAsia" w:hAnsi="Times New Roman" w:cs="Times New Roman"/>
          <w:i/>
          <w:iCs/>
          <w:sz w:val="24"/>
          <w:szCs w:val="24"/>
        </w:rPr>
        <w:t xml:space="preserve"> y </w:t>
      </w:r>
      <w:r w:rsidRPr="006C16F7">
        <w:rPr>
          <w:rFonts w:ascii="Times New Roman" w:eastAsiaTheme="minorEastAsia" w:hAnsi="Times New Roman" w:cs="Times New Roman"/>
          <w:sz w:val="24"/>
          <w:szCs w:val="24"/>
        </w:rPr>
        <w:t xml:space="preserve">4 de </w:t>
      </w:r>
      <w:proofErr w:type="spellStart"/>
      <w:r w:rsidRPr="006C16F7">
        <w:rPr>
          <w:rFonts w:ascii="Times New Roman" w:eastAsiaTheme="minorEastAsia" w:hAnsi="Times New Roman" w:cs="Times New Roman"/>
          <w:i/>
          <w:iCs/>
          <w:sz w:val="24"/>
          <w:szCs w:val="24"/>
        </w:rPr>
        <w:t>Elastic</w:t>
      </w:r>
      <w:proofErr w:type="spellEnd"/>
      <w:r w:rsidRPr="006C16F7">
        <w:rPr>
          <w:rFonts w:ascii="Times New Roman" w:eastAsiaTheme="minorEastAsia" w:hAnsi="Times New Roman" w:cs="Times New Roman"/>
          <w:i/>
          <w:iCs/>
          <w:sz w:val="24"/>
          <w:szCs w:val="24"/>
        </w:rPr>
        <w:t xml:space="preserve"> Net</w:t>
      </w:r>
      <w:r w:rsidRPr="006C16F7">
        <w:rPr>
          <w:rFonts w:ascii="Times New Roman" w:eastAsiaTheme="minorEastAsia" w:hAnsi="Times New Roman" w:cs="Times New Roman"/>
          <w:sz w:val="24"/>
          <w:szCs w:val="24"/>
        </w:rPr>
        <w:t xml:space="preserve">), mientras el modelo de </w:t>
      </w:r>
      <w:proofErr w:type="spellStart"/>
      <w:r w:rsidRPr="006C16F7">
        <w:rPr>
          <w:rFonts w:ascii="Times New Roman" w:eastAsiaTheme="minorEastAsia" w:hAnsi="Times New Roman" w:cs="Times New Roman"/>
          <w:i/>
          <w:iCs/>
          <w:sz w:val="24"/>
          <w:szCs w:val="24"/>
        </w:rPr>
        <w:t>BSuS</w:t>
      </w:r>
      <w:proofErr w:type="spellEnd"/>
      <w:r w:rsidRPr="006C16F7">
        <w:rPr>
          <w:rFonts w:ascii="Times New Roman" w:eastAsiaTheme="minorEastAsia" w:hAnsi="Times New Roman" w:cs="Times New Roman"/>
          <w:sz w:val="24"/>
          <w:szCs w:val="24"/>
        </w:rPr>
        <w:t>, y 2 del otro método reportan un ajuste más deficiente frente a los demás. En el modelo (3) es donde encontramos el mejor ajuste, en la medida que presenta el menor error cuadrático medio.</w:t>
      </w:r>
      <w:r w:rsidRPr="00087708">
        <w:rPr>
          <w:rFonts w:ascii="Times New Roman" w:eastAsiaTheme="minorEastAsia" w:hAnsi="Times New Roman" w:cs="Times New Roman"/>
          <w:sz w:val="24"/>
          <w:szCs w:val="24"/>
        </w:rPr>
        <w:t xml:space="preserve"> </w:t>
      </w:r>
    </w:p>
    <w:p w14:paraId="364FAF19" w14:textId="77777777" w:rsidR="00CE707E" w:rsidRPr="00CE707E" w:rsidRDefault="00CE707E" w:rsidP="00CE707E">
      <w:pPr>
        <w:spacing w:line="259" w:lineRule="auto"/>
        <w:jc w:val="both"/>
        <w:rPr>
          <w:rFonts w:ascii="Times New Roman" w:hAnsi="Times New Roman" w:cs="Times New Roman"/>
          <w:sz w:val="24"/>
          <w:szCs w:val="24"/>
        </w:rPr>
      </w:pPr>
      <w:r w:rsidRPr="00CE707E">
        <w:rPr>
          <w:rFonts w:ascii="Times New Roman" w:hAnsi="Times New Roman" w:cs="Times New Roman"/>
          <w:sz w:val="24"/>
          <w:szCs w:val="24"/>
          <w:u w:val="single"/>
        </w:rPr>
        <w:t>Modelo seleccionado:</w:t>
      </w:r>
      <w:r w:rsidRPr="00CE707E">
        <w:rPr>
          <w:rFonts w:ascii="Times New Roman" w:hAnsi="Times New Roman" w:cs="Times New Roman"/>
          <w:sz w:val="24"/>
          <w:szCs w:val="24"/>
        </w:rPr>
        <w:t xml:space="preserve"> El modelo (3) seleccionado corresponde a la estimación utilizando </w:t>
      </w:r>
      <w:proofErr w:type="spellStart"/>
      <w:r w:rsidRPr="00CE707E">
        <w:rPr>
          <w:rFonts w:ascii="Times New Roman" w:hAnsi="Times New Roman" w:cs="Times New Roman"/>
          <w:i/>
          <w:iCs/>
          <w:sz w:val="24"/>
          <w:szCs w:val="24"/>
        </w:rPr>
        <w:t>Elastic</w:t>
      </w:r>
      <w:proofErr w:type="spellEnd"/>
      <w:r w:rsidRPr="00CE707E">
        <w:rPr>
          <w:rFonts w:ascii="Times New Roman" w:hAnsi="Times New Roman" w:cs="Times New Roman"/>
          <w:i/>
          <w:iCs/>
          <w:sz w:val="24"/>
          <w:szCs w:val="24"/>
        </w:rPr>
        <w:t xml:space="preserve"> Net</w:t>
      </w:r>
      <w:r w:rsidRPr="00CE707E">
        <w:rPr>
          <w:rFonts w:ascii="Times New Roman" w:hAnsi="Times New Roman" w:cs="Times New Roman"/>
          <w:sz w:val="24"/>
          <w:szCs w:val="24"/>
        </w:rPr>
        <w:t>, y validación cruzada en 5 conjuntos</w:t>
      </w:r>
      <w:r w:rsidRPr="00CE707E">
        <w:rPr>
          <w:rFonts w:ascii="Times New Roman" w:hAnsi="Times New Roman" w:cs="Times New Roman"/>
          <w:sz w:val="24"/>
          <w:szCs w:val="24"/>
          <w:vertAlign w:val="superscript"/>
        </w:rPr>
        <w:endnoteReference w:id="19"/>
      </w:r>
      <w:r w:rsidRPr="00CE707E">
        <w:rPr>
          <w:rFonts w:ascii="Times New Roman" w:hAnsi="Times New Roman" w:cs="Times New Roman"/>
          <w:sz w:val="24"/>
          <w:szCs w:val="24"/>
        </w:rPr>
        <w:t xml:space="preserve">, de un modelo donde la variable dependiente es </w:t>
      </w:r>
      <m:oMath>
        <m:r>
          <w:rPr>
            <w:rFonts w:ascii="Cambria Math" w:hAnsi="Cambria Math" w:cs="Times New Roman"/>
            <w:sz w:val="24"/>
            <w:szCs w:val="24"/>
          </w:rPr>
          <m:t>y_laboral</m:t>
        </m:r>
      </m:oMath>
      <w:r w:rsidRPr="00CE707E">
        <w:rPr>
          <w:rFonts w:ascii="Times New Roman" w:hAnsi="Times New Roman" w:cs="Times New Roman"/>
          <w:sz w:val="24"/>
          <w:szCs w:val="24"/>
        </w:rPr>
        <w:t xml:space="preserve">, que denota el ingreso laboral del individuo y las variables explicativas son:  </w:t>
      </w:r>
      <m:oMath>
        <m:r>
          <w:rPr>
            <w:rFonts w:ascii="Cambria Math" w:hAnsi="Cambria Math" w:cs="Times New Roman"/>
            <w:sz w:val="24"/>
            <w:szCs w:val="24"/>
          </w:rPr>
          <m:t>microEmpresa</m:t>
        </m:r>
      </m:oMath>
      <w:r w:rsidRPr="00CE707E">
        <w:rPr>
          <w:rFonts w:ascii="Times New Roman" w:eastAsiaTheme="minorEastAsia" w:hAnsi="Times New Roman" w:cs="Times New Roman"/>
          <w:sz w:val="24"/>
          <w:szCs w:val="24"/>
        </w:rPr>
        <w:t xml:space="preserve">, una variable categórica que indica si la persona trabaja en microempresa (=1), </w:t>
      </w:r>
      <m:oMath>
        <m:r>
          <w:rPr>
            <w:rFonts w:ascii="Cambria Math" w:eastAsiaTheme="minorEastAsia" w:hAnsi="Cambria Math" w:cs="Times New Roman"/>
            <w:sz w:val="24"/>
            <w:szCs w:val="24"/>
          </w:rPr>
          <m:t>o</m:t>
        </m:r>
        <m:r>
          <w:rPr>
            <w:rFonts w:ascii="Cambria Math" w:hAnsi="Cambria Math" w:cs="Times New Roman"/>
            <w:sz w:val="24"/>
            <w:szCs w:val="24"/>
          </w:rPr>
          <m:t>cupado</m:t>
        </m:r>
      </m:oMath>
      <w:r w:rsidRPr="00CE707E">
        <w:rPr>
          <w:rFonts w:ascii="Times New Roman" w:eastAsiaTheme="minorEastAsia" w:hAnsi="Times New Roman" w:cs="Times New Roman"/>
          <w:sz w:val="24"/>
          <w:szCs w:val="24"/>
        </w:rPr>
        <w:t xml:space="preserve">, que determina si la persona se encuentra ocupada (=1), </w:t>
      </w:r>
      <m:oMath>
        <m:r>
          <w:rPr>
            <w:rFonts w:ascii="Cambria Math" w:hAnsi="Cambria Math" w:cs="Times New Roman"/>
            <w:sz w:val="24"/>
            <w:szCs w:val="24"/>
          </w:rPr>
          <m:t>educ</m:t>
        </m:r>
      </m:oMath>
      <w:r w:rsidRPr="00CE707E">
        <w:rPr>
          <w:rFonts w:ascii="Times New Roman" w:eastAsiaTheme="minorEastAsia" w:hAnsi="Times New Roman" w:cs="Times New Roman"/>
          <w:sz w:val="24"/>
          <w:szCs w:val="24"/>
        </w:rPr>
        <w:t xml:space="preserve">, es el nivel educativo medido en años y </w:t>
      </w:r>
      <m:oMath>
        <m:r>
          <w:rPr>
            <w:rFonts w:ascii="Cambria Math" w:hAnsi="Cambria Math" w:cs="Times New Roman"/>
            <w:sz w:val="24"/>
            <w:szCs w:val="24"/>
          </w:rPr>
          <m:t>oficio</m:t>
        </m:r>
      </m:oMath>
      <w:r w:rsidRPr="00CE707E">
        <w:rPr>
          <w:rFonts w:ascii="Times New Roman" w:eastAsiaTheme="minorEastAsia" w:hAnsi="Times New Roman" w:cs="Times New Roman"/>
          <w:sz w:val="24"/>
          <w:szCs w:val="24"/>
        </w:rPr>
        <w:t xml:space="preserve">, denota la ocupación del individuo. </w:t>
      </w:r>
    </w:p>
    <w:p w14:paraId="29FD2016" w14:textId="77777777" w:rsidR="00CE707E" w:rsidRPr="00CE707E" w:rsidRDefault="00CE707E" w:rsidP="00CE707E">
      <w:pPr>
        <w:spacing w:line="259" w:lineRule="auto"/>
        <w:jc w:val="both"/>
        <w:rPr>
          <w:rFonts w:ascii="Times New Roman" w:hAnsi="Times New Roman" w:cs="Times New Roman"/>
          <w:sz w:val="24"/>
          <w:szCs w:val="24"/>
        </w:rPr>
      </w:pPr>
      <w:r w:rsidRPr="00CE707E">
        <w:rPr>
          <w:rFonts w:ascii="Times New Roman" w:hAnsi="Times New Roman" w:cs="Times New Roman"/>
          <w:sz w:val="24"/>
          <w:szCs w:val="24"/>
        </w:rPr>
        <w:t xml:space="preserve">En la estimación las variables fueron centradas y escaladas con media 0 y desviación estándar 1, para asegurar que la penalización que impone el modelo se aplique por igual sobre cada coeficiente. La estimación utilizó los </w:t>
      </w:r>
      <w:proofErr w:type="spellStart"/>
      <w:r w:rsidRPr="00CE707E">
        <w:rPr>
          <w:rFonts w:ascii="Times New Roman" w:hAnsi="Times New Roman" w:cs="Times New Roman"/>
          <w:sz w:val="24"/>
          <w:szCs w:val="24"/>
        </w:rPr>
        <w:t>hiperparámetros</w:t>
      </w:r>
      <w:proofErr w:type="spellEnd"/>
      <w:r w:rsidRPr="00CE707E">
        <w:rPr>
          <w:rFonts w:ascii="Times New Roman" w:hAnsi="Times New Roman" w:cs="Times New Roman"/>
          <w:sz w:val="24"/>
          <w:szCs w:val="24"/>
          <w:vertAlign w:val="superscript"/>
        </w:rPr>
        <w:endnoteReference w:id="20"/>
      </w:r>
      <w:r w:rsidRPr="00CE707E">
        <w:rPr>
          <w:rFonts w:ascii="Times New Roman" w:hAnsi="Times New Roman" w:cs="Times New Roman"/>
          <w:sz w:val="24"/>
          <w:szCs w:val="24"/>
        </w:rPr>
        <w:t xml:space="preserve"> óptimos </w:t>
      </w:r>
      <m:oMath>
        <m:r>
          <m:rPr>
            <m:sty m:val="p"/>
          </m:rPr>
          <w:rPr>
            <w:rFonts w:ascii="Cambria Math" w:hAnsi="Cambria Math" w:cs="Times New Roman"/>
            <w:sz w:val="24"/>
            <w:szCs w:val="24"/>
          </w:rPr>
          <m:t>α</m:t>
        </m:r>
        <m:r>
          <m:rPr>
            <m:sty m:val="p"/>
          </m:rPr>
          <w:rPr>
            <w:rFonts w:ascii="Cambria Math" w:hAnsi="Times New Roman" w:cs="Times New Roman"/>
            <w:sz w:val="24"/>
            <w:szCs w:val="24"/>
          </w:rPr>
          <m:t>=0.1</m:t>
        </m:r>
      </m:oMath>
      <w:r w:rsidRPr="00CE707E">
        <w:rPr>
          <w:rFonts w:ascii="Times New Roman" w:eastAsiaTheme="minorEastAsia" w:hAnsi="Times New Roman" w:cs="Times New Roman"/>
          <w:sz w:val="24"/>
          <w:szCs w:val="24"/>
        </w:rPr>
        <w:t xml:space="preserve"> y </w:t>
      </w:r>
      <m:oMath>
        <m:r>
          <m:rPr>
            <m:sty m:val="p"/>
          </m:rPr>
          <w:rPr>
            <w:rFonts w:ascii="Cambria Math" w:hAnsi="Cambria Math" w:cs="Times New Roman"/>
            <w:sz w:val="24"/>
            <w:szCs w:val="24"/>
          </w:rPr>
          <m:t>λ</m:t>
        </m:r>
        <m:r>
          <m:rPr>
            <m:sty m:val="p"/>
          </m:rPr>
          <w:rPr>
            <w:rFonts w:ascii="Cambria Math" w:hAnsi="Times New Roman" w:cs="Times New Roman"/>
            <w:sz w:val="24"/>
            <w:szCs w:val="24"/>
          </w:rPr>
          <m:t>=1,042.2</m:t>
        </m:r>
      </m:oMath>
      <w:r w:rsidRPr="00CE707E">
        <w:rPr>
          <w:rFonts w:ascii="Times New Roman" w:eastAsiaTheme="minorEastAsia" w:hAnsi="Times New Roman" w:cs="Times New Roman"/>
          <w:sz w:val="24"/>
          <w:szCs w:val="24"/>
        </w:rPr>
        <w:t xml:space="preserve">, </w:t>
      </w:r>
      <w:r w:rsidRPr="00CE707E">
        <w:rPr>
          <w:rFonts w:ascii="Times New Roman" w:hAnsi="Times New Roman" w:cs="Times New Roman"/>
          <w:sz w:val="24"/>
          <w:szCs w:val="24"/>
        </w:rPr>
        <w:t xml:space="preserve">que minimizan el </w:t>
      </w:r>
      <w:r w:rsidRPr="00CE707E">
        <w:rPr>
          <w:rFonts w:ascii="Times New Roman" w:hAnsi="Times New Roman" w:cs="Times New Roman"/>
          <w:i/>
          <w:iCs/>
          <w:sz w:val="24"/>
          <w:szCs w:val="24"/>
        </w:rPr>
        <w:t>MSE</w:t>
      </w:r>
      <w:r w:rsidRPr="00CE707E">
        <w:rPr>
          <w:rFonts w:ascii="Times New Roman" w:hAnsi="Times New Roman" w:cs="Times New Roman"/>
          <w:sz w:val="24"/>
          <w:szCs w:val="24"/>
        </w:rPr>
        <w:t>, valores que se encontraron empleando validación cruzada en 5 conjuntos.</w:t>
      </w:r>
    </w:p>
    <w:p w14:paraId="6EC4A2D6" w14:textId="77777777" w:rsidR="00CE707E" w:rsidRPr="00CE707E" w:rsidRDefault="00CE707E" w:rsidP="00CE707E">
      <w:pPr>
        <w:spacing w:line="259" w:lineRule="auto"/>
        <w:jc w:val="both"/>
        <w:rPr>
          <w:rFonts w:ascii="Times New Roman" w:hAnsi="Times New Roman" w:cs="Times New Roman"/>
          <w:sz w:val="24"/>
          <w:szCs w:val="24"/>
        </w:rPr>
      </w:pPr>
      <w:r w:rsidRPr="00CE707E">
        <w:rPr>
          <w:rFonts w:ascii="Times New Roman" w:hAnsi="Times New Roman" w:cs="Times New Roman"/>
          <w:sz w:val="24"/>
          <w:szCs w:val="24"/>
        </w:rPr>
        <w:t xml:space="preserve">El modelo de predicción del ingreso individual se entrenó con la base </w:t>
      </w:r>
      <w:proofErr w:type="spellStart"/>
      <w:r w:rsidRPr="00CE707E">
        <w:rPr>
          <w:rFonts w:ascii="Times New Roman" w:hAnsi="Times New Roman" w:cs="Times New Roman"/>
          <w:i/>
          <w:iCs/>
          <w:sz w:val="24"/>
          <w:szCs w:val="24"/>
        </w:rPr>
        <w:t>train</w:t>
      </w:r>
      <w:proofErr w:type="spellEnd"/>
      <w:r w:rsidRPr="00CE707E">
        <w:rPr>
          <w:rFonts w:ascii="Times New Roman" w:hAnsi="Times New Roman" w:cs="Times New Roman"/>
          <w:sz w:val="24"/>
          <w:szCs w:val="24"/>
        </w:rPr>
        <w:t xml:space="preserve">, y luego se agregaron los ingresos predichos de los </w:t>
      </w:r>
      <w:proofErr w:type="spellStart"/>
      <w:r w:rsidRPr="00CE707E">
        <w:rPr>
          <w:rFonts w:ascii="Times New Roman" w:hAnsi="Times New Roman" w:cs="Times New Roman"/>
          <w:sz w:val="24"/>
          <w:szCs w:val="24"/>
        </w:rPr>
        <w:t>MdH</w:t>
      </w:r>
      <w:proofErr w:type="spellEnd"/>
      <w:r w:rsidRPr="00CE707E">
        <w:rPr>
          <w:rFonts w:ascii="Times New Roman" w:hAnsi="Times New Roman" w:cs="Times New Roman"/>
          <w:sz w:val="24"/>
          <w:szCs w:val="24"/>
        </w:rPr>
        <w:t xml:space="preserve"> para obtener un estimado del ingreso agregado del hogar, que comparamos frente a la </w:t>
      </w:r>
      <w:proofErr w:type="spellStart"/>
      <w:r w:rsidRPr="00CE707E">
        <w:rPr>
          <w:rFonts w:ascii="Times New Roman" w:hAnsi="Times New Roman" w:cs="Times New Roman"/>
          <w:sz w:val="24"/>
          <w:szCs w:val="24"/>
        </w:rPr>
        <w:t>Lp</w:t>
      </w:r>
      <w:proofErr w:type="spellEnd"/>
      <w:r w:rsidRPr="00CE707E">
        <w:rPr>
          <w:rFonts w:ascii="Times New Roman" w:hAnsi="Times New Roman" w:cs="Times New Roman"/>
          <w:sz w:val="24"/>
          <w:szCs w:val="24"/>
          <w:vertAlign w:val="superscript"/>
        </w:rPr>
        <w:endnoteReference w:id="21"/>
      </w:r>
      <w:r w:rsidRPr="00CE707E">
        <w:rPr>
          <w:rFonts w:ascii="Times New Roman" w:hAnsi="Times New Roman" w:cs="Times New Roman"/>
          <w:sz w:val="24"/>
          <w:szCs w:val="24"/>
        </w:rPr>
        <w:t xml:space="preserve"> y clasificamos los hogares en “pobre” y “no pobre”. Encontramos que, de un total de 164,960 hogares, 52,035 son clasificados como pobres, mientras 112,925 son clasificados como no pobres. </w:t>
      </w:r>
    </w:p>
    <w:p w14:paraId="719B740B" w14:textId="77777777" w:rsidR="00B9370D" w:rsidRPr="00B9370D" w:rsidRDefault="00B9370D" w:rsidP="00B9370D">
      <w:pPr>
        <w:jc w:val="both"/>
        <w:rPr>
          <w:rFonts w:ascii="Times New Roman" w:hAnsi="Times New Roman" w:cs="Times New Roman"/>
          <w:sz w:val="24"/>
          <w:szCs w:val="24"/>
        </w:rPr>
      </w:pPr>
      <w:r w:rsidRPr="00B9370D">
        <w:rPr>
          <w:rFonts w:ascii="Times New Roman" w:hAnsi="Times New Roman" w:cs="Times New Roman"/>
          <w:sz w:val="24"/>
          <w:szCs w:val="24"/>
          <w:u w:val="single"/>
        </w:rPr>
        <w:t>Desempeño del modelo:</w:t>
      </w:r>
      <w:r w:rsidRPr="00B9370D">
        <w:rPr>
          <w:rFonts w:ascii="Times New Roman" w:hAnsi="Times New Roman" w:cs="Times New Roman"/>
          <w:sz w:val="24"/>
          <w:szCs w:val="24"/>
        </w:rPr>
        <w:t xml:space="preserve"> Dado que conocemos la clasificación de los hogares en la base con la que entrenamos el modelo, podemos evaluar su desempeño. En la matriz de confusión para esta estimación (Tabla 6), se tiene que la sensibilidad (</w:t>
      </w:r>
      <w:proofErr w:type="spellStart"/>
      <w:r w:rsidRPr="00B9370D">
        <w:rPr>
          <w:rFonts w:ascii="Times New Roman" w:hAnsi="Times New Roman" w:cs="Times New Roman"/>
          <w:i/>
          <w:iCs/>
          <w:sz w:val="24"/>
          <w:szCs w:val="24"/>
        </w:rPr>
        <w:t>Sensitivity</w:t>
      </w:r>
      <w:proofErr w:type="spellEnd"/>
      <w:r w:rsidRPr="00B9370D">
        <w:rPr>
          <w:rFonts w:ascii="Times New Roman" w:hAnsi="Times New Roman" w:cs="Times New Roman"/>
          <w:i/>
          <w:iCs/>
          <w:sz w:val="24"/>
          <w:szCs w:val="24"/>
        </w:rPr>
        <w:t xml:space="preserve">) </w:t>
      </w:r>
      <w:r w:rsidRPr="00B9370D">
        <w:rPr>
          <w:rFonts w:ascii="Times New Roman" w:hAnsi="Times New Roman" w:cs="Times New Roman"/>
          <w:sz w:val="24"/>
          <w:szCs w:val="24"/>
        </w:rPr>
        <w:t xml:space="preserve">es de 65.6%, y la tasa de falsos negativos, que mide la proporción de verdaderos pobres que el modelo clasifica como </w:t>
      </w:r>
      <w:r w:rsidRPr="00B9370D">
        <w:rPr>
          <w:rFonts w:ascii="Times New Roman" w:hAnsi="Times New Roman" w:cs="Times New Roman"/>
          <w:sz w:val="24"/>
          <w:szCs w:val="24"/>
        </w:rPr>
        <w:lastRenderedPageBreak/>
        <w:t>no pobres, es de 10.0%. La tasa de falsos positivos es 58,3</w:t>
      </w:r>
      <w:proofErr w:type="gramStart"/>
      <w:r w:rsidRPr="00B9370D">
        <w:rPr>
          <w:rFonts w:ascii="Times New Roman" w:hAnsi="Times New Roman" w:cs="Times New Roman"/>
          <w:sz w:val="24"/>
          <w:szCs w:val="24"/>
        </w:rPr>
        <w:t>%,  la</w:t>
      </w:r>
      <w:proofErr w:type="gramEnd"/>
      <w:r w:rsidRPr="00B9370D">
        <w:rPr>
          <w:rFonts w:ascii="Times New Roman" w:hAnsi="Times New Roman" w:cs="Times New Roman"/>
          <w:sz w:val="24"/>
          <w:szCs w:val="24"/>
        </w:rPr>
        <w:t xml:space="preserve"> especificidad (</w:t>
      </w:r>
      <w:proofErr w:type="spellStart"/>
      <w:r w:rsidRPr="00B9370D">
        <w:rPr>
          <w:rFonts w:ascii="Times New Roman" w:hAnsi="Times New Roman" w:cs="Times New Roman"/>
          <w:i/>
          <w:iCs/>
          <w:sz w:val="24"/>
          <w:szCs w:val="24"/>
        </w:rPr>
        <w:t>Specificity</w:t>
      </w:r>
      <w:proofErr w:type="spellEnd"/>
      <w:r w:rsidRPr="00B9370D">
        <w:rPr>
          <w:rStyle w:val="EndnoteReference"/>
          <w:rFonts w:ascii="Times New Roman" w:hAnsi="Times New Roman" w:cs="Times New Roman"/>
          <w:i/>
          <w:iCs/>
          <w:sz w:val="24"/>
          <w:szCs w:val="24"/>
        </w:rPr>
        <w:endnoteReference w:id="22"/>
      </w:r>
      <w:r w:rsidRPr="00B9370D">
        <w:rPr>
          <w:rFonts w:ascii="Times New Roman" w:hAnsi="Times New Roman" w:cs="Times New Roman"/>
          <w:i/>
          <w:iCs/>
          <w:sz w:val="24"/>
          <w:szCs w:val="24"/>
        </w:rPr>
        <w:t>)</w:t>
      </w:r>
      <w:r w:rsidRPr="00B9370D">
        <w:rPr>
          <w:rFonts w:ascii="Times New Roman" w:hAnsi="Times New Roman" w:cs="Times New Roman"/>
          <w:sz w:val="24"/>
          <w:szCs w:val="24"/>
        </w:rPr>
        <w:t xml:space="preserve"> de 76.9% y la precisión (</w:t>
      </w:r>
      <w:proofErr w:type="spellStart"/>
      <w:r w:rsidRPr="00B9370D">
        <w:rPr>
          <w:rFonts w:ascii="Times New Roman" w:hAnsi="Times New Roman" w:cs="Times New Roman"/>
          <w:i/>
          <w:iCs/>
          <w:sz w:val="24"/>
          <w:szCs w:val="24"/>
        </w:rPr>
        <w:t>accuracy</w:t>
      </w:r>
      <w:proofErr w:type="spellEnd"/>
      <w:r w:rsidRPr="00B9370D">
        <w:rPr>
          <w:rFonts w:ascii="Times New Roman" w:hAnsi="Times New Roman" w:cs="Times New Roman"/>
          <w:i/>
          <w:iCs/>
          <w:sz w:val="24"/>
          <w:szCs w:val="24"/>
        </w:rPr>
        <w:t xml:space="preserve">) </w:t>
      </w:r>
      <w:r w:rsidRPr="00B9370D">
        <w:rPr>
          <w:rFonts w:ascii="Times New Roman" w:hAnsi="Times New Roman" w:cs="Times New Roman"/>
          <w:sz w:val="24"/>
          <w:szCs w:val="24"/>
        </w:rPr>
        <w:t xml:space="preserve">de 74.7% con un </w:t>
      </w:r>
      <m:oMath>
        <m:r>
          <w:rPr>
            <w:rFonts w:ascii="Cambria Math" w:hAnsi="Cambria Math" w:cs="Times New Roman"/>
            <w:sz w:val="24"/>
            <w:szCs w:val="24"/>
          </w:rPr>
          <m:t>IC (95%)</m:t>
        </m:r>
        <m:r>
          <w:rPr>
            <w:rFonts w:ascii="Cambria Math" w:hAnsi="Cambria Math" w:cs="Times New Roman"/>
            <w:sz w:val="24"/>
            <w:szCs w:val="24"/>
            <w:lang w:val="es-ES"/>
          </w:rPr>
          <m:t>=</m:t>
        </m:r>
        <m:r>
          <w:rPr>
            <w:rFonts w:ascii="Cambria Math" w:hAnsi="Cambria Math" w:cs="Times New Roman"/>
            <w:sz w:val="24"/>
            <w:szCs w:val="24"/>
          </w:rPr>
          <m:t>[74.5% , 74.9%]</m:t>
        </m:r>
      </m:oMath>
      <w:r w:rsidRPr="00B9370D">
        <w:rPr>
          <w:rFonts w:ascii="Times New Roman" w:hAnsi="Times New Roman" w:cs="Times New Roman"/>
          <w:sz w:val="24"/>
          <w:szCs w:val="24"/>
        </w:rPr>
        <w:t xml:space="preserve">. </w:t>
      </w:r>
    </w:p>
    <w:p w14:paraId="73BFB31E" w14:textId="77777777" w:rsidR="00B9370D" w:rsidRPr="00B9370D" w:rsidRDefault="00B9370D" w:rsidP="00B9370D">
      <w:pPr>
        <w:jc w:val="both"/>
        <w:rPr>
          <w:rFonts w:ascii="Times New Roman" w:hAnsi="Times New Roman" w:cs="Times New Roman"/>
          <w:b/>
          <w:sz w:val="24"/>
          <w:szCs w:val="24"/>
        </w:rPr>
      </w:pPr>
      <w:r w:rsidRPr="00B9370D">
        <w:rPr>
          <w:rFonts w:ascii="Times New Roman" w:hAnsi="Times New Roman" w:cs="Times New Roman"/>
          <w:b/>
          <w:sz w:val="24"/>
          <w:szCs w:val="24"/>
        </w:rPr>
        <w:t xml:space="preserve">4. Conclusiones y recomendaciones  </w:t>
      </w:r>
    </w:p>
    <w:p w14:paraId="1C47801C" w14:textId="5CC45F2B" w:rsidR="00B9370D" w:rsidRDefault="00B9370D" w:rsidP="00B9370D">
      <w:pPr>
        <w:jc w:val="both"/>
        <w:rPr>
          <w:rFonts w:ascii="Times New Roman" w:hAnsi="Times New Roman" w:cs="Times New Roman"/>
          <w:sz w:val="24"/>
          <w:szCs w:val="24"/>
        </w:rPr>
      </w:pPr>
      <w:r w:rsidRPr="00B9370D">
        <w:rPr>
          <w:rFonts w:ascii="Times New Roman" w:hAnsi="Times New Roman" w:cs="Times New Roman"/>
          <w:sz w:val="24"/>
          <w:szCs w:val="24"/>
        </w:rPr>
        <w:t>El problema de medir correctamente la pobreza de los hogares ha sido abordado desde diferentes perspectivas, que dependen principalmente de la disponibilidad de información y el concepto de pobreza que se busque entender. En este trabajo, se hizo una aproximación de la pobreza desde dos enfoques: un problema de clasificación de los hogares en pobres y no pobres, a partir de características construidas con los datos disponibles, y un problema de predicción del ingreso, que al comparar con una línea de pobreza determinada para cada hogar permite clasificarlo como pobre o no pobre.</w:t>
      </w:r>
      <w:r>
        <w:rPr>
          <w:rFonts w:ascii="Times New Roman" w:hAnsi="Times New Roman" w:cs="Times New Roman"/>
          <w:sz w:val="24"/>
          <w:szCs w:val="24"/>
        </w:rPr>
        <w:t xml:space="preserve"> </w:t>
      </w:r>
    </w:p>
    <w:p w14:paraId="03152E32" w14:textId="77777777" w:rsidR="008C7272" w:rsidRPr="008C7272" w:rsidRDefault="008C7272" w:rsidP="008C7272">
      <w:pPr>
        <w:jc w:val="both"/>
        <w:rPr>
          <w:rFonts w:ascii="Times New Roman" w:hAnsi="Times New Roman" w:cs="Times New Roman"/>
          <w:sz w:val="24"/>
          <w:szCs w:val="24"/>
        </w:rPr>
      </w:pPr>
      <w:r w:rsidRPr="008C7272">
        <w:rPr>
          <w:rFonts w:ascii="Times New Roman" w:hAnsi="Times New Roman" w:cs="Times New Roman"/>
          <w:sz w:val="24"/>
          <w:szCs w:val="24"/>
        </w:rPr>
        <w:t xml:space="preserve">Desde el primer enfoque encontramos que variables que capturan la recepción de subsidios o ayudas, el espacio disponible para dormir en la vivienda y el nivel educativo promedio de los </w:t>
      </w:r>
      <w:proofErr w:type="spellStart"/>
      <w:r w:rsidRPr="008C7272">
        <w:rPr>
          <w:rFonts w:ascii="Times New Roman" w:hAnsi="Times New Roman" w:cs="Times New Roman"/>
          <w:sz w:val="24"/>
          <w:szCs w:val="24"/>
        </w:rPr>
        <w:t>MdH</w:t>
      </w:r>
      <w:proofErr w:type="spellEnd"/>
      <w:r w:rsidRPr="008C7272">
        <w:rPr>
          <w:rFonts w:ascii="Times New Roman" w:hAnsi="Times New Roman" w:cs="Times New Roman"/>
          <w:sz w:val="24"/>
          <w:szCs w:val="24"/>
        </w:rPr>
        <w:t xml:space="preserve">, son las características que mejor permiten perfilar el hogar. De otro lado, características tales como trabajar en microempresa, estar ocupado, el tipo de ocupación y el nivel educativo, son los determinantes del ingreso individual que permitieron un mejor ajuste del ingreso agregado del hogar para caracterizar pobreza. En concreto, con el método de clasificación encontramos que el 25,7% de hogares en </w:t>
      </w:r>
      <w:r w:rsidRPr="008C7272">
        <w:rPr>
          <w:rFonts w:ascii="Times New Roman" w:hAnsi="Times New Roman" w:cs="Times New Roman"/>
          <w:i/>
          <w:iCs/>
          <w:sz w:val="24"/>
          <w:szCs w:val="24"/>
        </w:rPr>
        <w:t>test</w:t>
      </w:r>
      <w:r w:rsidRPr="008C7272">
        <w:rPr>
          <w:rFonts w:ascii="Times New Roman" w:hAnsi="Times New Roman" w:cs="Times New Roman"/>
          <w:sz w:val="24"/>
          <w:szCs w:val="24"/>
        </w:rPr>
        <w:t xml:space="preserve"> son pobres, y con el modelo de predicción del ingreso comparado con la línea de pobreza, que el 32,1% de dichos hogares se clasifican como pobres. </w:t>
      </w:r>
    </w:p>
    <w:p w14:paraId="7483E5D6" w14:textId="5E99D38F" w:rsidR="008C7272" w:rsidRDefault="008C7272" w:rsidP="008C7272">
      <w:pPr>
        <w:jc w:val="both"/>
        <w:rPr>
          <w:rFonts w:ascii="Times New Roman" w:hAnsi="Times New Roman" w:cs="Times New Roman"/>
          <w:sz w:val="24"/>
          <w:szCs w:val="24"/>
        </w:rPr>
      </w:pPr>
      <w:r w:rsidRPr="008C7272">
        <w:rPr>
          <w:rFonts w:ascii="Times New Roman" w:hAnsi="Times New Roman" w:cs="Times New Roman"/>
          <w:sz w:val="24"/>
          <w:szCs w:val="24"/>
        </w:rPr>
        <w:t>Los hallazgos señalan que cerca del 30% de los hogares colombianos analizados en la muestra se encuentran en condiciones de pobreza, un porcentaje importante, si además consideramos que dentro de estos hogares se encuentran aquellos que además están en condición de pobreza extrema e indigencia. Resaltamos que la información disponible se enfoca más en las fuentes de ingresos por trabajo de los individuos, y no de otros ingresos, que representan un porcentaje importante de las entradas de hogares de bajos recursos. Asimismo, carecemos de información sobre las condiciones y calidad de vida de las personas, que suelen funcionar mejor como indicadores de pobreza.</w:t>
      </w:r>
    </w:p>
    <w:p w14:paraId="622639AF" w14:textId="77777777" w:rsidR="001446BE" w:rsidRPr="001446BE" w:rsidRDefault="001446BE" w:rsidP="001446BE">
      <w:pPr>
        <w:spacing w:line="259" w:lineRule="auto"/>
        <w:jc w:val="both"/>
        <w:rPr>
          <w:rFonts w:ascii="Times New Roman" w:hAnsi="Times New Roman" w:cs="Times New Roman"/>
          <w:sz w:val="24"/>
          <w:szCs w:val="24"/>
        </w:rPr>
      </w:pPr>
      <w:r w:rsidRPr="001446BE">
        <w:rPr>
          <w:rFonts w:ascii="Times New Roman" w:hAnsi="Times New Roman" w:cs="Times New Roman"/>
          <w:sz w:val="24"/>
          <w:szCs w:val="24"/>
        </w:rPr>
        <w:t xml:space="preserve">De esta forma, es fundamental mejorar las fuentes de información para lograr un mejor perfilamiento de los hogares, para que los recursos puedan dirigirse a la población más vulnerable, se logre trabajar en iniciativas que fomenten la educación y el empleo, al tiempo que se reduzcan las disparidades en oportunidades, de modo que se logren incrementar los ingresos de dichos hogares y se fortalezcan sus medios de vida. Lo que, sumado a mejores condiciones de salubridad, nutrición, protección social, conectividad, productividad, entre otros, mejoraría sus condiciones de vida, bienestar y permitiría salir progresivamente de la pobreza. </w:t>
      </w:r>
    </w:p>
    <w:p w14:paraId="6F7FD35A" w14:textId="77777777" w:rsidR="001446BE" w:rsidRPr="001446BE" w:rsidRDefault="001446BE" w:rsidP="001446BE">
      <w:pPr>
        <w:spacing w:line="259" w:lineRule="auto"/>
        <w:rPr>
          <w:rFonts w:ascii="Times New Roman" w:hAnsi="Times New Roman" w:cs="Times New Roman"/>
          <w:b/>
          <w:sz w:val="24"/>
          <w:szCs w:val="24"/>
        </w:rPr>
      </w:pPr>
    </w:p>
    <w:p w14:paraId="15DC094D" w14:textId="77777777" w:rsidR="001446BE" w:rsidRPr="001446BE" w:rsidRDefault="001446BE" w:rsidP="001446BE">
      <w:pPr>
        <w:spacing w:line="259" w:lineRule="auto"/>
        <w:rPr>
          <w:rFonts w:ascii="Times New Roman" w:hAnsi="Times New Roman" w:cs="Times New Roman"/>
          <w:b/>
          <w:sz w:val="24"/>
          <w:szCs w:val="24"/>
        </w:rPr>
      </w:pPr>
      <w:r w:rsidRPr="001446BE">
        <w:rPr>
          <w:rFonts w:ascii="Times New Roman" w:hAnsi="Times New Roman" w:cs="Times New Roman"/>
          <w:b/>
          <w:sz w:val="24"/>
          <w:szCs w:val="24"/>
        </w:rPr>
        <w:br w:type="page"/>
      </w:r>
    </w:p>
    <w:p w14:paraId="355D8E23" w14:textId="77777777" w:rsidR="001446BE" w:rsidRPr="001446BE" w:rsidRDefault="001446BE" w:rsidP="001446BE">
      <w:pPr>
        <w:spacing w:line="259" w:lineRule="auto"/>
        <w:rPr>
          <w:rFonts w:ascii="Times New Roman" w:hAnsi="Times New Roman" w:cs="Times New Roman"/>
          <w:sz w:val="24"/>
          <w:szCs w:val="24"/>
        </w:rPr>
      </w:pPr>
      <w:r w:rsidRPr="001446BE">
        <w:rPr>
          <w:rFonts w:ascii="Times New Roman" w:hAnsi="Times New Roman" w:cs="Times New Roman"/>
          <w:b/>
          <w:sz w:val="24"/>
          <w:szCs w:val="24"/>
        </w:rPr>
        <w:lastRenderedPageBreak/>
        <w:t>Anexos</w:t>
      </w:r>
    </w:p>
    <w:p w14:paraId="6122B346" w14:textId="77777777" w:rsidR="001446BE" w:rsidRPr="001446BE" w:rsidRDefault="001446BE" w:rsidP="001446BE">
      <w:pPr>
        <w:spacing w:line="259" w:lineRule="auto"/>
        <w:rPr>
          <w:rFonts w:ascii="Times New Roman" w:hAnsi="Times New Roman" w:cs="Times New Roman"/>
          <w:b/>
          <w:bCs/>
          <w:sz w:val="24"/>
          <w:szCs w:val="24"/>
          <w:u w:val="single"/>
        </w:rPr>
      </w:pPr>
      <w:r w:rsidRPr="001446BE">
        <w:rPr>
          <w:rFonts w:ascii="Times New Roman" w:hAnsi="Times New Roman" w:cs="Times New Roman"/>
          <w:b/>
          <w:bCs/>
          <w:sz w:val="24"/>
          <w:szCs w:val="24"/>
          <w:u w:val="single"/>
        </w:rPr>
        <w:t>Anexo 1: variables de interés (clasificación de pobreza)</w:t>
      </w:r>
    </w:p>
    <w:p w14:paraId="0B44671D" w14:textId="77777777" w:rsidR="001446BE" w:rsidRPr="001446BE" w:rsidRDefault="001446BE" w:rsidP="001446BE">
      <w:pPr>
        <w:spacing w:line="259" w:lineRule="auto"/>
        <w:jc w:val="both"/>
        <w:rPr>
          <w:rFonts w:ascii="Times New Roman" w:hAnsi="Times New Roman" w:cs="Times New Roman"/>
          <w:sz w:val="24"/>
          <w:szCs w:val="24"/>
        </w:rPr>
      </w:pPr>
      <w:r w:rsidRPr="001446BE">
        <w:rPr>
          <w:rFonts w:ascii="Times New Roman" w:hAnsi="Times New Roman" w:cs="Times New Roman"/>
          <w:sz w:val="24"/>
          <w:szCs w:val="24"/>
        </w:rPr>
        <w:t xml:space="preserve">Adicional a las variables usadas en el modelo </w:t>
      </w:r>
      <w:proofErr w:type="spellStart"/>
      <w:r w:rsidRPr="001446BE">
        <w:rPr>
          <w:rFonts w:ascii="Times New Roman" w:hAnsi="Times New Roman" w:cs="Times New Roman"/>
          <w:i/>
          <w:iCs/>
          <w:sz w:val="24"/>
          <w:szCs w:val="24"/>
        </w:rPr>
        <w:t>logit</w:t>
      </w:r>
      <w:proofErr w:type="spellEnd"/>
      <w:r w:rsidRPr="001446BE">
        <w:rPr>
          <w:rFonts w:ascii="Times New Roman" w:hAnsi="Times New Roman" w:cs="Times New Roman"/>
          <w:sz w:val="24"/>
          <w:szCs w:val="24"/>
        </w:rPr>
        <w:t xml:space="preserve"> (</w:t>
      </w:r>
      <w:proofErr w:type="spellStart"/>
      <w:r w:rsidRPr="001446BE">
        <w:rPr>
          <w:rFonts w:ascii="Times New Roman" w:hAnsi="Times New Roman" w:cs="Times New Roman"/>
          <w:i/>
          <w:iCs/>
          <w:sz w:val="24"/>
          <w:szCs w:val="24"/>
        </w:rPr>
        <w:t>Subsidiado_hg</w:t>
      </w:r>
      <w:proofErr w:type="spellEnd"/>
      <w:r w:rsidRPr="001446BE">
        <w:rPr>
          <w:rFonts w:ascii="Times New Roman" w:hAnsi="Times New Roman" w:cs="Times New Roman"/>
          <w:i/>
          <w:iCs/>
          <w:sz w:val="24"/>
          <w:szCs w:val="24"/>
        </w:rPr>
        <w:t xml:space="preserve">, </w:t>
      </w:r>
      <w:proofErr w:type="spellStart"/>
      <w:r w:rsidRPr="001446BE">
        <w:rPr>
          <w:rFonts w:ascii="Times New Roman" w:hAnsi="Times New Roman" w:cs="Times New Roman"/>
          <w:i/>
          <w:iCs/>
          <w:sz w:val="24"/>
          <w:szCs w:val="24"/>
        </w:rPr>
        <w:t>ayudaInstitucions_hg</w:t>
      </w:r>
      <w:proofErr w:type="spellEnd"/>
      <w:r w:rsidRPr="001446BE">
        <w:rPr>
          <w:rFonts w:ascii="Times New Roman" w:hAnsi="Times New Roman" w:cs="Times New Roman"/>
          <w:i/>
          <w:iCs/>
          <w:sz w:val="24"/>
          <w:szCs w:val="24"/>
        </w:rPr>
        <w:t xml:space="preserve">, </w:t>
      </w:r>
      <w:proofErr w:type="spellStart"/>
      <w:r w:rsidRPr="001446BE">
        <w:rPr>
          <w:rFonts w:ascii="Times New Roman" w:hAnsi="Times New Roman" w:cs="Times New Roman"/>
          <w:i/>
          <w:iCs/>
          <w:sz w:val="24"/>
          <w:szCs w:val="24"/>
        </w:rPr>
        <w:t>personaxCuarto_hg</w:t>
      </w:r>
      <w:proofErr w:type="spellEnd"/>
      <w:r w:rsidRPr="001446BE">
        <w:rPr>
          <w:rFonts w:ascii="Times New Roman" w:hAnsi="Times New Roman" w:cs="Times New Roman"/>
          <w:i/>
          <w:iCs/>
          <w:sz w:val="24"/>
          <w:szCs w:val="24"/>
        </w:rPr>
        <w:t xml:space="preserve"> y </w:t>
      </w:r>
      <w:proofErr w:type="spellStart"/>
      <w:r w:rsidRPr="001446BE">
        <w:rPr>
          <w:rFonts w:ascii="Times New Roman" w:hAnsi="Times New Roman" w:cs="Times New Roman"/>
          <w:i/>
          <w:iCs/>
          <w:sz w:val="24"/>
          <w:szCs w:val="24"/>
        </w:rPr>
        <w:t>educ_hg</w:t>
      </w:r>
      <w:proofErr w:type="spellEnd"/>
      <w:r w:rsidRPr="001446BE">
        <w:rPr>
          <w:rFonts w:ascii="Times New Roman" w:hAnsi="Times New Roman" w:cs="Times New Roman"/>
          <w:sz w:val="24"/>
          <w:szCs w:val="24"/>
        </w:rPr>
        <w:t xml:space="preserve">), se consideraron otras características: </w:t>
      </w:r>
      <w:r w:rsidRPr="001446BE">
        <w:rPr>
          <w:rFonts w:ascii="Times New Roman" w:hAnsi="Times New Roman" w:cs="Times New Roman"/>
          <w:b/>
          <w:bCs/>
          <w:sz w:val="24"/>
          <w:szCs w:val="24"/>
        </w:rPr>
        <w:t>subsidio familiar</w:t>
      </w:r>
      <w:r w:rsidRPr="001446BE">
        <w:rPr>
          <w:rFonts w:ascii="Times New Roman" w:hAnsi="Times New Roman" w:cs="Times New Roman"/>
          <w:sz w:val="24"/>
          <w:szCs w:val="24"/>
        </w:rPr>
        <w:t xml:space="preserve"> - </w:t>
      </w:r>
      <w:proofErr w:type="spellStart"/>
      <w:r w:rsidRPr="001446BE">
        <w:rPr>
          <w:rFonts w:ascii="Times New Roman" w:hAnsi="Times New Roman" w:cs="Times New Roman"/>
          <w:i/>
          <w:iCs/>
          <w:sz w:val="24"/>
          <w:szCs w:val="24"/>
        </w:rPr>
        <w:t>subFamiliar_hg</w:t>
      </w:r>
      <w:proofErr w:type="spellEnd"/>
      <w:r w:rsidRPr="001446BE">
        <w:rPr>
          <w:rFonts w:ascii="Times New Roman" w:hAnsi="Times New Roman" w:cs="Times New Roman"/>
          <w:sz w:val="24"/>
          <w:szCs w:val="24"/>
        </w:rPr>
        <w:t xml:space="preserve"> una variable </w:t>
      </w:r>
      <w:proofErr w:type="spellStart"/>
      <w:r w:rsidRPr="001446BE">
        <w:rPr>
          <w:rFonts w:ascii="Times New Roman" w:hAnsi="Times New Roman" w:cs="Times New Roman"/>
          <w:i/>
          <w:iCs/>
          <w:sz w:val="24"/>
          <w:szCs w:val="24"/>
        </w:rPr>
        <w:t>dummy</w:t>
      </w:r>
      <w:proofErr w:type="spellEnd"/>
      <w:r w:rsidRPr="001446BE">
        <w:rPr>
          <w:rFonts w:ascii="Times New Roman" w:hAnsi="Times New Roman" w:cs="Times New Roman"/>
          <w:sz w:val="24"/>
          <w:szCs w:val="24"/>
        </w:rPr>
        <w:t xml:space="preserve"> que indica si algún </w:t>
      </w:r>
      <w:proofErr w:type="spellStart"/>
      <w:r w:rsidRPr="001446BE">
        <w:rPr>
          <w:rFonts w:ascii="Times New Roman" w:hAnsi="Times New Roman" w:cs="Times New Roman"/>
          <w:sz w:val="24"/>
          <w:szCs w:val="24"/>
        </w:rPr>
        <w:t>MdH</w:t>
      </w:r>
      <w:proofErr w:type="spellEnd"/>
      <w:r w:rsidRPr="001446BE">
        <w:rPr>
          <w:rFonts w:ascii="Times New Roman" w:hAnsi="Times New Roman" w:cs="Times New Roman"/>
          <w:sz w:val="24"/>
          <w:szCs w:val="24"/>
        </w:rPr>
        <w:t xml:space="preserve"> había recibido un subsidio familiar en el último mes (=1); </w:t>
      </w:r>
      <w:r w:rsidRPr="001446BE">
        <w:rPr>
          <w:rFonts w:ascii="Times New Roman" w:hAnsi="Times New Roman" w:cs="Times New Roman"/>
          <w:b/>
          <w:bCs/>
          <w:sz w:val="24"/>
          <w:szCs w:val="24"/>
        </w:rPr>
        <w:t>subsidio educativo</w:t>
      </w:r>
      <w:r w:rsidRPr="001446BE">
        <w:rPr>
          <w:rFonts w:ascii="Times New Roman" w:hAnsi="Times New Roman" w:cs="Times New Roman"/>
          <w:sz w:val="24"/>
          <w:szCs w:val="24"/>
        </w:rPr>
        <w:t xml:space="preserve"> - </w:t>
      </w:r>
      <w:proofErr w:type="spellStart"/>
      <w:r w:rsidRPr="001446BE">
        <w:rPr>
          <w:rFonts w:ascii="Times New Roman" w:hAnsi="Times New Roman" w:cs="Times New Roman"/>
          <w:i/>
          <w:iCs/>
          <w:sz w:val="24"/>
          <w:szCs w:val="24"/>
        </w:rPr>
        <w:t>subEducativo_hg</w:t>
      </w:r>
      <w:proofErr w:type="spellEnd"/>
      <w:r w:rsidRPr="001446BE">
        <w:rPr>
          <w:rFonts w:ascii="Times New Roman" w:hAnsi="Times New Roman" w:cs="Times New Roman"/>
          <w:sz w:val="24"/>
          <w:szCs w:val="24"/>
        </w:rPr>
        <w:t xml:space="preserve"> variable </w:t>
      </w:r>
      <w:proofErr w:type="spellStart"/>
      <w:r w:rsidRPr="001446BE">
        <w:rPr>
          <w:rFonts w:ascii="Times New Roman" w:hAnsi="Times New Roman" w:cs="Times New Roman"/>
          <w:i/>
          <w:iCs/>
          <w:sz w:val="24"/>
          <w:szCs w:val="24"/>
        </w:rPr>
        <w:t>dummy</w:t>
      </w:r>
      <w:proofErr w:type="spellEnd"/>
      <w:r w:rsidRPr="001446BE">
        <w:rPr>
          <w:rFonts w:ascii="Times New Roman" w:hAnsi="Times New Roman" w:cs="Times New Roman"/>
          <w:sz w:val="24"/>
          <w:szCs w:val="24"/>
        </w:rPr>
        <w:t xml:space="preserve"> que denota si algún </w:t>
      </w:r>
      <w:proofErr w:type="spellStart"/>
      <w:r w:rsidRPr="001446BE">
        <w:rPr>
          <w:rFonts w:ascii="Times New Roman" w:hAnsi="Times New Roman" w:cs="Times New Roman"/>
          <w:sz w:val="24"/>
          <w:szCs w:val="24"/>
        </w:rPr>
        <w:t>MdH</w:t>
      </w:r>
      <w:proofErr w:type="spellEnd"/>
      <w:r w:rsidRPr="001446BE">
        <w:rPr>
          <w:rFonts w:ascii="Times New Roman" w:hAnsi="Times New Roman" w:cs="Times New Roman"/>
          <w:sz w:val="24"/>
          <w:szCs w:val="24"/>
        </w:rPr>
        <w:t xml:space="preserve"> había recibido un subsidio educativo en el último mes (=1); </w:t>
      </w:r>
      <w:r w:rsidRPr="001446BE">
        <w:rPr>
          <w:rFonts w:ascii="Times New Roman" w:hAnsi="Times New Roman" w:cs="Times New Roman"/>
          <w:b/>
          <w:bCs/>
          <w:sz w:val="24"/>
          <w:szCs w:val="24"/>
        </w:rPr>
        <w:t>ayuda de hogares nacionales</w:t>
      </w:r>
      <w:r w:rsidRPr="001446BE">
        <w:rPr>
          <w:rFonts w:ascii="Times New Roman" w:hAnsi="Times New Roman" w:cs="Times New Roman"/>
          <w:sz w:val="24"/>
          <w:szCs w:val="24"/>
        </w:rPr>
        <w:t xml:space="preserve"> - </w:t>
      </w:r>
      <w:proofErr w:type="spellStart"/>
      <w:r w:rsidRPr="001446BE">
        <w:rPr>
          <w:rFonts w:ascii="Times New Roman" w:hAnsi="Times New Roman" w:cs="Times New Roman"/>
          <w:i/>
          <w:iCs/>
          <w:sz w:val="24"/>
          <w:szCs w:val="24"/>
        </w:rPr>
        <w:t>ayudaHogaresnal_hg</w:t>
      </w:r>
      <w:proofErr w:type="spellEnd"/>
      <w:r w:rsidRPr="001446BE">
        <w:rPr>
          <w:rFonts w:ascii="Times New Roman" w:hAnsi="Times New Roman" w:cs="Times New Roman"/>
          <w:sz w:val="24"/>
          <w:szCs w:val="24"/>
        </w:rPr>
        <w:t xml:space="preserve"> una </w:t>
      </w:r>
      <w:proofErr w:type="spellStart"/>
      <w:r w:rsidRPr="001446BE">
        <w:rPr>
          <w:rFonts w:ascii="Times New Roman" w:hAnsi="Times New Roman" w:cs="Times New Roman"/>
          <w:i/>
          <w:iCs/>
          <w:sz w:val="24"/>
          <w:szCs w:val="24"/>
        </w:rPr>
        <w:t>dummy</w:t>
      </w:r>
      <w:proofErr w:type="spellEnd"/>
      <w:r w:rsidRPr="001446BE">
        <w:rPr>
          <w:rFonts w:ascii="Times New Roman" w:hAnsi="Times New Roman" w:cs="Times New Roman"/>
          <w:sz w:val="24"/>
          <w:szCs w:val="24"/>
        </w:rPr>
        <w:t xml:space="preserve">  que indica si algún </w:t>
      </w:r>
      <w:proofErr w:type="spellStart"/>
      <w:r w:rsidRPr="001446BE">
        <w:rPr>
          <w:rFonts w:ascii="Times New Roman" w:hAnsi="Times New Roman" w:cs="Times New Roman"/>
          <w:sz w:val="24"/>
          <w:szCs w:val="24"/>
        </w:rPr>
        <w:t>MdH</w:t>
      </w:r>
      <w:proofErr w:type="spellEnd"/>
      <w:r w:rsidRPr="001446BE">
        <w:rPr>
          <w:rFonts w:ascii="Times New Roman" w:hAnsi="Times New Roman" w:cs="Times New Roman"/>
          <w:sz w:val="24"/>
          <w:szCs w:val="24"/>
        </w:rPr>
        <w:t xml:space="preserve"> había recibido ayuda monetaria de otro hogar o persona a nivel nacional en los últimos dos meses (=1); </w:t>
      </w:r>
      <w:r w:rsidRPr="001446BE">
        <w:rPr>
          <w:rFonts w:ascii="Times New Roman" w:hAnsi="Times New Roman" w:cs="Times New Roman"/>
          <w:b/>
          <w:bCs/>
          <w:sz w:val="24"/>
          <w:szCs w:val="24"/>
        </w:rPr>
        <w:t>ayuda de hogares extranjeros</w:t>
      </w:r>
      <w:r w:rsidRPr="001446BE">
        <w:rPr>
          <w:rFonts w:ascii="Times New Roman" w:hAnsi="Times New Roman" w:cs="Times New Roman"/>
          <w:sz w:val="24"/>
          <w:szCs w:val="24"/>
        </w:rPr>
        <w:t xml:space="preserve"> - </w:t>
      </w:r>
      <w:proofErr w:type="spellStart"/>
      <w:r w:rsidRPr="001446BE">
        <w:rPr>
          <w:rFonts w:ascii="Times New Roman" w:hAnsi="Times New Roman" w:cs="Times New Roman"/>
          <w:i/>
          <w:iCs/>
          <w:sz w:val="24"/>
          <w:szCs w:val="24"/>
        </w:rPr>
        <w:t>ayudaHogaresext_hg</w:t>
      </w:r>
      <w:proofErr w:type="spellEnd"/>
      <w:r w:rsidRPr="001446BE">
        <w:rPr>
          <w:rFonts w:ascii="Times New Roman" w:hAnsi="Times New Roman" w:cs="Times New Roman"/>
          <w:sz w:val="24"/>
          <w:szCs w:val="24"/>
        </w:rPr>
        <w:t xml:space="preserve"> </w:t>
      </w:r>
      <w:proofErr w:type="spellStart"/>
      <w:r w:rsidRPr="001446BE">
        <w:rPr>
          <w:rFonts w:ascii="Times New Roman" w:hAnsi="Times New Roman" w:cs="Times New Roman"/>
          <w:i/>
          <w:iCs/>
          <w:sz w:val="24"/>
          <w:szCs w:val="24"/>
        </w:rPr>
        <w:t>dummy</w:t>
      </w:r>
      <w:proofErr w:type="spellEnd"/>
      <w:r w:rsidRPr="001446BE">
        <w:rPr>
          <w:rFonts w:ascii="Times New Roman" w:hAnsi="Times New Roman" w:cs="Times New Roman"/>
          <w:sz w:val="24"/>
          <w:szCs w:val="24"/>
        </w:rPr>
        <w:t xml:space="preserve"> que señala si algún </w:t>
      </w:r>
      <w:proofErr w:type="spellStart"/>
      <w:r w:rsidRPr="001446BE">
        <w:rPr>
          <w:rFonts w:ascii="Times New Roman" w:hAnsi="Times New Roman" w:cs="Times New Roman"/>
          <w:sz w:val="24"/>
          <w:szCs w:val="24"/>
        </w:rPr>
        <w:t>MdH</w:t>
      </w:r>
      <w:proofErr w:type="spellEnd"/>
      <w:r w:rsidRPr="001446BE">
        <w:rPr>
          <w:rFonts w:ascii="Times New Roman" w:hAnsi="Times New Roman" w:cs="Times New Roman"/>
          <w:sz w:val="24"/>
          <w:szCs w:val="24"/>
        </w:rPr>
        <w:t xml:space="preserve"> había recibido ayuda monetaria de otro hogar o persona del extranjero en los últimos dos meses (=1); </w:t>
      </w:r>
      <w:r w:rsidRPr="001446BE">
        <w:rPr>
          <w:rFonts w:ascii="Times New Roman" w:hAnsi="Times New Roman" w:cs="Times New Roman"/>
          <w:b/>
          <w:bCs/>
          <w:sz w:val="24"/>
          <w:szCs w:val="24"/>
        </w:rPr>
        <w:t>profesional en el hogar</w:t>
      </w:r>
      <w:r w:rsidRPr="001446BE">
        <w:rPr>
          <w:rFonts w:ascii="Times New Roman" w:hAnsi="Times New Roman" w:cs="Times New Roman"/>
          <w:sz w:val="24"/>
          <w:szCs w:val="24"/>
        </w:rPr>
        <w:t xml:space="preserve"> -  </w:t>
      </w:r>
      <w:proofErr w:type="spellStart"/>
      <w:r w:rsidRPr="001446BE">
        <w:rPr>
          <w:rFonts w:ascii="Times New Roman" w:hAnsi="Times New Roman" w:cs="Times New Roman"/>
          <w:i/>
          <w:iCs/>
          <w:sz w:val="24"/>
          <w:szCs w:val="24"/>
        </w:rPr>
        <w:t>profesional_hg</w:t>
      </w:r>
      <w:proofErr w:type="spellEnd"/>
      <w:r w:rsidRPr="001446BE">
        <w:rPr>
          <w:rFonts w:ascii="Times New Roman" w:hAnsi="Times New Roman" w:cs="Times New Roman"/>
          <w:sz w:val="24"/>
          <w:szCs w:val="24"/>
        </w:rPr>
        <w:t xml:space="preserve"> toma el valor de 1 si al menos un </w:t>
      </w:r>
      <w:proofErr w:type="spellStart"/>
      <w:r w:rsidRPr="001446BE">
        <w:rPr>
          <w:rFonts w:ascii="Times New Roman" w:hAnsi="Times New Roman" w:cs="Times New Roman"/>
          <w:sz w:val="24"/>
          <w:szCs w:val="24"/>
        </w:rPr>
        <w:t>MdH</w:t>
      </w:r>
      <w:proofErr w:type="spellEnd"/>
      <w:r w:rsidRPr="001446BE">
        <w:rPr>
          <w:rFonts w:ascii="Times New Roman" w:hAnsi="Times New Roman" w:cs="Times New Roman"/>
          <w:sz w:val="24"/>
          <w:szCs w:val="24"/>
        </w:rPr>
        <w:t xml:space="preserve"> tiene más de 12 años de educación, indicando que terminó bachillerato y tiene la posibilidad de aplicar a un título técnico o universitario; </w:t>
      </w:r>
      <w:r w:rsidRPr="001446BE">
        <w:rPr>
          <w:rFonts w:ascii="Times New Roman" w:hAnsi="Times New Roman" w:cs="Times New Roman"/>
          <w:b/>
          <w:bCs/>
          <w:sz w:val="24"/>
          <w:szCs w:val="24"/>
        </w:rPr>
        <w:t>trabajador de microempresa en el hogar</w:t>
      </w:r>
      <w:r w:rsidRPr="001446BE">
        <w:rPr>
          <w:rFonts w:ascii="Times New Roman" w:hAnsi="Times New Roman" w:cs="Times New Roman"/>
          <w:sz w:val="24"/>
          <w:szCs w:val="24"/>
        </w:rPr>
        <w:t xml:space="preserve"> - </w:t>
      </w:r>
      <w:proofErr w:type="spellStart"/>
      <w:r w:rsidRPr="001446BE">
        <w:rPr>
          <w:rFonts w:ascii="Times New Roman" w:hAnsi="Times New Roman" w:cs="Times New Roman"/>
          <w:i/>
          <w:iCs/>
          <w:sz w:val="24"/>
          <w:szCs w:val="24"/>
        </w:rPr>
        <w:t>microempresa_hg</w:t>
      </w:r>
      <w:proofErr w:type="spellEnd"/>
      <w:r w:rsidRPr="001446BE">
        <w:rPr>
          <w:rFonts w:ascii="Times New Roman" w:hAnsi="Times New Roman" w:cs="Times New Roman"/>
          <w:sz w:val="24"/>
          <w:szCs w:val="24"/>
        </w:rPr>
        <w:t xml:space="preserve"> indica si al menos un </w:t>
      </w:r>
      <w:proofErr w:type="spellStart"/>
      <w:r w:rsidRPr="001446BE">
        <w:rPr>
          <w:rFonts w:ascii="Times New Roman" w:hAnsi="Times New Roman" w:cs="Times New Roman"/>
          <w:sz w:val="24"/>
          <w:szCs w:val="24"/>
        </w:rPr>
        <w:t>MdH</w:t>
      </w:r>
      <w:proofErr w:type="spellEnd"/>
      <w:r w:rsidRPr="001446BE">
        <w:rPr>
          <w:rFonts w:ascii="Times New Roman" w:hAnsi="Times New Roman" w:cs="Times New Roman"/>
          <w:sz w:val="24"/>
          <w:szCs w:val="24"/>
        </w:rPr>
        <w:t xml:space="preserve"> trabaja en una empresa con máximo 10 empleados (=1); </w:t>
      </w:r>
      <w:r w:rsidRPr="001446BE">
        <w:rPr>
          <w:rFonts w:ascii="Times New Roman" w:hAnsi="Times New Roman" w:cs="Times New Roman"/>
          <w:b/>
          <w:bCs/>
          <w:sz w:val="24"/>
          <w:szCs w:val="24"/>
        </w:rPr>
        <w:t>trabajador formal en el hogar</w:t>
      </w:r>
      <w:r w:rsidRPr="001446BE">
        <w:rPr>
          <w:rFonts w:ascii="Times New Roman" w:hAnsi="Times New Roman" w:cs="Times New Roman"/>
          <w:sz w:val="24"/>
          <w:szCs w:val="24"/>
        </w:rPr>
        <w:t xml:space="preserve"> - </w:t>
      </w:r>
      <w:proofErr w:type="spellStart"/>
      <w:r w:rsidRPr="001446BE">
        <w:rPr>
          <w:rFonts w:ascii="Times New Roman" w:hAnsi="Times New Roman" w:cs="Times New Roman"/>
          <w:i/>
          <w:iCs/>
          <w:sz w:val="24"/>
          <w:szCs w:val="24"/>
        </w:rPr>
        <w:t>formal_hg</w:t>
      </w:r>
      <w:proofErr w:type="spellEnd"/>
      <w:r w:rsidRPr="001446BE">
        <w:rPr>
          <w:rFonts w:ascii="Times New Roman" w:hAnsi="Times New Roman" w:cs="Times New Roman"/>
          <w:sz w:val="24"/>
          <w:szCs w:val="24"/>
        </w:rPr>
        <w:t xml:space="preserve"> determina si al menos un </w:t>
      </w:r>
      <w:proofErr w:type="spellStart"/>
      <w:r w:rsidRPr="001446BE">
        <w:rPr>
          <w:rFonts w:ascii="Times New Roman" w:hAnsi="Times New Roman" w:cs="Times New Roman"/>
          <w:sz w:val="24"/>
          <w:szCs w:val="24"/>
        </w:rPr>
        <w:t>MdH</w:t>
      </w:r>
      <w:proofErr w:type="spellEnd"/>
      <w:r w:rsidRPr="001446BE">
        <w:rPr>
          <w:rFonts w:ascii="Times New Roman" w:hAnsi="Times New Roman" w:cs="Times New Roman"/>
          <w:sz w:val="24"/>
          <w:szCs w:val="24"/>
        </w:rPr>
        <w:t xml:space="preserve"> era cotizante o beneficiario de alguna entidad de seguridad social en salud, y por lo tanto, se considera trabajador formal; y </w:t>
      </w:r>
      <w:r w:rsidRPr="001446BE">
        <w:rPr>
          <w:rFonts w:ascii="Times New Roman" w:hAnsi="Times New Roman" w:cs="Times New Roman"/>
          <w:b/>
          <w:bCs/>
          <w:sz w:val="24"/>
          <w:szCs w:val="24"/>
        </w:rPr>
        <w:t>miembros del hogar -</w:t>
      </w:r>
      <w:r w:rsidRPr="001446BE">
        <w:rPr>
          <w:rFonts w:ascii="Times New Roman" w:hAnsi="Times New Roman" w:cs="Times New Roman"/>
          <w:sz w:val="24"/>
          <w:szCs w:val="24"/>
        </w:rPr>
        <w:t xml:space="preserve"> </w:t>
      </w:r>
      <w:proofErr w:type="spellStart"/>
      <w:r w:rsidRPr="001446BE">
        <w:rPr>
          <w:rFonts w:ascii="Times New Roman" w:hAnsi="Times New Roman" w:cs="Times New Roman"/>
          <w:i/>
          <w:iCs/>
          <w:sz w:val="24"/>
          <w:szCs w:val="24"/>
        </w:rPr>
        <w:t>Nper</w:t>
      </w:r>
      <w:proofErr w:type="spellEnd"/>
      <w:r w:rsidRPr="001446BE">
        <w:rPr>
          <w:rFonts w:ascii="Times New Roman" w:hAnsi="Times New Roman" w:cs="Times New Roman"/>
          <w:sz w:val="24"/>
          <w:szCs w:val="24"/>
        </w:rPr>
        <w:t xml:space="preserve"> que indica el número de personas en el hogar.    </w:t>
      </w:r>
    </w:p>
    <w:p w14:paraId="7554E4C0" w14:textId="77777777" w:rsidR="000414DE" w:rsidRPr="000414DE" w:rsidRDefault="000414DE" w:rsidP="000414DE">
      <w:pPr>
        <w:rPr>
          <w:rFonts w:ascii="Times New Roman" w:hAnsi="Times New Roman" w:cs="Times New Roman"/>
          <w:b/>
          <w:bCs/>
          <w:sz w:val="24"/>
          <w:szCs w:val="24"/>
          <w:u w:val="single"/>
        </w:rPr>
      </w:pPr>
      <w:r w:rsidRPr="000414DE">
        <w:rPr>
          <w:rFonts w:ascii="Times New Roman" w:hAnsi="Times New Roman" w:cs="Times New Roman"/>
          <w:b/>
          <w:bCs/>
          <w:sz w:val="24"/>
          <w:szCs w:val="24"/>
          <w:u w:val="single"/>
        </w:rPr>
        <w:t>Anexo 2: variables de interés (ingreso laboral)</w:t>
      </w:r>
    </w:p>
    <w:p w14:paraId="54D8A03F" w14:textId="33C08FA6" w:rsidR="000414DE" w:rsidRDefault="000414DE" w:rsidP="000414DE">
      <w:pPr>
        <w:jc w:val="both"/>
        <w:rPr>
          <w:rFonts w:ascii="Times New Roman" w:hAnsi="Times New Roman" w:cs="Times New Roman"/>
          <w:sz w:val="24"/>
          <w:szCs w:val="24"/>
        </w:rPr>
      </w:pPr>
      <w:r w:rsidRPr="000414DE">
        <w:rPr>
          <w:rFonts w:ascii="Times New Roman" w:hAnsi="Times New Roman" w:cs="Times New Roman"/>
          <w:sz w:val="24"/>
          <w:szCs w:val="24"/>
        </w:rPr>
        <w:t xml:space="preserve">Para la estimación del ingreso laboral de cada miembro del hogar se identificaron y seleccionaron un conjunto de variables que de acuerdo con la teoría económica tienen una influencia significativa sobre nuestra variable de interés (el ingreso laboral). En concreto, se consideró un conjunto de variables continuas: </w:t>
      </w:r>
      <w:r w:rsidRPr="000414DE">
        <w:rPr>
          <w:rFonts w:ascii="Times New Roman" w:hAnsi="Times New Roman" w:cs="Times New Roman"/>
          <w:b/>
          <w:bCs/>
          <w:sz w:val="24"/>
          <w:szCs w:val="24"/>
        </w:rPr>
        <w:t xml:space="preserve">edad - </w:t>
      </w:r>
      <w:r w:rsidRPr="000414DE">
        <w:rPr>
          <w:rFonts w:ascii="Times New Roman" w:hAnsi="Times New Roman" w:cs="Times New Roman"/>
          <w:i/>
          <w:iCs/>
          <w:sz w:val="24"/>
          <w:szCs w:val="24"/>
        </w:rPr>
        <w:t>edad</w:t>
      </w:r>
      <w:r w:rsidRPr="000414DE">
        <w:rPr>
          <w:rFonts w:ascii="Times New Roman" w:hAnsi="Times New Roman" w:cs="Times New Roman"/>
          <w:sz w:val="24"/>
          <w:szCs w:val="24"/>
        </w:rPr>
        <w:t xml:space="preserve">, </w:t>
      </w:r>
      <w:r w:rsidRPr="000414DE">
        <w:rPr>
          <w:rFonts w:ascii="Times New Roman" w:hAnsi="Times New Roman" w:cs="Times New Roman"/>
          <w:b/>
          <w:bCs/>
          <w:sz w:val="24"/>
          <w:szCs w:val="24"/>
        </w:rPr>
        <w:t xml:space="preserve">edad al cuadrado - </w:t>
      </w:r>
      <w:r w:rsidRPr="000414DE">
        <w:rPr>
          <w:rFonts w:ascii="Times New Roman" w:hAnsi="Times New Roman" w:cs="Times New Roman"/>
          <w:i/>
          <w:iCs/>
          <w:sz w:val="24"/>
          <w:szCs w:val="24"/>
        </w:rPr>
        <w:t>edad2</w:t>
      </w:r>
      <w:r w:rsidRPr="000414DE">
        <w:rPr>
          <w:rFonts w:ascii="Times New Roman" w:hAnsi="Times New Roman" w:cs="Times New Roman"/>
          <w:sz w:val="24"/>
          <w:szCs w:val="24"/>
        </w:rPr>
        <w:t xml:space="preserve"> (para capturar el efecto decreciente de la edad sobre el ingreso), </w:t>
      </w:r>
      <w:r w:rsidRPr="000414DE">
        <w:rPr>
          <w:rFonts w:ascii="Times New Roman" w:hAnsi="Times New Roman" w:cs="Times New Roman"/>
          <w:b/>
          <w:bCs/>
          <w:sz w:val="24"/>
          <w:szCs w:val="24"/>
        </w:rPr>
        <w:t xml:space="preserve">experiencia potencial - </w:t>
      </w:r>
      <w:r w:rsidRPr="000414DE">
        <w:rPr>
          <w:rFonts w:ascii="Times New Roman" w:hAnsi="Times New Roman" w:cs="Times New Roman"/>
          <w:i/>
          <w:iCs/>
          <w:sz w:val="24"/>
          <w:szCs w:val="24"/>
        </w:rPr>
        <w:t>experiencia</w:t>
      </w:r>
      <w:r w:rsidRPr="000414DE">
        <w:rPr>
          <w:rFonts w:ascii="Times New Roman" w:hAnsi="Times New Roman" w:cs="Times New Roman"/>
          <w:sz w:val="24"/>
          <w:szCs w:val="24"/>
        </w:rPr>
        <w:t xml:space="preserve"> (construimos un </w:t>
      </w:r>
      <w:r w:rsidRPr="000414DE">
        <w:rPr>
          <w:rFonts w:ascii="Times New Roman" w:hAnsi="Times New Roman" w:cs="Times New Roman"/>
          <w:i/>
          <w:sz w:val="24"/>
          <w:szCs w:val="24"/>
        </w:rPr>
        <w:t>proxy</w:t>
      </w:r>
      <w:r w:rsidRPr="000414DE">
        <w:rPr>
          <w:rFonts w:ascii="Times New Roman" w:hAnsi="Times New Roman" w:cs="Times New Roman"/>
          <w:sz w:val="24"/>
          <w:szCs w:val="24"/>
        </w:rPr>
        <w:t xml:space="preserve"> de </w:t>
      </w:r>
      <w:r w:rsidRPr="000414DE">
        <w:rPr>
          <w:rFonts w:ascii="Times New Roman" w:hAnsi="Times New Roman" w:cs="Times New Roman"/>
          <w:bCs/>
          <w:sz w:val="24"/>
          <w:szCs w:val="24"/>
        </w:rPr>
        <w:t>experiencia laboral</w:t>
      </w:r>
      <w:r w:rsidRPr="000414DE">
        <w:rPr>
          <w:rStyle w:val="EndnoteReference"/>
          <w:rFonts w:ascii="Times New Roman" w:hAnsi="Times New Roman" w:cs="Times New Roman"/>
          <w:bCs/>
          <w:sz w:val="24"/>
          <w:szCs w:val="24"/>
        </w:rPr>
        <w:endnoteReference w:id="23"/>
      </w:r>
      <w:r w:rsidRPr="000414DE">
        <w:rPr>
          <w:rFonts w:ascii="Times New Roman" w:hAnsi="Times New Roman" w:cs="Times New Roman"/>
          <w:bCs/>
          <w:sz w:val="24"/>
          <w:szCs w:val="24"/>
        </w:rPr>
        <w:t>, d</w:t>
      </w:r>
      <w:r w:rsidRPr="000414DE">
        <w:rPr>
          <w:rFonts w:ascii="Times New Roman" w:hAnsi="Times New Roman" w:cs="Times New Roman"/>
          <w:sz w:val="24"/>
          <w:szCs w:val="24"/>
        </w:rPr>
        <w:t xml:space="preserve">ebido a que no se tiene información reportada de los años de experiencia laboral, utilizamos el concepto de “experiencia potencial”, que se crea a partir de la edad, los años de educación y los años de iniciación en el mercado laboral (Aristizábal &amp; Ángel, 2017)), </w:t>
      </w:r>
      <w:r w:rsidRPr="000414DE">
        <w:rPr>
          <w:rFonts w:ascii="Times New Roman" w:hAnsi="Times New Roman" w:cs="Times New Roman"/>
          <w:b/>
          <w:bCs/>
          <w:sz w:val="24"/>
          <w:szCs w:val="24"/>
        </w:rPr>
        <w:t xml:space="preserve">experiencia potencial al cuadrado – </w:t>
      </w:r>
      <w:r w:rsidRPr="000414DE">
        <w:rPr>
          <w:rFonts w:ascii="Times New Roman" w:hAnsi="Times New Roman" w:cs="Times New Roman"/>
          <w:i/>
          <w:iCs/>
          <w:sz w:val="24"/>
          <w:szCs w:val="24"/>
        </w:rPr>
        <w:t>experiencia2</w:t>
      </w:r>
      <w:r w:rsidRPr="000414DE">
        <w:rPr>
          <w:rFonts w:ascii="Times New Roman" w:hAnsi="Times New Roman" w:cs="Times New Roman"/>
          <w:sz w:val="24"/>
          <w:szCs w:val="24"/>
        </w:rPr>
        <w:t xml:space="preserve"> (para capturar el efecto decreciente que viene con la edad sobre el ingreso), y </w:t>
      </w:r>
      <w:r w:rsidRPr="000414DE">
        <w:rPr>
          <w:rFonts w:ascii="Times New Roman" w:hAnsi="Times New Roman" w:cs="Times New Roman"/>
          <w:b/>
          <w:bCs/>
          <w:sz w:val="24"/>
          <w:szCs w:val="24"/>
        </w:rPr>
        <w:t>nivel educativo</w:t>
      </w:r>
      <w:r w:rsidRPr="000414DE">
        <w:rPr>
          <w:rFonts w:ascii="Times New Roman" w:hAnsi="Times New Roman" w:cs="Times New Roman"/>
          <w:sz w:val="24"/>
          <w:szCs w:val="24"/>
        </w:rPr>
        <w:t xml:space="preserve"> </w:t>
      </w:r>
      <w:r w:rsidRPr="000414DE">
        <w:rPr>
          <w:rFonts w:ascii="Times New Roman" w:hAnsi="Times New Roman" w:cs="Times New Roman"/>
          <w:b/>
          <w:bCs/>
          <w:sz w:val="24"/>
          <w:szCs w:val="24"/>
        </w:rPr>
        <w:t xml:space="preserve">- </w:t>
      </w:r>
      <w:proofErr w:type="spellStart"/>
      <w:r w:rsidRPr="000414DE">
        <w:rPr>
          <w:rFonts w:ascii="Times New Roman" w:hAnsi="Times New Roman" w:cs="Times New Roman"/>
          <w:i/>
          <w:iCs/>
          <w:sz w:val="24"/>
          <w:szCs w:val="24"/>
        </w:rPr>
        <w:t>educ</w:t>
      </w:r>
      <w:proofErr w:type="spellEnd"/>
      <w:r w:rsidRPr="000414DE">
        <w:rPr>
          <w:rFonts w:ascii="Times New Roman" w:hAnsi="Times New Roman" w:cs="Times New Roman"/>
          <w:sz w:val="24"/>
          <w:szCs w:val="24"/>
        </w:rPr>
        <w:t xml:space="preserve"> (variable de educación medida en años que construimos a partir del máximo nivel educativo alcanzado que se reportó en la encuesta. En efecto, si este nivel es ninguno o no sabe se asignaron 0 años, si es preescolar 3 años, si es básica primaria 8 años, si es básica secundaria 12 años, si es media 16 años y si es superior o universitaria 20 años).</w:t>
      </w:r>
      <w:r>
        <w:rPr>
          <w:rFonts w:ascii="Times New Roman" w:hAnsi="Times New Roman" w:cs="Times New Roman"/>
          <w:sz w:val="24"/>
          <w:szCs w:val="24"/>
        </w:rPr>
        <w:t xml:space="preserve"> </w:t>
      </w:r>
    </w:p>
    <w:p w14:paraId="7D53A247" w14:textId="0C8568DE" w:rsidR="000A2CA7" w:rsidRDefault="000A2CA7" w:rsidP="000414DE">
      <w:pPr>
        <w:jc w:val="both"/>
        <w:rPr>
          <w:rFonts w:ascii="Times New Roman" w:hAnsi="Times New Roman" w:cs="Times New Roman"/>
          <w:sz w:val="24"/>
          <w:szCs w:val="24"/>
        </w:rPr>
      </w:pPr>
      <w:r w:rsidRPr="000A2CA7">
        <w:rPr>
          <w:rFonts w:ascii="Times New Roman" w:hAnsi="Times New Roman" w:cs="Times New Roman"/>
          <w:sz w:val="24"/>
          <w:szCs w:val="24"/>
        </w:rPr>
        <w:t xml:space="preserve">De otro lado, un conjunto de variables categóricas o </w:t>
      </w:r>
      <w:proofErr w:type="spellStart"/>
      <w:r w:rsidRPr="000A2CA7">
        <w:rPr>
          <w:rFonts w:ascii="Times New Roman" w:hAnsi="Times New Roman" w:cs="Times New Roman"/>
          <w:i/>
          <w:iCs/>
          <w:sz w:val="24"/>
          <w:szCs w:val="24"/>
        </w:rPr>
        <w:t>dummies</w:t>
      </w:r>
      <w:proofErr w:type="spellEnd"/>
      <w:r w:rsidRPr="000A2CA7">
        <w:rPr>
          <w:rFonts w:ascii="Times New Roman" w:hAnsi="Times New Roman" w:cs="Times New Roman"/>
          <w:sz w:val="24"/>
          <w:szCs w:val="24"/>
        </w:rPr>
        <w:t xml:space="preserve">: </w:t>
      </w:r>
      <w:r w:rsidRPr="000A2CA7">
        <w:rPr>
          <w:rFonts w:ascii="Times New Roman" w:hAnsi="Times New Roman" w:cs="Times New Roman"/>
          <w:b/>
          <w:bCs/>
          <w:sz w:val="24"/>
          <w:szCs w:val="24"/>
        </w:rPr>
        <w:t>género</w:t>
      </w:r>
      <w:r w:rsidRPr="000A2CA7">
        <w:rPr>
          <w:rFonts w:ascii="Times New Roman" w:hAnsi="Times New Roman" w:cs="Times New Roman"/>
          <w:sz w:val="24"/>
          <w:szCs w:val="24"/>
        </w:rPr>
        <w:t xml:space="preserve"> </w:t>
      </w:r>
      <w:r w:rsidRPr="000A2CA7">
        <w:rPr>
          <w:rFonts w:ascii="Times New Roman" w:hAnsi="Times New Roman" w:cs="Times New Roman"/>
          <w:b/>
          <w:bCs/>
          <w:sz w:val="24"/>
          <w:szCs w:val="24"/>
        </w:rPr>
        <w:t xml:space="preserve">- </w:t>
      </w:r>
      <w:r w:rsidRPr="000A2CA7">
        <w:rPr>
          <w:rFonts w:ascii="Times New Roman" w:hAnsi="Times New Roman" w:cs="Times New Roman"/>
          <w:i/>
          <w:iCs/>
          <w:sz w:val="24"/>
          <w:szCs w:val="24"/>
        </w:rPr>
        <w:t>mujer</w:t>
      </w:r>
      <w:r w:rsidRPr="000A2CA7">
        <w:rPr>
          <w:rFonts w:ascii="Times New Roman" w:hAnsi="Times New Roman" w:cs="Times New Roman"/>
          <w:sz w:val="24"/>
          <w:szCs w:val="24"/>
        </w:rPr>
        <w:t xml:space="preserve"> (variable </w:t>
      </w:r>
      <w:proofErr w:type="spellStart"/>
      <w:r w:rsidRPr="000A2CA7">
        <w:rPr>
          <w:rFonts w:ascii="Times New Roman" w:hAnsi="Times New Roman" w:cs="Times New Roman"/>
          <w:i/>
          <w:sz w:val="24"/>
          <w:szCs w:val="24"/>
        </w:rPr>
        <w:t>dummy</w:t>
      </w:r>
      <w:proofErr w:type="spellEnd"/>
      <w:r w:rsidRPr="000A2CA7">
        <w:rPr>
          <w:rFonts w:ascii="Times New Roman" w:hAnsi="Times New Roman" w:cs="Times New Roman"/>
          <w:i/>
          <w:sz w:val="24"/>
          <w:szCs w:val="24"/>
        </w:rPr>
        <w:t xml:space="preserve"> </w:t>
      </w:r>
      <w:r w:rsidRPr="000A2CA7">
        <w:rPr>
          <w:rFonts w:ascii="Times New Roman" w:hAnsi="Times New Roman" w:cs="Times New Roman"/>
          <w:sz w:val="24"/>
          <w:szCs w:val="24"/>
        </w:rPr>
        <w:t xml:space="preserve">que toma el valor de 1 si el individuo es mujer y 0 en otro caso), </w:t>
      </w:r>
      <w:r w:rsidRPr="000A2CA7">
        <w:rPr>
          <w:rFonts w:ascii="Times New Roman" w:hAnsi="Times New Roman" w:cs="Times New Roman"/>
          <w:b/>
          <w:bCs/>
          <w:sz w:val="24"/>
          <w:szCs w:val="24"/>
        </w:rPr>
        <w:t xml:space="preserve">jefe de hogar - </w:t>
      </w:r>
      <w:proofErr w:type="spellStart"/>
      <w:r w:rsidRPr="000A2CA7">
        <w:rPr>
          <w:rFonts w:ascii="Times New Roman" w:hAnsi="Times New Roman" w:cs="Times New Roman"/>
          <w:i/>
          <w:iCs/>
          <w:sz w:val="24"/>
          <w:szCs w:val="24"/>
        </w:rPr>
        <w:t>jefeHogar</w:t>
      </w:r>
      <w:proofErr w:type="spellEnd"/>
      <w:r w:rsidRPr="000A2CA7">
        <w:rPr>
          <w:rFonts w:ascii="Times New Roman" w:hAnsi="Times New Roman" w:cs="Times New Roman"/>
          <w:sz w:val="24"/>
          <w:szCs w:val="24"/>
        </w:rPr>
        <w:t xml:space="preserve"> (variable </w:t>
      </w:r>
      <w:proofErr w:type="spellStart"/>
      <w:r w:rsidRPr="000A2CA7">
        <w:rPr>
          <w:rFonts w:ascii="Times New Roman" w:hAnsi="Times New Roman" w:cs="Times New Roman"/>
          <w:i/>
          <w:sz w:val="24"/>
          <w:szCs w:val="24"/>
        </w:rPr>
        <w:t>dummy</w:t>
      </w:r>
      <w:proofErr w:type="spellEnd"/>
      <w:r w:rsidRPr="000A2CA7">
        <w:rPr>
          <w:rFonts w:ascii="Times New Roman" w:hAnsi="Times New Roman" w:cs="Times New Roman"/>
          <w:i/>
          <w:sz w:val="24"/>
          <w:szCs w:val="24"/>
        </w:rPr>
        <w:t xml:space="preserve"> </w:t>
      </w:r>
      <w:r w:rsidRPr="000A2CA7">
        <w:rPr>
          <w:rFonts w:ascii="Times New Roman" w:hAnsi="Times New Roman" w:cs="Times New Roman"/>
          <w:sz w:val="24"/>
          <w:szCs w:val="24"/>
        </w:rPr>
        <w:t xml:space="preserve">que caracteriza si la persona es </w:t>
      </w:r>
      <w:r w:rsidRPr="000A2CA7">
        <w:rPr>
          <w:rFonts w:ascii="Times New Roman" w:hAnsi="Times New Roman" w:cs="Times New Roman"/>
          <w:bCs/>
          <w:sz w:val="24"/>
          <w:szCs w:val="24"/>
        </w:rPr>
        <w:t>jefa del hogar</w:t>
      </w:r>
      <w:r w:rsidRPr="000A2CA7">
        <w:rPr>
          <w:rFonts w:ascii="Times New Roman" w:hAnsi="Times New Roman" w:cs="Times New Roman"/>
          <w:sz w:val="24"/>
          <w:szCs w:val="24"/>
        </w:rPr>
        <w:t xml:space="preserve"> o no), una </w:t>
      </w:r>
      <w:r w:rsidRPr="000A2CA7">
        <w:rPr>
          <w:rFonts w:ascii="Times New Roman" w:hAnsi="Times New Roman" w:cs="Times New Roman"/>
          <w:b/>
          <w:bCs/>
          <w:sz w:val="24"/>
          <w:szCs w:val="24"/>
        </w:rPr>
        <w:t xml:space="preserve">interacción entre jefe de hogar y género – </w:t>
      </w:r>
      <w:proofErr w:type="spellStart"/>
      <w:r w:rsidRPr="000A2CA7">
        <w:rPr>
          <w:rFonts w:ascii="Times New Roman" w:hAnsi="Times New Roman" w:cs="Times New Roman"/>
          <w:i/>
          <w:iCs/>
          <w:sz w:val="24"/>
          <w:szCs w:val="24"/>
        </w:rPr>
        <w:t>jefeHogar_mujer</w:t>
      </w:r>
      <w:proofErr w:type="spellEnd"/>
      <w:r w:rsidRPr="000A2CA7">
        <w:rPr>
          <w:rFonts w:ascii="Times New Roman" w:hAnsi="Times New Roman" w:cs="Times New Roman"/>
          <w:sz w:val="24"/>
          <w:szCs w:val="24"/>
        </w:rPr>
        <w:t xml:space="preserve">, </w:t>
      </w:r>
      <w:r w:rsidRPr="000A2CA7">
        <w:rPr>
          <w:rFonts w:ascii="Times New Roman" w:hAnsi="Times New Roman" w:cs="Times New Roman"/>
          <w:b/>
          <w:bCs/>
          <w:sz w:val="24"/>
          <w:szCs w:val="24"/>
        </w:rPr>
        <w:t>trabajo formal</w:t>
      </w:r>
      <w:r w:rsidRPr="000A2CA7">
        <w:rPr>
          <w:rFonts w:ascii="Times New Roman" w:hAnsi="Times New Roman" w:cs="Times New Roman"/>
          <w:sz w:val="24"/>
          <w:szCs w:val="24"/>
        </w:rPr>
        <w:t xml:space="preserve"> </w:t>
      </w:r>
      <w:r w:rsidRPr="000A2CA7">
        <w:rPr>
          <w:rFonts w:ascii="Times New Roman" w:hAnsi="Times New Roman" w:cs="Times New Roman"/>
          <w:b/>
          <w:bCs/>
          <w:sz w:val="24"/>
          <w:szCs w:val="24"/>
        </w:rPr>
        <w:t xml:space="preserve">- </w:t>
      </w:r>
      <w:r w:rsidRPr="000A2CA7">
        <w:rPr>
          <w:rFonts w:ascii="Times New Roman" w:hAnsi="Times New Roman" w:cs="Times New Roman"/>
          <w:i/>
          <w:iCs/>
          <w:sz w:val="24"/>
          <w:szCs w:val="24"/>
        </w:rPr>
        <w:t>formal</w:t>
      </w:r>
      <w:r w:rsidRPr="000A2CA7">
        <w:rPr>
          <w:rFonts w:ascii="Times New Roman" w:hAnsi="Times New Roman" w:cs="Times New Roman"/>
          <w:sz w:val="24"/>
          <w:szCs w:val="24"/>
        </w:rPr>
        <w:t xml:space="preserve"> (variable </w:t>
      </w:r>
      <w:proofErr w:type="spellStart"/>
      <w:r w:rsidRPr="000A2CA7">
        <w:rPr>
          <w:rFonts w:ascii="Times New Roman" w:hAnsi="Times New Roman" w:cs="Times New Roman"/>
          <w:i/>
          <w:iCs/>
          <w:sz w:val="24"/>
          <w:szCs w:val="24"/>
        </w:rPr>
        <w:t>dummy</w:t>
      </w:r>
      <w:proofErr w:type="spellEnd"/>
      <w:r w:rsidRPr="000A2CA7">
        <w:rPr>
          <w:rFonts w:ascii="Times New Roman" w:hAnsi="Times New Roman" w:cs="Times New Roman"/>
          <w:sz w:val="24"/>
          <w:szCs w:val="24"/>
        </w:rPr>
        <w:t xml:space="preserve"> que se creó a partir de la variable p6090 “¿Está afiliado, es cotizante o es beneficiario de alguna entidad de seguridad social en salud?”, puesto el empleo informal se </w:t>
      </w:r>
      <w:r w:rsidRPr="000A2CA7">
        <w:rPr>
          <w:rFonts w:ascii="Times New Roman" w:hAnsi="Times New Roman" w:cs="Times New Roman"/>
          <w:sz w:val="24"/>
          <w:szCs w:val="24"/>
        </w:rPr>
        <w:lastRenderedPageBreak/>
        <w:t xml:space="preserve">refiere a los trabajadores que, entre muchos factores, pertenecen a una empresa o desempeñan un trabajo sin contrato laboral y sin aportes a seguridad social (Departamento Administrativo Nacional de Estadística [DANE], 2009)), </w:t>
      </w:r>
      <w:r w:rsidRPr="000A2CA7">
        <w:rPr>
          <w:rFonts w:ascii="Times New Roman" w:hAnsi="Times New Roman" w:cs="Times New Roman"/>
          <w:b/>
          <w:bCs/>
          <w:sz w:val="24"/>
          <w:szCs w:val="24"/>
        </w:rPr>
        <w:t>microempresa</w:t>
      </w:r>
      <w:r w:rsidRPr="000A2CA7">
        <w:rPr>
          <w:rFonts w:ascii="Times New Roman" w:hAnsi="Times New Roman" w:cs="Times New Roman"/>
          <w:sz w:val="24"/>
          <w:szCs w:val="24"/>
        </w:rPr>
        <w:t xml:space="preserve"> </w:t>
      </w:r>
      <w:r w:rsidRPr="000A2CA7">
        <w:rPr>
          <w:rFonts w:ascii="Times New Roman" w:hAnsi="Times New Roman" w:cs="Times New Roman"/>
          <w:b/>
          <w:bCs/>
          <w:sz w:val="24"/>
          <w:szCs w:val="24"/>
        </w:rPr>
        <w:t xml:space="preserve">- </w:t>
      </w:r>
      <w:proofErr w:type="spellStart"/>
      <w:r w:rsidRPr="000A2CA7">
        <w:rPr>
          <w:rFonts w:ascii="Times New Roman" w:hAnsi="Times New Roman" w:cs="Times New Roman"/>
          <w:i/>
          <w:iCs/>
          <w:sz w:val="24"/>
          <w:szCs w:val="24"/>
        </w:rPr>
        <w:t>microEmpresa</w:t>
      </w:r>
      <w:proofErr w:type="spellEnd"/>
      <w:r w:rsidRPr="000A2CA7">
        <w:rPr>
          <w:rFonts w:ascii="Times New Roman" w:hAnsi="Times New Roman" w:cs="Times New Roman"/>
          <w:sz w:val="24"/>
          <w:szCs w:val="24"/>
        </w:rPr>
        <w:t xml:space="preserve"> (variable </w:t>
      </w:r>
      <w:proofErr w:type="spellStart"/>
      <w:r w:rsidRPr="000A2CA7">
        <w:rPr>
          <w:rFonts w:ascii="Times New Roman" w:hAnsi="Times New Roman" w:cs="Times New Roman"/>
          <w:i/>
          <w:iCs/>
          <w:sz w:val="24"/>
          <w:szCs w:val="24"/>
        </w:rPr>
        <w:t>dummy</w:t>
      </w:r>
      <w:proofErr w:type="spellEnd"/>
      <w:r w:rsidRPr="000A2CA7">
        <w:rPr>
          <w:rFonts w:ascii="Times New Roman" w:hAnsi="Times New Roman" w:cs="Times New Roman"/>
          <w:sz w:val="24"/>
          <w:szCs w:val="24"/>
        </w:rPr>
        <w:t xml:space="preserve"> que indica si la persona trabaja en una microempresa o no, a partir del tamaño de la empresa, medido por el número de trabajadores, se denotan como microempresas las compañías que tengan personal no superior a 10 trabajadores (Ministerio de Comercio, Industria y Turismo, 2007)), </w:t>
      </w:r>
      <w:r w:rsidRPr="000A2CA7">
        <w:rPr>
          <w:rFonts w:ascii="Times New Roman" w:hAnsi="Times New Roman" w:cs="Times New Roman"/>
          <w:b/>
          <w:bCs/>
          <w:sz w:val="24"/>
          <w:szCs w:val="24"/>
        </w:rPr>
        <w:t>ocupado</w:t>
      </w:r>
      <w:r w:rsidRPr="000A2CA7">
        <w:rPr>
          <w:rFonts w:ascii="Times New Roman" w:hAnsi="Times New Roman" w:cs="Times New Roman"/>
          <w:sz w:val="24"/>
          <w:szCs w:val="24"/>
        </w:rPr>
        <w:t xml:space="preserve"> </w:t>
      </w:r>
      <w:r w:rsidRPr="000A2CA7">
        <w:rPr>
          <w:rFonts w:ascii="Times New Roman" w:hAnsi="Times New Roman" w:cs="Times New Roman"/>
          <w:b/>
          <w:bCs/>
          <w:sz w:val="24"/>
          <w:szCs w:val="24"/>
        </w:rPr>
        <w:t xml:space="preserve">- </w:t>
      </w:r>
      <w:r w:rsidRPr="000A2CA7">
        <w:rPr>
          <w:rFonts w:ascii="Times New Roman" w:hAnsi="Times New Roman" w:cs="Times New Roman"/>
          <w:i/>
          <w:iCs/>
          <w:sz w:val="24"/>
          <w:szCs w:val="24"/>
        </w:rPr>
        <w:t>ocupado</w:t>
      </w:r>
      <w:r w:rsidRPr="000A2CA7">
        <w:rPr>
          <w:rFonts w:ascii="Times New Roman" w:hAnsi="Times New Roman" w:cs="Times New Roman"/>
          <w:sz w:val="24"/>
          <w:szCs w:val="24"/>
        </w:rPr>
        <w:t xml:space="preserve"> (variable </w:t>
      </w:r>
      <w:proofErr w:type="spellStart"/>
      <w:r w:rsidRPr="000A2CA7">
        <w:rPr>
          <w:rFonts w:ascii="Times New Roman" w:hAnsi="Times New Roman" w:cs="Times New Roman"/>
          <w:i/>
          <w:sz w:val="24"/>
          <w:szCs w:val="24"/>
        </w:rPr>
        <w:t>dummy</w:t>
      </w:r>
      <w:proofErr w:type="spellEnd"/>
      <w:r w:rsidRPr="000A2CA7">
        <w:rPr>
          <w:rFonts w:ascii="Times New Roman" w:hAnsi="Times New Roman" w:cs="Times New Roman"/>
          <w:i/>
          <w:sz w:val="24"/>
          <w:szCs w:val="24"/>
        </w:rPr>
        <w:t xml:space="preserve"> </w:t>
      </w:r>
      <w:r w:rsidRPr="000A2CA7">
        <w:rPr>
          <w:rFonts w:ascii="Times New Roman" w:hAnsi="Times New Roman" w:cs="Times New Roman"/>
          <w:sz w:val="24"/>
          <w:szCs w:val="24"/>
        </w:rPr>
        <w:t xml:space="preserve">que indica si la persona se encontraba dentro de la población ocupada en el momento de la encuesta), </w:t>
      </w:r>
      <w:r w:rsidRPr="000A2CA7">
        <w:rPr>
          <w:rFonts w:ascii="Times New Roman" w:hAnsi="Times New Roman" w:cs="Times New Roman"/>
          <w:b/>
          <w:bCs/>
          <w:sz w:val="24"/>
          <w:szCs w:val="24"/>
        </w:rPr>
        <w:t>segundo trabajo</w:t>
      </w:r>
      <w:r w:rsidRPr="000A2CA7">
        <w:rPr>
          <w:rFonts w:ascii="Times New Roman" w:hAnsi="Times New Roman" w:cs="Times New Roman"/>
          <w:sz w:val="24"/>
          <w:szCs w:val="24"/>
        </w:rPr>
        <w:t xml:space="preserve"> </w:t>
      </w:r>
      <w:r w:rsidRPr="000A2CA7">
        <w:rPr>
          <w:rFonts w:ascii="Times New Roman" w:hAnsi="Times New Roman" w:cs="Times New Roman"/>
          <w:b/>
          <w:bCs/>
          <w:sz w:val="24"/>
          <w:szCs w:val="24"/>
        </w:rPr>
        <w:t xml:space="preserve">- </w:t>
      </w:r>
      <w:proofErr w:type="spellStart"/>
      <w:r w:rsidRPr="000A2CA7">
        <w:rPr>
          <w:rFonts w:ascii="Times New Roman" w:hAnsi="Times New Roman" w:cs="Times New Roman"/>
          <w:i/>
          <w:iCs/>
          <w:sz w:val="24"/>
          <w:szCs w:val="24"/>
        </w:rPr>
        <w:t>segundoTrabajo</w:t>
      </w:r>
      <w:proofErr w:type="spellEnd"/>
      <w:r w:rsidRPr="000A2CA7">
        <w:rPr>
          <w:rFonts w:ascii="Times New Roman" w:hAnsi="Times New Roman" w:cs="Times New Roman"/>
          <w:sz w:val="24"/>
          <w:szCs w:val="24"/>
        </w:rPr>
        <w:t xml:space="preserve"> (variable </w:t>
      </w:r>
      <w:proofErr w:type="spellStart"/>
      <w:r w:rsidRPr="000A2CA7">
        <w:rPr>
          <w:rFonts w:ascii="Times New Roman" w:hAnsi="Times New Roman" w:cs="Times New Roman"/>
          <w:i/>
          <w:sz w:val="24"/>
          <w:szCs w:val="24"/>
        </w:rPr>
        <w:t>dummy</w:t>
      </w:r>
      <w:proofErr w:type="spellEnd"/>
      <w:r w:rsidRPr="000A2CA7">
        <w:rPr>
          <w:rFonts w:ascii="Times New Roman" w:hAnsi="Times New Roman" w:cs="Times New Roman"/>
          <w:i/>
          <w:sz w:val="24"/>
          <w:szCs w:val="24"/>
        </w:rPr>
        <w:t xml:space="preserve"> </w:t>
      </w:r>
      <w:r w:rsidRPr="000A2CA7">
        <w:rPr>
          <w:rFonts w:ascii="Times New Roman" w:hAnsi="Times New Roman" w:cs="Times New Roman"/>
          <w:sz w:val="24"/>
          <w:szCs w:val="24"/>
        </w:rPr>
        <w:t xml:space="preserve">que indica si la persona tenía un segundo trabajo en el momento de la encuesta) y </w:t>
      </w:r>
      <w:r w:rsidRPr="000A2CA7">
        <w:rPr>
          <w:rFonts w:ascii="Times New Roman" w:hAnsi="Times New Roman" w:cs="Times New Roman"/>
          <w:b/>
          <w:bCs/>
          <w:sz w:val="24"/>
          <w:szCs w:val="24"/>
        </w:rPr>
        <w:t>oficio</w:t>
      </w:r>
      <w:r w:rsidRPr="000A2CA7">
        <w:rPr>
          <w:rFonts w:ascii="Times New Roman" w:hAnsi="Times New Roman" w:cs="Times New Roman"/>
          <w:sz w:val="24"/>
          <w:szCs w:val="24"/>
        </w:rPr>
        <w:t xml:space="preserve"> </w:t>
      </w:r>
      <w:r w:rsidRPr="000A2CA7">
        <w:rPr>
          <w:rFonts w:ascii="Times New Roman" w:hAnsi="Times New Roman" w:cs="Times New Roman"/>
          <w:b/>
          <w:bCs/>
          <w:sz w:val="24"/>
          <w:szCs w:val="24"/>
        </w:rPr>
        <w:t xml:space="preserve">- </w:t>
      </w:r>
      <w:r w:rsidRPr="000A2CA7">
        <w:rPr>
          <w:rFonts w:ascii="Times New Roman" w:hAnsi="Times New Roman" w:cs="Times New Roman"/>
          <w:i/>
          <w:iCs/>
          <w:sz w:val="24"/>
          <w:szCs w:val="24"/>
        </w:rPr>
        <w:t>oficio</w:t>
      </w:r>
      <w:r w:rsidRPr="000A2CA7">
        <w:rPr>
          <w:rFonts w:ascii="Times New Roman" w:hAnsi="Times New Roman" w:cs="Times New Roman"/>
          <w:sz w:val="24"/>
          <w:szCs w:val="24"/>
        </w:rPr>
        <w:t xml:space="preserve"> (variable categórica que denota la ocupación de la persona y toma valores de 1 a 99).</w:t>
      </w:r>
    </w:p>
    <w:p w14:paraId="3EA52FC4" w14:textId="77777777" w:rsidR="001446BE" w:rsidRDefault="001446BE" w:rsidP="008C7272">
      <w:pPr>
        <w:jc w:val="both"/>
        <w:rPr>
          <w:rFonts w:ascii="Times New Roman" w:hAnsi="Times New Roman" w:cs="Times New Roman"/>
          <w:sz w:val="24"/>
          <w:szCs w:val="24"/>
        </w:rPr>
      </w:pPr>
    </w:p>
    <w:p w14:paraId="678A250F" w14:textId="77777777" w:rsidR="00B20CC7" w:rsidRPr="001B5B18" w:rsidRDefault="00B20CC7" w:rsidP="001B5B18">
      <w:pPr>
        <w:jc w:val="both"/>
        <w:rPr>
          <w:rFonts w:ascii="Times New Roman" w:hAnsi="Times New Roman" w:cs="Times New Roman"/>
          <w:sz w:val="24"/>
          <w:szCs w:val="24"/>
        </w:rPr>
      </w:pPr>
    </w:p>
    <w:sectPr w:rsidR="00B20CC7" w:rsidRPr="001B5B1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C52E5D" w14:textId="77777777" w:rsidR="00A5088E" w:rsidRDefault="00A5088E" w:rsidP="00130B06">
      <w:pPr>
        <w:spacing w:after="0" w:line="240" w:lineRule="auto"/>
      </w:pPr>
      <w:r>
        <w:separator/>
      </w:r>
    </w:p>
  </w:endnote>
  <w:endnote w:type="continuationSeparator" w:id="0">
    <w:p w14:paraId="0BD0768F" w14:textId="77777777" w:rsidR="00A5088E" w:rsidRDefault="00A5088E" w:rsidP="00130B06">
      <w:pPr>
        <w:spacing w:after="0" w:line="240" w:lineRule="auto"/>
      </w:pPr>
      <w:r>
        <w:continuationSeparator/>
      </w:r>
    </w:p>
  </w:endnote>
  <w:endnote w:id="1">
    <w:p w14:paraId="53FC51E5" w14:textId="77777777" w:rsidR="002A05AA" w:rsidRDefault="002A05AA" w:rsidP="002A05AA">
      <w:pPr>
        <w:pStyle w:val="EndnoteText"/>
        <w:jc w:val="both"/>
        <w:rPr>
          <w:rFonts w:ascii="Times New Roman" w:hAnsi="Times New Roman" w:cs="Times New Roman"/>
          <w:b/>
          <w:bCs/>
          <w:sz w:val="22"/>
          <w:szCs w:val="22"/>
        </w:rPr>
      </w:pPr>
      <w:r>
        <w:rPr>
          <w:rFonts w:ascii="Times New Roman" w:hAnsi="Times New Roman" w:cs="Times New Roman"/>
          <w:b/>
          <w:bCs/>
          <w:sz w:val="22"/>
          <w:szCs w:val="22"/>
        </w:rPr>
        <w:t xml:space="preserve">Notas </w:t>
      </w:r>
    </w:p>
    <w:p w14:paraId="11DE9988" w14:textId="77777777" w:rsidR="002A05AA" w:rsidRDefault="002A05AA" w:rsidP="002A05AA">
      <w:pPr>
        <w:pStyle w:val="EndnoteText"/>
        <w:jc w:val="both"/>
        <w:rPr>
          <w:rFonts w:ascii="Times New Roman" w:hAnsi="Times New Roman" w:cs="Times New Roman"/>
          <w:b/>
          <w:bCs/>
          <w:sz w:val="22"/>
          <w:szCs w:val="22"/>
        </w:rPr>
      </w:pPr>
    </w:p>
    <w:p w14:paraId="23B4B9FE" w14:textId="77777777" w:rsidR="002A05AA" w:rsidRDefault="002A05AA" w:rsidP="002A05AA">
      <w:pPr>
        <w:pStyle w:val="EndnoteText"/>
        <w:jc w:val="both"/>
        <w:rPr>
          <w:rFonts w:ascii="Times New Roman" w:hAnsi="Times New Roman" w:cs="Times New Roman"/>
          <w:sz w:val="22"/>
          <w:szCs w:val="22"/>
        </w:rPr>
      </w:pPr>
      <w:r>
        <w:rPr>
          <w:rStyle w:val="EndnoteReference"/>
          <w:rFonts w:ascii="Times New Roman" w:hAnsi="Times New Roman" w:cs="Times New Roman"/>
          <w:sz w:val="22"/>
          <w:szCs w:val="22"/>
        </w:rPr>
        <w:endnoteRef/>
      </w:r>
      <w:r>
        <w:rPr>
          <w:rFonts w:ascii="Times New Roman" w:hAnsi="Times New Roman" w:cs="Times New Roman"/>
          <w:sz w:val="22"/>
          <w:szCs w:val="22"/>
        </w:rPr>
        <w:t xml:space="preserve"> Los códigos de los estudiantes del grupo son 202121025, 202121021 y 201212100, respectivamente.</w:t>
      </w:r>
    </w:p>
  </w:endnote>
  <w:endnote w:id="2">
    <w:p w14:paraId="675018F7" w14:textId="77777777" w:rsidR="002A05AA" w:rsidRDefault="002A05AA" w:rsidP="002A05AA">
      <w:pPr>
        <w:pStyle w:val="EndnoteText"/>
        <w:jc w:val="both"/>
        <w:rPr>
          <w:rFonts w:ascii="Times New Roman" w:hAnsi="Times New Roman" w:cs="Times New Roman"/>
          <w:sz w:val="22"/>
          <w:szCs w:val="22"/>
        </w:rPr>
      </w:pPr>
      <w:r>
        <w:rPr>
          <w:rStyle w:val="EndnoteReference"/>
          <w:rFonts w:ascii="Times New Roman" w:hAnsi="Times New Roman" w:cs="Times New Roman"/>
          <w:sz w:val="22"/>
          <w:szCs w:val="22"/>
        </w:rPr>
        <w:endnoteRef/>
      </w:r>
      <w:r>
        <w:rPr>
          <w:rFonts w:ascii="Times New Roman" w:hAnsi="Times New Roman" w:cs="Times New Roman"/>
          <w:sz w:val="22"/>
          <w:szCs w:val="22"/>
        </w:rPr>
        <w:t xml:space="preserve"> (Gran Encuesta Integrada de Hogares 2018 del DANE).</w:t>
      </w:r>
    </w:p>
  </w:endnote>
  <w:endnote w:id="3">
    <w:p w14:paraId="06DAB7D1" w14:textId="77777777" w:rsidR="002A05AA" w:rsidRDefault="002A05AA" w:rsidP="002A05AA">
      <w:pPr>
        <w:pStyle w:val="EndnoteText"/>
        <w:jc w:val="both"/>
        <w:rPr>
          <w:rFonts w:ascii="Times New Roman" w:hAnsi="Times New Roman" w:cs="Times New Roman"/>
          <w:sz w:val="22"/>
          <w:szCs w:val="22"/>
        </w:rPr>
      </w:pPr>
      <w:r>
        <w:rPr>
          <w:rStyle w:val="EndnoteReference"/>
          <w:rFonts w:ascii="Times New Roman" w:hAnsi="Times New Roman" w:cs="Times New Roman"/>
          <w:sz w:val="22"/>
          <w:szCs w:val="22"/>
        </w:rPr>
        <w:endnoteRef/>
      </w:r>
      <w:r>
        <w:rPr>
          <w:rFonts w:ascii="Times New Roman" w:hAnsi="Times New Roman" w:cs="Times New Roman"/>
          <w:sz w:val="22"/>
          <w:szCs w:val="22"/>
        </w:rPr>
        <w:t xml:space="preserve"> Encuesta Longitudinal Colombiana de la Universidad de Los Andes.</w:t>
      </w:r>
    </w:p>
  </w:endnote>
  <w:endnote w:id="4">
    <w:p w14:paraId="3FFAF7C3" w14:textId="77777777" w:rsidR="001B5B18" w:rsidRPr="005B793A" w:rsidRDefault="001B5B18" w:rsidP="001B5B18">
      <w:pPr>
        <w:pStyle w:val="EndnoteText"/>
        <w:jc w:val="both"/>
        <w:rPr>
          <w:rFonts w:ascii="Times New Roman" w:hAnsi="Times New Roman" w:cs="Times New Roman"/>
          <w:sz w:val="22"/>
          <w:szCs w:val="22"/>
        </w:rPr>
      </w:pPr>
      <w:r w:rsidRPr="005B793A">
        <w:rPr>
          <w:rStyle w:val="EndnoteReference"/>
          <w:rFonts w:ascii="Times New Roman" w:hAnsi="Times New Roman" w:cs="Times New Roman"/>
          <w:sz w:val="22"/>
          <w:szCs w:val="22"/>
        </w:rPr>
        <w:endnoteRef/>
      </w:r>
      <w:r w:rsidRPr="005B793A">
        <w:rPr>
          <w:rFonts w:ascii="Times New Roman" w:hAnsi="Times New Roman" w:cs="Times New Roman"/>
          <w:sz w:val="22"/>
          <w:szCs w:val="22"/>
        </w:rPr>
        <w:t xml:space="preserve"> </w:t>
      </w:r>
      <w:r>
        <w:rPr>
          <w:rFonts w:ascii="Times New Roman" w:hAnsi="Times New Roman" w:cs="Times New Roman"/>
          <w:sz w:val="22"/>
          <w:szCs w:val="22"/>
        </w:rPr>
        <w:t xml:space="preserve">Las bases se encuentran </w:t>
      </w:r>
      <w:r w:rsidRPr="005B793A">
        <w:rPr>
          <w:rFonts w:ascii="Times New Roman" w:hAnsi="Times New Roman" w:cs="Times New Roman"/>
          <w:sz w:val="22"/>
          <w:szCs w:val="22"/>
        </w:rPr>
        <w:t>divididas en dos muestras, una de entrenamiento (</w:t>
      </w:r>
      <w:proofErr w:type="spellStart"/>
      <w:r w:rsidRPr="005B793A">
        <w:rPr>
          <w:rFonts w:ascii="Times New Roman" w:hAnsi="Times New Roman" w:cs="Times New Roman"/>
          <w:i/>
          <w:iCs/>
          <w:sz w:val="22"/>
          <w:szCs w:val="22"/>
        </w:rPr>
        <w:t>train</w:t>
      </w:r>
      <w:proofErr w:type="spellEnd"/>
      <w:r w:rsidRPr="005B793A">
        <w:rPr>
          <w:rFonts w:ascii="Times New Roman" w:hAnsi="Times New Roman" w:cs="Times New Roman"/>
          <w:sz w:val="22"/>
          <w:szCs w:val="22"/>
        </w:rPr>
        <w:t>) y otra de prueba (</w:t>
      </w:r>
      <w:r w:rsidRPr="005B793A">
        <w:rPr>
          <w:rFonts w:ascii="Times New Roman" w:hAnsi="Times New Roman" w:cs="Times New Roman"/>
          <w:i/>
          <w:iCs/>
          <w:sz w:val="22"/>
          <w:szCs w:val="22"/>
        </w:rPr>
        <w:t>test</w:t>
      </w:r>
      <w:r w:rsidRPr="005B793A">
        <w:rPr>
          <w:rFonts w:ascii="Times New Roman" w:hAnsi="Times New Roman" w:cs="Times New Roman"/>
          <w:sz w:val="22"/>
          <w:szCs w:val="22"/>
        </w:rPr>
        <w:t>), de cada una se contó con una base de datos a nivel de personas y otra a nivel hogar. Dado que la estimación que nos interesa es pobreza del hogar, se exponen las características en esta agregación.</w:t>
      </w:r>
    </w:p>
  </w:endnote>
  <w:endnote w:id="5">
    <w:p w14:paraId="0A19D38C" w14:textId="77777777" w:rsidR="00B20CC7" w:rsidRDefault="00B20CC7" w:rsidP="00B20CC7">
      <w:pPr>
        <w:pStyle w:val="EndnoteText"/>
        <w:jc w:val="both"/>
      </w:pPr>
      <w:r>
        <w:rPr>
          <w:rStyle w:val="EndnoteReference"/>
        </w:rPr>
        <w:endnoteRef/>
      </w:r>
      <w:r>
        <w:t xml:space="preserve"> </w:t>
      </w:r>
      <w:r w:rsidRPr="008F3799">
        <w:rPr>
          <w:rFonts w:ascii="Times New Roman" w:hAnsi="Times New Roman" w:cs="Times New Roman"/>
          <w:sz w:val="22"/>
          <w:szCs w:val="22"/>
        </w:rPr>
        <w:t>El clasificador se entrenó en una base de entrenamiento donde conocemos la “clasificación correcta” de los hogares.</w:t>
      </w:r>
    </w:p>
  </w:endnote>
  <w:endnote w:id="6">
    <w:p w14:paraId="1BD552CA" w14:textId="77777777" w:rsidR="00B20CC7" w:rsidRPr="00605305" w:rsidRDefault="00B20CC7" w:rsidP="00B20CC7">
      <w:pPr>
        <w:pStyle w:val="EndnoteText"/>
        <w:jc w:val="both"/>
        <w:rPr>
          <w:rFonts w:ascii="Times New Roman" w:hAnsi="Times New Roman" w:cs="Times New Roman"/>
          <w:sz w:val="22"/>
          <w:szCs w:val="22"/>
        </w:rPr>
      </w:pPr>
      <w:r w:rsidRPr="00605305">
        <w:rPr>
          <w:rStyle w:val="EndnoteReference"/>
          <w:rFonts w:ascii="Times New Roman" w:hAnsi="Times New Roman" w:cs="Times New Roman"/>
          <w:sz w:val="22"/>
          <w:szCs w:val="22"/>
        </w:rPr>
        <w:endnoteRef/>
      </w:r>
      <w:r w:rsidRPr="00605305">
        <w:rPr>
          <w:rFonts w:ascii="Times New Roman" w:hAnsi="Times New Roman" w:cs="Times New Roman"/>
          <w:sz w:val="22"/>
          <w:szCs w:val="22"/>
        </w:rPr>
        <w:t xml:space="preserve"> (1) </w:t>
      </w:r>
      <w:proofErr w:type="spellStart"/>
      <w:r w:rsidRPr="00605305">
        <w:rPr>
          <w:rFonts w:ascii="Times New Roman" w:hAnsi="Times New Roman" w:cs="Times New Roman"/>
          <w:i/>
          <w:iCs/>
          <w:sz w:val="22"/>
          <w:szCs w:val="22"/>
        </w:rPr>
        <w:t>logit</w:t>
      </w:r>
      <w:proofErr w:type="spellEnd"/>
      <w:r w:rsidRPr="00605305">
        <w:rPr>
          <w:rFonts w:ascii="Times New Roman" w:hAnsi="Times New Roman" w:cs="Times New Roman"/>
          <w:sz w:val="22"/>
          <w:szCs w:val="22"/>
        </w:rPr>
        <w:t xml:space="preserve">; (2) </w:t>
      </w:r>
      <w:proofErr w:type="spellStart"/>
      <w:r w:rsidRPr="00605305">
        <w:rPr>
          <w:rFonts w:ascii="Times New Roman" w:hAnsi="Times New Roman" w:cs="Times New Roman"/>
          <w:i/>
          <w:iCs/>
          <w:sz w:val="22"/>
          <w:szCs w:val="22"/>
        </w:rPr>
        <w:t>logit</w:t>
      </w:r>
      <w:proofErr w:type="spellEnd"/>
      <w:r w:rsidRPr="00605305">
        <w:rPr>
          <w:rFonts w:ascii="Times New Roman" w:hAnsi="Times New Roman" w:cs="Times New Roman"/>
          <w:sz w:val="22"/>
          <w:szCs w:val="22"/>
        </w:rPr>
        <w:t xml:space="preserve"> con un control de </w:t>
      </w:r>
      <w:proofErr w:type="spellStart"/>
      <w:r w:rsidRPr="00605305">
        <w:rPr>
          <w:rFonts w:ascii="Times New Roman" w:hAnsi="Times New Roman" w:cs="Times New Roman"/>
          <w:i/>
          <w:iCs/>
          <w:sz w:val="22"/>
          <w:szCs w:val="22"/>
        </w:rPr>
        <w:t>Two-Class</w:t>
      </w:r>
      <w:proofErr w:type="spellEnd"/>
      <w:r w:rsidRPr="00605305">
        <w:rPr>
          <w:rFonts w:ascii="Times New Roman" w:hAnsi="Times New Roman" w:cs="Times New Roman"/>
          <w:i/>
          <w:iCs/>
          <w:sz w:val="22"/>
          <w:szCs w:val="22"/>
        </w:rPr>
        <w:t xml:space="preserve"> </w:t>
      </w:r>
      <w:proofErr w:type="spellStart"/>
      <w:r w:rsidRPr="00605305">
        <w:rPr>
          <w:rFonts w:ascii="Times New Roman" w:hAnsi="Times New Roman" w:cs="Times New Roman"/>
          <w:i/>
          <w:iCs/>
          <w:sz w:val="22"/>
          <w:szCs w:val="22"/>
        </w:rPr>
        <w:t>Summary</w:t>
      </w:r>
      <w:proofErr w:type="spellEnd"/>
      <w:r w:rsidRPr="00605305">
        <w:rPr>
          <w:rFonts w:ascii="Times New Roman" w:hAnsi="Times New Roman" w:cs="Times New Roman"/>
          <w:sz w:val="22"/>
          <w:szCs w:val="22"/>
        </w:rPr>
        <w:t xml:space="preserve"> y </w:t>
      </w:r>
      <w:r w:rsidRPr="00605305">
        <w:rPr>
          <w:rFonts w:ascii="Times New Roman" w:hAnsi="Times New Roman" w:cs="Times New Roman"/>
          <w:i/>
          <w:iCs/>
          <w:sz w:val="22"/>
          <w:szCs w:val="22"/>
        </w:rPr>
        <w:t xml:space="preserve">5-fold Cross </w:t>
      </w:r>
      <w:proofErr w:type="spellStart"/>
      <w:r w:rsidRPr="00605305">
        <w:rPr>
          <w:rFonts w:ascii="Times New Roman" w:hAnsi="Times New Roman" w:cs="Times New Roman"/>
          <w:i/>
          <w:iCs/>
          <w:sz w:val="22"/>
          <w:szCs w:val="22"/>
        </w:rPr>
        <w:t>Validation</w:t>
      </w:r>
      <w:proofErr w:type="spellEnd"/>
      <w:r w:rsidRPr="00605305">
        <w:rPr>
          <w:rFonts w:ascii="Times New Roman" w:hAnsi="Times New Roman" w:cs="Times New Roman"/>
          <w:i/>
          <w:iCs/>
          <w:sz w:val="22"/>
          <w:szCs w:val="22"/>
        </w:rPr>
        <w:t xml:space="preserve"> (CV)</w:t>
      </w:r>
      <w:r w:rsidRPr="00605305">
        <w:rPr>
          <w:rFonts w:ascii="Times New Roman" w:hAnsi="Times New Roman" w:cs="Times New Roman"/>
          <w:sz w:val="22"/>
          <w:szCs w:val="22"/>
        </w:rPr>
        <w:t xml:space="preserve">; (3) </w:t>
      </w:r>
      <w:proofErr w:type="spellStart"/>
      <w:r w:rsidRPr="00605305">
        <w:rPr>
          <w:rFonts w:ascii="Times New Roman" w:hAnsi="Times New Roman" w:cs="Times New Roman"/>
          <w:i/>
          <w:iCs/>
          <w:sz w:val="22"/>
          <w:szCs w:val="22"/>
        </w:rPr>
        <w:t>logit</w:t>
      </w:r>
      <w:proofErr w:type="spellEnd"/>
      <w:r w:rsidRPr="00605305">
        <w:rPr>
          <w:rFonts w:ascii="Times New Roman" w:hAnsi="Times New Roman" w:cs="Times New Roman"/>
          <w:sz w:val="22"/>
          <w:szCs w:val="22"/>
        </w:rPr>
        <w:t xml:space="preserve"> con un control de </w:t>
      </w:r>
      <w:r w:rsidRPr="00605305">
        <w:rPr>
          <w:rFonts w:ascii="Times New Roman" w:hAnsi="Times New Roman" w:cs="Times New Roman"/>
          <w:i/>
          <w:iCs/>
          <w:sz w:val="22"/>
          <w:szCs w:val="22"/>
        </w:rPr>
        <w:t xml:space="preserve">5 </w:t>
      </w:r>
      <w:proofErr w:type="spellStart"/>
      <w:r w:rsidRPr="00605305">
        <w:rPr>
          <w:rFonts w:ascii="Times New Roman" w:hAnsi="Times New Roman" w:cs="Times New Roman"/>
          <w:i/>
          <w:iCs/>
          <w:sz w:val="22"/>
          <w:szCs w:val="22"/>
        </w:rPr>
        <w:t>Stats</w:t>
      </w:r>
      <w:proofErr w:type="spellEnd"/>
      <w:r w:rsidRPr="00605305">
        <w:rPr>
          <w:rFonts w:ascii="Times New Roman" w:hAnsi="Times New Roman" w:cs="Times New Roman"/>
          <w:sz w:val="22"/>
          <w:szCs w:val="22"/>
        </w:rPr>
        <w:t xml:space="preserve"> y </w:t>
      </w:r>
      <w:r w:rsidRPr="00605305">
        <w:rPr>
          <w:rFonts w:ascii="Times New Roman" w:hAnsi="Times New Roman" w:cs="Times New Roman"/>
          <w:i/>
          <w:iCs/>
          <w:sz w:val="22"/>
          <w:szCs w:val="22"/>
        </w:rPr>
        <w:t>5-fold CV</w:t>
      </w:r>
      <w:r w:rsidRPr="00605305">
        <w:rPr>
          <w:rFonts w:ascii="Times New Roman" w:hAnsi="Times New Roman" w:cs="Times New Roman"/>
          <w:sz w:val="22"/>
          <w:szCs w:val="22"/>
        </w:rPr>
        <w:t xml:space="preserve">; (4) </w:t>
      </w:r>
      <w:proofErr w:type="spellStart"/>
      <w:r w:rsidRPr="00605305">
        <w:rPr>
          <w:rFonts w:ascii="Times New Roman" w:hAnsi="Times New Roman" w:cs="Times New Roman"/>
          <w:i/>
          <w:iCs/>
          <w:sz w:val="22"/>
          <w:szCs w:val="22"/>
        </w:rPr>
        <w:t>logit</w:t>
      </w:r>
      <w:proofErr w:type="spellEnd"/>
      <w:r w:rsidRPr="00605305">
        <w:rPr>
          <w:rFonts w:ascii="Times New Roman" w:hAnsi="Times New Roman" w:cs="Times New Roman"/>
          <w:sz w:val="22"/>
          <w:szCs w:val="22"/>
        </w:rPr>
        <w:t xml:space="preserve"> con control de </w:t>
      </w:r>
      <w:r w:rsidRPr="00605305">
        <w:rPr>
          <w:rFonts w:ascii="Times New Roman" w:hAnsi="Times New Roman" w:cs="Times New Roman"/>
          <w:i/>
          <w:iCs/>
          <w:sz w:val="22"/>
          <w:szCs w:val="22"/>
        </w:rPr>
        <w:t xml:space="preserve">5 </w:t>
      </w:r>
      <w:proofErr w:type="spellStart"/>
      <w:r w:rsidRPr="00605305">
        <w:rPr>
          <w:rFonts w:ascii="Times New Roman" w:hAnsi="Times New Roman" w:cs="Times New Roman"/>
          <w:i/>
          <w:iCs/>
          <w:sz w:val="22"/>
          <w:szCs w:val="22"/>
        </w:rPr>
        <w:t>Stats</w:t>
      </w:r>
      <w:proofErr w:type="spellEnd"/>
      <w:r w:rsidRPr="00605305">
        <w:rPr>
          <w:rFonts w:ascii="Times New Roman" w:hAnsi="Times New Roman" w:cs="Times New Roman"/>
          <w:sz w:val="22"/>
          <w:szCs w:val="22"/>
        </w:rPr>
        <w:t xml:space="preserve"> y </w:t>
      </w:r>
      <w:r w:rsidRPr="00605305">
        <w:rPr>
          <w:rFonts w:ascii="Times New Roman" w:hAnsi="Times New Roman" w:cs="Times New Roman"/>
          <w:i/>
          <w:iCs/>
          <w:sz w:val="22"/>
          <w:szCs w:val="22"/>
        </w:rPr>
        <w:t>5-fold CV</w:t>
      </w:r>
      <w:r w:rsidRPr="00605305">
        <w:rPr>
          <w:rFonts w:ascii="Times New Roman" w:hAnsi="Times New Roman" w:cs="Times New Roman"/>
          <w:sz w:val="22"/>
          <w:szCs w:val="22"/>
        </w:rPr>
        <w:t xml:space="preserve">, maximizando con </w:t>
      </w:r>
      <w:r w:rsidRPr="00605305">
        <w:rPr>
          <w:rFonts w:ascii="Times New Roman" w:hAnsi="Times New Roman" w:cs="Times New Roman"/>
          <w:i/>
          <w:iCs/>
          <w:sz w:val="22"/>
          <w:szCs w:val="22"/>
        </w:rPr>
        <w:t>Lasso</w:t>
      </w:r>
      <w:r w:rsidRPr="00605305">
        <w:rPr>
          <w:rFonts w:ascii="Times New Roman" w:hAnsi="Times New Roman" w:cs="Times New Roman"/>
          <w:sz w:val="22"/>
          <w:szCs w:val="22"/>
        </w:rPr>
        <w:t xml:space="preserve"> la </w:t>
      </w:r>
      <w:r w:rsidRPr="00605305">
        <w:rPr>
          <w:rFonts w:ascii="Times New Roman" w:hAnsi="Times New Roman" w:cs="Times New Roman"/>
          <w:i/>
          <w:iCs/>
          <w:sz w:val="22"/>
          <w:szCs w:val="22"/>
        </w:rPr>
        <w:t>ROC</w:t>
      </w:r>
      <w:r w:rsidRPr="00605305">
        <w:rPr>
          <w:rFonts w:ascii="Times New Roman" w:hAnsi="Times New Roman" w:cs="Times New Roman"/>
          <w:sz w:val="22"/>
          <w:szCs w:val="22"/>
        </w:rPr>
        <w:t xml:space="preserve">; (5) </w:t>
      </w:r>
      <w:proofErr w:type="spellStart"/>
      <w:r w:rsidRPr="00605305">
        <w:rPr>
          <w:rFonts w:ascii="Times New Roman" w:hAnsi="Times New Roman" w:cs="Times New Roman"/>
          <w:i/>
          <w:iCs/>
          <w:sz w:val="22"/>
          <w:szCs w:val="22"/>
        </w:rPr>
        <w:t>logit</w:t>
      </w:r>
      <w:proofErr w:type="spellEnd"/>
      <w:r w:rsidRPr="00605305">
        <w:rPr>
          <w:rFonts w:ascii="Times New Roman" w:hAnsi="Times New Roman" w:cs="Times New Roman"/>
          <w:sz w:val="22"/>
          <w:szCs w:val="22"/>
        </w:rPr>
        <w:t xml:space="preserve"> con control de </w:t>
      </w:r>
      <w:r w:rsidRPr="00605305">
        <w:rPr>
          <w:rFonts w:ascii="Times New Roman" w:hAnsi="Times New Roman" w:cs="Times New Roman"/>
          <w:i/>
          <w:iCs/>
          <w:sz w:val="22"/>
          <w:szCs w:val="22"/>
        </w:rPr>
        <w:t xml:space="preserve">5 </w:t>
      </w:r>
      <w:proofErr w:type="spellStart"/>
      <w:r w:rsidRPr="00605305">
        <w:rPr>
          <w:rFonts w:ascii="Times New Roman" w:hAnsi="Times New Roman" w:cs="Times New Roman"/>
          <w:i/>
          <w:iCs/>
          <w:sz w:val="22"/>
          <w:szCs w:val="22"/>
        </w:rPr>
        <w:t>Stats</w:t>
      </w:r>
      <w:proofErr w:type="spellEnd"/>
      <w:r w:rsidRPr="00605305">
        <w:rPr>
          <w:rFonts w:ascii="Times New Roman" w:hAnsi="Times New Roman" w:cs="Times New Roman"/>
          <w:sz w:val="22"/>
          <w:szCs w:val="22"/>
        </w:rPr>
        <w:t xml:space="preserve"> y </w:t>
      </w:r>
      <w:r w:rsidRPr="00605305">
        <w:rPr>
          <w:rFonts w:ascii="Times New Roman" w:hAnsi="Times New Roman" w:cs="Times New Roman"/>
          <w:i/>
          <w:iCs/>
          <w:sz w:val="22"/>
          <w:szCs w:val="22"/>
        </w:rPr>
        <w:t>5-fold CV</w:t>
      </w:r>
      <w:r w:rsidRPr="00605305">
        <w:rPr>
          <w:rFonts w:ascii="Times New Roman" w:hAnsi="Times New Roman" w:cs="Times New Roman"/>
          <w:sz w:val="22"/>
          <w:szCs w:val="22"/>
        </w:rPr>
        <w:t xml:space="preserve">, maximizando con </w:t>
      </w:r>
      <w:r w:rsidRPr="00605305">
        <w:rPr>
          <w:rFonts w:ascii="Times New Roman" w:hAnsi="Times New Roman" w:cs="Times New Roman"/>
          <w:i/>
          <w:iCs/>
          <w:sz w:val="22"/>
          <w:szCs w:val="22"/>
        </w:rPr>
        <w:t>Lasso</w:t>
      </w:r>
      <w:r w:rsidRPr="00605305">
        <w:rPr>
          <w:rFonts w:ascii="Times New Roman" w:hAnsi="Times New Roman" w:cs="Times New Roman"/>
          <w:sz w:val="22"/>
          <w:szCs w:val="22"/>
        </w:rPr>
        <w:t xml:space="preserve"> la sensibilidad y usando </w:t>
      </w:r>
      <w:r w:rsidRPr="00605305">
        <w:rPr>
          <w:rFonts w:ascii="Times New Roman" w:hAnsi="Times New Roman" w:cs="Times New Roman"/>
          <w:i/>
          <w:iCs/>
          <w:sz w:val="22"/>
          <w:szCs w:val="22"/>
        </w:rPr>
        <w:t>Up-</w:t>
      </w:r>
      <w:proofErr w:type="spellStart"/>
      <w:r w:rsidRPr="00605305">
        <w:rPr>
          <w:rFonts w:ascii="Times New Roman" w:hAnsi="Times New Roman" w:cs="Times New Roman"/>
          <w:i/>
          <w:iCs/>
          <w:sz w:val="22"/>
          <w:szCs w:val="22"/>
        </w:rPr>
        <w:t>sampling</w:t>
      </w:r>
      <w:proofErr w:type="spellEnd"/>
      <w:r w:rsidRPr="00605305">
        <w:rPr>
          <w:rFonts w:ascii="Times New Roman" w:hAnsi="Times New Roman" w:cs="Times New Roman"/>
          <w:sz w:val="22"/>
          <w:szCs w:val="22"/>
        </w:rPr>
        <w:t xml:space="preserve">; y (6) </w:t>
      </w:r>
      <w:proofErr w:type="spellStart"/>
      <w:r w:rsidRPr="00605305">
        <w:rPr>
          <w:rFonts w:ascii="Times New Roman" w:hAnsi="Times New Roman" w:cs="Times New Roman"/>
          <w:i/>
          <w:iCs/>
          <w:sz w:val="22"/>
          <w:szCs w:val="22"/>
        </w:rPr>
        <w:t>logit</w:t>
      </w:r>
      <w:proofErr w:type="spellEnd"/>
      <w:r w:rsidRPr="00605305">
        <w:rPr>
          <w:rFonts w:ascii="Times New Roman" w:hAnsi="Times New Roman" w:cs="Times New Roman"/>
          <w:sz w:val="22"/>
          <w:szCs w:val="22"/>
        </w:rPr>
        <w:t xml:space="preserve"> con control de </w:t>
      </w:r>
      <w:r w:rsidRPr="00605305">
        <w:rPr>
          <w:rFonts w:ascii="Times New Roman" w:hAnsi="Times New Roman" w:cs="Times New Roman"/>
          <w:i/>
          <w:iCs/>
          <w:sz w:val="22"/>
          <w:szCs w:val="22"/>
        </w:rPr>
        <w:t xml:space="preserve">5 </w:t>
      </w:r>
      <w:proofErr w:type="spellStart"/>
      <w:r w:rsidRPr="00605305">
        <w:rPr>
          <w:rFonts w:ascii="Times New Roman" w:hAnsi="Times New Roman" w:cs="Times New Roman"/>
          <w:i/>
          <w:iCs/>
          <w:sz w:val="22"/>
          <w:szCs w:val="22"/>
        </w:rPr>
        <w:t>Stats</w:t>
      </w:r>
      <w:proofErr w:type="spellEnd"/>
      <w:r w:rsidRPr="00605305">
        <w:rPr>
          <w:rFonts w:ascii="Times New Roman" w:hAnsi="Times New Roman" w:cs="Times New Roman"/>
          <w:sz w:val="22"/>
          <w:szCs w:val="22"/>
        </w:rPr>
        <w:t xml:space="preserve"> y </w:t>
      </w:r>
      <w:r w:rsidRPr="00605305">
        <w:rPr>
          <w:rFonts w:ascii="Times New Roman" w:hAnsi="Times New Roman" w:cs="Times New Roman"/>
          <w:i/>
          <w:iCs/>
          <w:sz w:val="22"/>
          <w:szCs w:val="22"/>
        </w:rPr>
        <w:t>5-fold CV</w:t>
      </w:r>
      <w:r w:rsidRPr="00605305">
        <w:rPr>
          <w:rFonts w:ascii="Times New Roman" w:hAnsi="Times New Roman" w:cs="Times New Roman"/>
          <w:sz w:val="22"/>
          <w:szCs w:val="22"/>
        </w:rPr>
        <w:t xml:space="preserve">, maximizando con </w:t>
      </w:r>
      <w:r w:rsidRPr="00605305">
        <w:rPr>
          <w:rFonts w:ascii="Times New Roman" w:hAnsi="Times New Roman" w:cs="Times New Roman"/>
          <w:i/>
          <w:iCs/>
          <w:sz w:val="22"/>
          <w:szCs w:val="22"/>
        </w:rPr>
        <w:t>Lasso</w:t>
      </w:r>
      <w:r w:rsidRPr="00605305">
        <w:rPr>
          <w:rFonts w:ascii="Times New Roman" w:hAnsi="Times New Roman" w:cs="Times New Roman"/>
          <w:sz w:val="22"/>
          <w:szCs w:val="22"/>
        </w:rPr>
        <w:t xml:space="preserve"> la sensibilidad y usando </w:t>
      </w:r>
      <w:r w:rsidRPr="00605305">
        <w:rPr>
          <w:rFonts w:ascii="Times New Roman" w:hAnsi="Times New Roman" w:cs="Times New Roman"/>
          <w:i/>
          <w:iCs/>
          <w:sz w:val="22"/>
          <w:szCs w:val="22"/>
        </w:rPr>
        <w:t>Down-</w:t>
      </w:r>
      <w:proofErr w:type="spellStart"/>
      <w:r w:rsidRPr="00605305">
        <w:rPr>
          <w:rFonts w:ascii="Times New Roman" w:hAnsi="Times New Roman" w:cs="Times New Roman"/>
          <w:i/>
          <w:iCs/>
          <w:sz w:val="22"/>
          <w:szCs w:val="22"/>
        </w:rPr>
        <w:t>sampling</w:t>
      </w:r>
      <w:proofErr w:type="spellEnd"/>
      <w:r w:rsidRPr="00605305">
        <w:rPr>
          <w:rFonts w:ascii="Times New Roman" w:hAnsi="Times New Roman" w:cs="Times New Roman"/>
          <w:i/>
          <w:iCs/>
          <w:sz w:val="22"/>
          <w:szCs w:val="22"/>
        </w:rPr>
        <w:t>.</w:t>
      </w:r>
    </w:p>
  </w:endnote>
  <w:endnote w:id="7">
    <w:p w14:paraId="6EC395FB" w14:textId="77777777" w:rsidR="0030655A" w:rsidRDefault="0030655A" w:rsidP="0030655A">
      <w:pPr>
        <w:pStyle w:val="EndnoteText"/>
        <w:jc w:val="both"/>
        <w:rPr>
          <w:rFonts w:ascii="Times New Roman" w:hAnsi="Times New Roman" w:cs="Times New Roman"/>
        </w:rPr>
      </w:pPr>
      <w:r>
        <w:rPr>
          <w:rStyle w:val="EndnoteReference"/>
          <w:rFonts w:ascii="Times New Roman" w:hAnsi="Times New Roman" w:cs="Times New Roman"/>
          <w:sz w:val="22"/>
          <w:szCs w:val="22"/>
        </w:rPr>
        <w:endnoteRef/>
      </w:r>
      <w:r>
        <w:rPr>
          <w:rFonts w:ascii="Times New Roman" w:hAnsi="Times New Roman" w:cs="Times New Roman"/>
          <w:sz w:val="22"/>
          <w:szCs w:val="22"/>
        </w:rPr>
        <w:t xml:space="preserve"> La matriz de confusión brinda información sobre la sensibilidad, ratio de falsos negativos y positivos y demás indicadores</w:t>
      </w:r>
    </w:p>
  </w:endnote>
  <w:endnote w:id="8">
    <w:p w14:paraId="605DAB34" w14:textId="77777777" w:rsidR="0030655A" w:rsidRDefault="0030655A" w:rsidP="0030655A">
      <w:pPr>
        <w:pStyle w:val="EndnoteText"/>
        <w:jc w:val="both"/>
        <w:rPr>
          <w:rFonts w:ascii="Times New Roman" w:hAnsi="Times New Roman" w:cs="Times New Roman"/>
          <w:sz w:val="22"/>
          <w:szCs w:val="22"/>
        </w:rPr>
      </w:pPr>
      <w:r>
        <w:rPr>
          <w:rStyle w:val="EndnoteReference"/>
          <w:rFonts w:ascii="Times New Roman" w:hAnsi="Times New Roman" w:cs="Times New Roman"/>
          <w:sz w:val="22"/>
          <w:szCs w:val="22"/>
        </w:rPr>
        <w:endnoteRef/>
      </w:r>
      <w:r>
        <w:rPr>
          <w:rFonts w:ascii="Times New Roman" w:hAnsi="Times New Roman" w:cs="Times New Roman"/>
          <w:sz w:val="22"/>
          <w:szCs w:val="22"/>
        </w:rPr>
        <w:t xml:space="preserve"> Se observa que todas las variables resultaron significativas a un nivel del 1%, y además los coeficientes tienen los signos esperados. </w:t>
      </w:r>
    </w:p>
  </w:endnote>
  <w:endnote w:id="9">
    <w:p w14:paraId="047DCED3" w14:textId="77777777" w:rsidR="0030655A" w:rsidRDefault="0030655A" w:rsidP="0030655A">
      <w:pPr>
        <w:pStyle w:val="EndnoteText"/>
        <w:jc w:val="both"/>
        <w:rPr>
          <w:rFonts w:ascii="Times New Roman" w:hAnsi="Times New Roman" w:cs="Times New Roman"/>
          <w:sz w:val="22"/>
          <w:szCs w:val="22"/>
        </w:rPr>
      </w:pPr>
      <w:r>
        <w:rPr>
          <w:rStyle w:val="EndnoteReference"/>
          <w:rFonts w:ascii="Times New Roman" w:hAnsi="Times New Roman" w:cs="Times New Roman"/>
          <w:sz w:val="22"/>
          <w:szCs w:val="22"/>
        </w:rPr>
        <w:endnoteRef/>
      </w:r>
      <w:r>
        <w:rPr>
          <w:rFonts w:ascii="Times New Roman" w:hAnsi="Times New Roman" w:cs="Times New Roman"/>
          <w:sz w:val="22"/>
          <w:szCs w:val="22"/>
        </w:rPr>
        <w:t xml:space="preserve"> </w:t>
      </w:r>
      <w:r>
        <w:rPr>
          <w:rFonts w:ascii="Times New Roman" w:hAnsi="Times New Roman" w:cs="Times New Roman"/>
          <w:i/>
          <w:iCs/>
          <w:sz w:val="22"/>
          <w:szCs w:val="22"/>
        </w:rPr>
        <w:t>Up-</w:t>
      </w:r>
      <w:proofErr w:type="spellStart"/>
      <w:r>
        <w:rPr>
          <w:rFonts w:ascii="Times New Roman" w:hAnsi="Times New Roman" w:cs="Times New Roman"/>
          <w:i/>
          <w:iCs/>
          <w:sz w:val="22"/>
          <w:szCs w:val="22"/>
        </w:rPr>
        <w:t>sampling</w:t>
      </w:r>
      <w:proofErr w:type="spellEnd"/>
      <w:r>
        <w:rPr>
          <w:rFonts w:ascii="Times New Roman" w:hAnsi="Times New Roman" w:cs="Times New Roman"/>
          <w:sz w:val="22"/>
          <w:szCs w:val="22"/>
        </w:rPr>
        <w:t xml:space="preserve"> es un método que simula puntos adicionales de la clase minoría (pobre) para balancear entre dos clases y </w:t>
      </w:r>
      <w:r>
        <w:rPr>
          <w:rFonts w:ascii="Times New Roman" w:hAnsi="Times New Roman" w:cs="Times New Roman"/>
          <w:i/>
          <w:iCs/>
          <w:sz w:val="22"/>
          <w:szCs w:val="22"/>
        </w:rPr>
        <w:t>Down-</w:t>
      </w:r>
      <w:proofErr w:type="spellStart"/>
      <w:r>
        <w:rPr>
          <w:rFonts w:ascii="Times New Roman" w:hAnsi="Times New Roman" w:cs="Times New Roman"/>
          <w:i/>
          <w:iCs/>
          <w:sz w:val="22"/>
          <w:szCs w:val="22"/>
        </w:rPr>
        <w:t>sampling</w:t>
      </w:r>
      <w:proofErr w:type="spellEnd"/>
      <w:r>
        <w:rPr>
          <w:rFonts w:ascii="Times New Roman" w:hAnsi="Times New Roman" w:cs="Times New Roman"/>
          <w:sz w:val="22"/>
          <w:szCs w:val="22"/>
        </w:rPr>
        <w:t xml:space="preserve"> reduce de manera aleatoria la clase mayoritaria (no pobre) para balancear las clases.</w:t>
      </w:r>
    </w:p>
  </w:endnote>
  <w:endnote w:id="10">
    <w:p w14:paraId="660B5996" w14:textId="77777777" w:rsidR="001C7A53" w:rsidRPr="00605305" w:rsidRDefault="001C7A53" w:rsidP="001C7A53">
      <w:pPr>
        <w:pStyle w:val="EndnoteText"/>
        <w:jc w:val="both"/>
        <w:rPr>
          <w:rFonts w:ascii="Times New Roman" w:hAnsi="Times New Roman" w:cs="Times New Roman"/>
          <w:sz w:val="22"/>
          <w:szCs w:val="22"/>
        </w:rPr>
      </w:pPr>
      <w:r w:rsidRPr="00605305">
        <w:rPr>
          <w:rStyle w:val="EndnoteReference"/>
          <w:rFonts w:ascii="Times New Roman" w:hAnsi="Times New Roman" w:cs="Times New Roman"/>
          <w:sz w:val="22"/>
          <w:szCs w:val="22"/>
        </w:rPr>
        <w:endnoteRef/>
      </w:r>
      <w:r w:rsidRPr="00605305">
        <w:rPr>
          <w:rFonts w:ascii="Times New Roman" w:hAnsi="Times New Roman" w:cs="Times New Roman"/>
          <w:sz w:val="22"/>
          <w:szCs w:val="22"/>
        </w:rPr>
        <w:t xml:space="preserve"> </w:t>
      </w:r>
      <w:proofErr w:type="spellStart"/>
      <w:r w:rsidRPr="00605305">
        <w:rPr>
          <w:rFonts w:ascii="Times New Roman" w:hAnsi="Times New Roman" w:cs="Times New Roman"/>
          <w:i/>
          <w:iCs/>
          <w:sz w:val="22"/>
          <w:szCs w:val="22"/>
        </w:rPr>
        <w:t>Sensitivity</w:t>
      </w:r>
      <w:proofErr w:type="spellEnd"/>
      <w:r w:rsidRPr="00605305">
        <w:rPr>
          <w:rFonts w:ascii="Times New Roman" w:hAnsi="Times New Roman" w:cs="Times New Roman"/>
          <w:sz w:val="22"/>
          <w:szCs w:val="22"/>
        </w:rPr>
        <w:t xml:space="preserve"> es la ratio entre el total de hogares clasificados como pobres y el número real de dichos hogares.</w:t>
      </w:r>
    </w:p>
  </w:endnote>
  <w:endnote w:id="11">
    <w:p w14:paraId="5C78B804" w14:textId="77777777" w:rsidR="001C7A53" w:rsidRPr="00605305" w:rsidRDefault="001C7A53" w:rsidP="001C7A53">
      <w:pPr>
        <w:pStyle w:val="EndnoteText"/>
        <w:jc w:val="both"/>
        <w:rPr>
          <w:rFonts w:ascii="Times New Roman" w:hAnsi="Times New Roman" w:cs="Times New Roman"/>
          <w:sz w:val="22"/>
          <w:szCs w:val="22"/>
        </w:rPr>
      </w:pPr>
      <w:r w:rsidRPr="00605305">
        <w:rPr>
          <w:rStyle w:val="EndnoteReference"/>
          <w:rFonts w:ascii="Times New Roman" w:hAnsi="Times New Roman" w:cs="Times New Roman"/>
          <w:sz w:val="22"/>
          <w:szCs w:val="22"/>
        </w:rPr>
        <w:endnoteRef/>
      </w:r>
      <w:r w:rsidRPr="00605305">
        <w:rPr>
          <w:rFonts w:ascii="Times New Roman" w:hAnsi="Times New Roman" w:cs="Times New Roman"/>
          <w:sz w:val="22"/>
          <w:szCs w:val="22"/>
        </w:rPr>
        <w:t xml:space="preserve"> La tasa de falsos negativos es la ratio entre el número falsos negativos (hogares mal clasificados como no pobres) sobre el total de hogares clasificados como no pobres por el modelo.</w:t>
      </w:r>
    </w:p>
  </w:endnote>
  <w:endnote w:id="12">
    <w:p w14:paraId="1E385A35" w14:textId="77777777" w:rsidR="001C7A53" w:rsidRPr="00605305" w:rsidRDefault="001C7A53" w:rsidP="001C7A53">
      <w:pPr>
        <w:pStyle w:val="EndnoteText"/>
        <w:jc w:val="both"/>
        <w:rPr>
          <w:rFonts w:ascii="Times New Roman" w:hAnsi="Times New Roman" w:cs="Times New Roman"/>
          <w:sz w:val="22"/>
          <w:szCs w:val="22"/>
        </w:rPr>
      </w:pPr>
      <w:r w:rsidRPr="00605305">
        <w:rPr>
          <w:rStyle w:val="EndnoteReference"/>
          <w:rFonts w:ascii="Times New Roman" w:hAnsi="Times New Roman" w:cs="Times New Roman"/>
          <w:sz w:val="22"/>
          <w:szCs w:val="22"/>
        </w:rPr>
        <w:endnoteRef/>
      </w:r>
      <w:r w:rsidRPr="00605305">
        <w:rPr>
          <w:rFonts w:ascii="Times New Roman" w:hAnsi="Times New Roman" w:cs="Times New Roman"/>
          <w:sz w:val="22"/>
          <w:szCs w:val="22"/>
        </w:rPr>
        <w:t xml:space="preserve"> La tasa de falsos positivos es la ratio entre el número falsos positivos (hogares mal clasificados como pobres) sobre el total de hogares clasificados como pobres por el modelo.</w:t>
      </w:r>
    </w:p>
  </w:endnote>
  <w:endnote w:id="13">
    <w:p w14:paraId="72E9542E" w14:textId="77777777" w:rsidR="001C7A53" w:rsidRPr="00605305" w:rsidRDefault="001C7A53" w:rsidP="001C7A53">
      <w:pPr>
        <w:pStyle w:val="EndnoteText"/>
        <w:jc w:val="both"/>
        <w:rPr>
          <w:rFonts w:ascii="Times New Roman" w:hAnsi="Times New Roman" w:cs="Times New Roman"/>
          <w:sz w:val="22"/>
          <w:szCs w:val="22"/>
        </w:rPr>
      </w:pPr>
      <w:r w:rsidRPr="00605305">
        <w:rPr>
          <w:rStyle w:val="EndnoteReference"/>
          <w:rFonts w:ascii="Times New Roman" w:hAnsi="Times New Roman" w:cs="Times New Roman"/>
          <w:sz w:val="22"/>
          <w:szCs w:val="22"/>
        </w:rPr>
        <w:endnoteRef/>
      </w:r>
      <w:r w:rsidRPr="00605305">
        <w:rPr>
          <w:rFonts w:ascii="Times New Roman" w:hAnsi="Times New Roman" w:cs="Times New Roman"/>
          <w:sz w:val="22"/>
          <w:szCs w:val="22"/>
        </w:rPr>
        <w:t xml:space="preserve"> El </w:t>
      </w:r>
      <w:r w:rsidRPr="00605305">
        <w:rPr>
          <w:rFonts w:ascii="Times New Roman" w:hAnsi="Times New Roman" w:cs="Times New Roman"/>
          <w:i/>
          <w:iCs/>
          <w:sz w:val="22"/>
          <w:szCs w:val="22"/>
        </w:rPr>
        <w:t>AUC</w:t>
      </w:r>
      <w:r w:rsidRPr="00605305">
        <w:rPr>
          <w:rFonts w:ascii="Times New Roman" w:hAnsi="Times New Roman" w:cs="Times New Roman"/>
          <w:sz w:val="22"/>
          <w:szCs w:val="22"/>
        </w:rPr>
        <w:t xml:space="preserve"> toma un valor entre 0 y 1, donde un valor cercano a 1 indica que el modelo está seleccionado a los verdaderos positivos y tiene </w:t>
      </w:r>
      <w:proofErr w:type="gramStart"/>
      <w:r w:rsidRPr="00605305">
        <w:rPr>
          <w:rFonts w:ascii="Times New Roman" w:hAnsi="Times New Roman" w:cs="Times New Roman"/>
          <w:sz w:val="22"/>
          <w:szCs w:val="22"/>
        </w:rPr>
        <w:t>un ratio</w:t>
      </w:r>
      <w:proofErr w:type="gramEnd"/>
      <w:r w:rsidRPr="00605305">
        <w:rPr>
          <w:rFonts w:ascii="Times New Roman" w:hAnsi="Times New Roman" w:cs="Times New Roman"/>
          <w:sz w:val="22"/>
          <w:szCs w:val="22"/>
        </w:rPr>
        <w:t xml:space="preserve"> bajo de falsos positivos.</w:t>
      </w:r>
    </w:p>
  </w:endnote>
  <w:endnote w:id="14">
    <w:p w14:paraId="7C4F5A00" w14:textId="77777777" w:rsidR="001C7A53" w:rsidRPr="00605305" w:rsidRDefault="001C7A53" w:rsidP="001C7A53">
      <w:pPr>
        <w:pStyle w:val="EndnoteText"/>
        <w:jc w:val="both"/>
        <w:rPr>
          <w:rFonts w:ascii="Times New Roman" w:hAnsi="Times New Roman" w:cs="Times New Roman"/>
          <w:sz w:val="22"/>
          <w:szCs w:val="22"/>
        </w:rPr>
      </w:pPr>
      <w:r w:rsidRPr="00605305">
        <w:rPr>
          <w:rStyle w:val="EndnoteReference"/>
          <w:rFonts w:ascii="Times New Roman" w:hAnsi="Times New Roman" w:cs="Times New Roman"/>
          <w:sz w:val="22"/>
          <w:szCs w:val="22"/>
        </w:rPr>
        <w:endnoteRef/>
      </w:r>
      <w:r w:rsidRPr="00605305">
        <w:rPr>
          <w:rFonts w:ascii="Times New Roman" w:hAnsi="Times New Roman" w:cs="Times New Roman"/>
          <w:sz w:val="22"/>
          <w:szCs w:val="22"/>
        </w:rPr>
        <w:t xml:space="preserve"> La </w:t>
      </w:r>
      <w:r w:rsidRPr="00605305">
        <w:rPr>
          <w:rFonts w:ascii="Times New Roman" w:hAnsi="Times New Roman" w:cs="Times New Roman"/>
          <w:i/>
          <w:iCs/>
          <w:sz w:val="22"/>
          <w:szCs w:val="22"/>
        </w:rPr>
        <w:t xml:space="preserve">Receiver </w:t>
      </w:r>
      <w:proofErr w:type="spellStart"/>
      <w:r w:rsidRPr="00605305">
        <w:rPr>
          <w:rFonts w:ascii="Times New Roman" w:hAnsi="Times New Roman" w:cs="Times New Roman"/>
          <w:i/>
          <w:iCs/>
          <w:sz w:val="22"/>
          <w:szCs w:val="22"/>
        </w:rPr>
        <w:t>Operating</w:t>
      </w:r>
      <w:proofErr w:type="spellEnd"/>
      <w:r w:rsidRPr="00605305">
        <w:rPr>
          <w:rFonts w:ascii="Times New Roman" w:hAnsi="Times New Roman" w:cs="Times New Roman"/>
          <w:i/>
          <w:iCs/>
          <w:sz w:val="22"/>
          <w:szCs w:val="22"/>
        </w:rPr>
        <w:t xml:space="preserve"> </w:t>
      </w:r>
      <w:proofErr w:type="spellStart"/>
      <w:r w:rsidRPr="00605305">
        <w:rPr>
          <w:rFonts w:ascii="Times New Roman" w:hAnsi="Times New Roman" w:cs="Times New Roman"/>
          <w:i/>
          <w:iCs/>
          <w:sz w:val="22"/>
          <w:szCs w:val="22"/>
        </w:rPr>
        <w:t>Characteristic</w:t>
      </w:r>
      <w:proofErr w:type="spellEnd"/>
      <w:r w:rsidRPr="00605305">
        <w:rPr>
          <w:rFonts w:ascii="Times New Roman" w:hAnsi="Times New Roman" w:cs="Times New Roman"/>
          <w:i/>
          <w:iCs/>
          <w:sz w:val="22"/>
          <w:szCs w:val="22"/>
        </w:rPr>
        <w:t xml:space="preserve"> Curve (ROC) </w:t>
      </w:r>
      <w:r w:rsidRPr="00605305">
        <w:rPr>
          <w:rFonts w:ascii="Times New Roman" w:hAnsi="Times New Roman" w:cs="Times New Roman"/>
          <w:sz w:val="22"/>
          <w:szCs w:val="22"/>
        </w:rPr>
        <w:t>es una curva que mide la predicción del modelo frente al ratio de verdaderos positivos y falsos positivos.</w:t>
      </w:r>
    </w:p>
  </w:endnote>
  <w:endnote w:id="15">
    <w:p w14:paraId="0B3CA46B" w14:textId="77777777" w:rsidR="001C7A53" w:rsidRPr="004F7C6D" w:rsidRDefault="001C7A53" w:rsidP="001C7A53">
      <w:pPr>
        <w:pStyle w:val="EndnoteText"/>
        <w:jc w:val="both"/>
        <w:rPr>
          <w:sz w:val="22"/>
          <w:szCs w:val="22"/>
        </w:rPr>
      </w:pPr>
      <w:r w:rsidRPr="004F7C6D">
        <w:rPr>
          <w:rStyle w:val="EndnoteReference"/>
          <w:sz w:val="22"/>
          <w:szCs w:val="22"/>
        </w:rPr>
        <w:endnoteRef/>
      </w:r>
      <w:r w:rsidRPr="004F7C6D">
        <w:rPr>
          <w:sz w:val="22"/>
          <w:szCs w:val="22"/>
        </w:rPr>
        <w:t xml:space="preserve"> </w:t>
      </w:r>
      <m:oMath>
        <m:r>
          <w:rPr>
            <w:rFonts w:ascii="Cambria Math" w:hAnsi="Cambria Math" w:cs="Times New Roman"/>
            <w:sz w:val="22"/>
            <w:szCs w:val="22"/>
          </w:rPr>
          <m:t xml:space="preserve">Ingreso_h= </m:t>
        </m:r>
        <m:nary>
          <m:naryPr>
            <m:chr m:val="∑"/>
            <m:limLoc m:val="undOvr"/>
            <m:ctrlPr>
              <w:rPr>
                <w:rFonts w:ascii="Cambria Math" w:hAnsi="Cambria Math" w:cs="Times New Roman"/>
                <w:i/>
                <w:sz w:val="22"/>
                <w:szCs w:val="22"/>
              </w:rPr>
            </m:ctrlPr>
          </m:naryPr>
          <m:sub>
            <m:r>
              <w:rPr>
                <w:rFonts w:ascii="Cambria Math" w:hAnsi="Cambria Math" w:cs="Times New Roman"/>
                <w:sz w:val="22"/>
                <w:szCs w:val="22"/>
              </w:rPr>
              <m:t>i:1</m:t>
            </m:r>
          </m:sub>
          <m:sup>
            <m:r>
              <w:rPr>
                <w:rFonts w:ascii="Cambria Math" w:hAnsi="Cambria Math" w:cs="Times New Roman"/>
                <w:sz w:val="22"/>
                <w:szCs w:val="22"/>
              </w:rPr>
              <m:t>N</m:t>
            </m:r>
          </m:sup>
          <m:e>
            <m:sSub>
              <m:sSubPr>
                <m:ctrlPr>
                  <w:rPr>
                    <w:rFonts w:ascii="Cambria Math" w:hAnsi="Cambria Math" w:cs="Times New Roman"/>
                    <w:i/>
                    <w:sz w:val="22"/>
                    <w:szCs w:val="22"/>
                  </w:rPr>
                </m:ctrlPr>
              </m:sSubPr>
              <m:e>
                <m:r>
                  <w:rPr>
                    <w:rFonts w:ascii="Cambria Math" w:hAnsi="Cambria Math" w:cs="Times New Roman"/>
                    <w:sz w:val="22"/>
                    <w:szCs w:val="22"/>
                  </w:rPr>
                  <m:t>Ingreso</m:t>
                </m:r>
              </m:e>
              <m:sub>
                <m:r>
                  <w:rPr>
                    <w:rFonts w:ascii="Cambria Math" w:hAnsi="Cambria Math" w:cs="Times New Roman"/>
                    <w:sz w:val="22"/>
                    <w:szCs w:val="22"/>
                  </w:rPr>
                  <m:t>i</m:t>
                </m:r>
              </m:sub>
            </m:sSub>
          </m:e>
        </m:nary>
      </m:oMath>
      <w:r w:rsidRPr="004F7C6D">
        <w:rPr>
          <w:rFonts w:ascii="Times New Roman" w:hAnsi="Times New Roman" w:cs="Times New Roman"/>
          <w:sz w:val="22"/>
          <w:szCs w:val="22"/>
        </w:rPr>
        <w:t xml:space="preserve"> , donde N es el número de miembros del hogar </w:t>
      </w:r>
      <w:r w:rsidRPr="004F7C6D">
        <w:rPr>
          <w:rFonts w:ascii="Times New Roman" w:eastAsiaTheme="minorEastAsia" w:hAnsi="Times New Roman" w:cs="Times New Roman"/>
          <w:sz w:val="22"/>
          <w:szCs w:val="22"/>
        </w:rPr>
        <w:t xml:space="preserve">e </w:t>
      </w:r>
      <m:oMath>
        <m:sSub>
          <m:sSubPr>
            <m:ctrlPr>
              <w:rPr>
                <w:rFonts w:ascii="Cambria Math" w:hAnsi="Cambria Math" w:cs="Times New Roman"/>
                <w:i/>
                <w:sz w:val="22"/>
                <w:szCs w:val="22"/>
              </w:rPr>
            </m:ctrlPr>
          </m:sSubPr>
          <m:e>
            <m:r>
              <w:rPr>
                <w:rFonts w:ascii="Cambria Math" w:hAnsi="Cambria Math" w:cs="Times New Roman"/>
                <w:sz w:val="22"/>
                <w:szCs w:val="22"/>
              </w:rPr>
              <m:t>Ingreso</m:t>
            </m:r>
          </m:e>
          <m:sub>
            <m:r>
              <w:rPr>
                <w:rFonts w:ascii="Cambria Math" w:hAnsi="Cambria Math" w:cs="Times New Roman"/>
                <w:sz w:val="22"/>
                <w:szCs w:val="22"/>
              </w:rPr>
              <m:t>i</m:t>
            </m:r>
          </m:sub>
        </m:sSub>
      </m:oMath>
      <w:r w:rsidRPr="004F7C6D">
        <w:rPr>
          <w:rFonts w:ascii="Times New Roman" w:eastAsiaTheme="minorEastAsia" w:hAnsi="Times New Roman" w:cs="Times New Roman"/>
          <w:sz w:val="22"/>
          <w:szCs w:val="22"/>
        </w:rPr>
        <w:t xml:space="preserve"> es una función </w:t>
      </w:r>
      <m:oMath>
        <m:r>
          <w:rPr>
            <w:rFonts w:ascii="Cambria Math" w:hAnsi="Cambria Math" w:cs="Times New Roman"/>
            <w:sz w:val="22"/>
            <w:szCs w:val="22"/>
          </w:rPr>
          <m:t>f</m:t>
        </m:r>
        <m:d>
          <m:dPr>
            <m:ctrlPr>
              <w:rPr>
                <w:rFonts w:ascii="Cambria Math" w:hAnsi="Cambria Math" w:cs="Times New Roman"/>
                <w:i/>
                <w:sz w:val="22"/>
                <w:szCs w:val="22"/>
              </w:rPr>
            </m:ctrlPr>
          </m:dPr>
          <m:e>
            <m:r>
              <w:rPr>
                <w:rFonts w:ascii="Cambria Math" w:hAnsi="Cambria Math" w:cs="Times New Roman"/>
                <w:sz w:val="22"/>
                <w:szCs w:val="22"/>
              </w:rPr>
              <m:t>x</m:t>
            </m:r>
          </m:e>
        </m:d>
      </m:oMath>
      <w:r w:rsidRPr="004F7C6D">
        <w:rPr>
          <w:rFonts w:ascii="Times New Roman" w:eastAsiaTheme="minorEastAsia" w:hAnsi="Times New Roman" w:cs="Times New Roman"/>
          <w:sz w:val="22"/>
          <w:szCs w:val="22"/>
        </w:rPr>
        <w:t xml:space="preserve"> del ingreso individual.</w:t>
      </w:r>
    </w:p>
  </w:endnote>
  <w:endnote w:id="16">
    <w:p w14:paraId="56705F9B" w14:textId="77777777" w:rsidR="00D85F60" w:rsidRPr="000B1BAC" w:rsidRDefault="00D85F60" w:rsidP="00D85F60">
      <w:pPr>
        <w:pStyle w:val="EndnoteText"/>
        <w:rPr>
          <w:rFonts w:ascii="Times New Roman" w:hAnsi="Times New Roman" w:cs="Times New Roman"/>
          <w:sz w:val="22"/>
          <w:szCs w:val="22"/>
        </w:rPr>
      </w:pPr>
      <w:r w:rsidRPr="000B1BAC">
        <w:rPr>
          <w:rStyle w:val="EndnoteReference"/>
          <w:rFonts w:ascii="Times New Roman" w:hAnsi="Times New Roman" w:cs="Times New Roman"/>
          <w:sz w:val="22"/>
          <w:szCs w:val="22"/>
        </w:rPr>
        <w:endnoteRef/>
      </w:r>
      <w:r w:rsidRPr="000B1BAC">
        <w:rPr>
          <w:rFonts w:ascii="Times New Roman" w:hAnsi="Times New Roman" w:cs="Times New Roman"/>
          <w:sz w:val="22"/>
          <w:szCs w:val="22"/>
        </w:rPr>
        <w:t xml:space="preserve"> Otros ingresos como subsidios, auxilios y ayudas del Estado, instituciones y otros hogares</w:t>
      </w:r>
      <w:r>
        <w:rPr>
          <w:rFonts w:ascii="Times New Roman" w:hAnsi="Times New Roman" w:cs="Times New Roman"/>
          <w:sz w:val="22"/>
          <w:szCs w:val="22"/>
        </w:rPr>
        <w:t>.</w:t>
      </w:r>
    </w:p>
  </w:endnote>
  <w:endnote w:id="17">
    <w:p w14:paraId="3010A59C" w14:textId="77777777" w:rsidR="00D85F60" w:rsidRPr="000B1BAC" w:rsidRDefault="00D85F60" w:rsidP="00D85F60">
      <w:pPr>
        <w:pStyle w:val="EndnoteText"/>
        <w:jc w:val="both"/>
        <w:rPr>
          <w:sz w:val="22"/>
          <w:szCs w:val="22"/>
        </w:rPr>
      </w:pPr>
      <w:r w:rsidRPr="000B1BAC">
        <w:rPr>
          <w:rStyle w:val="EndnoteReference"/>
          <w:sz w:val="22"/>
          <w:szCs w:val="22"/>
        </w:rPr>
        <w:endnoteRef/>
      </w:r>
      <w:r w:rsidRPr="000B1BAC">
        <w:rPr>
          <w:sz w:val="22"/>
          <w:szCs w:val="22"/>
        </w:rPr>
        <w:t xml:space="preserve"> </w:t>
      </w:r>
      <w:proofErr w:type="spellStart"/>
      <w:r w:rsidRPr="000B1BAC">
        <w:rPr>
          <w:rFonts w:ascii="Times New Roman" w:eastAsiaTheme="minorEastAsia" w:hAnsi="Times New Roman" w:cs="Times New Roman"/>
          <w:i/>
          <w:iCs/>
          <w:sz w:val="22"/>
          <w:szCs w:val="22"/>
        </w:rPr>
        <w:t>Best</w:t>
      </w:r>
      <w:proofErr w:type="spellEnd"/>
      <w:r w:rsidRPr="000B1BAC">
        <w:rPr>
          <w:rFonts w:ascii="Times New Roman" w:eastAsiaTheme="minorEastAsia" w:hAnsi="Times New Roman" w:cs="Times New Roman"/>
          <w:i/>
          <w:iCs/>
          <w:sz w:val="22"/>
          <w:szCs w:val="22"/>
        </w:rPr>
        <w:t xml:space="preserve"> </w:t>
      </w:r>
      <w:proofErr w:type="spellStart"/>
      <w:r w:rsidRPr="000B1BAC">
        <w:rPr>
          <w:rFonts w:ascii="Times New Roman" w:eastAsiaTheme="minorEastAsia" w:hAnsi="Times New Roman" w:cs="Times New Roman"/>
          <w:i/>
          <w:iCs/>
          <w:sz w:val="22"/>
          <w:szCs w:val="22"/>
        </w:rPr>
        <w:t>Subset</w:t>
      </w:r>
      <w:proofErr w:type="spellEnd"/>
      <w:r w:rsidRPr="000B1BAC">
        <w:rPr>
          <w:rFonts w:ascii="Times New Roman" w:eastAsiaTheme="minorEastAsia" w:hAnsi="Times New Roman" w:cs="Times New Roman"/>
          <w:i/>
          <w:iCs/>
          <w:sz w:val="22"/>
          <w:szCs w:val="22"/>
        </w:rPr>
        <w:t xml:space="preserve"> </w:t>
      </w:r>
      <w:proofErr w:type="spellStart"/>
      <w:r w:rsidRPr="000B1BAC">
        <w:rPr>
          <w:rFonts w:ascii="Times New Roman" w:eastAsiaTheme="minorEastAsia" w:hAnsi="Times New Roman" w:cs="Times New Roman"/>
          <w:i/>
          <w:iCs/>
          <w:sz w:val="22"/>
          <w:szCs w:val="22"/>
        </w:rPr>
        <w:t>Selection</w:t>
      </w:r>
      <w:proofErr w:type="spellEnd"/>
      <w:r>
        <w:rPr>
          <w:rFonts w:ascii="Times New Roman" w:eastAsiaTheme="minorEastAsia" w:hAnsi="Times New Roman" w:cs="Times New Roman"/>
          <w:sz w:val="22"/>
          <w:szCs w:val="22"/>
        </w:rPr>
        <w:t xml:space="preserve"> </w:t>
      </w:r>
      <w:r w:rsidRPr="000B1BAC">
        <w:rPr>
          <w:rFonts w:ascii="Times New Roman" w:eastAsiaTheme="minorEastAsia" w:hAnsi="Times New Roman" w:cs="Times New Roman"/>
          <w:sz w:val="22"/>
          <w:szCs w:val="22"/>
        </w:rPr>
        <w:t xml:space="preserve">combina los predictores disponibles y </w:t>
      </w:r>
      <w:proofErr w:type="spellStart"/>
      <w:r w:rsidRPr="000B1BAC">
        <w:rPr>
          <w:rFonts w:ascii="Times New Roman" w:eastAsiaTheme="minorEastAsia" w:hAnsi="Times New Roman" w:cs="Times New Roman"/>
          <w:i/>
          <w:iCs/>
          <w:sz w:val="22"/>
          <w:szCs w:val="22"/>
        </w:rPr>
        <w:t>Backward</w:t>
      </w:r>
      <w:proofErr w:type="spellEnd"/>
      <w:r w:rsidRPr="000B1BAC">
        <w:rPr>
          <w:rFonts w:ascii="Times New Roman" w:eastAsiaTheme="minorEastAsia" w:hAnsi="Times New Roman" w:cs="Times New Roman"/>
          <w:i/>
          <w:iCs/>
          <w:sz w:val="22"/>
          <w:szCs w:val="22"/>
        </w:rPr>
        <w:t xml:space="preserve"> </w:t>
      </w:r>
      <w:proofErr w:type="spellStart"/>
      <w:r w:rsidRPr="000B1BAC">
        <w:rPr>
          <w:rFonts w:ascii="Times New Roman" w:eastAsiaTheme="minorEastAsia" w:hAnsi="Times New Roman" w:cs="Times New Roman"/>
          <w:i/>
          <w:iCs/>
          <w:sz w:val="22"/>
          <w:szCs w:val="22"/>
        </w:rPr>
        <w:t>Stepwise</w:t>
      </w:r>
      <w:proofErr w:type="spellEnd"/>
      <w:r w:rsidRPr="000B1BAC">
        <w:rPr>
          <w:rFonts w:ascii="Times New Roman" w:eastAsiaTheme="minorEastAsia" w:hAnsi="Times New Roman" w:cs="Times New Roman"/>
          <w:i/>
          <w:iCs/>
          <w:sz w:val="22"/>
          <w:szCs w:val="22"/>
        </w:rPr>
        <w:t xml:space="preserve"> </w:t>
      </w:r>
      <w:proofErr w:type="spellStart"/>
      <w:r w:rsidRPr="000B1BAC">
        <w:rPr>
          <w:rFonts w:ascii="Times New Roman" w:eastAsiaTheme="minorEastAsia" w:hAnsi="Times New Roman" w:cs="Times New Roman"/>
          <w:i/>
          <w:iCs/>
          <w:sz w:val="22"/>
          <w:szCs w:val="22"/>
        </w:rPr>
        <w:t>Selection</w:t>
      </w:r>
      <w:proofErr w:type="spellEnd"/>
      <w:r w:rsidRPr="000B1BAC">
        <w:rPr>
          <w:rFonts w:ascii="Times New Roman" w:eastAsiaTheme="minorEastAsia" w:hAnsi="Times New Roman" w:cs="Times New Roman"/>
          <w:sz w:val="22"/>
          <w:szCs w:val="22"/>
        </w:rPr>
        <w:t xml:space="preserve"> (introduce todas las variables en la ecuación y excluye secuencialmente una tras otra)</w:t>
      </w:r>
    </w:p>
  </w:endnote>
  <w:endnote w:id="18">
    <w:p w14:paraId="09AE2585" w14:textId="77777777" w:rsidR="00D85F60" w:rsidRPr="000B1BAC" w:rsidRDefault="00D85F60" w:rsidP="00D85F60">
      <w:pPr>
        <w:spacing w:after="0" w:line="240" w:lineRule="auto"/>
        <w:jc w:val="both"/>
        <w:rPr>
          <w:rFonts w:ascii="Times New Roman" w:eastAsiaTheme="minorEastAsia" w:hAnsi="Times New Roman" w:cs="Times New Roman"/>
        </w:rPr>
      </w:pPr>
      <w:r w:rsidRPr="000B1BAC">
        <w:rPr>
          <w:rStyle w:val="EndnoteReference"/>
        </w:rPr>
        <w:endnoteRef/>
      </w:r>
      <w:r w:rsidRPr="000B1BAC">
        <w:t xml:space="preserve"> </w:t>
      </w:r>
      <w:r w:rsidRPr="000B1BAC">
        <w:rPr>
          <w:rFonts w:ascii="Times New Roman" w:hAnsi="Times New Roman" w:cs="Times New Roman"/>
        </w:rPr>
        <w:t xml:space="preserve">Este método es una combinación de las penalizaciones que imponen sobre los coeficientes </w:t>
      </w:r>
      <w:proofErr w:type="spellStart"/>
      <w:r w:rsidRPr="000B1BAC">
        <w:rPr>
          <w:rFonts w:ascii="Times New Roman" w:hAnsi="Times New Roman" w:cs="Times New Roman"/>
        </w:rPr>
        <w:t>lasso</w:t>
      </w:r>
      <w:proofErr w:type="spellEnd"/>
      <w:r w:rsidRPr="000B1BAC">
        <w:rPr>
          <w:rFonts w:ascii="Times New Roman" w:hAnsi="Times New Roman" w:cs="Times New Roman"/>
        </w:rPr>
        <w:t xml:space="preserve"> y </w:t>
      </w:r>
      <w:proofErr w:type="spellStart"/>
      <w:r w:rsidRPr="000B1BAC">
        <w:rPr>
          <w:rFonts w:ascii="Times New Roman" w:hAnsi="Times New Roman" w:cs="Times New Roman"/>
        </w:rPr>
        <w:t>ridge</w:t>
      </w:r>
      <w:proofErr w:type="spellEnd"/>
      <w:r w:rsidRPr="000B1BAC">
        <w:rPr>
          <w:rFonts w:ascii="Times New Roman" w:hAnsi="Times New Roman" w:cs="Times New Roman"/>
        </w:rPr>
        <w:t>, dos métodos de regularización.</w:t>
      </w:r>
      <w:r w:rsidRPr="000B1BAC">
        <w:rPr>
          <w:rFonts w:ascii="Times New Roman" w:eastAsiaTheme="minorEastAsia" w:hAnsi="Times New Roman" w:cs="Times New Roman"/>
        </w:rPr>
        <w:t xml:space="preserve"> </w:t>
      </w:r>
    </w:p>
  </w:endnote>
  <w:endnote w:id="19">
    <w:p w14:paraId="08A7EA73" w14:textId="77777777" w:rsidR="00CE707E" w:rsidRPr="0096666C" w:rsidRDefault="00CE707E" w:rsidP="00CE707E">
      <w:pPr>
        <w:pStyle w:val="EndnoteText"/>
        <w:rPr>
          <w:sz w:val="22"/>
          <w:szCs w:val="22"/>
        </w:rPr>
      </w:pPr>
      <w:r w:rsidRPr="0096666C">
        <w:rPr>
          <w:rStyle w:val="EndnoteReference"/>
          <w:sz w:val="22"/>
          <w:szCs w:val="22"/>
        </w:rPr>
        <w:endnoteRef/>
      </w:r>
      <w:r w:rsidRPr="0096666C">
        <w:rPr>
          <w:sz w:val="22"/>
          <w:szCs w:val="22"/>
        </w:rPr>
        <w:t xml:space="preserve"> </w:t>
      </w:r>
      <w:r w:rsidRPr="0096666C">
        <w:rPr>
          <w:rFonts w:ascii="Times New Roman" w:hAnsi="Times New Roman" w:cs="Times New Roman"/>
          <w:i/>
          <w:iCs/>
          <w:sz w:val="22"/>
          <w:szCs w:val="22"/>
        </w:rPr>
        <w:t xml:space="preserve">5-fold Cross </w:t>
      </w:r>
      <w:proofErr w:type="spellStart"/>
      <w:r w:rsidRPr="0096666C">
        <w:rPr>
          <w:rFonts w:ascii="Times New Roman" w:hAnsi="Times New Roman" w:cs="Times New Roman"/>
          <w:i/>
          <w:iCs/>
          <w:sz w:val="22"/>
          <w:szCs w:val="22"/>
        </w:rPr>
        <w:t>Validation</w:t>
      </w:r>
      <w:proofErr w:type="spellEnd"/>
      <w:r>
        <w:rPr>
          <w:rFonts w:ascii="Times New Roman" w:hAnsi="Times New Roman" w:cs="Times New Roman"/>
          <w:i/>
          <w:iCs/>
          <w:sz w:val="22"/>
          <w:szCs w:val="22"/>
        </w:rPr>
        <w:t xml:space="preserve"> </w:t>
      </w:r>
      <w:r w:rsidRPr="0096666C">
        <w:rPr>
          <w:rFonts w:ascii="Times New Roman" w:hAnsi="Times New Roman" w:cs="Times New Roman"/>
          <w:sz w:val="22"/>
          <w:szCs w:val="22"/>
        </w:rPr>
        <w:t>en inglés</w:t>
      </w:r>
    </w:p>
  </w:endnote>
  <w:endnote w:id="20">
    <w:p w14:paraId="2CD9F740" w14:textId="77777777" w:rsidR="00CE707E" w:rsidRPr="00541658" w:rsidRDefault="00CE707E" w:rsidP="00CE707E">
      <w:pPr>
        <w:spacing w:after="0" w:line="240" w:lineRule="auto"/>
        <w:jc w:val="both"/>
        <w:rPr>
          <w:rFonts w:ascii="Times New Roman" w:hAnsi="Times New Roman" w:cs="Times New Roman"/>
        </w:rPr>
      </w:pPr>
      <w:r w:rsidRPr="00541658">
        <w:rPr>
          <w:rStyle w:val="EndnoteReference"/>
        </w:rPr>
        <w:endnoteRef/>
      </w:r>
      <w:r w:rsidRPr="00541658">
        <w:t xml:space="preserve"> </w:t>
      </w:r>
      <w:r w:rsidRPr="00541658">
        <w:rPr>
          <w:rFonts w:ascii="Times New Roman" w:hAnsi="Times New Roman" w:cs="Times New Roman"/>
        </w:rPr>
        <w:t xml:space="preserve">En el modelo existen dos </w:t>
      </w:r>
      <w:proofErr w:type="spellStart"/>
      <w:r w:rsidRPr="00541658">
        <w:rPr>
          <w:rFonts w:ascii="Times New Roman" w:hAnsi="Times New Roman" w:cs="Times New Roman"/>
        </w:rPr>
        <w:t>hiperparámetros</w:t>
      </w:r>
      <w:proofErr w:type="spellEnd"/>
      <w:r w:rsidRPr="00541658">
        <w:rPr>
          <w:rFonts w:ascii="Times New Roman" w:hAnsi="Times New Roman" w:cs="Times New Roman"/>
        </w:rPr>
        <w:t>: alfa (α)</w:t>
      </w:r>
      <w:r w:rsidRPr="00541658">
        <w:rPr>
          <w:rFonts w:ascii="Times New Roman" w:hAnsi="Times New Roman" w:cs="Times New Roman"/>
          <w:b/>
          <w:bCs/>
        </w:rPr>
        <w:t xml:space="preserve"> </w:t>
      </w:r>
      <w:r w:rsidRPr="00541658">
        <w:rPr>
          <w:rFonts w:ascii="Times New Roman" w:hAnsi="Times New Roman" w:cs="Times New Roman"/>
        </w:rPr>
        <w:t>que controla el grado en que influye cada penalización y toma valores [0,1], así, si</w:t>
      </w:r>
      <w:r w:rsidRPr="00541658">
        <w:rPr>
          <w:rFonts w:ascii="Cambria Math" w:hAnsi="Cambria Math" w:cs="Times New Roman"/>
          <w:i/>
        </w:rPr>
        <w:t xml:space="preserve"> </w:t>
      </w:r>
      <m:oMath>
        <m:r>
          <m:rPr>
            <m:sty m:val="p"/>
          </m:rPr>
          <w:rPr>
            <w:rFonts w:ascii="Cambria Math" w:hAnsi="Cambria Math" w:cs="Times New Roman"/>
          </w:rPr>
          <m:t>α</m:t>
        </m:r>
        <m:r>
          <m:rPr>
            <m:sty m:val="p"/>
          </m:rPr>
          <w:rPr>
            <w:rFonts w:ascii="Cambria Math" w:hAnsi="Times New Roman" w:cs="Times New Roman"/>
          </w:rPr>
          <m:t>=1</m:t>
        </m:r>
      </m:oMath>
      <w:r w:rsidRPr="00541658">
        <w:rPr>
          <w:rFonts w:ascii="Times New Roman" w:hAnsi="Times New Roman" w:cs="Times New Roman"/>
        </w:rPr>
        <w:t xml:space="preserve"> se aplica </w:t>
      </w:r>
      <w:r w:rsidRPr="00541658">
        <w:rPr>
          <w:rFonts w:ascii="Times New Roman" w:hAnsi="Times New Roman" w:cs="Times New Roman"/>
          <w:i/>
          <w:iCs/>
        </w:rPr>
        <w:t>Lasso</w:t>
      </w:r>
      <w:r w:rsidRPr="00541658">
        <w:rPr>
          <w:rFonts w:ascii="Times New Roman" w:hAnsi="Times New Roman" w:cs="Times New Roman"/>
        </w:rPr>
        <w:t xml:space="preserve"> y si </w:t>
      </w:r>
      <m:oMath>
        <m:r>
          <m:rPr>
            <m:sty m:val="p"/>
          </m:rPr>
          <w:rPr>
            <w:rFonts w:ascii="Cambria Math" w:hAnsi="Cambria Math" w:cs="Times New Roman"/>
          </w:rPr>
          <m:t>α</m:t>
        </m:r>
        <m:r>
          <m:rPr>
            <m:sty m:val="p"/>
          </m:rPr>
          <w:rPr>
            <w:rFonts w:ascii="Cambria Math" w:hAnsi="Times New Roman" w:cs="Times New Roman"/>
          </w:rPr>
          <m:t xml:space="preserve">=0 </m:t>
        </m:r>
      </m:oMath>
      <w:r w:rsidRPr="00541658">
        <w:rPr>
          <w:rFonts w:ascii="Times New Roman" w:eastAsiaTheme="minorEastAsia" w:hAnsi="Times New Roman" w:cs="Times New Roman"/>
        </w:rPr>
        <w:t xml:space="preserve">se aplica </w:t>
      </w:r>
      <w:r w:rsidRPr="00541658">
        <w:rPr>
          <w:rFonts w:ascii="Times New Roman" w:eastAsiaTheme="minorEastAsia" w:hAnsi="Times New Roman" w:cs="Times New Roman"/>
          <w:i/>
          <w:iCs/>
        </w:rPr>
        <w:t xml:space="preserve">Ridge; </w:t>
      </w:r>
      <w:r w:rsidRPr="00541658">
        <w:rPr>
          <w:rFonts w:ascii="Times New Roman" w:hAnsi="Times New Roman" w:cs="Times New Roman"/>
        </w:rPr>
        <w:t>y lambda (λ)</w:t>
      </w:r>
      <w:r w:rsidRPr="00541658">
        <w:rPr>
          <w:rFonts w:ascii="Times New Roman" w:hAnsi="Times New Roman" w:cs="Times New Roman"/>
          <w:b/>
          <w:bCs/>
        </w:rPr>
        <w:t xml:space="preserve"> </w:t>
      </w:r>
      <w:r w:rsidRPr="00541658">
        <w:rPr>
          <w:rFonts w:ascii="Times New Roman" w:hAnsi="Times New Roman" w:cs="Times New Roman"/>
        </w:rPr>
        <w:t xml:space="preserve">que es el </w:t>
      </w:r>
      <w:proofErr w:type="spellStart"/>
      <w:r w:rsidRPr="00541658">
        <w:rPr>
          <w:rFonts w:ascii="Times New Roman" w:hAnsi="Times New Roman" w:cs="Times New Roman"/>
        </w:rPr>
        <w:t>hiperparámetro</w:t>
      </w:r>
      <w:proofErr w:type="spellEnd"/>
      <w:r w:rsidRPr="00541658">
        <w:rPr>
          <w:rFonts w:ascii="Times New Roman" w:hAnsi="Times New Roman" w:cs="Times New Roman"/>
        </w:rPr>
        <w:t xml:space="preserve"> de regularización.</w:t>
      </w:r>
    </w:p>
  </w:endnote>
  <w:endnote w:id="21">
    <w:p w14:paraId="40EF11F0" w14:textId="77777777" w:rsidR="00CE707E" w:rsidRPr="00605305" w:rsidRDefault="00CE707E" w:rsidP="00CE707E">
      <w:pPr>
        <w:pStyle w:val="EndnoteText"/>
        <w:jc w:val="both"/>
        <w:rPr>
          <w:rFonts w:ascii="Times New Roman" w:hAnsi="Times New Roman" w:cs="Times New Roman"/>
          <w:sz w:val="22"/>
          <w:szCs w:val="22"/>
        </w:rPr>
      </w:pPr>
      <w:r w:rsidRPr="00605305">
        <w:rPr>
          <w:rStyle w:val="EndnoteReference"/>
          <w:rFonts w:ascii="Times New Roman" w:hAnsi="Times New Roman" w:cs="Times New Roman"/>
          <w:sz w:val="22"/>
          <w:szCs w:val="22"/>
        </w:rPr>
        <w:endnoteRef/>
      </w:r>
      <w:r w:rsidRPr="00605305">
        <w:rPr>
          <w:rFonts w:ascii="Times New Roman" w:hAnsi="Times New Roman" w:cs="Times New Roman"/>
          <w:sz w:val="22"/>
          <w:szCs w:val="22"/>
        </w:rPr>
        <w:t xml:space="preserve"> Se multiplicó la línea de pobreza (</w:t>
      </w:r>
      <w:proofErr w:type="spellStart"/>
      <w:r w:rsidRPr="00605305">
        <w:rPr>
          <w:rFonts w:ascii="Times New Roman" w:hAnsi="Times New Roman" w:cs="Times New Roman"/>
          <w:sz w:val="22"/>
          <w:szCs w:val="22"/>
        </w:rPr>
        <w:t>Lp</w:t>
      </w:r>
      <w:proofErr w:type="spellEnd"/>
      <w:r w:rsidRPr="00605305">
        <w:rPr>
          <w:rFonts w:ascii="Times New Roman" w:hAnsi="Times New Roman" w:cs="Times New Roman"/>
          <w:sz w:val="22"/>
          <w:szCs w:val="22"/>
        </w:rPr>
        <w:t xml:space="preserve">) por el número de personas en la unidad de gasto, puesto que la </w:t>
      </w:r>
      <w:proofErr w:type="spellStart"/>
      <w:r w:rsidRPr="00605305">
        <w:rPr>
          <w:rFonts w:ascii="Times New Roman" w:hAnsi="Times New Roman" w:cs="Times New Roman"/>
          <w:sz w:val="22"/>
          <w:szCs w:val="22"/>
        </w:rPr>
        <w:t>Lp</w:t>
      </w:r>
      <w:proofErr w:type="spellEnd"/>
      <w:r w:rsidRPr="00605305">
        <w:rPr>
          <w:rFonts w:ascii="Times New Roman" w:hAnsi="Times New Roman" w:cs="Times New Roman"/>
          <w:sz w:val="22"/>
          <w:szCs w:val="22"/>
        </w:rPr>
        <w:t xml:space="preserve"> está en términos per cápita, y el ingreso estimado es agregado del hogar.</w:t>
      </w:r>
    </w:p>
  </w:endnote>
  <w:endnote w:id="22">
    <w:p w14:paraId="7E0A6F89" w14:textId="77777777" w:rsidR="00B9370D" w:rsidRPr="00605305" w:rsidRDefault="00B9370D" w:rsidP="00B9370D">
      <w:pPr>
        <w:pStyle w:val="EndnoteText"/>
        <w:jc w:val="both"/>
        <w:rPr>
          <w:sz w:val="22"/>
          <w:szCs w:val="22"/>
        </w:rPr>
      </w:pPr>
      <w:r w:rsidRPr="00605305">
        <w:rPr>
          <w:rStyle w:val="EndnoteReference"/>
          <w:rFonts w:ascii="Times New Roman" w:hAnsi="Times New Roman" w:cs="Times New Roman"/>
          <w:sz w:val="22"/>
          <w:szCs w:val="22"/>
        </w:rPr>
        <w:endnoteRef/>
      </w:r>
      <w:r w:rsidRPr="00605305">
        <w:rPr>
          <w:rFonts w:ascii="Times New Roman" w:hAnsi="Times New Roman" w:cs="Times New Roman"/>
          <w:sz w:val="22"/>
          <w:szCs w:val="22"/>
        </w:rPr>
        <w:t xml:space="preserve"> </w:t>
      </w:r>
      <w:proofErr w:type="spellStart"/>
      <w:r w:rsidRPr="00605305">
        <w:rPr>
          <w:rFonts w:ascii="Times New Roman" w:hAnsi="Times New Roman" w:cs="Times New Roman"/>
          <w:i/>
          <w:iCs/>
          <w:sz w:val="22"/>
          <w:szCs w:val="22"/>
        </w:rPr>
        <w:t>Specificity</w:t>
      </w:r>
      <w:proofErr w:type="spellEnd"/>
      <w:r w:rsidRPr="00605305">
        <w:rPr>
          <w:rFonts w:ascii="Times New Roman" w:hAnsi="Times New Roman" w:cs="Times New Roman"/>
          <w:sz w:val="22"/>
          <w:szCs w:val="22"/>
        </w:rPr>
        <w:t xml:space="preserve"> es la ratio entre el total de hogares clasificados como no pobres y el número real de dichos hogares.</w:t>
      </w:r>
    </w:p>
  </w:endnote>
  <w:endnote w:id="23">
    <w:p w14:paraId="15886C87" w14:textId="77777777" w:rsidR="000414DE" w:rsidRDefault="000414DE" w:rsidP="000414DE">
      <w:pPr>
        <w:pStyle w:val="EndnoteText"/>
      </w:pPr>
      <w:r w:rsidRPr="00605305">
        <w:rPr>
          <w:rStyle w:val="EndnoteReference"/>
          <w:sz w:val="22"/>
          <w:szCs w:val="22"/>
        </w:rPr>
        <w:endnoteRef/>
      </w:r>
      <w:r w:rsidRPr="00605305">
        <w:rPr>
          <w:sz w:val="22"/>
          <w:szCs w:val="22"/>
        </w:rPr>
        <w:t xml:space="preserve"> </w:t>
      </w:r>
      <w:r w:rsidRPr="00605305">
        <w:rPr>
          <w:rFonts w:ascii="Times New Roman" w:hAnsi="Times New Roman" w:cs="Times New Roman"/>
          <w:sz w:val="22"/>
          <w:szCs w:val="22"/>
        </w:rPr>
        <w:t>Para las personas con educación se utiliza la siguiente aproximación de experiencia (X): Si 18 &lt; edad &lt; 22, X = edad – 18; si edad &gt; 22, X = edad – educación – 6. Y para personas sin educación terciaria se aproxima como sigue: si edad &gt; 18, X = edad – 18.</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1CE8DC" w14:textId="77777777" w:rsidR="00A5088E" w:rsidRDefault="00A5088E" w:rsidP="00130B06">
      <w:pPr>
        <w:spacing w:after="0" w:line="240" w:lineRule="auto"/>
      </w:pPr>
      <w:r>
        <w:separator/>
      </w:r>
    </w:p>
  </w:footnote>
  <w:footnote w:type="continuationSeparator" w:id="0">
    <w:p w14:paraId="2E3F0EF6" w14:textId="77777777" w:rsidR="00A5088E" w:rsidRDefault="00A5088E" w:rsidP="00130B06">
      <w:pPr>
        <w:spacing w:after="0" w:line="240" w:lineRule="auto"/>
      </w:pPr>
      <w:r>
        <w:continuationSeparator/>
      </w:r>
    </w:p>
  </w:footnote>
  <w:footnote w:id="1">
    <w:p w14:paraId="7E4263D1" w14:textId="77777777" w:rsidR="002A05AA" w:rsidRDefault="002A05AA" w:rsidP="002A05AA">
      <w:pPr>
        <w:pStyle w:val="FootnoteText"/>
        <w:rPr>
          <w:rFonts w:ascii="Times New Roman" w:hAnsi="Times New Roman" w:cs="Times New Roman"/>
        </w:rPr>
      </w:pPr>
      <w:r>
        <w:rPr>
          <w:rStyle w:val="FootnoteReference"/>
          <w:rFonts w:ascii="Times New Roman" w:hAnsi="Times New Roman" w:cs="Times New Roman"/>
        </w:rPr>
        <w:t>*</w:t>
      </w:r>
      <w:r>
        <w:rPr>
          <w:rFonts w:ascii="Times New Roman" w:hAnsi="Times New Roman" w:cs="Times New Roman"/>
        </w:rPr>
        <w:t xml:space="preserve"> Todas las tablas y gráficas mencionadas en el documento se encuentran en la sección de Anexos al final.</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681F"/>
    <w:rsid w:val="000414DE"/>
    <w:rsid w:val="00060CB5"/>
    <w:rsid w:val="000A2CA7"/>
    <w:rsid w:val="001030ED"/>
    <w:rsid w:val="00130B06"/>
    <w:rsid w:val="001446BE"/>
    <w:rsid w:val="001B0592"/>
    <w:rsid w:val="001B5B18"/>
    <w:rsid w:val="001C7A53"/>
    <w:rsid w:val="00282B7D"/>
    <w:rsid w:val="002A05AA"/>
    <w:rsid w:val="0030655A"/>
    <w:rsid w:val="00417046"/>
    <w:rsid w:val="004444ED"/>
    <w:rsid w:val="00496EB5"/>
    <w:rsid w:val="004B3512"/>
    <w:rsid w:val="0051431D"/>
    <w:rsid w:val="005C04FE"/>
    <w:rsid w:val="008B119B"/>
    <w:rsid w:val="008C7272"/>
    <w:rsid w:val="00A312AF"/>
    <w:rsid w:val="00A3776D"/>
    <w:rsid w:val="00A5088E"/>
    <w:rsid w:val="00B20CC7"/>
    <w:rsid w:val="00B9370D"/>
    <w:rsid w:val="00C6681F"/>
    <w:rsid w:val="00CE707E"/>
    <w:rsid w:val="00D85F60"/>
    <w:rsid w:val="00DA0FD7"/>
    <w:rsid w:val="00DD05A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F9F245"/>
  <w15:chartTrackingRefBased/>
  <w15:docId w15:val="{5BB6D0AA-116F-4A40-A1DA-1C9808A4C3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0B06"/>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130B06"/>
    <w:rPr>
      <w:color w:val="0563C1" w:themeColor="hyperlink"/>
      <w:u w:val="single"/>
    </w:rPr>
  </w:style>
  <w:style w:type="paragraph" w:styleId="FootnoteText">
    <w:name w:val="footnote text"/>
    <w:basedOn w:val="Normal"/>
    <w:link w:val="FootnoteTextChar"/>
    <w:uiPriority w:val="99"/>
    <w:semiHidden/>
    <w:unhideWhenUsed/>
    <w:rsid w:val="00130B0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30B06"/>
    <w:rPr>
      <w:sz w:val="20"/>
      <w:szCs w:val="20"/>
    </w:rPr>
  </w:style>
  <w:style w:type="paragraph" w:styleId="EndnoteText">
    <w:name w:val="endnote text"/>
    <w:basedOn w:val="Normal"/>
    <w:link w:val="EndnoteTextChar"/>
    <w:uiPriority w:val="99"/>
    <w:unhideWhenUsed/>
    <w:rsid w:val="00130B06"/>
    <w:pPr>
      <w:spacing w:after="0" w:line="240" w:lineRule="auto"/>
    </w:pPr>
    <w:rPr>
      <w:sz w:val="20"/>
      <w:szCs w:val="20"/>
    </w:rPr>
  </w:style>
  <w:style w:type="character" w:customStyle="1" w:styleId="EndnoteTextChar">
    <w:name w:val="Endnote Text Char"/>
    <w:basedOn w:val="DefaultParagraphFont"/>
    <w:link w:val="EndnoteText"/>
    <w:uiPriority w:val="99"/>
    <w:rsid w:val="00130B06"/>
    <w:rPr>
      <w:sz w:val="20"/>
      <w:szCs w:val="20"/>
    </w:rPr>
  </w:style>
  <w:style w:type="character" w:styleId="FootnoteReference">
    <w:name w:val="footnote reference"/>
    <w:basedOn w:val="DefaultParagraphFont"/>
    <w:uiPriority w:val="99"/>
    <w:semiHidden/>
    <w:unhideWhenUsed/>
    <w:rsid w:val="00130B06"/>
    <w:rPr>
      <w:vertAlign w:val="superscript"/>
    </w:rPr>
  </w:style>
  <w:style w:type="character" w:styleId="EndnoteReference">
    <w:name w:val="endnote reference"/>
    <w:basedOn w:val="DefaultParagraphFont"/>
    <w:uiPriority w:val="99"/>
    <w:semiHidden/>
    <w:unhideWhenUsed/>
    <w:rsid w:val="00130B0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62395">
      <w:bodyDiv w:val="1"/>
      <w:marLeft w:val="0"/>
      <w:marRight w:val="0"/>
      <w:marTop w:val="0"/>
      <w:marBottom w:val="0"/>
      <w:divBdr>
        <w:top w:val="none" w:sz="0" w:space="0" w:color="auto"/>
        <w:left w:val="none" w:sz="0" w:space="0" w:color="auto"/>
        <w:bottom w:val="none" w:sz="0" w:space="0" w:color="auto"/>
        <w:right w:val="none" w:sz="0" w:space="0" w:color="auto"/>
      </w:divBdr>
    </w:div>
    <w:div w:id="558636949">
      <w:bodyDiv w:val="1"/>
      <w:marLeft w:val="0"/>
      <w:marRight w:val="0"/>
      <w:marTop w:val="0"/>
      <w:marBottom w:val="0"/>
      <w:divBdr>
        <w:top w:val="none" w:sz="0" w:space="0" w:color="auto"/>
        <w:left w:val="none" w:sz="0" w:space="0" w:color="auto"/>
        <w:bottom w:val="none" w:sz="0" w:space="0" w:color="auto"/>
        <w:right w:val="none" w:sz="0" w:space="0" w:color="auto"/>
      </w:divBdr>
    </w:div>
    <w:div w:id="586547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sbeltro/G10_PS2"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7</Pages>
  <Words>2476</Words>
  <Characters>14116</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David Beltran Ruiz</dc:creator>
  <cp:keywords/>
  <dc:description/>
  <cp:lastModifiedBy>yurani G</cp:lastModifiedBy>
  <cp:revision>16</cp:revision>
  <dcterms:created xsi:type="dcterms:W3CDTF">2022-07-12T22:13:00Z</dcterms:created>
  <dcterms:modified xsi:type="dcterms:W3CDTF">2022-07-12T23:36:00Z</dcterms:modified>
</cp:coreProperties>
</file>