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BE6B" w14:textId="77777777" w:rsidR="00997C73" w:rsidRPr="00AE2031" w:rsidRDefault="00997C73" w:rsidP="003E21A6">
      <w:pPr>
        <w:pStyle w:val="Title"/>
        <w:jc w:val="center"/>
        <w:rPr>
          <w:rFonts w:ascii="Abadi" w:hAnsi="Abadi"/>
        </w:rPr>
      </w:pPr>
      <w:r w:rsidRPr="00AE2031">
        <w:rPr>
          <w:rFonts w:ascii="Abadi" w:hAnsi="Abadi"/>
        </w:rPr>
        <w:t>Telco Customer Churn Prediction</w:t>
      </w:r>
    </w:p>
    <w:p w14:paraId="5C300FE5" w14:textId="77777777" w:rsidR="00997C73" w:rsidRPr="00AE2031" w:rsidRDefault="00997C73" w:rsidP="003E21A6">
      <w:pPr>
        <w:pStyle w:val="Title"/>
        <w:jc w:val="center"/>
        <w:rPr>
          <w:rFonts w:ascii="Abadi" w:hAnsi="Abadi"/>
        </w:rPr>
      </w:pPr>
      <w:r w:rsidRPr="00AE2031">
        <w:rPr>
          <w:rFonts w:ascii="Abadi" w:hAnsi="Abadi"/>
        </w:rPr>
        <w:t>Model Card</w:t>
      </w:r>
    </w:p>
    <w:p w14:paraId="0DEAB655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Model Overview</w:t>
      </w:r>
    </w:p>
    <w:p w14:paraId="0061A4FD" w14:textId="77777777" w:rsidR="00997C73" w:rsidRPr="00AE2031" w:rsidRDefault="00997C73" w:rsidP="003E21A6">
      <w:pPr>
        <w:jc w:val="both"/>
        <w:rPr>
          <w:rFonts w:ascii="Abadi" w:hAnsi="Abadi"/>
        </w:rPr>
      </w:pPr>
      <w:r w:rsidRPr="00AE2031">
        <w:rPr>
          <w:rFonts w:ascii="Abadi" w:hAnsi="Abadi"/>
        </w:rPr>
        <w:t>This machine learning solution predicts customer churn for a telecommunications company, enabling proactive retention efforts. Multiple classifiers were evaluated, with the </w:t>
      </w:r>
      <w:r w:rsidRPr="00AE2031">
        <w:rPr>
          <w:rFonts w:ascii="Abadi" w:hAnsi="Abadi"/>
          <w:b/>
          <w:bCs/>
        </w:rPr>
        <w:t>k-Nearest Neighbors (KNN)</w:t>
      </w:r>
      <w:r w:rsidRPr="00AE2031">
        <w:rPr>
          <w:rFonts w:ascii="Abadi" w:hAnsi="Abadi"/>
        </w:rPr>
        <w:t> model selected for deployment due to its superior recall and balanced prediction errors, aligned with business priorities.</w:t>
      </w:r>
    </w:p>
    <w:p w14:paraId="3C7C6C4E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Intended Use</w:t>
      </w:r>
    </w:p>
    <w:p w14:paraId="0C53C701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Primary Users:</w:t>
      </w:r>
      <w:r w:rsidRPr="00AE2031">
        <w:rPr>
          <w:rFonts w:ascii="Abadi" w:hAnsi="Abadi"/>
        </w:rPr>
        <w:t> Marketing analysts, CRM teams, call center agents</w:t>
      </w:r>
    </w:p>
    <w:p w14:paraId="05061C9A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Purpose:</w:t>
      </w:r>
      <w:r w:rsidRPr="00AE2031">
        <w:rPr>
          <w:rFonts w:ascii="Abadi" w:hAnsi="Abadi"/>
        </w:rPr>
        <w:t> Accurately identify customers likely to churn, allowing targeted retention offers and improving revenue retention</w:t>
      </w:r>
    </w:p>
    <w:p w14:paraId="5683EC01" w14:textId="77777777" w:rsidR="00997C73" w:rsidRPr="00AE2031" w:rsidRDefault="00997C73" w:rsidP="003E21A6">
      <w:pPr>
        <w:numPr>
          <w:ilvl w:val="0"/>
          <w:numId w:val="12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Scope:</w:t>
      </w:r>
      <w:r w:rsidRPr="00AE2031">
        <w:rPr>
          <w:rFonts w:ascii="Abadi" w:hAnsi="Abadi"/>
        </w:rPr>
        <w:t> Customer churn risk prediction only; not for credit decisions or automated contract actions</w:t>
      </w:r>
    </w:p>
    <w:p w14:paraId="427E757F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Data Summary</w:t>
      </w:r>
    </w:p>
    <w:p w14:paraId="086E58A4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Source:</w:t>
      </w:r>
      <w:r w:rsidRPr="00AE2031">
        <w:rPr>
          <w:rFonts w:ascii="Abadi" w:hAnsi="Abadi"/>
        </w:rPr>
        <w:t> IBM Telco Customer Churn dataset (7,043 records)</w:t>
      </w:r>
    </w:p>
    <w:p w14:paraId="0C4B3458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Features:</w:t>
      </w:r>
      <w:r w:rsidRPr="00AE2031">
        <w:rPr>
          <w:rFonts w:ascii="Abadi" w:hAnsi="Abadi"/>
        </w:rPr>
        <w:t> Customer demographics, contract info, services, billing details</w:t>
      </w:r>
    </w:p>
    <w:p w14:paraId="3C23C040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Target Variable:</w:t>
      </w:r>
      <w:r w:rsidRPr="00AE2031">
        <w:rPr>
          <w:rFonts w:ascii="Abadi" w:hAnsi="Abadi"/>
        </w:rPr>
        <w:t> Churn (1 = left, 0 = stayed)</w:t>
      </w:r>
    </w:p>
    <w:p w14:paraId="42933E80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Class Imbalance:</w:t>
      </w:r>
      <w:r w:rsidRPr="00AE2031">
        <w:rPr>
          <w:rFonts w:ascii="Abadi" w:hAnsi="Abadi"/>
        </w:rPr>
        <w:t> Approximately 26% churn rate</w:t>
      </w:r>
    </w:p>
    <w:p w14:paraId="25D199E1" w14:textId="77777777" w:rsidR="00997C73" w:rsidRPr="00AE2031" w:rsidRDefault="00997C73" w:rsidP="003E21A6">
      <w:pPr>
        <w:numPr>
          <w:ilvl w:val="0"/>
          <w:numId w:val="13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Preprocessing:</w:t>
      </w:r>
      <w:r w:rsidRPr="00AE2031">
        <w:rPr>
          <w:rFonts w:ascii="Abadi" w:hAnsi="Abadi"/>
        </w:rPr>
        <w:t xml:space="preserve"> Imputed missing values, standard scaling for </w:t>
      </w:r>
      <w:proofErr w:type="spellStart"/>
      <w:r w:rsidRPr="00AE2031">
        <w:rPr>
          <w:rFonts w:ascii="Abadi" w:hAnsi="Abadi"/>
        </w:rPr>
        <w:t>numerics</w:t>
      </w:r>
      <w:proofErr w:type="spellEnd"/>
      <w:r w:rsidRPr="00AE2031">
        <w:rPr>
          <w:rFonts w:ascii="Abadi" w:hAnsi="Abadi"/>
        </w:rPr>
        <w:t>, one-hot encoding for categorical variables</w:t>
      </w:r>
    </w:p>
    <w:p w14:paraId="79B83D57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Model Architecture &amp; Selection</w:t>
      </w:r>
    </w:p>
    <w:p w14:paraId="2C163A9A" w14:textId="77777777" w:rsidR="00997C73" w:rsidRPr="00AE2031" w:rsidRDefault="00997C73" w:rsidP="003E21A6">
      <w:pPr>
        <w:numPr>
          <w:ilvl w:val="0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Evaluated algorithms include Logistic Regression, Decision Tree, Random Forest, Support Vector Classifier, Gradient Boosting, and KNN</w:t>
      </w:r>
    </w:p>
    <w:p w14:paraId="6BD2F37E" w14:textId="77777777" w:rsidR="00997C73" w:rsidRPr="00AE2031" w:rsidRDefault="00997C73" w:rsidP="003E21A6">
      <w:pPr>
        <w:numPr>
          <w:ilvl w:val="0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KNN was chosen due to:</w:t>
      </w:r>
    </w:p>
    <w:p w14:paraId="16D428E7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Highest recall score ensuring most churners are detected</w:t>
      </w:r>
    </w:p>
    <w:p w14:paraId="6431F0C5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lastRenderedPageBreak/>
        <w:t>Balanced false positive and false negative rates, minimizing wasted retention incentives and overlooked churners</w:t>
      </w:r>
    </w:p>
    <w:p w14:paraId="6AEEA103" w14:textId="77777777" w:rsidR="00997C73" w:rsidRPr="00AE2031" w:rsidRDefault="00997C73" w:rsidP="003E21A6">
      <w:pPr>
        <w:numPr>
          <w:ilvl w:val="1"/>
          <w:numId w:val="14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Competitive performance supporting efficient resource allocation</w:t>
      </w:r>
    </w:p>
    <w:p w14:paraId="2C3E21EA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Performance Metrics</w:t>
      </w:r>
    </w:p>
    <w:p w14:paraId="66A7C826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Key Metrics:</w:t>
      </w:r>
      <w:r w:rsidRPr="00AE2031">
        <w:rPr>
          <w:rFonts w:ascii="Abadi" w:hAnsi="Abadi"/>
        </w:rPr>
        <w:t> Recall, ROC-AUC, F-beta (</w:t>
      </w:r>
      <w:r w:rsidRPr="00AE2031">
        <w:rPr>
          <w:rFonts w:ascii="Calibri" w:hAnsi="Calibri" w:cs="Calibri"/>
        </w:rPr>
        <w:t>β</w:t>
      </w:r>
      <w:r w:rsidRPr="00AE2031">
        <w:rPr>
          <w:rFonts w:ascii="Abadi" w:hAnsi="Abadi"/>
        </w:rPr>
        <w:t>=1.2), and confusion matrices</w:t>
      </w:r>
    </w:p>
    <w:p w14:paraId="4DB65835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Validation:</w:t>
      </w:r>
      <w:r w:rsidRPr="00AE2031">
        <w:rPr>
          <w:rFonts w:ascii="Abadi" w:hAnsi="Abadi"/>
        </w:rPr>
        <w:t> Stratified 80/20 train-test split with cross-validation during tuning</w:t>
      </w:r>
    </w:p>
    <w:p w14:paraId="6762D380" w14:textId="77777777" w:rsidR="00997C73" w:rsidRPr="00AE2031" w:rsidRDefault="00997C73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Model Efficiency:</w:t>
      </w:r>
      <w:r w:rsidRPr="00AE2031">
        <w:rPr>
          <w:rFonts w:ascii="Abadi" w:hAnsi="Abadi"/>
        </w:rPr>
        <w:t> Training and prediction times recorded to support deployment decisions</w:t>
      </w:r>
    </w:p>
    <w:p w14:paraId="5DDC7CB3" w14:textId="6E5FD13C" w:rsidR="00CF7DD6" w:rsidRPr="00AE2031" w:rsidRDefault="00CF7DD6" w:rsidP="003E21A6">
      <w:pPr>
        <w:numPr>
          <w:ilvl w:val="0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Results:</w:t>
      </w:r>
    </w:p>
    <w:p w14:paraId="0F646132" w14:textId="5A9C6807" w:rsidR="00CF7DD6" w:rsidRPr="00AE2031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 xml:space="preserve">Models </w:t>
      </w:r>
      <w:proofErr w:type="gramStart"/>
      <w:r w:rsidRPr="00AE2031">
        <w:rPr>
          <w:rFonts w:ascii="Abadi" w:hAnsi="Abadi"/>
          <w:b/>
          <w:bCs/>
        </w:rPr>
        <w:t>results</w:t>
      </w:r>
      <w:proofErr w:type="gramEnd"/>
      <w:r w:rsidRPr="00AE2031">
        <w:rPr>
          <w:rFonts w:ascii="Abadi" w:hAnsi="Abadi"/>
          <w:b/>
          <w:bCs/>
        </w:rPr>
        <w:t>:</w:t>
      </w:r>
    </w:p>
    <w:p w14:paraId="00998C40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Logistic Regression - Time: 0.1067s, ROC AUC: 0.8419, Recall: 0.5588</w:t>
      </w:r>
    </w:p>
    <w:p w14:paraId="1DA612F2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Decision Tree - Time: 0.0338s, ROC AUC: 0.6573, Recall: 0.5053</w:t>
      </w:r>
    </w:p>
    <w:p w14:paraId="0731A16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KNN - Time: 0.0000s, ROC AUC: 0.7899, Recall: 0.5749</w:t>
      </w:r>
    </w:p>
    <w:p w14:paraId="16091F48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Random Forest - Time: 0.8208s, ROC AUC: 0.8164, Recall: 0.4759</w:t>
      </w:r>
    </w:p>
    <w:p w14:paraId="7701D3D9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SVC - Time: 6.6919s, ROC AUC: 0.7905, Recall: 0.4840</w:t>
      </w:r>
    </w:p>
    <w:p w14:paraId="1C29275B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Gradient Boosting - Time: 0.9787s, ROC AUC: 0.8432, Recall: 0.5241</w:t>
      </w:r>
    </w:p>
    <w:p w14:paraId="71D77F22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73353A9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(Before Tuning): KNN with Recall: 0.5749</w:t>
      </w:r>
    </w:p>
    <w:p w14:paraId="5C152A16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ROC AUC Model (Before Tuning): Gradient Boosting with ROC AUC: 0.8432</w:t>
      </w:r>
    </w:p>
    <w:p w14:paraId="32FC849B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1C77F664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 xml:space="preserve">Best params for </w:t>
      </w:r>
      <w:proofErr w:type="gram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KNN: {</w:t>
      </w:r>
      <w:proofErr w:type="gram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n_neighbors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11, 'weights': 'uniform'} | Tuning Time: 5.8820s</w:t>
      </w:r>
    </w:p>
    <w:p w14:paraId="41342A21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</w:p>
    <w:p w14:paraId="0940F8A0" w14:textId="77777777" w:rsidR="00CF7DD6" w:rsidRPr="00AE2031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params for Gradient Boosting: {'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learning_rate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0.1, 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max_depth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7, '</w:t>
      </w:r>
      <w:proofErr w:type="spellStart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n_estimators</w:t>
      </w:r>
      <w:proofErr w:type="spellEnd"/>
      <w:r w:rsidRPr="00AE2031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': 50} | Tuning Time: 262.8054s</w:t>
      </w:r>
    </w:p>
    <w:p w14:paraId="08E4CC2B" w14:textId="77777777" w:rsidR="00CF7DD6" w:rsidRPr="00AE2031" w:rsidRDefault="00CF7DD6" w:rsidP="003E21A6">
      <w:pPr>
        <w:jc w:val="both"/>
        <w:rPr>
          <w:rFonts w:ascii="Abadi" w:hAnsi="Abadi"/>
        </w:rPr>
      </w:pPr>
    </w:p>
    <w:p w14:paraId="78DA9334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7726B190" w14:textId="77777777" w:rsidR="003E21A6" w:rsidRDefault="003E21A6" w:rsidP="003E21A6">
      <w:pPr>
        <w:jc w:val="both"/>
        <w:rPr>
          <w:rFonts w:ascii="Abadi" w:hAnsi="Abadi"/>
        </w:rPr>
      </w:pPr>
    </w:p>
    <w:p w14:paraId="5EA8C582" w14:textId="77777777" w:rsidR="000A3A20" w:rsidRDefault="000A3A20" w:rsidP="003E21A6">
      <w:pPr>
        <w:jc w:val="both"/>
        <w:rPr>
          <w:rFonts w:ascii="Abadi" w:hAnsi="Abadi"/>
        </w:rPr>
      </w:pPr>
    </w:p>
    <w:p w14:paraId="2DBB39AC" w14:textId="77777777" w:rsidR="000A3A20" w:rsidRPr="00AE2031" w:rsidRDefault="000A3A20" w:rsidP="003E21A6">
      <w:pPr>
        <w:jc w:val="both"/>
        <w:rPr>
          <w:rFonts w:ascii="Abadi" w:hAnsi="Abadi"/>
        </w:rPr>
      </w:pPr>
    </w:p>
    <w:p w14:paraId="4509DE76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1ADE60E8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6D68D530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26B0A227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5D229F2F" w14:textId="77777777" w:rsidR="003E21A6" w:rsidRPr="00AE2031" w:rsidRDefault="003E21A6" w:rsidP="003E21A6">
      <w:pPr>
        <w:jc w:val="both"/>
        <w:rPr>
          <w:rFonts w:ascii="Abadi" w:hAnsi="Abadi"/>
        </w:rPr>
      </w:pPr>
    </w:p>
    <w:p w14:paraId="7DF91AC0" w14:textId="563E406E" w:rsidR="00CF7DD6" w:rsidRPr="00CF7DD6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lastRenderedPageBreak/>
        <w:t>Model</w:t>
      </w:r>
      <w:r w:rsidRPr="00CF7DD6">
        <w:rPr>
          <w:rFonts w:ascii="Abadi" w:hAnsi="Abadi"/>
          <w:b/>
          <w:bCs/>
        </w:rPr>
        <w:t xml:space="preserve"> </w:t>
      </w:r>
      <w:r w:rsidRPr="00AE2031">
        <w:rPr>
          <w:rFonts w:ascii="Abadi" w:hAnsi="Abadi"/>
          <w:b/>
          <w:bCs/>
        </w:rPr>
        <w:t>Default</w:t>
      </w:r>
      <w:r w:rsidRPr="00CF7DD6">
        <w:rPr>
          <w:rFonts w:ascii="Abadi" w:hAnsi="Abadi"/>
          <w:b/>
          <w:bCs/>
        </w:rPr>
        <w:t xml:space="preserve"> </w:t>
      </w:r>
      <w:r w:rsidRPr="00AE2031">
        <w:rPr>
          <w:rFonts w:ascii="Abadi" w:hAnsi="Abadi"/>
          <w:b/>
          <w:bCs/>
        </w:rPr>
        <w:t xml:space="preserve">Confusion Matrix </w:t>
      </w:r>
      <w:r w:rsidRPr="00CF7DD6">
        <w:rPr>
          <w:rFonts w:ascii="Abadi" w:hAnsi="Abadi"/>
          <w:b/>
          <w:bCs/>
        </w:rPr>
        <w:t>results:</w:t>
      </w:r>
    </w:p>
    <w:p w14:paraId="09604ADC" w14:textId="5B6EC03E" w:rsidR="00CF7DD6" w:rsidRPr="00AE2031" w:rsidRDefault="00CF7DD6" w:rsidP="003E21A6">
      <w:pPr>
        <w:pStyle w:val="ListParagraph"/>
        <w:spacing w:after="0" w:line="240" w:lineRule="auto"/>
        <w:jc w:val="center"/>
        <w:rPr>
          <w:rFonts w:ascii="Abadi" w:eastAsia="Times New Roman" w:hAnsi="Abadi" w:cs="Times New Roman"/>
          <w:kern w:val="0"/>
          <w14:ligatures w14:val="none"/>
        </w:rPr>
      </w:pPr>
      <w:r w:rsidRPr="00AE2031">
        <w:rPr>
          <w:rFonts w:ascii="Abadi" w:hAnsi="Abadi"/>
        </w:rPr>
        <w:drawing>
          <wp:inline distT="0" distB="0" distL="0" distR="0" wp14:anchorId="583F244C" wp14:editId="016634CF">
            <wp:extent cx="4206240" cy="4206240"/>
            <wp:effectExtent l="0" t="0" r="3810" b="3810"/>
            <wp:docPr id="1963892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51" cy="421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6A46" w14:textId="06B13164" w:rsidR="003E21A6" w:rsidRPr="00AE2031" w:rsidRDefault="003E21A6" w:rsidP="003E21A6">
      <w:pPr>
        <w:pStyle w:val="ListParagraph"/>
        <w:spacing w:after="0" w:line="240" w:lineRule="auto"/>
        <w:rPr>
          <w:rFonts w:ascii="Abadi" w:eastAsia="Times New Roman" w:hAnsi="Abadi" w:cs="Times New Roman"/>
          <w:kern w:val="0"/>
          <w14:ligatures w14:val="none"/>
        </w:rPr>
      </w:pPr>
      <w:r w:rsidRPr="00AE2031">
        <w:rPr>
          <w:rFonts w:ascii="Abadi" w:eastAsia="Times New Roman" w:hAnsi="Abadi" w:cs="Times New Roman"/>
          <w:kern w:val="0"/>
          <w14:ligatures w14:val="none"/>
        </w:rPr>
        <w:t xml:space="preserve">Best balanced </w:t>
      </w:r>
      <w:proofErr w:type="gramStart"/>
      <w:r w:rsidRPr="00AE2031">
        <w:rPr>
          <w:rFonts w:ascii="Abadi" w:eastAsia="Times New Roman" w:hAnsi="Abadi" w:cs="Times New Roman"/>
          <w:kern w:val="0"/>
          <w14:ligatures w14:val="none"/>
        </w:rPr>
        <w:t>Pre-tuned</w:t>
      </w:r>
      <w:proofErr w:type="gramEnd"/>
      <w:r w:rsidRPr="00AE2031">
        <w:rPr>
          <w:rFonts w:ascii="Abadi" w:eastAsia="Times New Roman" w:hAnsi="Abadi" w:cs="Times New Roman"/>
          <w:kern w:val="0"/>
          <w14:ligatures w14:val="none"/>
        </w:rPr>
        <w:t xml:space="preserve"> model between Recall and False Negatives is KNN.</w:t>
      </w:r>
    </w:p>
    <w:p w14:paraId="2F0E18B4" w14:textId="77777777" w:rsidR="003E21A6" w:rsidRPr="00AE2031" w:rsidRDefault="003E21A6" w:rsidP="003E21A6">
      <w:pPr>
        <w:pStyle w:val="ListParagraph"/>
        <w:spacing w:after="0" w:line="240" w:lineRule="auto"/>
        <w:rPr>
          <w:rFonts w:ascii="Abadi" w:eastAsia="Times New Roman" w:hAnsi="Abadi" w:cs="Times New Roman"/>
          <w:kern w:val="0"/>
          <w14:ligatures w14:val="none"/>
        </w:rPr>
      </w:pPr>
    </w:p>
    <w:p w14:paraId="40A9CB58" w14:textId="514F7BBD" w:rsidR="00CF7DD6" w:rsidRPr="00CF7DD6" w:rsidRDefault="00CF7DD6" w:rsidP="003E21A6">
      <w:pPr>
        <w:numPr>
          <w:ilvl w:val="1"/>
          <w:numId w:val="15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 xml:space="preserve">Retained </w:t>
      </w:r>
      <w:r w:rsidRPr="00CF7DD6">
        <w:rPr>
          <w:rFonts w:ascii="Abadi" w:hAnsi="Abadi"/>
          <w:b/>
          <w:bCs/>
        </w:rPr>
        <w:t xml:space="preserve">Models </w:t>
      </w:r>
      <w:r w:rsidRPr="00AE2031">
        <w:rPr>
          <w:rFonts w:ascii="Abadi" w:hAnsi="Abadi"/>
          <w:b/>
          <w:bCs/>
        </w:rPr>
        <w:t xml:space="preserve">Tuned Confusion Matrix </w:t>
      </w:r>
      <w:r w:rsidRPr="00CF7DD6">
        <w:rPr>
          <w:rFonts w:ascii="Abadi" w:hAnsi="Abadi"/>
          <w:b/>
          <w:bCs/>
        </w:rPr>
        <w:t>results:</w:t>
      </w:r>
    </w:p>
    <w:p w14:paraId="11D33AC9" w14:textId="77777777" w:rsidR="00CF7DD6" w:rsidRPr="00AE2031" w:rsidRDefault="00CF7DD6" w:rsidP="003E21A6">
      <w:pPr>
        <w:jc w:val="both"/>
        <w:rPr>
          <w:rFonts w:ascii="Abadi" w:hAnsi="Abadi"/>
        </w:rPr>
      </w:pPr>
    </w:p>
    <w:p w14:paraId="5CDD53D2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Tuned KNN ROC AUC: 0.8166</w:t>
      </w:r>
    </w:p>
    <w:p w14:paraId="31E59261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hAnsi="Abadi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Tuned KNN Recall: 0.5775</w:t>
      </w:r>
    </w:p>
    <w:p w14:paraId="4F2D6D14" w14:textId="64CB98CF" w:rsidR="00CF7DD6" w:rsidRPr="00AE2031" w:rsidRDefault="00CF7DD6" w:rsidP="003E21A6">
      <w:pPr>
        <w:jc w:val="center"/>
        <w:rPr>
          <w:rFonts w:ascii="Abadi" w:hAnsi="Abadi"/>
        </w:rPr>
      </w:pPr>
      <w:r w:rsidRPr="00AE2031">
        <w:rPr>
          <w:rFonts w:ascii="Abadi" w:hAnsi="Abadi"/>
        </w:rPr>
        <w:drawing>
          <wp:inline distT="0" distB="0" distL="0" distR="0" wp14:anchorId="1C74FF9F" wp14:editId="3C853956">
            <wp:extent cx="2668709" cy="2245766"/>
            <wp:effectExtent l="0" t="0" r="0" b="2540"/>
            <wp:docPr id="163815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27" cy="22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C074" w14:textId="0EFAD0EE" w:rsidR="00C812F5" w:rsidRPr="00AE2031" w:rsidRDefault="00C812F5" w:rsidP="003E21A6">
      <w:pPr>
        <w:numPr>
          <w:ilvl w:val="1"/>
          <w:numId w:val="15"/>
        </w:numPr>
        <w:jc w:val="both"/>
        <w:rPr>
          <w:rFonts w:ascii="Abadi" w:hAnsi="Abadi"/>
          <w:b/>
          <w:bCs/>
        </w:rPr>
      </w:pPr>
      <w:r w:rsidRPr="00C812F5">
        <w:rPr>
          <w:rFonts w:ascii="Abadi" w:hAnsi="Abadi"/>
          <w:b/>
          <w:bCs/>
        </w:rPr>
        <w:lastRenderedPageBreak/>
        <w:t>Retained Model</w:t>
      </w:r>
      <w:r w:rsidRPr="00AE2031">
        <w:rPr>
          <w:rFonts w:ascii="Abadi" w:hAnsi="Abadi"/>
          <w:b/>
          <w:bCs/>
        </w:rPr>
        <w:t xml:space="preserve"> AUC ROC Curve</w:t>
      </w:r>
      <w:r w:rsidRPr="00C812F5">
        <w:rPr>
          <w:rFonts w:ascii="Abadi" w:hAnsi="Abadi"/>
          <w:b/>
          <w:bCs/>
        </w:rPr>
        <w:t>:</w:t>
      </w:r>
    </w:p>
    <w:p w14:paraId="49BFEE55" w14:textId="2A991CEF" w:rsidR="00C812F5" w:rsidRPr="00C812F5" w:rsidRDefault="00C812F5" w:rsidP="003E21A6">
      <w:pPr>
        <w:jc w:val="both"/>
        <w:rPr>
          <w:rFonts w:ascii="Abadi" w:hAnsi="Abadi"/>
        </w:rPr>
      </w:pPr>
      <w:r w:rsidRPr="00AE2031">
        <w:rPr>
          <w:rFonts w:ascii="Abadi" w:hAnsi="Abadi"/>
        </w:rPr>
        <w:t xml:space="preserve">I compared the two best </w:t>
      </w:r>
      <w:r w:rsidR="003E21A6" w:rsidRPr="00AE2031">
        <w:rPr>
          <w:rFonts w:ascii="Abadi" w:hAnsi="Abadi"/>
        </w:rPr>
        <w:t>recall</w:t>
      </w:r>
      <w:r w:rsidRPr="00AE2031">
        <w:rPr>
          <w:rFonts w:ascii="Abadi" w:hAnsi="Abadi"/>
        </w:rPr>
        <w:t xml:space="preserve"> </w:t>
      </w:r>
      <w:proofErr w:type="gramStart"/>
      <w:r w:rsidRPr="00AE2031">
        <w:rPr>
          <w:rFonts w:ascii="Abadi" w:hAnsi="Abadi"/>
        </w:rPr>
        <w:t>model retained</w:t>
      </w:r>
      <w:proofErr w:type="gramEnd"/>
      <w:r w:rsidRPr="00AE2031">
        <w:rPr>
          <w:rFonts w:ascii="Abadi" w:hAnsi="Abadi"/>
        </w:rPr>
        <w:t xml:space="preserve"> (KNN) to the best ROC AUC model (Gradient Boosting) to identify the tuning enhancements.</w:t>
      </w:r>
    </w:p>
    <w:p w14:paraId="1D928696" w14:textId="5B40B544" w:rsidR="00C812F5" w:rsidRPr="00C812F5" w:rsidRDefault="00C812F5" w:rsidP="003E21A6">
      <w:pPr>
        <w:jc w:val="center"/>
        <w:rPr>
          <w:rFonts w:ascii="Abadi" w:hAnsi="Abadi"/>
          <w:b/>
          <w:bCs/>
        </w:rPr>
      </w:pPr>
      <w:r w:rsidRPr="00AE2031">
        <w:rPr>
          <w:rFonts w:ascii="Abadi" w:hAnsi="Abadi"/>
          <w:b/>
          <w:bCs/>
        </w:rPr>
        <w:drawing>
          <wp:inline distT="0" distB="0" distL="0" distR="0" wp14:anchorId="0CC5DBEB" wp14:editId="154B9066">
            <wp:extent cx="3902724" cy="3226003"/>
            <wp:effectExtent l="0" t="0" r="2540" b="0"/>
            <wp:docPr id="565238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78" cy="32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0FBB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Recall Comparison:</w:t>
      </w:r>
    </w:p>
    <w:p w14:paraId="0C90752B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(Default) KNN: 0.5749</w:t>
      </w:r>
    </w:p>
    <w:p w14:paraId="1CEBAC3E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Recall Model (Tuned) KNN: 0.5775</w:t>
      </w:r>
    </w:p>
    <w:p w14:paraId="183B9427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AUC Model (Default) Gradient Boosting: 0.5241</w:t>
      </w:r>
    </w:p>
    <w:p w14:paraId="40AF568A" w14:textId="77777777" w:rsidR="00CF7DD6" w:rsidRPr="00CF7DD6" w:rsidRDefault="00CF7DD6" w:rsidP="003E21A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</w:pPr>
      <w:r w:rsidRPr="00CF7DD6">
        <w:rPr>
          <w:rFonts w:ascii="Abadi" w:eastAsia="Times New Roman" w:hAnsi="Abadi" w:cs="Courier New"/>
          <w:color w:val="FFFFFF"/>
          <w:kern w:val="0"/>
          <w:sz w:val="20"/>
          <w:szCs w:val="20"/>
          <w14:ligatures w14:val="none"/>
        </w:rPr>
        <w:t>Best AUC Model (Tuned) Gradient Boosting: 0.5267</w:t>
      </w:r>
    </w:p>
    <w:p w14:paraId="498D08C6" w14:textId="44C766FB" w:rsidR="00997C73" w:rsidRPr="00AE2031" w:rsidRDefault="003E21A6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B</w:t>
      </w:r>
      <w:r w:rsidR="00997C73" w:rsidRPr="00AE2031">
        <w:rPr>
          <w:rFonts w:ascii="Abadi" w:hAnsi="Abadi"/>
        </w:rPr>
        <w:t>usiness Impact</w:t>
      </w:r>
    </w:p>
    <w:p w14:paraId="4296677A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Customer Retention:</w:t>
      </w:r>
      <w:r w:rsidRPr="00AE2031">
        <w:rPr>
          <w:rFonts w:ascii="Abadi" w:hAnsi="Abadi"/>
        </w:rPr>
        <w:t> KNN’s high recall reduces missed churn cases, ensuring retention efforts reach the right customers</w:t>
      </w:r>
    </w:p>
    <w:p w14:paraId="1F0C7B1B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Cost Optimization:</w:t>
      </w:r>
      <w:r w:rsidRPr="00AE2031">
        <w:rPr>
          <w:rFonts w:ascii="Abadi" w:hAnsi="Abadi"/>
        </w:rPr>
        <w:t> Balanced errors help avoid unnecessary discounts to customers unlikely to churn, reducing operational costs</w:t>
      </w:r>
    </w:p>
    <w:p w14:paraId="3CDB6EBC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Resource Allocation:</w:t>
      </w:r>
      <w:r w:rsidRPr="00AE2031">
        <w:rPr>
          <w:rFonts w:ascii="Abadi" w:hAnsi="Abadi"/>
        </w:rPr>
        <w:t> Enables focused marketing and support efforts, improving campaign ROI and customer satisfaction</w:t>
      </w:r>
    </w:p>
    <w:p w14:paraId="4933F76A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Competitive Edge:</w:t>
      </w:r>
      <w:r w:rsidRPr="00AE2031">
        <w:rPr>
          <w:rFonts w:ascii="Abadi" w:hAnsi="Abadi"/>
        </w:rPr>
        <w:t> Proactive churn mitigation strengthens brand reputation and market position</w:t>
      </w:r>
    </w:p>
    <w:p w14:paraId="69A78488" w14:textId="77777777" w:rsidR="00997C73" w:rsidRPr="00AE2031" w:rsidRDefault="00997C73" w:rsidP="003E21A6">
      <w:pPr>
        <w:numPr>
          <w:ilvl w:val="0"/>
          <w:numId w:val="16"/>
        </w:numPr>
        <w:jc w:val="both"/>
        <w:rPr>
          <w:rFonts w:ascii="Abadi" w:hAnsi="Abadi"/>
        </w:rPr>
      </w:pPr>
      <w:r w:rsidRPr="00AE2031">
        <w:rPr>
          <w:rFonts w:ascii="Abadi" w:hAnsi="Abadi"/>
          <w:b/>
          <w:bCs/>
        </w:rPr>
        <w:t>Financial Stability:</w:t>
      </w:r>
      <w:r w:rsidRPr="00AE2031">
        <w:rPr>
          <w:rFonts w:ascii="Abadi" w:hAnsi="Abadi"/>
        </w:rPr>
        <w:t> Retaining customers supports reliable revenue streams and long-term growth</w:t>
      </w:r>
    </w:p>
    <w:p w14:paraId="063DC383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lastRenderedPageBreak/>
        <w:t>Ethical Considerations</w:t>
      </w:r>
    </w:p>
    <w:p w14:paraId="0A823C07" w14:textId="00015F5C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 xml:space="preserve">Regular fairness audits recommended </w:t>
      </w:r>
      <w:r w:rsidR="00C812F5" w:rsidRPr="00AE2031">
        <w:rPr>
          <w:rFonts w:ascii="Abadi" w:hAnsi="Abadi"/>
        </w:rPr>
        <w:t>identifying</w:t>
      </w:r>
      <w:r w:rsidRPr="00AE2031">
        <w:rPr>
          <w:rFonts w:ascii="Abadi" w:hAnsi="Abadi"/>
        </w:rPr>
        <w:t xml:space="preserve"> and </w:t>
      </w:r>
      <w:r w:rsidR="003E21A6" w:rsidRPr="00AE2031">
        <w:rPr>
          <w:rFonts w:ascii="Abadi" w:hAnsi="Abadi"/>
        </w:rPr>
        <w:t>addressing</w:t>
      </w:r>
      <w:r w:rsidRPr="00AE2031">
        <w:rPr>
          <w:rFonts w:ascii="Abadi" w:hAnsi="Abadi"/>
        </w:rPr>
        <w:t xml:space="preserve"> any bias across customer subgroups</w:t>
      </w:r>
    </w:p>
    <w:p w14:paraId="41459E4D" w14:textId="77777777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Transparent reporting of predictions and probabilities allows informed human decision-making</w:t>
      </w:r>
    </w:p>
    <w:p w14:paraId="26D6CDEF" w14:textId="77777777" w:rsidR="00997C73" w:rsidRPr="00AE2031" w:rsidRDefault="00997C73" w:rsidP="003E21A6">
      <w:pPr>
        <w:numPr>
          <w:ilvl w:val="0"/>
          <w:numId w:val="17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Compliance with GDPR, CCPA, and other privacy regulations enforced</w:t>
      </w:r>
    </w:p>
    <w:p w14:paraId="3AC8512C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Limitations</w:t>
      </w:r>
    </w:p>
    <w:p w14:paraId="31DEE7D1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Dataset is a public sample; model performance may vary with real-world data</w:t>
      </w:r>
    </w:p>
    <w:p w14:paraId="4F7006CE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External factors like market competition and seasonality are not modeled</w:t>
      </w:r>
    </w:p>
    <w:p w14:paraId="17C1EA6D" w14:textId="77777777" w:rsidR="00997C73" w:rsidRPr="00AE2031" w:rsidRDefault="00997C73" w:rsidP="003E21A6">
      <w:pPr>
        <w:numPr>
          <w:ilvl w:val="0"/>
          <w:numId w:val="18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Class imbalance challenges remain, with focus on recall to mitigate risk of missed churn</w:t>
      </w:r>
    </w:p>
    <w:p w14:paraId="2A34123E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Deployment &amp; Maintenance</w:t>
      </w:r>
    </w:p>
    <w:p w14:paraId="2AAC8F1E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Designed for integration within CRM and customer retention workflows</w:t>
      </w:r>
    </w:p>
    <w:p w14:paraId="38FB4D63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Periodic retraining advised to adapt to population changes and maintain performance</w:t>
      </w:r>
    </w:p>
    <w:p w14:paraId="1BD4A07D" w14:textId="77777777" w:rsidR="00997C73" w:rsidRPr="00AE2031" w:rsidRDefault="00997C73" w:rsidP="003E21A6">
      <w:pPr>
        <w:numPr>
          <w:ilvl w:val="0"/>
          <w:numId w:val="19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Logging and monitoring planned to track drift and alert when intervention is needed</w:t>
      </w:r>
    </w:p>
    <w:p w14:paraId="579742C0" w14:textId="77777777" w:rsidR="00997C73" w:rsidRPr="00AE2031" w:rsidRDefault="00997C73" w:rsidP="003E21A6">
      <w:pPr>
        <w:pStyle w:val="Heading1"/>
        <w:rPr>
          <w:rFonts w:ascii="Abadi" w:hAnsi="Abadi"/>
        </w:rPr>
      </w:pPr>
      <w:r w:rsidRPr="00AE2031">
        <w:rPr>
          <w:rFonts w:ascii="Abadi" w:hAnsi="Abadi"/>
        </w:rPr>
        <w:t>Contact &amp; Support</w:t>
      </w:r>
    </w:p>
    <w:p w14:paraId="60E8B11D" w14:textId="6E8064BA" w:rsidR="00997C73" w:rsidRPr="00AE2031" w:rsidRDefault="00997C73" w:rsidP="003E21A6">
      <w:pPr>
        <w:numPr>
          <w:ilvl w:val="0"/>
          <w:numId w:val="20"/>
        </w:numPr>
        <w:jc w:val="both"/>
        <w:rPr>
          <w:rFonts w:ascii="Abadi" w:hAnsi="Abadi"/>
        </w:rPr>
      </w:pPr>
      <w:r w:rsidRPr="00AE2031">
        <w:rPr>
          <w:rFonts w:ascii="Abadi" w:hAnsi="Abadi"/>
        </w:rPr>
        <w:t>For inquiries, incidents, or retraining requests, contact: </w:t>
      </w:r>
      <w:r w:rsidRPr="00AE2031">
        <w:rPr>
          <w:rFonts w:ascii="Abadi" w:hAnsi="Abadi"/>
          <w:b/>
          <w:bCs/>
        </w:rPr>
        <w:t>sabri.bensaber@gmail.com</w:t>
      </w:r>
    </w:p>
    <w:p w14:paraId="4FFE65C3" w14:textId="03A80CE9" w:rsidR="009E648B" w:rsidRPr="00AE2031" w:rsidRDefault="009E648B" w:rsidP="003E21A6">
      <w:pPr>
        <w:jc w:val="both"/>
        <w:rPr>
          <w:rFonts w:ascii="Abadi" w:hAnsi="Abadi"/>
        </w:rPr>
      </w:pPr>
    </w:p>
    <w:sectPr w:rsidR="009E648B" w:rsidRPr="00AE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6F76"/>
    <w:multiLevelType w:val="hybridMultilevel"/>
    <w:tmpl w:val="851E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438"/>
    <w:multiLevelType w:val="multilevel"/>
    <w:tmpl w:val="0C8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42BA1"/>
    <w:multiLevelType w:val="multilevel"/>
    <w:tmpl w:val="1BEC83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D5C91"/>
    <w:multiLevelType w:val="multilevel"/>
    <w:tmpl w:val="BF5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E17F8"/>
    <w:multiLevelType w:val="multilevel"/>
    <w:tmpl w:val="8A5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E0D40"/>
    <w:multiLevelType w:val="hybridMultilevel"/>
    <w:tmpl w:val="0D1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A73F2"/>
    <w:multiLevelType w:val="multilevel"/>
    <w:tmpl w:val="DB9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622A70"/>
    <w:multiLevelType w:val="multilevel"/>
    <w:tmpl w:val="8D1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94ACF"/>
    <w:multiLevelType w:val="multilevel"/>
    <w:tmpl w:val="5E6E23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141A7"/>
    <w:multiLevelType w:val="multilevel"/>
    <w:tmpl w:val="D5522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A5C93"/>
    <w:multiLevelType w:val="multilevel"/>
    <w:tmpl w:val="550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E7060"/>
    <w:multiLevelType w:val="multilevel"/>
    <w:tmpl w:val="9FF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12E28"/>
    <w:multiLevelType w:val="multilevel"/>
    <w:tmpl w:val="BBAE7C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30404"/>
    <w:multiLevelType w:val="multilevel"/>
    <w:tmpl w:val="626A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11CD2"/>
    <w:multiLevelType w:val="multilevel"/>
    <w:tmpl w:val="90D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3750EA"/>
    <w:multiLevelType w:val="multilevel"/>
    <w:tmpl w:val="D2D0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B7416C"/>
    <w:multiLevelType w:val="multilevel"/>
    <w:tmpl w:val="2B2A5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2540AA"/>
    <w:multiLevelType w:val="multilevel"/>
    <w:tmpl w:val="D83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A3B55"/>
    <w:multiLevelType w:val="multilevel"/>
    <w:tmpl w:val="87E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527B96"/>
    <w:multiLevelType w:val="multilevel"/>
    <w:tmpl w:val="0004E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343933">
    <w:abstractNumId w:val="0"/>
  </w:num>
  <w:num w:numId="2" w16cid:durableId="1186945293">
    <w:abstractNumId w:val="5"/>
  </w:num>
  <w:num w:numId="3" w16cid:durableId="368066109">
    <w:abstractNumId w:val="17"/>
  </w:num>
  <w:num w:numId="4" w16cid:durableId="964777591">
    <w:abstractNumId w:val="7"/>
  </w:num>
  <w:num w:numId="5" w16cid:durableId="589243136">
    <w:abstractNumId w:val="13"/>
  </w:num>
  <w:num w:numId="6" w16cid:durableId="441650579">
    <w:abstractNumId w:val="16"/>
  </w:num>
  <w:num w:numId="7" w16cid:durableId="437066370">
    <w:abstractNumId w:val="19"/>
  </w:num>
  <w:num w:numId="8" w16cid:durableId="495342783">
    <w:abstractNumId w:val="12"/>
  </w:num>
  <w:num w:numId="9" w16cid:durableId="1961565696">
    <w:abstractNumId w:val="8"/>
  </w:num>
  <w:num w:numId="10" w16cid:durableId="351154219">
    <w:abstractNumId w:val="2"/>
  </w:num>
  <w:num w:numId="11" w16cid:durableId="1478036049">
    <w:abstractNumId w:val="9"/>
  </w:num>
  <w:num w:numId="12" w16cid:durableId="351807101">
    <w:abstractNumId w:val="4"/>
  </w:num>
  <w:num w:numId="13" w16cid:durableId="1683436308">
    <w:abstractNumId w:val="10"/>
  </w:num>
  <w:num w:numId="14" w16cid:durableId="31927868">
    <w:abstractNumId w:val="11"/>
  </w:num>
  <w:num w:numId="15" w16cid:durableId="1350764391">
    <w:abstractNumId w:val="18"/>
  </w:num>
  <w:num w:numId="16" w16cid:durableId="1438522283">
    <w:abstractNumId w:val="6"/>
  </w:num>
  <w:num w:numId="17" w16cid:durableId="1703239629">
    <w:abstractNumId w:val="1"/>
  </w:num>
  <w:num w:numId="18" w16cid:durableId="249657003">
    <w:abstractNumId w:val="3"/>
  </w:num>
  <w:num w:numId="19" w16cid:durableId="2000427108">
    <w:abstractNumId w:val="15"/>
  </w:num>
  <w:num w:numId="20" w16cid:durableId="624624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95099"/>
    <w:rsid w:val="000A3A20"/>
    <w:rsid w:val="002356F6"/>
    <w:rsid w:val="00262535"/>
    <w:rsid w:val="00282FC9"/>
    <w:rsid w:val="002C61FA"/>
    <w:rsid w:val="002D2B25"/>
    <w:rsid w:val="003408C1"/>
    <w:rsid w:val="00391CBA"/>
    <w:rsid w:val="003E21A6"/>
    <w:rsid w:val="00545AF5"/>
    <w:rsid w:val="006523D4"/>
    <w:rsid w:val="007153DA"/>
    <w:rsid w:val="0071791C"/>
    <w:rsid w:val="0073039B"/>
    <w:rsid w:val="007D3559"/>
    <w:rsid w:val="007D3561"/>
    <w:rsid w:val="008C0F52"/>
    <w:rsid w:val="008F3648"/>
    <w:rsid w:val="00933121"/>
    <w:rsid w:val="00997C73"/>
    <w:rsid w:val="009E648B"/>
    <w:rsid w:val="00A778DB"/>
    <w:rsid w:val="00AE2031"/>
    <w:rsid w:val="00B354DD"/>
    <w:rsid w:val="00BA7033"/>
    <w:rsid w:val="00BB6A53"/>
    <w:rsid w:val="00BD50C6"/>
    <w:rsid w:val="00C812F5"/>
    <w:rsid w:val="00CF7DD6"/>
    <w:rsid w:val="00D74022"/>
    <w:rsid w:val="00E5379D"/>
    <w:rsid w:val="00F6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0E0"/>
  <w15:chartTrackingRefBased/>
  <w15:docId w15:val="{82560494-C7DD-4599-A858-0875FD3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005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281233912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39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591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603148003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5586301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52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55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13328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120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470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828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638873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0090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6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530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113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1191920052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197429234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1650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039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2031950684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605</Words>
  <Characters>3917</Characters>
  <Application>Microsoft Office Word</Application>
  <DocSecurity>0</DocSecurity>
  <Lines>105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4</cp:revision>
  <dcterms:created xsi:type="dcterms:W3CDTF">2025-06-13T09:19:00Z</dcterms:created>
  <dcterms:modified xsi:type="dcterms:W3CDTF">2025-06-13T09:21:00Z</dcterms:modified>
</cp:coreProperties>
</file>