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A2741F" w14:textId="77777777" w:rsidR="005871CB" w:rsidRPr="00722481" w:rsidRDefault="005871CB" w:rsidP="005871CB">
      <w:pPr>
        <w:spacing w:line="480" w:lineRule="auto"/>
        <w:jc w:val="center"/>
        <w:rPr>
          <w:rFonts w:ascii="Times New Roman" w:hAnsi="Times New Roman" w:cs="Times New Roman"/>
          <w:color w:val="000000" w:themeColor="text1"/>
        </w:rPr>
      </w:pPr>
    </w:p>
    <w:p w14:paraId="67AC8699" w14:textId="77777777" w:rsidR="005871CB" w:rsidRPr="00722481" w:rsidRDefault="005871CB" w:rsidP="005871CB">
      <w:pPr>
        <w:spacing w:line="480" w:lineRule="auto"/>
        <w:jc w:val="center"/>
        <w:rPr>
          <w:rFonts w:ascii="Times New Roman" w:hAnsi="Times New Roman" w:cs="Times New Roman"/>
          <w:color w:val="000000" w:themeColor="text1"/>
        </w:rPr>
      </w:pPr>
    </w:p>
    <w:p w14:paraId="13886DB8" w14:textId="77777777" w:rsidR="008C7068" w:rsidRPr="00722481" w:rsidRDefault="008C7068" w:rsidP="005871CB">
      <w:pPr>
        <w:spacing w:line="480" w:lineRule="auto"/>
        <w:jc w:val="center"/>
        <w:rPr>
          <w:rFonts w:ascii="Times New Roman" w:hAnsi="Times New Roman" w:cs="Times New Roman"/>
          <w:color w:val="000000" w:themeColor="text1"/>
        </w:rPr>
      </w:pPr>
    </w:p>
    <w:p w14:paraId="0967DB1D" w14:textId="77777777" w:rsidR="005871CB" w:rsidRPr="00722481" w:rsidRDefault="005871CB" w:rsidP="005871CB">
      <w:pPr>
        <w:spacing w:line="480" w:lineRule="auto"/>
        <w:jc w:val="center"/>
        <w:rPr>
          <w:rFonts w:ascii="Times New Roman" w:hAnsi="Times New Roman" w:cs="Times New Roman"/>
          <w:color w:val="000000" w:themeColor="text1"/>
        </w:rPr>
      </w:pPr>
    </w:p>
    <w:p w14:paraId="6AE1E38A" w14:textId="77777777" w:rsidR="005871CB" w:rsidRPr="00722481" w:rsidRDefault="005871CB" w:rsidP="005871CB">
      <w:pPr>
        <w:spacing w:line="480" w:lineRule="auto"/>
        <w:jc w:val="center"/>
        <w:rPr>
          <w:rFonts w:ascii="Times New Roman" w:hAnsi="Times New Roman" w:cs="Times New Roman"/>
          <w:color w:val="000000" w:themeColor="text1"/>
        </w:rPr>
      </w:pPr>
    </w:p>
    <w:p w14:paraId="53D44A64" w14:textId="704D91DE" w:rsidR="005871CB" w:rsidRPr="00722481" w:rsidRDefault="005871CB" w:rsidP="005871CB">
      <w:pPr>
        <w:spacing w:line="480" w:lineRule="auto"/>
        <w:jc w:val="center"/>
        <w:rPr>
          <w:rFonts w:ascii="Times New Roman" w:hAnsi="Times New Roman" w:cs="Times New Roman"/>
          <w:color w:val="000000" w:themeColor="text1"/>
        </w:rPr>
      </w:pPr>
      <w:r w:rsidRPr="00722481">
        <w:rPr>
          <w:rFonts w:ascii="Times New Roman" w:hAnsi="Times New Roman" w:cs="Times New Roman"/>
          <w:color w:val="000000" w:themeColor="text1"/>
        </w:rPr>
        <w:t>Deliverable 2: Proof of Concept Implementation</w:t>
      </w:r>
    </w:p>
    <w:p w14:paraId="545642BA" w14:textId="29350F9B" w:rsidR="008C7068" w:rsidRPr="00722481" w:rsidRDefault="005871CB" w:rsidP="005871CB">
      <w:pPr>
        <w:spacing w:line="480" w:lineRule="auto"/>
        <w:jc w:val="center"/>
        <w:rPr>
          <w:rFonts w:ascii="Times New Roman" w:hAnsi="Times New Roman" w:cs="Times New Roman"/>
          <w:color w:val="000000" w:themeColor="text1"/>
        </w:rPr>
      </w:pPr>
      <w:r w:rsidRPr="00722481">
        <w:rPr>
          <w:rFonts w:ascii="Times New Roman" w:hAnsi="Times New Roman" w:cs="Times New Roman"/>
          <w:color w:val="000000" w:themeColor="text1"/>
        </w:rPr>
        <w:t>Bereket Gebremariam, Sachin Karki</w:t>
      </w:r>
    </w:p>
    <w:p w14:paraId="5EF18C53" w14:textId="77777777" w:rsidR="005871CB" w:rsidRPr="00722481" w:rsidRDefault="005871CB" w:rsidP="005871CB">
      <w:pPr>
        <w:spacing w:line="480" w:lineRule="auto"/>
        <w:jc w:val="center"/>
        <w:rPr>
          <w:rFonts w:ascii="Times New Roman" w:hAnsi="Times New Roman" w:cs="Times New Roman"/>
          <w:color w:val="000000" w:themeColor="text1"/>
        </w:rPr>
      </w:pPr>
      <w:r w:rsidRPr="00722481">
        <w:rPr>
          <w:rFonts w:ascii="Times New Roman" w:hAnsi="Times New Roman" w:cs="Times New Roman"/>
          <w:color w:val="000000" w:themeColor="text1"/>
        </w:rPr>
        <w:t xml:space="preserve">Dr. Satish </w:t>
      </w:r>
      <w:proofErr w:type="spellStart"/>
      <w:r w:rsidRPr="00722481">
        <w:rPr>
          <w:rFonts w:ascii="Times New Roman" w:hAnsi="Times New Roman" w:cs="Times New Roman"/>
          <w:color w:val="000000" w:themeColor="text1"/>
        </w:rPr>
        <w:t>Penmatsa</w:t>
      </w:r>
      <w:proofErr w:type="spellEnd"/>
    </w:p>
    <w:p w14:paraId="73A13D84" w14:textId="72831121" w:rsidR="005871CB" w:rsidRPr="00722481" w:rsidRDefault="005871CB" w:rsidP="005871CB">
      <w:pPr>
        <w:spacing w:line="480" w:lineRule="auto"/>
        <w:jc w:val="center"/>
        <w:rPr>
          <w:rFonts w:ascii="Times New Roman" w:hAnsi="Times New Roman" w:cs="Times New Roman"/>
          <w:color w:val="000000" w:themeColor="text1"/>
        </w:rPr>
      </w:pPr>
      <w:r w:rsidRPr="00722481">
        <w:rPr>
          <w:rFonts w:ascii="Times New Roman" w:hAnsi="Times New Roman" w:cs="Times New Roman"/>
          <w:color w:val="000000" w:themeColor="text1"/>
        </w:rPr>
        <w:t>2025 Fall - Algorithms and Data Structures (MSCS-532-M80)</w:t>
      </w:r>
    </w:p>
    <w:p w14:paraId="41F5C93B" w14:textId="77777777" w:rsidR="005871CB" w:rsidRPr="00722481" w:rsidRDefault="005871CB" w:rsidP="005871CB">
      <w:pPr>
        <w:spacing w:line="480" w:lineRule="auto"/>
        <w:jc w:val="center"/>
        <w:rPr>
          <w:rFonts w:ascii="Times New Roman" w:hAnsi="Times New Roman" w:cs="Times New Roman"/>
          <w:color w:val="000000" w:themeColor="text1"/>
        </w:rPr>
      </w:pPr>
      <w:r w:rsidRPr="00722481">
        <w:rPr>
          <w:rFonts w:ascii="Times New Roman" w:hAnsi="Times New Roman" w:cs="Times New Roman"/>
          <w:color w:val="000000" w:themeColor="text1"/>
        </w:rPr>
        <w:t>University of the Cumberland</w:t>
      </w:r>
    </w:p>
    <w:p w14:paraId="5F84B9C6" w14:textId="77777777" w:rsidR="005871CB" w:rsidRPr="00722481" w:rsidRDefault="005871CB">
      <w:pPr>
        <w:rPr>
          <w:rFonts w:ascii="Times New Roman" w:hAnsi="Times New Roman" w:cs="Times New Roman"/>
          <w:color w:val="000000" w:themeColor="text1"/>
        </w:rPr>
      </w:pPr>
      <w:r w:rsidRPr="00722481">
        <w:rPr>
          <w:rFonts w:ascii="Times New Roman" w:hAnsi="Times New Roman" w:cs="Times New Roman"/>
          <w:color w:val="000000" w:themeColor="text1"/>
        </w:rPr>
        <w:br w:type="page"/>
      </w:r>
    </w:p>
    <w:p w14:paraId="63289BDA" w14:textId="0D35AEEF" w:rsidR="006748C0" w:rsidRPr="003B284D" w:rsidRDefault="006748C0" w:rsidP="005871CB">
      <w:pPr>
        <w:spacing w:line="480" w:lineRule="auto"/>
        <w:rPr>
          <w:rFonts w:ascii="Times New Roman" w:hAnsi="Times New Roman" w:cs="Times New Roman"/>
          <w:b/>
          <w:bCs/>
          <w:color w:val="000000" w:themeColor="text1"/>
        </w:rPr>
      </w:pPr>
      <w:r w:rsidRPr="003B284D">
        <w:rPr>
          <w:rFonts w:ascii="Times New Roman" w:hAnsi="Times New Roman" w:cs="Times New Roman"/>
          <w:b/>
          <w:bCs/>
          <w:color w:val="000000" w:themeColor="text1"/>
        </w:rPr>
        <w:lastRenderedPageBreak/>
        <w:t>Hash Table (Dictionary) Proof-of-Concept Implementation</w:t>
      </w:r>
    </w:p>
    <w:p w14:paraId="3B922026" w14:textId="77777777" w:rsidR="005406D9" w:rsidRPr="005406D9" w:rsidRDefault="005406D9" w:rsidP="005406D9">
      <w:pPr>
        <w:spacing w:line="480" w:lineRule="auto"/>
        <w:ind w:firstLine="720"/>
        <w:rPr>
          <w:rFonts w:ascii="Times New Roman" w:hAnsi="Times New Roman" w:cs="Times New Roman"/>
          <w:color w:val="000000" w:themeColor="text1"/>
        </w:rPr>
      </w:pPr>
      <w:r w:rsidRPr="005406D9">
        <w:rPr>
          <w:rFonts w:ascii="Times New Roman" w:hAnsi="Times New Roman" w:cs="Times New Roman"/>
          <w:color w:val="000000" w:themeColor="text1"/>
        </w:rPr>
        <w:t>This section provides a clear explanation of how the hash table is used within the TaskScheduler class to store and manage task metadata efficiently. The hash table serves as the primary repository for task information, playing a crucial role in ensuring rapid access and updates to task data.</w:t>
      </w:r>
    </w:p>
    <w:p w14:paraId="6FE82CFD" w14:textId="77777777" w:rsidR="005406D9" w:rsidRPr="005406D9" w:rsidRDefault="005406D9" w:rsidP="005406D9">
      <w:pPr>
        <w:spacing w:line="480" w:lineRule="auto"/>
        <w:ind w:firstLine="720"/>
        <w:rPr>
          <w:rFonts w:ascii="Times New Roman" w:hAnsi="Times New Roman" w:cs="Times New Roman"/>
          <w:color w:val="000000" w:themeColor="text1"/>
        </w:rPr>
      </w:pPr>
      <w:r w:rsidRPr="005406D9">
        <w:rPr>
          <w:rFonts w:ascii="Times New Roman" w:hAnsi="Times New Roman" w:cs="Times New Roman"/>
          <w:color w:val="000000" w:themeColor="text1"/>
        </w:rPr>
        <w:t xml:space="preserve">The core purpose of the hash table is to support three fundamental operations: inserting new tasks, retrieving task information, and removing completed tasks. These operations are implemented through the </w:t>
      </w:r>
      <w:proofErr w:type="spellStart"/>
      <w:r w:rsidRPr="005406D9">
        <w:rPr>
          <w:rFonts w:ascii="Times New Roman" w:hAnsi="Times New Roman" w:cs="Times New Roman"/>
          <w:color w:val="000000" w:themeColor="text1"/>
        </w:rPr>
        <w:t>add_task</w:t>
      </w:r>
      <w:proofErr w:type="spellEnd"/>
      <w:r w:rsidRPr="005406D9">
        <w:rPr>
          <w:rFonts w:ascii="Times New Roman" w:hAnsi="Times New Roman" w:cs="Times New Roman"/>
          <w:color w:val="000000" w:themeColor="text1"/>
        </w:rPr>
        <w:t xml:space="preserve">, </w:t>
      </w:r>
      <w:proofErr w:type="spellStart"/>
      <w:r w:rsidRPr="005406D9">
        <w:rPr>
          <w:rFonts w:ascii="Times New Roman" w:hAnsi="Times New Roman" w:cs="Times New Roman"/>
          <w:color w:val="000000" w:themeColor="text1"/>
        </w:rPr>
        <w:t>find_task</w:t>
      </w:r>
      <w:proofErr w:type="spellEnd"/>
      <w:r w:rsidRPr="005406D9">
        <w:rPr>
          <w:rFonts w:ascii="Times New Roman" w:hAnsi="Times New Roman" w:cs="Times New Roman"/>
          <w:color w:val="000000" w:themeColor="text1"/>
        </w:rPr>
        <w:t xml:space="preserve">, and </w:t>
      </w:r>
      <w:proofErr w:type="spellStart"/>
      <w:r w:rsidRPr="005406D9">
        <w:rPr>
          <w:rFonts w:ascii="Times New Roman" w:hAnsi="Times New Roman" w:cs="Times New Roman"/>
          <w:color w:val="000000" w:themeColor="text1"/>
        </w:rPr>
        <w:t>complete_task</w:t>
      </w:r>
      <w:proofErr w:type="spellEnd"/>
      <w:r w:rsidRPr="005406D9">
        <w:rPr>
          <w:rFonts w:ascii="Times New Roman" w:hAnsi="Times New Roman" w:cs="Times New Roman"/>
          <w:color w:val="000000" w:themeColor="text1"/>
        </w:rPr>
        <w:t xml:space="preserve"> methods in the TaskScheduler class. Because the hash table is implemented using Python’s dictionary data structure, each of these operations executes in constant time, or O(1), on average. This performance consistency is crucial, especially when managing numerous tasks in real-time environments.</w:t>
      </w:r>
    </w:p>
    <w:p w14:paraId="3912E849" w14:textId="77777777" w:rsidR="005406D9" w:rsidRPr="005406D9" w:rsidRDefault="005406D9" w:rsidP="005406D9">
      <w:pPr>
        <w:spacing w:line="480" w:lineRule="auto"/>
        <w:ind w:firstLine="720"/>
        <w:rPr>
          <w:rFonts w:ascii="Times New Roman" w:hAnsi="Times New Roman" w:cs="Times New Roman"/>
          <w:color w:val="000000" w:themeColor="text1"/>
        </w:rPr>
      </w:pPr>
      <w:r w:rsidRPr="005406D9">
        <w:rPr>
          <w:rFonts w:ascii="Times New Roman" w:hAnsi="Times New Roman" w:cs="Times New Roman"/>
          <w:color w:val="000000" w:themeColor="text1"/>
        </w:rPr>
        <w:t xml:space="preserve">In the hash table, the unique </w:t>
      </w:r>
      <w:proofErr w:type="spellStart"/>
      <w:r w:rsidRPr="005406D9">
        <w:rPr>
          <w:rFonts w:ascii="Times New Roman" w:hAnsi="Times New Roman" w:cs="Times New Roman"/>
          <w:color w:val="000000" w:themeColor="text1"/>
        </w:rPr>
        <w:t>task_id</w:t>
      </w:r>
      <w:proofErr w:type="spellEnd"/>
      <w:r w:rsidRPr="005406D9">
        <w:rPr>
          <w:rFonts w:ascii="Times New Roman" w:hAnsi="Times New Roman" w:cs="Times New Roman"/>
          <w:color w:val="000000" w:themeColor="text1"/>
        </w:rPr>
        <w:t xml:space="preserve"> is used as the key. In contrast, the value associated with each key is a dictionary containing metadata about the task, including the deadline, urgency level, and a brief description. This design ensures that the stored metadata is well-structured, easy to understand, and simple to extend should additional attributes need to be included later.</w:t>
      </w:r>
    </w:p>
    <w:p w14:paraId="6B4DCAB0" w14:textId="25661475" w:rsidR="006748C0" w:rsidRPr="00722481" w:rsidRDefault="005406D9" w:rsidP="005406D9">
      <w:pPr>
        <w:spacing w:line="480" w:lineRule="auto"/>
        <w:ind w:firstLine="720"/>
        <w:rPr>
          <w:rFonts w:ascii="Times New Roman" w:hAnsi="Times New Roman" w:cs="Times New Roman"/>
          <w:color w:val="000000" w:themeColor="text1"/>
        </w:rPr>
      </w:pPr>
      <w:r w:rsidRPr="005406D9">
        <w:rPr>
          <w:rFonts w:ascii="Times New Roman" w:hAnsi="Times New Roman" w:cs="Times New Roman"/>
          <w:color w:val="000000" w:themeColor="text1"/>
        </w:rPr>
        <w:t>To demonstrate the effectiveness of the hash table, a test script was used to showcase insertion, lookup, and deletion operations, including the handling of edge cases. For example, inserting tasks such as T101 and T102 confirms that data is stored correctly. A lookup for T102 returns its details instantly, highlighting the speed of the hash table. Attempts to access a non-existent task, such as T999, confirm that appropriate error messages are displayed. Additionally, deleting a task and attempting to delete it again verifies that duplicate deletions are managed gracefully.</w:t>
      </w:r>
    </w:p>
    <w:p w14:paraId="310A1C8A" w14:textId="132CC6C1" w:rsidR="006748C0" w:rsidRPr="00722481" w:rsidRDefault="006748C0" w:rsidP="001F2EF5">
      <w:pPr>
        <w:spacing w:line="480" w:lineRule="auto"/>
        <w:jc w:val="center"/>
        <w:rPr>
          <w:rFonts w:ascii="Times New Roman" w:hAnsi="Times New Roman" w:cs="Times New Roman"/>
          <w:color w:val="000000" w:themeColor="text1"/>
        </w:rPr>
      </w:pPr>
      <w:r w:rsidRPr="00722481">
        <w:rPr>
          <w:rFonts w:ascii="Times New Roman" w:hAnsi="Times New Roman" w:cs="Times New Roman"/>
          <w:noProof/>
          <w:color w:val="000000" w:themeColor="text1"/>
        </w:rPr>
        <w:lastRenderedPageBreak/>
        <w:drawing>
          <wp:inline distT="0" distB="0" distL="0" distR="0" wp14:anchorId="783A8131" wp14:editId="777B3659">
            <wp:extent cx="5486400" cy="2033905"/>
            <wp:effectExtent l="0" t="0" r="0" b="4445"/>
            <wp:docPr id="1995249068"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249068" name="Picture 1" descr="A computer screen shot of text&#10;&#10;AI-generated content may be incorrect."/>
                    <pic:cNvPicPr/>
                  </pic:nvPicPr>
                  <pic:blipFill>
                    <a:blip r:embed="rId7"/>
                    <a:stretch>
                      <a:fillRect/>
                    </a:stretch>
                  </pic:blipFill>
                  <pic:spPr>
                    <a:xfrm>
                      <a:off x="0" y="0"/>
                      <a:ext cx="5486400" cy="2033905"/>
                    </a:xfrm>
                    <a:prstGeom prst="rect">
                      <a:avLst/>
                    </a:prstGeom>
                  </pic:spPr>
                </pic:pic>
              </a:graphicData>
            </a:graphic>
          </wp:inline>
        </w:drawing>
      </w:r>
      <w:r w:rsidRPr="00722481">
        <w:rPr>
          <w:rFonts w:ascii="Times New Roman" w:hAnsi="Times New Roman" w:cs="Times New Roman"/>
          <w:color w:val="000000" w:themeColor="text1"/>
        </w:rPr>
        <w:br/>
      </w:r>
      <w:r w:rsidRPr="003B284D">
        <w:rPr>
          <w:rFonts w:ascii="Times New Roman" w:hAnsi="Times New Roman" w:cs="Times New Roman"/>
          <w:b/>
          <w:bCs/>
          <w:color w:val="000000" w:themeColor="text1"/>
        </w:rPr>
        <w:t>Fig</w:t>
      </w:r>
      <w:r w:rsidR="003B284D" w:rsidRPr="003B284D">
        <w:rPr>
          <w:rFonts w:ascii="Times New Roman" w:hAnsi="Times New Roman" w:cs="Times New Roman"/>
          <w:b/>
          <w:bCs/>
          <w:color w:val="000000" w:themeColor="text1"/>
        </w:rPr>
        <w:t>.</w:t>
      </w:r>
      <w:r w:rsidR="003B284D">
        <w:rPr>
          <w:rFonts w:ascii="Times New Roman" w:hAnsi="Times New Roman" w:cs="Times New Roman"/>
          <w:color w:val="000000" w:themeColor="text1"/>
        </w:rPr>
        <w:t xml:space="preserve"> </w:t>
      </w:r>
      <w:r w:rsidRPr="00722481">
        <w:rPr>
          <w:rFonts w:ascii="Times New Roman" w:hAnsi="Times New Roman" w:cs="Times New Roman"/>
          <w:color w:val="000000" w:themeColor="text1"/>
        </w:rPr>
        <w:t>Hash Table</w:t>
      </w:r>
      <w:r w:rsidR="003B284D">
        <w:rPr>
          <w:rFonts w:ascii="Times New Roman" w:hAnsi="Times New Roman" w:cs="Times New Roman"/>
          <w:color w:val="000000" w:themeColor="text1"/>
        </w:rPr>
        <w:t xml:space="preserve"> Implementation Output</w:t>
      </w:r>
    </w:p>
    <w:p w14:paraId="2851920A" w14:textId="77777777" w:rsidR="005406D9" w:rsidRPr="005406D9" w:rsidRDefault="005406D9" w:rsidP="005406D9">
      <w:pPr>
        <w:spacing w:line="480" w:lineRule="auto"/>
        <w:ind w:firstLine="720"/>
        <w:rPr>
          <w:rFonts w:ascii="Times New Roman" w:hAnsi="Times New Roman" w:cs="Times New Roman"/>
          <w:color w:val="000000" w:themeColor="text1"/>
        </w:rPr>
      </w:pPr>
      <w:r w:rsidRPr="005406D9">
        <w:rPr>
          <w:rFonts w:ascii="Times New Roman" w:hAnsi="Times New Roman" w:cs="Times New Roman"/>
          <w:color w:val="000000" w:themeColor="text1"/>
        </w:rPr>
        <w:t>The hash table also plays a vital role in the overall design of the task scheduling system, particularly when integrating future enhancements. As the system expands to include components such as a priority queue implemented using a min-heap, the hash table will serve as the single source of truth for determining whether task entries in other structures are valid or outdated. This capability is essential for supporting a lazy deletion strategy, where tasks in other structures may not always be immediately removed.</w:t>
      </w:r>
    </w:p>
    <w:p w14:paraId="5C5C5AB4" w14:textId="77777777" w:rsidR="005406D9" w:rsidRPr="005406D9" w:rsidRDefault="005406D9" w:rsidP="005406D9">
      <w:pPr>
        <w:spacing w:line="480" w:lineRule="auto"/>
        <w:ind w:firstLine="720"/>
        <w:rPr>
          <w:rFonts w:ascii="Times New Roman" w:hAnsi="Times New Roman" w:cs="Times New Roman"/>
          <w:color w:val="000000" w:themeColor="text1"/>
        </w:rPr>
      </w:pPr>
      <w:r w:rsidRPr="005406D9">
        <w:rPr>
          <w:rFonts w:ascii="Times New Roman" w:hAnsi="Times New Roman" w:cs="Times New Roman"/>
          <w:color w:val="000000" w:themeColor="text1"/>
        </w:rPr>
        <w:t>From a development perspective, several important considerations guided this implementation. Ensuring data consistency required designating the hash table as the authoritative source for all task metadata. Structuring the stored metadata as a descriptive dictionary made the implementation more intuitive while supporting future growth. Error handling was also incorporated to help maintain system stability and provide users with meaningful feedback.</w:t>
      </w:r>
    </w:p>
    <w:p w14:paraId="03BE2A97" w14:textId="5E1099C2" w:rsidR="00790627" w:rsidRPr="00722481" w:rsidRDefault="005406D9" w:rsidP="005406D9">
      <w:pPr>
        <w:spacing w:line="480" w:lineRule="auto"/>
        <w:ind w:firstLine="720"/>
        <w:rPr>
          <w:rFonts w:ascii="Times New Roman" w:hAnsi="Times New Roman" w:cs="Times New Roman"/>
          <w:color w:val="000000" w:themeColor="text1"/>
        </w:rPr>
      </w:pPr>
      <w:r w:rsidRPr="005406D9">
        <w:rPr>
          <w:rFonts w:ascii="Times New Roman" w:hAnsi="Times New Roman" w:cs="Times New Roman"/>
          <w:color w:val="000000" w:themeColor="text1"/>
        </w:rPr>
        <w:t xml:space="preserve">To complete the full system implementation, the following steps include integrating the hash table with a min-heap to support priority-based scheduling, implementing lazy deletion logic to manage outdated records efficiently, constructing a multi-attribute priority key to ensure </w:t>
      </w:r>
      <w:r w:rsidRPr="005406D9">
        <w:rPr>
          <w:rFonts w:ascii="Times New Roman" w:hAnsi="Times New Roman" w:cs="Times New Roman"/>
          <w:color w:val="000000" w:themeColor="text1"/>
        </w:rPr>
        <w:lastRenderedPageBreak/>
        <w:t>accurate task ordering, and developing a command-line interface to support user interaction. By following these steps, the task management system will evolve into a robust, efficient, and user-friendly application.</w:t>
      </w:r>
    </w:p>
    <w:p w14:paraId="0D1911A1" w14:textId="77777777" w:rsidR="00722481" w:rsidRPr="00722481" w:rsidRDefault="00722481" w:rsidP="00722481">
      <w:pPr>
        <w:spacing w:line="480" w:lineRule="auto"/>
        <w:rPr>
          <w:rFonts w:ascii="Times New Roman" w:hAnsi="Times New Roman" w:cs="Times New Roman"/>
          <w:color w:val="000000" w:themeColor="text1"/>
        </w:rPr>
      </w:pPr>
    </w:p>
    <w:p w14:paraId="13722ABA" w14:textId="77777777" w:rsidR="00722481" w:rsidRPr="005406D9" w:rsidRDefault="00722481" w:rsidP="00722481">
      <w:pPr>
        <w:spacing w:line="480" w:lineRule="auto"/>
        <w:rPr>
          <w:rFonts w:ascii="Times New Roman" w:hAnsi="Times New Roman" w:cs="Times New Roman"/>
          <w:b/>
          <w:bCs/>
          <w:color w:val="000000" w:themeColor="text1"/>
        </w:rPr>
      </w:pPr>
      <w:r w:rsidRPr="005406D9">
        <w:rPr>
          <w:rFonts w:ascii="Times New Roman" w:hAnsi="Times New Roman" w:cs="Times New Roman"/>
          <w:b/>
          <w:bCs/>
          <w:color w:val="000000" w:themeColor="text1"/>
        </w:rPr>
        <w:t>Priority Queue (Heap) Integration</w:t>
      </w:r>
    </w:p>
    <w:p w14:paraId="0276C204" w14:textId="77777777" w:rsidR="005406D9" w:rsidRPr="005406D9" w:rsidRDefault="005406D9" w:rsidP="00C5069B">
      <w:pPr>
        <w:spacing w:line="480" w:lineRule="auto"/>
        <w:ind w:firstLine="720"/>
        <w:rPr>
          <w:rFonts w:ascii="Times New Roman" w:hAnsi="Times New Roman" w:cs="Times New Roman"/>
          <w:color w:val="000000" w:themeColor="text1"/>
        </w:rPr>
      </w:pPr>
      <w:r w:rsidRPr="005406D9">
        <w:rPr>
          <w:rFonts w:ascii="Times New Roman" w:hAnsi="Times New Roman" w:cs="Times New Roman"/>
          <w:color w:val="000000" w:themeColor="text1"/>
        </w:rPr>
        <w:t xml:space="preserve">Following the initial hash table proof-of-concept, a priority queue was integrated using Python’s built-in </w:t>
      </w:r>
      <w:proofErr w:type="spellStart"/>
      <w:r w:rsidRPr="005406D9">
        <w:rPr>
          <w:rFonts w:ascii="Times New Roman" w:hAnsi="Times New Roman" w:cs="Times New Roman"/>
          <w:color w:val="000000" w:themeColor="text1"/>
        </w:rPr>
        <w:t>heapq</w:t>
      </w:r>
      <w:proofErr w:type="spellEnd"/>
      <w:r w:rsidRPr="005406D9">
        <w:rPr>
          <w:rFonts w:ascii="Times New Roman" w:hAnsi="Times New Roman" w:cs="Times New Roman"/>
          <w:color w:val="000000" w:themeColor="text1"/>
        </w:rPr>
        <w:t xml:space="preserve"> module. This enhancement enables the system to manage task prioritization efficiently based on deadlines and urgency levels. The heap ensures that the task with the earliest deadline and highest urgency is always accessible in O(1) amortized time, while insertion and removal operations maintain O(log n) performance.</w:t>
      </w:r>
    </w:p>
    <w:p w14:paraId="20FDB1F3" w14:textId="77777777" w:rsidR="005406D9" w:rsidRPr="005406D9" w:rsidRDefault="005406D9" w:rsidP="005406D9">
      <w:pPr>
        <w:spacing w:line="480" w:lineRule="auto"/>
        <w:rPr>
          <w:rFonts w:ascii="Times New Roman" w:hAnsi="Times New Roman" w:cs="Times New Roman"/>
          <w:color w:val="000000" w:themeColor="text1"/>
        </w:rPr>
      </w:pPr>
    </w:p>
    <w:p w14:paraId="2ED2E7CA" w14:textId="2AE17988" w:rsidR="005406D9" w:rsidRDefault="005406D9" w:rsidP="005406D9">
      <w:pPr>
        <w:spacing w:line="480" w:lineRule="auto"/>
        <w:rPr>
          <w:rFonts w:ascii="Times New Roman" w:hAnsi="Times New Roman" w:cs="Times New Roman"/>
          <w:color w:val="000000" w:themeColor="text1"/>
        </w:rPr>
      </w:pPr>
      <w:r w:rsidRPr="005406D9">
        <w:rPr>
          <w:rFonts w:ascii="Times New Roman" w:hAnsi="Times New Roman" w:cs="Times New Roman"/>
          <w:color w:val="000000" w:themeColor="text1"/>
        </w:rPr>
        <w:t xml:space="preserve">Each task is represented in the heap as a tuple: (deadline, -urgency, </w:t>
      </w:r>
      <w:proofErr w:type="spellStart"/>
      <w:r w:rsidRPr="005406D9">
        <w:rPr>
          <w:rFonts w:ascii="Times New Roman" w:hAnsi="Times New Roman" w:cs="Times New Roman"/>
          <w:color w:val="000000" w:themeColor="text1"/>
        </w:rPr>
        <w:t>task_id</w:t>
      </w:r>
      <w:proofErr w:type="spellEnd"/>
      <w:r w:rsidRPr="005406D9">
        <w:rPr>
          <w:rFonts w:ascii="Times New Roman" w:hAnsi="Times New Roman" w:cs="Times New Roman"/>
          <w:color w:val="000000" w:themeColor="text1"/>
        </w:rPr>
        <w:t>). This composite key enforces the priority rules: earliest deadline first, highest urgency next, and finally, task ID for stability in the event of a tie.</w:t>
      </w:r>
    </w:p>
    <w:p w14:paraId="56E59A27" w14:textId="0F92286E" w:rsidR="00A55461" w:rsidRDefault="00A55461" w:rsidP="005406D9">
      <w:pPr>
        <w:spacing w:line="480" w:lineRule="auto"/>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7525AF91" wp14:editId="576ACB1C">
            <wp:extent cx="5943600" cy="2367280"/>
            <wp:effectExtent l="0" t="0" r="0" b="0"/>
            <wp:docPr id="16064002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400217" name="Picture 1"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67280"/>
                    </a:xfrm>
                    <a:prstGeom prst="rect">
                      <a:avLst/>
                    </a:prstGeom>
                  </pic:spPr>
                </pic:pic>
              </a:graphicData>
            </a:graphic>
          </wp:inline>
        </w:drawing>
      </w:r>
    </w:p>
    <w:p w14:paraId="0F35B7E7" w14:textId="488B4D52" w:rsidR="00A55461" w:rsidRDefault="00A55461" w:rsidP="00A55461">
      <w:pPr>
        <w:spacing w:line="480" w:lineRule="auto"/>
        <w:jc w:val="center"/>
        <w:rPr>
          <w:rFonts w:ascii="Times New Roman" w:hAnsi="Times New Roman" w:cs="Times New Roman"/>
          <w:color w:val="000000" w:themeColor="text1"/>
        </w:rPr>
      </w:pPr>
      <w:r w:rsidRPr="003B284D">
        <w:rPr>
          <w:rFonts w:ascii="Times New Roman" w:hAnsi="Times New Roman" w:cs="Times New Roman"/>
          <w:b/>
          <w:bCs/>
          <w:color w:val="000000" w:themeColor="text1"/>
        </w:rPr>
        <w:lastRenderedPageBreak/>
        <w:t>Fig.</w:t>
      </w:r>
      <w:r>
        <w:rPr>
          <w:rFonts w:ascii="Times New Roman" w:hAnsi="Times New Roman" w:cs="Times New Roman"/>
          <w:color w:val="000000" w:themeColor="text1"/>
        </w:rPr>
        <w:t xml:space="preserve"> </w:t>
      </w:r>
      <w:r w:rsidRPr="00A55461">
        <w:rPr>
          <w:rFonts w:ascii="Times New Roman" w:hAnsi="Times New Roman" w:cs="Times New Roman"/>
          <w:color w:val="000000" w:themeColor="text1"/>
        </w:rPr>
        <w:t>Priority Queue (Heap) and Heap Table</w:t>
      </w:r>
      <w:r>
        <w:rPr>
          <w:rFonts w:ascii="Times New Roman" w:hAnsi="Times New Roman" w:cs="Times New Roman"/>
          <w:b/>
          <w:bCs/>
          <w:color w:val="000000" w:themeColor="text1"/>
        </w:rPr>
        <w:t xml:space="preserve"> </w:t>
      </w:r>
      <w:r>
        <w:rPr>
          <w:rFonts w:ascii="Times New Roman" w:hAnsi="Times New Roman" w:cs="Times New Roman"/>
          <w:color w:val="000000" w:themeColor="text1"/>
        </w:rPr>
        <w:t>Implementation Output</w:t>
      </w:r>
    </w:p>
    <w:p w14:paraId="489348BF" w14:textId="77777777" w:rsidR="00C5069B" w:rsidRDefault="00C5069B" w:rsidP="005406D9">
      <w:pPr>
        <w:spacing w:line="480" w:lineRule="auto"/>
        <w:rPr>
          <w:rFonts w:ascii="Times New Roman" w:hAnsi="Times New Roman" w:cs="Times New Roman"/>
          <w:color w:val="000000" w:themeColor="text1"/>
        </w:rPr>
      </w:pPr>
    </w:p>
    <w:p w14:paraId="19087090" w14:textId="4DD2E61E" w:rsidR="00722481" w:rsidRPr="005406D9" w:rsidRDefault="00722481" w:rsidP="005406D9">
      <w:pPr>
        <w:spacing w:line="480" w:lineRule="auto"/>
        <w:rPr>
          <w:rFonts w:ascii="Times New Roman" w:hAnsi="Times New Roman" w:cs="Times New Roman"/>
          <w:b/>
          <w:bCs/>
          <w:color w:val="000000" w:themeColor="text1"/>
        </w:rPr>
      </w:pPr>
      <w:r w:rsidRPr="005406D9">
        <w:rPr>
          <w:rFonts w:ascii="Times New Roman" w:hAnsi="Times New Roman" w:cs="Times New Roman"/>
          <w:b/>
          <w:bCs/>
          <w:color w:val="000000" w:themeColor="text1"/>
        </w:rPr>
        <w:t>Data Structure Summary</w:t>
      </w:r>
    </w:p>
    <w:tbl>
      <w:tblPr>
        <w:tblStyle w:val="TableGrid"/>
        <w:tblW w:w="9865" w:type="dxa"/>
        <w:tblLook w:val="04A0" w:firstRow="1" w:lastRow="0" w:firstColumn="1" w:lastColumn="0" w:noHBand="0" w:noVBand="1"/>
      </w:tblPr>
      <w:tblGrid>
        <w:gridCol w:w="1940"/>
        <w:gridCol w:w="2191"/>
        <w:gridCol w:w="1902"/>
        <w:gridCol w:w="1917"/>
        <w:gridCol w:w="1915"/>
      </w:tblGrid>
      <w:tr w:rsidR="005406D9" w14:paraId="0BFD7CCF" w14:textId="77777777" w:rsidTr="005406D9">
        <w:trPr>
          <w:trHeight w:val="314"/>
        </w:trPr>
        <w:tc>
          <w:tcPr>
            <w:tcW w:w="1940" w:type="dxa"/>
          </w:tcPr>
          <w:p w14:paraId="417A8674" w14:textId="2D85DEAF" w:rsidR="005406D9" w:rsidRPr="005406D9" w:rsidRDefault="005406D9" w:rsidP="005406D9">
            <w:pPr>
              <w:pStyle w:val="p1"/>
              <w:rPr>
                <w:b/>
                <w:bCs/>
                <w:color w:val="000000" w:themeColor="text1"/>
              </w:rPr>
            </w:pPr>
            <w:r w:rsidRPr="005406D9">
              <w:rPr>
                <w:b/>
                <w:bCs/>
                <w:color w:val="000000" w:themeColor="text1"/>
              </w:rPr>
              <w:t>Data Structure</w:t>
            </w:r>
            <w:r w:rsidRPr="005406D9">
              <w:rPr>
                <w:rStyle w:val="apple-converted-space"/>
                <w:rFonts w:eastAsiaTheme="majorEastAsia"/>
                <w:b/>
                <w:bCs/>
                <w:color w:val="000000" w:themeColor="text1"/>
              </w:rPr>
              <w:t xml:space="preserve"> </w:t>
            </w:r>
          </w:p>
          <w:p w14:paraId="11037970" w14:textId="77777777" w:rsidR="005406D9" w:rsidRPr="005406D9" w:rsidRDefault="005406D9" w:rsidP="005406D9">
            <w:pPr>
              <w:spacing w:line="480" w:lineRule="auto"/>
              <w:rPr>
                <w:rFonts w:ascii="Times New Roman" w:hAnsi="Times New Roman" w:cs="Times New Roman"/>
                <w:b/>
                <w:bCs/>
                <w:color w:val="000000" w:themeColor="text1"/>
              </w:rPr>
            </w:pPr>
          </w:p>
        </w:tc>
        <w:tc>
          <w:tcPr>
            <w:tcW w:w="2191" w:type="dxa"/>
          </w:tcPr>
          <w:p w14:paraId="4D56894A" w14:textId="4CF0AD28" w:rsidR="005406D9" w:rsidRPr="005406D9" w:rsidRDefault="005406D9" w:rsidP="005406D9">
            <w:pPr>
              <w:spacing w:line="480" w:lineRule="auto"/>
              <w:rPr>
                <w:rFonts w:ascii="Times New Roman" w:hAnsi="Times New Roman" w:cs="Times New Roman"/>
                <w:b/>
                <w:bCs/>
                <w:color w:val="000000" w:themeColor="text1"/>
              </w:rPr>
            </w:pPr>
            <w:r w:rsidRPr="005406D9">
              <w:rPr>
                <w:rFonts w:ascii="Times New Roman" w:hAnsi="Times New Roman" w:cs="Times New Roman"/>
                <w:b/>
                <w:bCs/>
                <w:color w:val="000000" w:themeColor="text1"/>
              </w:rPr>
              <w:t>Purpose</w:t>
            </w:r>
            <w:r w:rsidRPr="005406D9">
              <w:rPr>
                <w:rStyle w:val="apple-converted-space"/>
                <w:rFonts w:ascii="Times New Roman" w:hAnsi="Times New Roman" w:cs="Times New Roman"/>
                <w:b/>
                <w:bCs/>
                <w:color w:val="000000" w:themeColor="text1"/>
              </w:rPr>
              <w:t>                 </w:t>
            </w:r>
          </w:p>
        </w:tc>
        <w:tc>
          <w:tcPr>
            <w:tcW w:w="1902" w:type="dxa"/>
          </w:tcPr>
          <w:p w14:paraId="0BDDC04A" w14:textId="3AF00456" w:rsidR="005406D9" w:rsidRPr="005406D9" w:rsidRDefault="005406D9" w:rsidP="005406D9">
            <w:pPr>
              <w:spacing w:line="480" w:lineRule="auto"/>
              <w:rPr>
                <w:rFonts w:ascii="Times New Roman" w:hAnsi="Times New Roman" w:cs="Times New Roman"/>
                <w:b/>
                <w:bCs/>
                <w:color w:val="000000" w:themeColor="text1"/>
              </w:rPr>
            </w:pPr>
            <w:r w:rsidRPr="005406D9">
              <w:rPr>
                <w:rFonts w:ascii="Times New Roman" w:hAnsi="Times New Roman" w:cs="Times New Roman"/>
                <w:b/>
                <w:bCs/>
                <w:color w:val="000000" w:themeColor="text1"/>
              </w:rPr>
              <w:t>Insert</w:t>
            </w:r>
          </w:p>
        </w:tc>
        <w:tc>
          <w:tcPr>
            <w:tcW w:w="1917" w:type="dxa"/>
          </w:tcPr>
          <w:p w14:paraId="552699A5" w14:textId="44930DA8" w:rsidR="005406D9" w:rsidRPr="005406D9" w:rsidRDefault="005406D9" w:rsidP="005406D9">
            <w:pPr>
              <w:spacing w:line="480" w:lineRule="auto"/>
              <w:rPr>
                <w:rFonts w:ascii="Times New Roman" w:hAnsi="Times New Roman" w:cs="Times New Roman"/>
                <w:b/>
                <w:bCs/>
                <w:color w:val="000000" w:themeColor="text1"/>
              </w:rPr>
            </w:pPr>
            <w:r w:rsidRPr="005406D9">
              <w:rPr>
                <w:rFonts w:ascii="Times New Roman" w:hAnsi="Times New Roman" w:cs="Times New Roman"/>
                <w:b/>
                <w:bCs/>
                <w:color w:val="000000" w:themeColor="text1"/>
              </w:rPr>
              <w:t>Remove</w:t>
            </w:r>
          </w:p>
        </w:tc>
        <w:tc>
          <w:tcPr>
            <w:tcW w:w="1915" w:type="dxa"/>
          </w:tcPr>
          <w:p w14:paraId="44E122B6" w14:textId="4DFA6352" w:rsidR="005406D9" w:rsidRPr="005406D9" w:rsidRDefault="005406D9" w:rsidP="005406D9">
            <w:pPr>
              <w:spacing w:line="480" w:lineRule="auto"/>
              <w:rPr>
                <w:rFonts w:ascii="Times New Roman" w:hAnsi="Times New Roman" w:cs="Times New Roman"/>
                <w:b/>
                <w:bCs/>
                <w:color w:val="000000" w:themeColor="text1"/>
              </w:rPr>
            </w:pPr>
            <w:r w:rsidRPr="005406D9">
              <w:rPr>
                <w:rFonts w:ascii="Times New Roman" w:hAnsi="Times New Roman" w:cs="Times New Roman"/>
                <w:b/>
                <w:bCs/>
                <w:color w:val="000000" w:themeColor="text1"/>
              </w:rPr>
              <w:t>Lookup</w:t>
            </w:r>
          </w:p>
        </w:tc>
      </w:tr>
      <w:tr w:rsidR="005406D9" w14:paraId="2808870B" w14:textId="77777777" w:rsidTr="005406D9">
        <w:trPr>
          <w:trHeight w:val="664"/>
        </w:trPr>
        <w:tc>
          <w:tcPr>
            <w:tcW w:w="1940" w:type="dxa"/>
          </w:tcPr>
          <w:p w14:paraId="16A9B8C4" w14:textId="17FB1750" w:rsidR="005406D9" w:rsidRPr="005406D9" w:rsidRDefault="005406D9" w:rsidP="005406D9">
            <w:pPr>
              <w:pStyle w:val="p1"/>
              <w:rPr>
                <w:color w:val="000000" w:themeColor="text1"/>
              </w:rPr>
            </w:pPr>
            <w:r w:rsidRPr="005406D9">
              <w:rPr>
                <w:color w:val="000000" w:themeColor="text1"/>
              </w:rPr>
              <w:t>Priority Queue (Heap)</w:t>
            </w:r>
          </w:p>
        </w:tc>
        <w:tc>
          <w:tcPr>
            <w:tcW w:w="2191" w:type="dxa"/>
          </w:tcPr>
          <w:p w14:paraId="0821E716" w14:textId="71A87FEC" w:rsidR="005406D9" w:rsidRPr="005406D9" w:rsidRDefault="005406D9" w:rsidP="005406D9">
            <w:pPr>
              <w:pStyle w:val="p1"/>
              <w:rPr>
                <w:color w:val="000000" w:themeColor="text1"/>
              </w:rPr>
            </w:pPr>
            <w:r w:rsidRPr="005406D9">
              <w:rPr>
                <w:color w:val="000000" w:themeColor="text1"/>
              </w:rPr>
              <w:t>Maintain tasks sorted by priority</w:t>
            </w:r>
          </w:p>
        </w:tc>
        <w:tc>
          <w:tcPr>
            <w:tcW w:w="1902" w:type="dxa"/>
          </w:tcPr>
          <w:p w14:paraId="17AAED18" w14:textId="6DB12D4D" w:rsidR="005406D9" w:rsidRPr="005406D9" w:rsidRDefault="005406D9" w:rsidP="005406D9">
            <w:pPr>
              <w:pStyle w:val="p1"/>
              <w:rPr>
                <w:color w:val="000000" w:themeColor="text1"/>
              </w:rPr>
            </w:pPr>
            <w:r w:rsidRPr="005406D9">
              <w:rPr>
                <w:color w:val="000000" w:themeColor="text1"/>
              </w:rPr>
              <w:t>O(log n)</w:t>
            </w:r>
          </w:p>
        </w:tc>
        <w:tc>
          <w:tcPr>
            <w:tcW w:w="1917" w:type="dxa"/>
          </w:tcPr>
          <w:p w14:paraId="13566ABE" w14:textId="25F62D05" w:rsidR="005406D9" w:rsidRPr="005406D9" w:rsidRDefault="005406D9" w:rsidP="005406D9">
            <w:pPr>
              <w:pStyle w:val="p1"/>
              <w:rPr>
                <w:color w:val="000000" w:themeColor="text1"/>
              </w:rPr>
            </w:pPr>
            <w:r w:rsidRPr="005406D9">
              <w:rPr>
                <w:color w:val="000000" w:themeColor="text1"/>
              </w:rPr>
              <w:t>O(log n)</w:t>
            </w:r>
          </w:p>
        </w:tc>
        <w:tc>
          <w:tcPr>
            <w:tcW w:w="1915" w:type="dxa"/>
          </w:tcPr>
          <w:p w14:paraId="7549B743" w14:textId="0D3C47F3" w:rsidR="005406D9" w:rsidRPr="005406D9" w:rsidRDefault="005406D9" w:rsidP="005406D9">
            <w:pPr>
              <w:pStyle w:val="p1"/>
              <w:rPr>
                <w:color w:val="000000" w:themeColor="text1"/>
              </w:rPr>
            </w:pPr>
            <w:r w:rsidRPr="005406D9">
              <w:rPr>
                <w:color w:val="000000" w:themeColor="text1"/>
              </w:rPr>
              <w:t>O(</w:t>
            </w:r>
            <w:r w:rsidRPr="005406D9">
              <w:rPr>
                <w:rStyle w:val="s1"/>
                <w:rFonts w:eastAsiaTheme="majorEastAsia"/>
                <w:color w:val="000000" w:themeColor="text1"/>
              </w:rPr>
              <w:t>1</w:t>
            </w:r>
            <w:r w:rsidRPr="005406D9">
              <w:rPr>
                <w:color w:val="000000" w:themeColor="text1"/>
              </w:rPr>
              <w:t>) (peek)</w:t>
            </w:r>
          </w:p>
        </w:tc>
      </w:tr>
      <w:tr w:rsidR="005406D9" w14:paraId="0C6548D2" w14:textId="77777777" w:rsidTr="005406D9">
        <w:trPr>
          <w:trHeight w:val="664"/>
        </w:trPr>
        <w:tc>
          <w:tcPr>
            <w:tcW w:w="1940" w:type="dxa"/>
          </w:tcPr>
          <w:p w14:paraId="6A3174A7" w14:textId="48CDE514" w:rsidR="005406D9" w:rsidRPr="005406D9" w:rsidRDefault="005406D9" w:rsidP="005406D9">
            <w:pPr>
              <w:pStyle w:val="p1"/>
              <w:rPr>
                <w:color w:val="000000" w:themeColor="text1"/>
              </w:rPr>
            </w:pPr>
            <w:r w:rsidRPr="005406D9">
              <w:rPr>
                <w:color w:val="000000" w:themeColor="text1"/>
              </w:rPr>
              <w:t>Hash Table (Dictionary)</w:t>
            </w:r>
          </w:p>
        </w:tc>
        <w:tc>
          <w:tcPr>
            <w:tcW w:w="2191" w:type="dxa"/>
          </w:tcPr>
          <w:p w14:paraId="06552BB3" w14:textId="60439889" w:rsidR="005406D9" w:rsidRPr="005406D9" w:rsidRDefault="005406D9" w:rsidP="005406D9">
            <w:pPr>
              <w:pStyle w:val="p1"/>
              <w:rPr>
                <w:color w:val="000000" w:themeColor="text1"/>
              </w:rPr>
            </w:pPr>
            <w:r w:rsidRPr="005406D9">
              <w:rPr>
                <w:color w:val="000000" w:themeColor="text1"/>
              </w:rPr>
              <w:t>Store and retrieve task metadata</w:t>
            </w:r>
          </w:p>
        </w:tc>
        <w:tc>
          <w:tcPr>
            <w:tcW w:w="1902" w:type="dxa"/>
          </w:tcPr>
          <w:p w14:paraId="0C7A1D44" w14:textId="2AF4A61F" w:rsidR="005406D9" w:rsidRPr="005406D9" w:rsidRDefault="005406D9" w:rsidP="005406D9">
            <w:pPr>
              <w:pStyle w:val="p1"/>
              <w:rPr>
                <w:color w:val="000000" w:themeColor="text1"/>
              </w:rPr>
            </w:pPr>
            <w:r w:rsidRPr="005406D9">
              <w:rPr>
                <w:color w:val="000000" w:themeColor="text1"/>
              </w:rPr>
              <w:t>O(</w:t>
            </w:r>
            <w:r w:rsidRPr="005406D9">
              <w:rPr>
                <w:rStyle w:val="s1"/>
                <w:rFonts w:eastAsiaTheme="majorEastAsia"/>
                <w:color w:val="000000" w:themeColor="text1"/>
              </w:rPr>
              <w:t>1</w:t>
            </w:r>
            <w:r w:rsidRPr="005406D9">
              <w:rPr>
                <w:color w:val="000000" w:themeColor="text1"/>
              </w:rPr>
              <w:t>)</w:t>
            </w:r>
          </w:p>
        </w:tc>
        <w:tc>
          <w:tcPr>
            <w:tcW w:w="1917" w:type="dxa"/>
          </w:tcPr>
          <w:p w14:paraId="43C165C3" w14:textId="36D6EA93" w:rsidR="005406D9" w:rsidRPr="005406D9" w:rsidRDefault="005406D9" w:rsidP="005406D9">
            <w:pPr>
              <w:spacing w:line="480" w:lineRule="auto"/>
              <w:rPr>
                <w:rFonts w:ascii="Times New Roman" w:hAnsi="Times New Roman" w:cs="Times New Roman"/>
                <w:color w:val="000000" w:themeColor="text1"/>
              </w:rPr>
            </w:pPr>
            <w:r w:rsidRPr="005406D9">
              <w:rPr>
                <w:rFonts w:ascii="Times New Roman" w:hAnsi="Times New Roman" w:cs="Times New Roman"/>
                <w:color w:val="000000" w:themeColor="text1"/>
              </w:rPr>
              <w:t>O(</w:t>
            </w:r>
            <w:r w:rsidRPr="005406D9">
              <w:rPr>
                <w:rStyle w:val="s1"/>
                <w:rFonts w:ascii="Times New Roman" w:hAnsi="Times New Roman" w:cs="Times New Roman"/>
                <w:color w:val="000000" w:themeColor="text1"/>
              </w:rPr>
              <w:t>1</w:t>
            </w:r>
            <w:r w:rsidRPr="005406D9">
              <w:rPr>
                <w:rFonts w:ascii="Times New Roman" w:hAnsi="Times New Roman" w:cs="Times New Roman"/>
                <w:color w:val="000000" w:themeColor="text1"/>
              </w:rPr>
              <w:t>)</w:t>
            </w:r>
          </w:p>
        </w:tc>
        <w:tc>
          <w:tcPr>
            <w:tcW w:w="1915" w:type="dxa"/>
          </w:tcPr>
          <w:p w14:paraId="6D69BC2F" w14:textId="6DF1D1B5" w:rsidR="005406D9" w:rsidRPr="005406D9" w:rsidRDefault="005406D9" w:rsidP="005406D9">
            <w:pPr>
              <w:spacing w:line="480" w:lineRule="auto"/>
              <w:rPr>
                <w:rFonts w:ascii="Times New Roman" w:hAnsi="Times New Roman" w:cs="Times New Roman"/>
                <w:color w:val="000000" w:themeColor="text1"/>
              </w:rPr>
            </w:pPr>
            <w:r w:rsidRPr="005406D9">
              <w:rPr>
                <w:rFonts w:ascii="Times New Roman" w:hAnsi="Times New Roman" w:cs="Times New Roman"/>
                <w:color w:val="000000" w:themeColor="text1"/>
              </w:rPr>
              <w:t>O(</w:t>
            </w:r>
            <w:r w:rsidRPr="005406D9">
              <w:rPr>
                <w:rStyle w:val="s1"/>
                <w:rFonts w:ascii="Times New Roman" w:hAnsi="Times New Roman" w:cs="Times New Roman"/>
                <w:color w:val="000000" w:themeColor="text1"/>
              </w:rPr>
              <w:t>1</w:t>
            </w:r>
            <w:r w:rsidRPr="005406D9">
              <w:rPr>
                <w:rFonts w:ascii="Times New Roman" w:hAnsi="Times New Roman" w:cs="Times New Roman"/>
                <w:color w:val="000000" w:themeColor="text1"/>
              </w:rPr>
              <w:t>)</w:t>
            </w:r>
          </w:p>
        </w:tc>
      </w:tr>
    </w:tbl>
    <w:p w14:paraId="38E46AB7" w14:textId="77777777" w:rsidR="005406D9" w:rsidRPr="00722481" w:rsidRDefault="005406D9" w:rsidP="005406D9">
      <w:pPr>
        <w:spacing w:line="480" w:lineRule="auto"/>
        <w:rPr>
          <w:rFonts w:ascii="Times New Roman" w:hAnsi="Times New Roman" w:cs="Times New Roman"/>
          <w:color w:val="000000" w:themeColor="text1"/>
        </w:rPr>
      </w:pPr>
    </w:p>
    <w:p w14:paraId="4265C688" w14:textId="77777777" w:rsidR="0078721D" w:rsidRPr="0078721D" w:rsidRDefault="0078721D" w:rsidP="0078721D">
      <w:pPr>
        <w:spacing w:line="480" w:lineRule="auto"/>
        <w:rPr>
          <w:rFonts w:ascii="Times New Roman" w:hAnsi="Times New Roman" w:cs="Times New Roman"/>
          <w:color w:val="000000" w:themeColor="text1"/>
        </w:rPr>
      </w:pPr>
      <w:r w:rsidRPr="0078721D">
        <w:rPr>
          <w:rFonts w:ascii="Times New Roman" w:hAnsi="Times New Roman" w:cs="Times New Roman"/>
          <w:color w:val="000000" w:themeColor="text1"/>
        </w:rPr>
        <w:t>Together, these data structures create a balanced and efficient scheduling system. The hash table provides direct access to metadata, while the heap maintains order by task priority. A lazy deletion strategy ensures that heap entries referencing deleted tasks are ignored automatically during subsequent operations.</w:t>
      </w:r>
    </w:p>
    <w:p w14:paraId="557E225A" w14:textId="77777777" w:rsidR="0078721D" w:rsidRPr="00C5069B" w:rsidRDefault="0078721D" w:rsidP="0078721D">
      <w:pPr>
        <w:spacing w:line="480" w:lineRule="auto"/>
        <w:rPr>
          <w:rFonts w:ascii="Times New Roman" w:hAnsi="Times New Roman" w:cs="Times New Roman"/>
          <w:b/>
          <w:bCs/>
          <w:color w:val="000000" w:themeColor="text1"/>
        </w:rPr>
      </w:pPr>
      <w:r w:rsidRPr="00C5069B">
        <w:rPr>
          <w:rFonts w:ascii="Times New Roman" w:hAnsi="Times New Roman" w:cs="Times New Roman"/>
          <w:b/>
          <w:bCs/>
          <w:color w:val="000000" w:themeColor="text1"/>
        </w:rPr>
        <w:t>Implementation Challenges and Next Steps</w:t>
      </w:r>
    </w:p>
    <w:p w14:paraId="30F01487" w14:textId="59ACF2C7" w:rsidR="00C5069B" w:rsidRPr="0078721D" w:rsidRDefault="0078721D" w:rsidP="00C5069B">
      <w:pPr>
        <w:spacing w:line="480" w:lineRule="auto"/>
        <w:ind w:firstLine="720"/>
        <w:rPr>
          <w:rFonts w:ascii="Times New Roman" w:hAnsi="Times New Roman" w:cs="Times New Roman"/>
          <w:color w:val="000000" w:themeColor="text1"/>
        </w:rPr>
      </w:pPr>
      <w:r w:rsidRPr="0078721D">
        <w:rPr>
          <w:rFonts w:ascii="Times New Roman" w:hAnsi="Times New Roman" w:cs="Times New Roman"/>
          <w:color w:val="000000" w:themeColor="text1"/>
        </w:rPr>
        <w:t>During the integration process, several challenges were encountered. Managing synchronization between the hash table and priority queue required careful coordination to maintain data consistency. This was resolved using a lazy deletion mechanism, where outdated heap entries are cleaned up only when encountered.</w:t>
      </w:r>
    </w:p>
    <w:p w14:paraId="7C7EEE2E" w14:textId="4BE2DFB5" w:rsidR="0078721D" w:rsidRPr="0078721D" w:rsidRDefault="0078721D" w:rsidP="00C5069B">
      <w:pPr>
        <w:spacing w:line="480" w:lineRule="auto"/>
        <w:ind w:firstLine="720"/>
        <w:rPr>
          <w:rFonts w:ascii="Times New Roman" w:hAnsi="Times New Roman" w:cs="Times New Roman"/>
          <w:color w:val="000000" w:themeColor="text1"/>
        </w:rPr>
      </w:pPr>
      <w:r w:rsidRPr="0078721D">
        <w:rPr>
          <w:rFonts w:ascii="Times New Roman" w:hAnsi="Times New Roman" w:cs="Times New Roman"/>
          <w:color w:val="000000" w:themeColor="text1"/>
        </w:rPr>
        <w:t xml:space="preserve">Another challenge involved defining a robust multi-attribute sort key. The chosen structure (deadline, urgency, </w:t>
      </w:r>
      <w:proofErr w:type="spellStart"/>
      <w:r w:rsidRPr="0078721D">
        <w:rPr>
          <w:rFonts w:ascii="Times New Roman" w:hAnsi="Times New Roman" w:cs="Times New Roman"/>
          <w:color w:val="000000" w:themeColor="text1"/>
        </w:rPr>
        <w:t>task_id</w:t>
      </w:r>
      <w:proofErr w:type="spellEnd"/>
      <w:r w:rsidRPr="0078721D">
        <w:rPr>
          <w:rFonts w:ascii="Times New Roman" w:hAnsi="Times New Roman" w:cs="Times New Roman"/>
          <w:color w:val="000000" w:themeColor="text1"/>
        </w:rPr>
        <w:t>) ensures consistent ordering even under complex scenarios with identical deadlines or urgencies. Error handling was also reinforced to manage edge cases, such as empty queues and invalid task lookups.</w:t>
      </w:r>
    </w:p>
    <w:p w14:paraId="4718C5C2" w14:textId="5AEA95D5" w:rsidR="00C5069B" w:rsidRDefault="0078721D" w:rsidP="00C5069B">
      <w:pPr>
        <w:spacing w:line="480" w:lineRule="auto"/>
        <w:ind w:firstLine="720"/>
        <w:rPr>
          <w:rFonts w:ascii="Times New Roman" w:hAnsi="Times New Roman" w:cs="Times New Roman"/>
          <w:color w:val="000000" w:themeColor="text1"/>
        </w:rPr>
      </w:pPr>
      <w:r w:rsidRPr="0078721D">
        <w:rPr>
          <w:rFonts w:ascii="Times New Roman" w:hAnsi="Times New Roman" w:cs="Times New Roman"/>
          <w:color w:val="000000" w:themeColor="text1"/>
        </w:rPr>
        <w:lastRenderedPageBreak/>
        <w:t>Next steps involve extending this implementation to support updating the priorities of existing tasks, integrating a user interface, and implementing persistent storage for long-term task tracking. The project will also add more extensive testing coverage to ensure reliability across different workloads.</w:t>
      </w:r>
    </w:p>
    <w:p w14:paraId="5D1FE001" w14:textId="77777777" w:rsidR="00C5069B" w:rsidRPr="00C5069B" w:rsidRDefault="00C5069B" w:rsidP="00C5069B">
      <w:pPr>
        <w:spacing w:line="480" w:lineRule="auto"/>
        <w:ind w:firstLine="720"/>
        <w:rPr>
          <w:rFonts w:ascii="Times New Roman" w:hAnsi="Times New Roman" w:cs="Times New Roman"/>
          <w:color w:val="000000" w:themeColor="text1"/>
        </w:rPr>
      </w:pPr>
    </w:p>
    <w:p w14:paraId="6CEE312F" w14:textId="3CF96808" w:rsidR="0078721D" w:rsidRPr="00C5069B" w:rsidRDefault="0078721D" w:rsidP="0078721D">
      <w:pPr>
        <w:spacing w:line="480" w:lineRule="auto"/>
        <w:rPr>
          <w:rFonts w:ascii="Times New Roman" w:hAnsi="Times New Roman" w:cs="Times New Roman"/>
          <w:b/>
          <w:bCs/>
          <w:color w:val="000000" w:themeColor="text1"/>
        </w:rPr>
      </w:pPr>
      <w:r w:rsidRPr="00C5069B">
        <w:rPr>
          <w:rFonts w:ascii="Times New Roman" w:hAnsi="Times New Roman" w:cs="Times New Roman"/>
          <w:b/>
          <w:bCs/>
          <w:color w:val="000000" w:themeColor="text1"/>
        </w:rPr>
        <w:t>Demonstration and Testing</w:t>
      </w:r>
    </w:p>
    <w:p w14:paraId="08E1DBA7" w14:textId="77777777" w:rsidR="0078721D" w:rsidRPr="0078721D" w:rsidRDefault="0078721D" w:rsidP="0078721D">
      <w:pPr>
        <w:spacing w:line="480" w:lineRule="auto"/>
        <w:rPr>
          <w:rFonts w:ascii="Times New Roman" w:hAnsi="Times New Roman" w:cs="Times New Roman"/>
          <w:color w:val="000000" w:themeColor="text1"/>
        </w:rPr>
      </w:pPr>
      <w:r w:rsidRPr="0078721D">
        <w:rPr>
          <w:rFonts w:ascii="Times New Roman" w:hAnsi="Times New Roman" w:cs="Times New Roman"/>
          <w:color w:val="000000" w:themeColor="text1"/>
        </w:rPr>
        <w:t>The test script demonstrates all core functionalities of the TaskScheduler class. It includes five structured test cases that validate the insertion, lookup, prioritization, and deletion mechanisms:</w:t>
      </w:r>
    </w:p>
    <w:p w14:paraId="5BB447A5" w14:textId="77777777" w:rsidR="0078721D" w:rsidRPr="0078721D" w:rsidRDefault="0078721D" w:rsidP="0078721D">
      <w:pPr>
        <w:spacing w:line="480" w:lineRule="auto"/>
        <w:rPr>
          <w:rFonts w:ascii="Times New Roman" w:hAnsi="Times New Roman" w:cs="Times New Roman"/>
          <w:color w:val="000000" w:themeColor="text1"/>
        </w:rPr>
      </w:pPr>
      <w:r w:rsidRPr="0078721D">
        <w:rPr>
          <w:rFonts w:ascii="Times New Roman" w:hAnsi="Times New Roman" w:cs="Times New Roman"/>
          <w:color w:val="000000" w:themeColor="text1"/>
        </w:rPr>
        <w:t>1. Adding multiple tasks and confirming successful storage.</w:t>
      </w:r>
    </w:p>
    <w:p w14:paraId="2E2D64B4" w14:textId="77777777" w:rsidR="0078721D" w:rsidRPr="0078721D" w:rsidRDefault="0078721D" w:rsidP="0078721D">
      <w:pPr>
        <w:spacing w:line="480" w:lineRule="auto"/>
        <w:rPr>
          <w:rFonts w:ascii="Times New Roman" w:hAnsi="Times New Roman" w:cs="Times New Roman"/>
          <w:color w:val="000000" w:themeColor="text1"/>
        </w:rPr>
      </w:pPr>
      <w:r w:rsidRPr="0078721D">
        <w:rPr>
          <w:rFonts w:ascii="Times New Roman" w:hAnsi="Times New Roman" w:cs="Times New Roman"/>
          <w:color w:val="000000" w:themeColor="text1"/>
        </w:rPr>
        <w:t>2. Retrieving the highest-priority task (earliest deadline and highest urgency).</w:t>
      </w:r>
    </w:p>
    <w:p w14:paraId="1E7D061D" w14:textId="77777777" w:rsidR="0078721D" w:rsidRPr="0078721D" w:rsidRDefault="0078721D" w:rsidP="0078721D">
      <w:pPr>
        <w:spacing w:line="480" w:lineRule="auto"/>
        <w:rPr>
          <w:rFonts w:ascii="Times New Roman" w:hAnsi="Times New Roman" w:cs="Times New Roman"/>
          <w:color w:val="000000" w:themeColor="text1"/>
        </w:rPr>
      </w:pPr>
      <w:r w:rsidRPr="0078721D">
        <w:rPr>
          <w:rFonts w:ascii="Times New Roman" w:hAnsi="Times New Roman" w:cs="Times New Roman"/>
          <w:color w:val="000000" w:themeColor="text1"/>
        </w:rPr>
        <w:t>3. Finding tasks by ID, including error handling for invalid IDs.</w:t>
      </w:r>
    </w:p>
    <w:p w14:paraId="3D604D45" w14:textId="77777777" w:rsidR="0078721D" w:rsidRPr="0078721D" w:rsidRDefault="0078721D" w:rsidP="0078721D">
      <w:pPr>
        <w:spacing w:line="480" w:lineRule="auto"/>
        <w:rPr>
          <w:rFonts w:ascii="Times New Roman" w:hAnsi="Times New Roman" w:cs="Times New Roman"/>
          <w:color w:val="000000" w:themeColor="text1"/>
        </w:rPr>
      </w:pPr>
      <w:r w:rsidRPr="0078721D">
        <w:rPr>
          <w:rFonts w:ascii="Times New Roman" w:hAnsi="Times New Roman" w:cs="Times New Roman"/>
          <w:color w:val="000000" w:themeColor="text1"/>
        </w:rPr>
        <w:t>4. Completing tasks sequentially based on their calculated priority order.</w:t>
      </w:r>
    </w:p>
    <w:p w14:paraId="1D239E22" w14:textId="1C678EED" w:rsidR="0078721D" w:rsidRPr="0078721D" w:rsidRDefault="0078721D" w:rsidP="0078721D">
      <w:pPr>
        <w:spacing w:line="480" w:lineRule="auto"/>
        <w:rPr>
          <w:rFonts w:ascii="Times New Roman" w:hAnsi="Times New Roman" w:cs="Times New Roman"/>
          <w:color w:val="000000" w:themeColor="text1"/>
        </w:rPr>
      </w:pPr>
      <w:r w:rsidRPr="0078721D">
        <w:rPr>
          <w:rFonts w:ascii="Times New Roman" w:hAnsi="Times New Roman" w:cs="Times New Roman"/>
          <w:color w:val="000000" w:themeColor="text1"/>
        </w:rPr>
        <w:t>5. Handling edge cases, such as attempts to retrieve tasks when the queue is empty.</w:t>
      </w:r>
    </w:p>
    <w:p w14:paraId="6811760C" w14:textId="7B810457" w:rsidR="00CA6E91" w:rsidRDefault="0078721D" w:rsidP="00997602">
      <w:pPr>
        <w:spacing w:line="480" w:lineRule="auto"/>
        <w:ind w:firstLine="720"/>
        <w:rPr>
          <w:rFonts w:ascii="Times New Roman" w:hAnsi="Times New Roman" w:cs="Times New Roman"/>
          <w:color w:val="000000" w:themeColor="text1"/>
        </w:rPr>
      </w:pPr>
      <w:r w:rsidRPr="0078721D">
        <w:rPr>
          <w:rFonts w:ascii="Times New Roman" w:hAnsi="Times New Roman" w:cs="Times New Roman"/>
          <w:color w:val="000000" w:themeColor="text1"/>
        </w:rPr>
        <w:t>The observed output confirmed that the system performed as expected, correctly ordering tasks and handling errors gracefully. Each operation’s performance matched theoretical time complexities, validating the efficiency of the underlying data structures.</w:t>
      </w:r>
    </w:p>
    <w:p w14:paraId="1F9074D2" w14:textId="77777777" w:rsidR="00CA6E91" w:rsidRDefault="00CA6E91">
      <w:pPr>
        <w:rPr>
          <w:rFonts w:ascii="Times New Roman" w:hAnsi="Times New Roman" w:cs="Times New Roman"/>
          <w:color w:val="000000" w:themeColor="text1"/>
        </w:rPr>
      </w:pPr>
      <w:r>
        <w:rPr>
          <w:rFonts w:ascii="Times New Roman" w:hAnsi="Times New Roman" w:cs="Times New Roman"/>
          <w:color w:val="000000" w:themeColor="text1"/>
        </w:rPr>
        <w:br w:type="page"/>
      </w:r>
    </w:p>
    <w:p w14:paraId="668B6FAF" w14:textId="77777777" w:rsidR="00CA6E91" w:rsidRPr="00CA6E91" w:rsidRDefault="00CA6E91" w:rsidP="00CA6E91">
      <w:pPr>
        <w:spacing w:line="480" w:lineRule="auto"/>
        <w:jc w:val="center"/>
        <w:rPr>
          <w:rFonts w:ascii="Times New Roman" w:hAnsi="Times New Roman" w:cs="Times New Roman"/>
          <w:b/>
          <w:bCs/>
          <w:color w:val="000000" w:themeColor="text1"/>
        </w:rPr>
      </w:pPr>
      <w:r w:rsidRPr="00CA6E91">
        <w:rPr>
          <w:rFonts w:ascii="Times New Roman" w:hAnsi="Times New Roman" w:cs="Times New Roman"/>
          <w:b/>
          <w:bCs/>
          <w:color w:val="000000" w:themeColor="text1"/>
        </w:rPr>
        <w:lastRenderedPageBreak/>
        <w:t>References</w:t>
      </w:r>
    </w:p>
    <w:p w14:paraId="0F816926" w14:textId="77777777" w:rsidR="00CA6E91" w:rsidRPr="00CA6E91" w:rsidRDefault="00CA6E91" w:rsidP="00CA6E91">
      <w:pPr>
        <w:spacing w:line="480" w:lineRule="auto"/>
        <w:ind w:left="720" w:hanging="720"/>
        <w:rPr>
          <w:rFonts w:ascii="Times New Roman" w:hAnsi="Times New Roman" w:cs="Times New Roman"/>
          <w:color w:val="000000" w:themeColor="text1"/>
        </w:rPr>
      </w:pPr>
      <w:proofErr w:type="spellStart"/>
      <w:r w:rsidRPr="00CA6E91">
        <w:rPr>
          <w:rFonts w:ascii="Times New Roman" w:hAnsi="Times New Roman" w:cs="Times New Roman"/>
          <w:color w:val="000000" w:themeColor="text1"/>
        </w:rPr>
        <w:t>Cormen</w:t>
      </w:r>
      <w:proofErr w:type="spellEnd"/>
      <w:r w:rsidRPr="00CA6E91">
        <w:rPr>
          <w:rFonts w:ascii="Times New Roman" w:hAnsi="Times New Roman" w:cs="Times New Roman"/>
          <w:color w:val="000000" w:themeColor="text1"/>
        </w:rPr>
        <w:t xml:space="preserve">, T. H., </w:t>
      </w:r>
      <w:proofErr w:type="spellStart"/>
      <w:r w:rsidRPr="00CA6E91">
        <w:rPr>
          <w:rFonts w:ascii="Times New Roman" w:hAnsi="Times New Roman" w:cs="Times New Roman"/>
          <w:color w:val="000000" w:themeColor="text1"/>
        </w:rPr>
        <w:t>Leiserson</w:t>
      </w:r>
      <w:proofErr w:type="spellEnd"/>
      <w:r w:rsidRPr="00CA6E91">
        <w:rPr>
          <w:rFonts w:ascii="Times New Roman" w:hAnsi="Times New Roman" w:cs="Times New Roman"/>
          <w:color w:val="000000" w:themeColor="text1"/>
        </w:rPr>
        <w:t xml:space="preserve">, C. E., Rivest, R. L., &amp; Stein, C. (2009). </w:t>
      </w:r>
      <w:r w:rsidRPr="00CA6E91">
        <w:rPr>
          <w:rFonts w:ascii="Times New Roman" w:hAnsi="Times New Roman" w:cs="Times New Roman"/>
          <w:i/>
          <w:iCs/>
          <w:color w:val="000000" w:themeColor="text1"/>
        </w:rPr>
        <w:t>Introduction to algorithms</w:t>
      </w:r>
      <w:r w:rsidRPr="00CA6E91">
        <w:rPr>
          <w:rFonts w:ascii="Times New Roman" w:hAnsi="Times New Roman" w:cs="Times New Roman"/>
          <w:color w:val="000000" w:themeColor="text1"/>
        </w:rPr>
        <w:t xml:space="preserve"> (3rd ed.). The MIT Press.</w:t>
      </w:r>
    </w:p>
    <w:p w14:paraId="72ABA1E1" w14:textId="77777777" w:rsidR="00CA6E91" w:rsidRPr="00CA6E91" w:rsidRDefault="00CA6E91" w:rsidP="00CA6E91">
      <w:pPr>
        <w:spacing w:line="480" w:lineRule="auto"/>
        <w:ind w:left="720" w:hanging="720"/>
        <w:rPr>
          <w:rFonts w:ascii="Times New Roman" w:hAnsi="Times New Roman" w:cs="Times New Roman"/>
          <w:color w:val="000000" w:themeColor="text1"/>
        </w:rPr>
      </w:pPr>
      <w:r w:rsidRPr="00CA6E91">
        <w:rPr>
          <w:rFonts w:ascii="Times New Roman" w:hAnsi="Times New Roman" w:cs="Times New Roman"/>
          <w:color w:val="000000" w:themeColor="text1"/>
        </w:rPr>
        <w:t xml:space="preserve">Ioannou, A., &amp; </w:t>
      </w:r>
      <w:proofErr w:type="spellStart"/>
      <w:r w:rsidRPr="00CA6E91">
        <w:rPr>
          <w:rFonts w:ascii="Times New Roman" w:hAnsi="Times New Roman" w:cs="Times New Roman"/>
          <w:color w:val="000000" w:themeColor="text1"/>
        </w:rPr>
        <w:t>Katevenis</w:t>
      </w:r>
      <w:proofErr w:type="spellEnd"/>
      <w:r w:rsidRPr="00CA6E91">
        <w:rPr>
          <w:rFonts w:ascii="Times New Roman" w:hAnsi="Times New Roman" w:cs="Times New Roman"/>
          <w:color w:val="000000" w:themeColor="text1"/>
        </w:rPr>
        <w:t xml:space="preserve">, M. (2006). Pipelined heap (priority queue) management for advanced scheduling in high-speed networks. </w:t>
      </w:r>
      <w:r w:rsidRPr="00CA6E91">
        <w:rPr>
          <w:rFonts w:ascii="Times New Roman" w:hAnsi="Times New Roman" w:cs="Times New Roman"/>
          <w:i/>
          <w:iCs/>
          <w:color w:val="000000" w:themeColor="text1"/>
        </w:rPr>
        <w:t>IEEE/ACM Transactions on Networking</w:t>
      </w:r>
      <w:r w:rsidRPr="00CA6E91">
        <w:rPr>
          <w:rFonts w:ascii="Times New Roman" w:hAnsi="Times New Roman" w:cs="Times New Roman"/>
          <w:color w:val="000000" w:themeColor="text1"/>
        </w:rPr>
        <w:t xml:space="preserve">, </w:t>
      </w:r>
      <w:r w:rsidRPr="00CA6E91">
        <w:rPr>
          <w:rFonts w:ascii="Times New Roman" w:hAnsi="Times New Roman" w:cs="Times New Roman"/>
          <w:i/>
          <w:iCs/>
          <w:color w:val="000000" w:themeColor="text1"/>
        </w:rPr>
        <w:t>14</w:t>
      </w:r>
      <w:r w:rsidRPr="00CA6E91">
        <w:rPr>
          <w:rFonts w:ascii="Times New Roman" w:hAnsi="Times New Roman" w:cs="Times New Roman"/>
          <w:color w:val="000000" w:themeColor="text1"/>
        </w:rPr>
        <w:t>(3), 540–553.</w:t>
      </w:r>
    </w:p>
    <w:p w14:paraId="3D6E3517" w14:textId="77777777" w:rsidR="00CA6E91" w:rsidRPr="00CA6E91" w:rsidRDefault="00CA6E91" w:rsidP="00CA6E91">
      <w:pPr>
        <w:spacing w:line="480" w:lineRule="auto"/>
        <w:ind w:left="720" w:hanging="720"/>
        <w:rPr>
          <w:rFonts w:ascii="Times New Roman" w:hAnsi="Times New Roman" w:cs="Times New Roman"/>
          <w:color w:val="000000" w:themeColor="text1"/>
        </w:rPr>
      </w:pPr>
      <w:r w:rsidRPr="00CA6E91">
        <w:rPr>
          <w:rFonts w:ascii="Times New Roman" w:hAnsi="Times New Roman" w:cs="Times New Roman"/>
          <w:color w:val="000000" w:themeColor="text1"/>
        </w:rPr>
        <w:t xml:space="preserve">Knuth, D. E. (1998). </w:t>
      </w:r>
      <w:r w:rsidRPr="00CA6E91">
        <w:rPr>
          <w:rFonts w:ascii="Times New Roman" w:hAnsi="Times New Roman" w:cs="Times New Roman"/>
          <w:i/>
          <w:iCs/>
          <w:color w:val="000000" w:themeColor="text1"/>
        </w:rPr>
        <w:t>The art of computer programming, volume 3: Sorting and searching</w:t>
      </w:r>
      <w:r w:rsidRPr="00CA6E91">
        <w:rPr>
          <w:rFonts w:ascii="Times New Roman" w:hAnsi="Times New Roman" w:cs="Times New Roman"/>
          <w:color w:val="000000" w:themeColor="text1"/>
        </w:rPr>
        <w:t xml:space="preserve"> (2nd ed.). Addison-Wesley Professional.</w:t>
      </w:r>
    </w:p>
    <w:p w14:paraId="47F7930A" w14:textId="77777777" w:rsidR="00CA6E91" w:rsidRPr="00CA6E91" w:rsidRDefault="00CA6E91" w:rsidP="00CA6E91">
      <w:pPr>
        <w:spacing w:line="480" w:lineRule="auto"/>
        <w:ind w:left="720" w:hanging="720"/>
        <w:rPr>
          <w:rFonts w:ascii="Times New Roman" w:hAnsi="Times New Roman" w:cs="Times New Roman"/>
          <w:color w:val="000000" w:themeColor="text1"/>
        </w:rPr>
      </w:pPr>
      <w:r w:rsidRPr="00CA6E91">
        <w:rPr>
          <w:rFonts w:ascii="Times New Roman" w:hAnsi="Times New Roman" w:cs="Times New Roman"/>
          <w:color w:val="000000" w:themeColor="text1"/>
        </w:rPr>
        <w:t xml:space="preserve">Pagh, R., &amp; Rodler, F. F. (2004). Cuckoo hashing. </w:t>
      </w:r>
      <w:r w:rsidRPr="00CA6E91">
        <w:rPr>
          <w:rFonts w:ascii="Times New Roman" w:hAnsi="Times New Roman" w:cs="Times New Roman"/>
          <w:i/>
          <w:iCs/>
          <w:color w:val="000000" w:themeColor="text1"/>
        </w:rPr>
        <w:t>Journal of Algorithms</w:t>
      </w:r>
      <w:r w:rsidRPr="00CA6E91">
        <w:rPr>
          <w:rFonts w:ascii="Times New Roman" w:hAnsi="Times New Roman" w:cs="Times New Roman"/>
          <w:color w:val="000000" w:themeColor="text1"/>
        </w:rPr>
        <w:t xml:space="preserve">, </w:t>
      </w:r>
      <w:r w:rsidRPr="00CA6E91">
        <w:rPr>
          <w:rFonts w:ascii="Times New Roman" w:hAnsi="Times New Roman" w:cs="Times New Roman"/>
          <w:i/>
          <w:iCs/>
          <w:color w:val="000000" w:themeColor="text1"/>
        </w:rPr>
        <w:t>51</w:t>
      </w:r>
      <w:r w:rsidRPr="00CA6E91">
        <w:rPr>
          <w:rFonts w:ascii="Times New Roman" w:hAnsi="Times New Roman" w:cs="Times New Roman"/>
          <w:color w:val="000000" w:themeColor="text1"/>
        </w:rPr>
        <w:t>(2), 122–144.</w:t>
      </w:r>
    </w:p>
    <w:p w14:paraId="7D1DCE51" w14:textId="77777777" w:rsidR="00722481" w:rsidRPr="00722481" w:rsidRDefault="00722481" w:rsidP="00997602">
      <w:pPr>
        <w:spacing w:line="480" w:lineRule="auto"/>
        <w:ind w:firstLine="720"/>
        <w:rPr>
          <w:rFonts w:ascii="Times New Roman" w:hAnsi="Times New Roman" w:cs="Times New Roman"/>
          <w:color w:val="000000" w:themeColor="text1"/>
        </w:rPr>
      </w:pPr>
    </w:p>
    <w:sectPr w:rsidR="00722481" w:rsidRPr="00722481">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69B6A7" w14:textId="77777777" w:rsidR="00B7734F" w:rsidRDefault="00B7734F" w:rsidP="00020DF8">
      <w:pPr>
        <w:spacing w:after="0" w:line="240" w:lineRule="auto"/>
      </w:pPr>
      <w:r>
        <w:separator/>
      </w:r>
    </w:p>
  </w:endnote>
  <w:endnote w:type="continuationSeparator" w:id="0">
    <w:p w14:paraId="0F1E2955" w14:textId="77777777" w:rsidR="00B7734F" w:rsidRDefault="00B7734F" w:rsidP="00020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59E299" w14:textId="77777777" w:rsidR="00B7734F" w:rsidRDefault="00B7734F" w:rsidP="00020DF8">
      <w:pPr>
        <w:spacing w:after="0" w:line="240" w:lineRule="auto"/>
      </w:pPr>
      <w:r>
        <w:separator/>
      </w:r>
    </w:p>
  </w:footnote>
  <w:footnote w:type="continuationSeparator" w:id="0">
    <w:p w14:paraId="0FB8C85E" w14:textId="77777777" w:rsidR="00B7734F" w:rsidRDefault="00B7734F" w:rsidP="00020D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0858236"/>
      <w:docPartObj>
        <w:docPartGallery w:val="Page Numbers (Top of Page)"/>
        <w:docPartUnique/>
      </w:docPartObj>
    </w:sdtPr>
    <w:sdtContent>
      <w:p w14:paraId="14C196B2" w14:textId="735411A0" w:rsidR="00020DF8" w:rsidRDefault="00020DF8" w:rsidP="008E0D9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738D74AA" w14:textId="77777777" w:rsidR="00020DF8" w:rsidRDefault="00020DF8" w:rsidP="00020DF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14521625"/>
      <w:docPartObj>
        <w:docPartGallery w:val="Page Numbers (Top of Page)"/>
        <w:docPartUnique/>
      </w:docPartObj>
    </w:sdtPr>
    <w:sdtContent>
      <w:p w14:paraId="2F334124" w14:textId="3F8EBE8F" w:rsidR="00020DF8" w:rsidRDefault="00020DF8" w:rsidP="008E0D9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4DD00C" w14:textId="77777777" w:rsidR="00020DF8" w:rsidRDefault="00020DF8" w:rsidP="00020DF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D12C53"/>
    <w:multiLevelType w:val="multilevel"/>
    <w:tmpl w:val="56987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274495"/>
    <w:multiLevelType w:val="multilevel"/>
    <w:tmpl w:val="A846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0128319">
    <w:abstractNumId w:val="0"/>
  </w:num>
  <w:num w:numId="2" w16cid:durableId="1356418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627"/>
    <w:rsid w:val="00020DF8"/>
    <w:rsid w:val="000243B0"/>
    <w:rsid w:val="001F2EF5"/>
    <w:rsid w:val="00306210"/>
    <w:rsid w:val="003B284D"/>
    <w:rsid w:val="00471A09"/>
    <w:rsid w:val="00482E03"/>
    <w:rsid w:val="004C5700"/>
    <w:rsid w:val="005406D9"/>
    <w:rsid w:val="005871CB"/>
    <w:rsid w:val="006748C0"/>
    <w:rsid w:val="00722481"/>
    <w:rsid w:val="0078721D"/>
    <w:rsid w:val="00790627"/>
    <w:rsid w:val="008C7068"/>
    <w:rsid w:val="00997602"/>
    <w:rsid w:val="00A21478"/>
    <w:rsid w:val="00A55461"/>
    <w:rsid w:val="00B6077C"/>
    <w:rsid w:val="00B7734F"/>
    <w:rsid w:val="00C5069B"/>
    <w:rsid w:val="00C82039"/>
    <w:rsid w:val="00CA6E91"/>
    <w:rsid w:val="00CD29D7"/>
    <w:rsid w:val="00E02088"/>
    <w:rsid w:val="00FA6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1B2E7"/>
  <w15:chartTrackingRefBased/>
  <w15:docId w15:val="{FBE661CF-F8FA-4BA0-97B0-C2BBF66EC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6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06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06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906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06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06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6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6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6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6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06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06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906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06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06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6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6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627"/>
    <w:rPr>
      <w:rFonts w:eastAsiaTheme="majorEastAsia" w:cstheme="majorBidi"/>
      <w:color w:val="272727" w:themeColor="text1" w:themeTint="D8"/>
    </w:rPr>
  </w:style>
  <w:style w:type="paragraph" w:styleId="Title">
    <w:name w:val="Title"/>
    <w:basedOn w:val="Normal"/>
    <w:next w:val="Normal"/>
    <w:link w:val="TitleChar"/>
    <w:uiPriority w:val="10"/>
    <w:qFormat/>
    <w:rsid w:val="007906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6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6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6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627"/>
    <w:pPr>
      <w:spacing w:before="160"/>
      <w:jc w:val="center"/>
    </w:pPr>
    <w:rPr>
      <w:i/>
      <w:iCs/>
      <w:color w:val="404040" w:themeColor="text1" w:themeTint="BF"/>
    </w:rPr>
  </w:style>
  <w:style w:type="character" w:customStyle="1" w:styleId="QuoteChar">
    <w:name w:val="Quote Char"/>
    <w:basedOn w:val="DefaultParagraphFont"/>
    <w:link w:val="Quote"/>
    <w:uiPriority w:val="29"/>
    <w:rsid w:val="00790627"/>
    <w:rPr>
      <w:i/>
      <w:iCs/>
      <w:color w:val="404040" w:themeColor="text1" w:themeTint="BF"/>
    </w:rPr>
  </w:style>
  <w:style w:type="paragraph" w:styleId="ListParagraph">
    <w:name w:val="List Paragraph"/>
    <w:basedOn w:val="Normal"/>
    <w:uiPriority w:val="34"/>
    <w:qFormat/>
    <w:rsid w:val="00790627"/>
    <w:pPr>
      <w:ind w:left="720"/>
      <w:contextualSpacing/>
    </w:pPr>
  </w:style>
  <w:style w:type="character" w:styleId="IntenseEmphasis">
    <w:name w:val="Intense Emphasis"/>
    <w:basedOn w:val="DefaultParagraphFont"/>
    <w:uiPriority w:val="21"/>
    <w:qFormat/>
    <w:rsid w:val="00790627"/>
    <w:rPr>
      <w:i/>
      <w:iCs/>
      <w:color w:val="0F4761" w:themeColor="accent1" w:themeShade="BF"/>
    </w:rPr>
  </w:style>
  <w:style w:type="paragraph" w:styleId="IntenseQuote">
    <w:name w:val="Intense Quote"/>
    <w:basedOn w:val="Normal"/>
    <w:next w:val="Normal"/>
    <w:link w:val="IntenseQuoteChar"/>
    <w:uiPriority w:val="30"/>
    <w:qFormat/>
    <w:rsid w:val="007906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0627"/>
    <w:rPr>
      <w:i/>
      <w:iCs/>
      <w:color w:val="0F4761" w:themeColor="accent1" w:themeShade="BF"/>
    </w:rPr>
  </w:style>
  <w:style w:type="character" w:styleId="IntenseReference">
    <w:name w:val="Intense Reference"/>
    <w:basedOn w:val="DefaultParagraphFont"/>
    <w:uiPriority w:val="32"/>
    <w:qFormat/>
    <w:rsid w:val="00790627"/>
    <w:rPr>
      <w:b/>
      <w:bCs/>
      <w:smallCaps/>
      <w:color w:val="0F4761" w:themeColor="accent1" w:themeShade="BF"/>
      <w:spacing w:val="5"/>
    </w:rPr>
  </w:style>
  <w:style w:type="table" w:styleId="TableGrid">
    <w:name w:val="Table Grid"/>
    <w:basedOn w:val="TableNormal"/>
    <w:uiPriority w:val="39"/>
    <w:rsid w:val="00540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5406D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5406D9"/>
  </w:style>
  <w:style w:type="character" w:customStyle="1" w:styleId="s1">
    <w:name w:val="s1"/>
    <w:basedOn w:val="DefaultParagraphFont"/>
    <w:rsid w:val="005406D9"/>
  </w:style>
  <w:style w:type="paragraph" w:styleId="Header">
    <w:name w:val="header"/>
    <w:basedOn w:val="Normal"/>
    <w:link w:val="HeaderChar"/>
    <w:uiPriority w:val="99"/>
    <w:unhideWhenUsed/>
    <w:rsid w:val="00020D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DF8"/>
  </w:style>
  <w:style w:type="character" w:styleId="PageNumber">
    <w:name w:val="page number"/>
    <w:basedOn w:val="DefaultParagraphFont"/>
    <w:uiPriority w:val="99"/>
    <w:semiHidden/>
    <w:unhideWhenUsed/>
    <w:rsid w:val="00020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127</TotalTime>
  <Pages>7</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Bereket Sintayehu Gebremariam</dc:creator>
  <cp:keywords/>
  <dc:description/>
  <cp:lastModifiedBy>Bereket Sintayehu Gebremariam</cp:lastModifiedBy>
  <cp:revision>34</cp:revision>
  <dcterms:created xsi:type="dcterms:W3CDTF">2025-10-25T16:31:00Z</dcterms:created>
  <dcterms:modified xsi:type="dcterms:W3CDTF">2025-10-26T01:08:00Z</dcterms:modified>
</cp:coreProperties>
</file>