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85A52" w14:textId="77777777" w:rsidR="00B25E65" w:rsidRPr="005C33D3" w:rsidRDefault="00B25E65" w:rsidP="005C33D3">
      <w:pPr>
        <w:spacing w:line="480" w:lineRule="auto"/>
        <w:jc w:val="center"/>
        <w:rPr>
          <w:rFonts w:ascii="Times New Roman" w:hAnsi="Times New Roman" w:cs="Times New Roman"/>
        </w:rPr>
      </w:pPr>
    </w:p>
    <w:p w14:paraId="2E0BE22A" w14:textId="77777777" w:rsidR="00B25E65" w:rsidRPr="005C33D3" w:rsidRDefault="00B25E65" w:rsidP="005C33D3">
      <w:pPr>
        <w:spacing w:line="480" w:lineRule="auto"/>
        <w:jc w:val="center"/>
        <w:rPr>
          <w:rFonts w:ascii="Times New Roman" w:hAnsi="Times New Roman" w:cs="Times New Roman"/>
        </w:rPr>
      </w:pPr>
    </w:p>
    <w:p w14:paraId="5086D839" w14:textId="77777777" w:rsidR="00B25E65" w:rsidRPr="005C33D3" w:rsidRDefault="00B25E65" w:rsidP="005C33D3">
      <w:pPr>
        <w:spacing w:line="480" w:lineRule="auto"/>
        <w:jc w:val="center"/>
        <w:rPr>
          <w:rFonts w:ascii="Times New Roman" w:hAnsi="Times New Roman" w:cs="Times New Roman"/>
        </w:rPr>
      </w:pPr>
    </w:p>
    <w:p w14:paraId="0FB4A5E9" w14:textId="77777777" w:rsidR="00B25E65" w:rsidRPr="005C33D3" w:rsidRDefault="00B25E65" w:rsidP="005C33D3">
      <w:pPr>
        <w:spacing w:line="480" w:lineRule="auto"/>
        <w:jc w:val="center"/>
        <w:rPr>
          <w:rFonts w:ascii="Times New Roman" w:hAnsi="Times New Roman" w:cs="Times New Roman"/>
        </w:rPr>
      </w:pPr>
    </w:p>
    <w:p w14:paraId="5D750788" w14:textId="77777777" w:rsidR="00B25E65" w:rsidRPr="005C33D3" w:rsidRDefault="00B25E65" w:rsidP="005C33D3">
      <w:pPr>
        <w:spacing w:line="480" w:lineRule="auto"/>
        <w:jc w:val="center"/>
        <w:rPr>
          <w:rFonts w:ascii="Times New Roman" w:hAnsi="Times New Roman" w:cs="Times New Roman"/>
        </w:rPr>
      </w:pPr>
    </w:p>
    <w:p w14:paraId="40B89742" w14:textId="204DA30E" w:rsidR="00385270" w:rsidRPr="005C33D3" w:rsidRDefault="00000000" w:rsidP="005C33D3">
      <w:pPr>
        <w:spacing w:line="480" w:lineRule="auto"/>
        <w:jc w:val="center"/>
        <w:rPr>
          <w:rFonts w:ascii="Times New Roman" w:hAnsi="Times New Roman" w:cs="Times New Roman"/>
        </w:rPr>
      </w:pPr>
      <w:r w:rsidRPr="005C33D3">
        <w:rPr>
          <w:rFonts w:ascii="Times New Roman" w:hAnsi="Times New Roman" w:cs="Times New Roman"/>
        </w:rPr>
        <w:t>Data Mining for Strategic Business Insights: A Comprehensive Analysis</w:t>
      </w:r>
    </w:p>
    <w:p w14:paraId="7ADF89A3" w14:textId="2F7C03CE" w:rsidR="00B25E65" w:rsidRPr="005C33D3" w:rsidRDefault="00000000" w:rsidP="005C33D3">
      <w:pPr>
        <w:spacing w:line="480" w:lineRule="auto"/>
        <w:jc w:val="center"/>
        <w:rPr>
          <w:rFonts w:ascii="Times New Roman" w:hAnsi="Times New Roman" w:cs="Times New Roman"/>
        </w:rPr>
      </w:pPr>
      <w:r w:rsidRPr="005C33D3">
        <w:rPr>
          <w:rFonts w:ascii="Times New Roman" w:hAnsi="Times New Roman" w:cs="Times New Roman"/>
        </w:rPr>
        <w:br/>
      </w:r>
    </w:p>
    <w:p w14:paraId="3F543B91" w14:textId="77777777" w:rsidR="00B25E65" w:rsidRPr="005C33D3" w:rsidRDefault="00B25E65" w:rsidP="005C33D3">
      <w:pPr>
        <w:spacing w:line="480" w:lineRule="auto"/>
        <w:jc w:val="center"/>
        <w:rPr>
          <w:rFonts w:ascii="Times New Roman" w:hAnsi="Times New Roman" w:cs="Times New Roman"/>
        </w:rPr>
      </w:pPr>
    </w:p>
    <w:p w14:paraId="14A9D2CE" w14:textId="23CCB2B0" w:rsidR="00385270" w:rsidRPr="005C33D3" w:rsidRDefault="00B25E65" w:rsidP="005C33D3">
      <w:pPr>
        <w:spacing w:line="480" w:lineRule="auto"/>
        <w:jc w:val="center"/>
        <w:rPr>
          <w:rFonts w:ascii="Times New Roman" w:hAnsi="Times New Roman" w:cs="Times New Roman"/>
        </w:rPr>
      </w:pPr>
      <w:r w:rsidRPr="005C33D3">
        <w:rPr>
          <w:rFonts w:ascii="Times New Roman" w:hAnsi="Times New Roman" w:cs="Times New Roman"/>
        </w:rPr>
        <w:t>Bereket Gebremariam</w:t>
      </w:r>
    </w:p>
    <w:p w14:paraId="5208F689" w14:textId="77777777" w:rsidR="00385270" w:rsidRPr="005C33D3" w:rsidRDefault="00000000" w:rsidP="005C33D3">
      <w:pPr>
        <w:spacing w:line="480" w:lineRule="auto"/>
        <w:jc w:val="center"/>
        <w:rPr>
          <w:rFonts w:ascii="Times New Roman" w:hAnsi="Times New Roman" w:cs="Times New Roman"/>
        </w:rPr>
      </w:pPr>
      <w:r w:rsidRPr="005C33D3">
        <w:rPr>
          <w:rFonts w:ascii="Times New Roman" w:hAnsi="Times New Roman" w:cs="Times New Roman"/>
        </w:rPr>
        <w:t>University of the Cumberlands</w:t>
      </w:r>
    </w:p>
    <w:p w14:paraId="3CE6CD79" w14:textId="17E66922" w:rsidR="00385270" w:rsidRPr="005C33D3" w:rsidRDefault="00B25E65" w:rsidP="005C33D3">
      <w:pPr>
        <w:spacing w:line="480" w:lineRule="auto"/>
        <w:jc w:val="center"/>
        <w:rPr>
          <w:rFonts w:ascii="Times New Roman" w:hAnsi="Times New Roman" w:cs="Times New Roman"/>
        </w:rPr>
      </w:pPr>
      <w:r w:rsidRPr="005C33D3">
        <w:rPr>
          <w:rFonts w:ascii="Times New Roman" w:hAnsi="Times New Roman" w:cs="Times New Roman"/>
        </w:rPr>
        <w:t>MSCS634</w:t>
      </w:r>
    </w:p>
    <w:p w14:paraId="7D655D6A" w14:textId="6419DD94" w:rsidR="00385270" w:rsidRPr="005C33D3" w:rsidRDefault="00000000" w:rsidP="005C33D3">
      <w:pPr>
        <w:spacing w:line="480" w:lineRule="auto"/>
        <w:jc w:val="center"/>
        <w:rPr>
          <w:rFonts w:ascii="Times New Roman" w:hAnsi="Times New Roman" w:cs="Times New Roman"/>
        </w:rPr>
      </w:pPr>
      <w:r w:rsidRPr="005C33D3">
        <w:rPr>
          <w:rFonts w:ascii="Times New Roman" w:hAnsi="Times New Roman" w:cs="Times New Roman"/>
        </w:rPr>
        <w:t>Prof</w:t>
      </w:r>
      <w:r w:rsidR="00B25E65" w:rsidRPr="005C33D3">
        <w:rPr>
          <w:rFonts w:ascii="Times New Roman" w:hAnsi="Times New Roman" w:cs="Times New Roman"/>
        </w:rPr>
        <w:t xml:space="preserve">essor </w:t>
      </w:r>
      <w:proofErr w:type="spellStart"/>
      <w:r w:rsidR="00B25E65" w:rsidRPr="005C33D3">
        <w:rPr>
          <w:rFonts w:ascii="Times New Roman" w:hAnsi="Times New Roman" w:cs="Times New Roman"/>
        </w:rPr>
        <w:t>Penmasta</w:t>
      </w:r>
      <w:proofErr w:type="spellEnd"/>
    </w:p>
    <w:p w14:paraId="34BDB022" w14:textId="6BC85090" w:rsidR="00385270" w:rsidRPr="005C33D3" w:rsidRDefault="00B25E65" w:rsidP="005C33D3">
      <w:pPr>
        <w:spacing w:line="480" w:lineRule="auto"/>
        <w:jc w:val="center"/>
        <w:rPr>
          <w:rFonts w:ascii="Times New Roman" w:hAnsi="Times New Roman" w:cs="Times New Roman"/>
        </w:rPr>
      </w:pPr>
      <w:r w:rsidRPr="005C33D3">
        <w:rPr>
          <w:rFonts w:ascii="Times New Roman" w:hAnsi="Times New Roman" w:cs="Times New Roman"/>
        </w:rPr>
        <w:t>8/10/2025</w:t>
      </w:r>
    </w:p>
    <w:p w14:paraId="6C1ACF4E" w14:textId="77777777" w:rsidR="00385270" w:rsidRPr="005C33D3" w:rsidRDefault="00000000" w:rsidP="005C33D3">
      <w:pPr>
        <w:spacing w:line="480" w:lineRule="auto"/>
        <w:rPr>
          <w:rFonts w:ascii="Times New Roman" w:hAnsi="Times New Roman" w:cs="Times New Roman"/>
        </w:rPr>
      </w:pPr>
      <w:r w:rsidRPr="005C33D3">
        <w:rPr>
          <w:rFonts w:ascii="Times New Roman" w:hAnsi="Times New Roman" w:cs="Times New Roman"/>
        </w:rPr>
        <w:br w:type="page"/>
      </w:r>
    </w:p>
    <w:p w14:paraId="5B8FE410" w14:textId="77777777" w:rsidR="00385270" w:rsidRPr="005C33D3" w:rsidRDefault="00000000" w:rsidP="005C33D3">
      <w:pPr>
        <w:pStyle w:val="Heading1"/>
        <w:spacing w:line="480" w:lineRule="auto"/>
        <w:rPr>
          <w:rFonts w:ascii="Times New Roman" w:hAnsi="Times New Roman" w:cs="Times New Roman"/>
        </w:rPr>
      </w:pPr>
      <w:r w:rsidRPr="005C33D3">
        <w:rPr>
          <w:rFonts w:ascii="Times New Roman" w:hAnsi="Times New Roman" w:cs="Times New Roman"/>
        </w:rPr>
        <w:lastRenderedPageBreak/>
        <w:t>Project Summary</w:t>
      </w:r>
    </w:p>
    <w:p w14:paraId="3A2D160D" w14:textId="77777777" w:rsidR="00385270" w:rsidRPr="005C33D3" w:rsidRDefault="00000000" w:rsidP="005C33D3">
      <w:pPr>
        <w:spacing w:line="480" w:lineRule="auto"/>
        <w:rPr>
          <w:rFonts w:ascii="Times New Roman" w:hAnsi="Times New Roman" w:cs="Times New Roman"/>
        </w:rPr>
      </w:pPr>
      <w:r w:rsidRPr="005C33D3">
        <w:rPr>
          <w:rFonts w:ascii="Times New Roman" w:eastAsia="Times New Roman" w:hAnsi="Times New Roman" w:cs="Times New Roman"/>
          <w:sz w:val="24"/>
        </w:rPr>
        <w:t>This project involved a comprehensive data mining analysis of a customer behavior dataset to uncover strategic business insights. The process followed a structured approach involving data preparation, predictive modeling, and pattern discovery. The dataset was cleaned, engineered, and modeled to predict customer spending, identify high-value customers, and uncover meaningful behavioral patterns.</w:t>
      </w:r>
    </w:p>
    <w:p w14:paraId="6EB3BB33" w14:textId="77777777" w:rsidR="00385270" w:rsidRPr="005C33D3" w:rsidRDefault="00000000" w:rsidP="005C33D3">
      <w:pPr>
        <w:pStyle w:val="Heading1"/>
        <w:spacing w:line="480" w:lineRule="auto"/>
        <w:rPr>
          <w:rFonts w:ascii="Times New Roman" w:hAnsi="Times New Roman" w:cs="Times New Roman"/>
        </w:rPr>
      </w:pPr>
      <w:r w:rsidRPr="005C33D3">
        <w:rPr>
          <w:rFonts w:ascii="Times New Roman" w:hAnsi="Times New Roman" w:cs="Times New Roman"/>
        </w:rPr>
        <w:t>Dataset Selection and Preprocessing</w:t>
      </w:r>
    </w:p>
    <w:p w14:paraId="00218280" w14:textId="77777777" w:rsidR="00385270" w:rsidRPr="005C33D3" w:rsidRDefault="00000000" w:rsidP="005C33D3">
      <w:pPr>
        <w:spacing w:line="480" w:lineRule="auto"/>
        <w:rPr>
          <w:rFonts w:ascii="Times New Roman" w:hAnsi="Times New Roman" w:cs="Times New Roman"/>
        </w:rPr>
      </w:pPr>
      <w:r w:rsidRPr="005C33D3">
        <w:rPr>
          <w:rFonts w:ascii="Times New Roman" w:eastAsia="Times New Roman" w:hAnsi="Times New Roman" w:cs="Times New Roman"/>
          <w:sz w:val="24"/>
        </w:rPr>
        <w:t>Dataset Used. The dataset consisted of customer behavior records with variables including Customer ID, Gender, Age, Membership Type, Total Spend, Items Purchased, and Satisfaction Level. This dataset was chosen for its rich combination of demographic, behavioral, and transactional data, which provided an ideal basis for applying diverse data mining techniques to solve a practical business problem.</w:t>
      </w:r>
      <w:r w:rsidRPr="005C33D3">
        <w:rPr>
          <w:rFonts w:ascii="Times New Roman" w:eastAsia="Times New Roman" w:hAnsi="Times New Roman" w:cs="Times New Roman"/>
          <w:sz w:val="24"/>
        </w:rPr>
        <w:br/>
      </w:r>
      <w:r w:rsidRPr="005C33D3">
        <w:rPr>
          <w:rFonts w:ascii="Times New Roman" w:eastAsia="Times New Roman" w:hAnsi="Times New Roman" w:cs="Times New Roman"/>
          <w:sz w:val="24"/>
        </w:rPr>
        <w:br/>
        <w:t>Preprocessing and Feature Engineering. Several steps were undertaken to prepare the dataset:</w:t>
      </w:r>
      <w:r w:rsidRPr="005C33D3">
        <w:rPr>
          <w:rFonts w:ascii="Times New Roman" w:eastAsia="Times New Roman" w:hAnsi="Times New Roman" w:cs="Times New Roman"/>
          <w:sz w:val="24"/>
        </w:rPr>
        <w:br/>
        <w:t>- Column Cleaning: Column names containing spaces were standardized (e.g., Membership Type became Membership_Type) to prevent coding errors.</w:t>
      </w:r>
      <w:r w:rsidRPr="005C33D3">
        <w:rPr>
          <w:rFonts w:ascii="Times New Roman" w:eastAsia="Times New Roman" w:hAnsi="Times New Roman" w:cs="Times New Roman"/>
          <w:sz w:val="24"/>
        </w:rPr>
        <w:br/>
        <w:t>- Missing Data: Missing values in Membership_Type were imputed with the mode, and records with missing Customer_ID were removed.</w:t>
      </w:r>
      <w:r w:rsidRPr="005C33D3">
        <w:rPr>
          <w:rFonts w:ascii="Times New Roman" w:eastAsia="Times New Roman" w:hAnsi="Times New Roman" w:cs="Times New Roman"/>
          <w:sz w:val="24"/>
        </w:rPr>
        <w:br/>
        <w:t>- Feature Engineering: A new feature, Shopping_Frequency, was derived from Days_Since_Last_Purchase to create a more intuitive measure of customer engagement.</w:t>
      </w:r>
    </w:p>
    <w:p w14:paraId="20981C6D" w14:textId="77777777" w:rsidR="00385270" w:rsidRPr="005C33D3" w:rsidRDefault="00000000" w:rsidP="005C33D3">
      <w:pPr>
        <w:pStyle w:val="Heading1"/>
        <w:spacing w:line="480" w:lineRule="auto"/>
        <w:rPr>
          <w:rFonts w:ascii="Times New Roman" w:hAnsi="Times New Roman" w:cs="Times New Roman"/>
        </w:rPr>
      </w:pPr>
      <w:r w:rsidRPr="005C33D3">
        <w:rPr>
          <w:rFonts w:ascii="Times New Roman" w:hAnsi="Times New Roman" w:cs="Times New Roman"/>
        </w:rPr>
        <w:lastRenderedPageBreak/>
        <w:t>Predictive Modeling Results</w:t>
      </w:r>
    </w:p>
    <w:p w14:paraId="068756B9" w14:textId="77777777" w:rsidR="00385270" w:rsidRPr="005C33D3" w:rsidRDefault="00000000" w:rsidP="005C33D3">
      <w:pPr>
        <w:spacing w:line="480" w:lineRule="auto"/>
        <w:rPr>
          <w:rFonts w:ascii="Times New Roman" w:hAnsi="Times New Roman" w:cs="Times New Roman"/>
        </w:rPr>
      </w:pPr>
      <w:r w:rsidRPr="005C33D3">
        <w:rPr>
          <w:rFonts w:ascii="Times New Roman" w:eastAsia="Times New Roman" w:hAnsi="Times New Roman" w:cs="Times New Roman"/>
          <w:sz w:val="24"/>
        </w:rPr>
        <w:t>Regression Analysis. The primary objective was to predict Total_Spend. Two models—Multiple Linear Regression and Ridge Regression—were evaluated using R-squared (R²), Mean Squared Error (MSE), and cross-validation. Both models performed well, with Ridge Regression slightly outperforming Multiple Linear Regression (R² ≈ 0.78). The results indicated that Items_Purchased, Discount_Applied, and the engineered Shopping_Frequency were the most influential factors in predicting customer spending.</w:t>
      </w:r>
      <w:r w:rsidRPr="005C33D3">
        <w:rPr>
          <w:rFonts w:ascii="Times New Roman" w:eastAsia="Times New Roman" w:hAnsi="Times New Roman" w:cs="Times New Roman"/>
          <w:sz w:val="24"/>
        </w:rPr>
        <w:br/>
      </w:r>
      <w:r w:rsidRPr="005C33D3">
        <w:rPr>
          <w:rFonts w:ascii="Times New Roman" w:eastAsia="Times New Roman" w:hAnsi="Times New Roman" w:cs="Times New Roman"/>
          <w:sz w:val="24"/>
        </w:rPr>
        <w:br/>
        <w:t>Classification Analysis. The goal was to classify customers as High_Spender or Low_Spender based on a spending threshold. Two models were developed: Decision Tree and k-Nearest Neighbors (k-NN). Hyperparameter tuning with GridSearchCV significantly improved the Decision Tree model’s performance. The tuned model demonstrated high accuracy and F1-score, as confirmed by its confusion matrix and ROC curve. The analysis revealed that high-value customers typically purchased more items and had higher Average_Rating values.</w:t>
      </w:r>
    </w:p>
    <w:p w14:paraId="11169FE5" w14:textId="77777777" w:rsidR="00385270" w:rsidRPr="005C33D3" w:rsidRDefault="00000000" w:rsidP="005C33D3">
      <w:pPr>
        <w:pStyle w:val="Heading1"/>
        <w:spacing w:line="480" w:lineRule="auto"/>
        <w:rPr>
          <w:rFonts w:ascii="Times New Roman" w:hAnsi="Times New Roman" w:cs="Times New Roman"/>
        </w:rPr>
      </w:pPr>
      <w:r w:rsidRPr="005C33D3">
        <w:rPr>
          <w:rFonts w:ascii="Times New Roman" w:hAnsi="Times New Roman" w:cs="Times New Roman"/>
        </w:rPr>
        <w:t>Pattern Discovery Results</w:t>
      </w:r>
    </w:p>
    <w:p w14:paraId="2C00DFDF" w14:textId="77777777" w:rsidR="00385270" w:rsidRPr="005C33D3" w:rsidRDefault="00000000" w:rsidP="005C33D3">
      <w:pPr>
        <w:spacing w:line="480" w:lineRule="auto"/>
        <w:rPr>
          <w:rFonts w:ascii="Times New Roman" w:hAnsi="Times New Roman" w:cs="Times New Roman"/>
        </w:rPr>
      </w:pPr>
      <w:r w:rsidRPr="005C33D3">
        <w:rPr>
          <w:rFonts w:ascii="Times New Roman" w:eastAsia="Times New Roman" w:hAnsi="Times New Roman" w:cs="Times New Roman"/>
          <w:sz w:val="24"/>
        </w:rPr>
        <w:t>Clustering Analysis. K-Means clustering segmented the customer base into three distinct clusters based on numerical features such as Total_Spend and Items_Purchased:</w:t>
      </w:r>
      <w:r w:rsidRPr="005C33D3">
        <w:rPr>
          <w:rFonts w:ascii="Times New Roman" w:eastAsia="Times New Roman" w:hAnsi="Times New Roman" w:cs="Times New Roman"/>
          <w:sz w:val="24"/>
        </w:rPr>
        <w:br/>
        <w:t>1. High-Value Customers: High average spending, frequent purchases, and a high proportion of Premium members.</w:t>
      </w:r>
      <w:r w:rsidRPr="005C33D3">
        <w:rPr>
          <w:rFonts w:ascii="Times New Roman" w:eastAsia="Times New Roman" w:hAnsi="Times New Roman" w:cs="Times New Roman"/>
          <w:sz w:val="24"/>
        </w:rPr>
        <w:br/>
        <w:t>2. Core Customers: Representing the majority, with moderate spending and purchase frequency.</w:t>
      </w:r>
      <w:r w:rsidRPr="005C33D3">
        <w:rPr>
          <w:rFonts w:ascii="Times New Roman" w:eastAsia="Times New Roman" w:hAnsi="Times New Roman" w:cs="Times New Roman"/>
          <w:sz w:val="24"/>
        </w:rPr>
        <w:br/>
      </w:r>
      <w:r w:rsidRPr="005C33D3">
        <w:rPr>
          <w:rFonts w:ascii="Times New Roman" w:eastAsia="Times New Roman" w:hAnsi="Times New Roman" w:cs="Times New Roman"/>
          <w:sz w:val="24"/>
        </w:rPr>
        <w:lastRenderedPageBreak/>
        <w:t>3. Low-Engagement Customers: Low average spending and infrequent purchases, often new or less engaged customers.</w:t>
      </w:r>
      <w:r w:rsidRPr="005C33D3">
        <w:rPr>
          <w:rFonts w:ascii="Times New Roman" w:eastAsia="Times New Roman" w:hAnsi="Times New Roman" w:cs="Times New Roman"/>
          <w:sz w:val="24"/>
        </w:rPr>
        <w:br/>
        <w:t>A scatter plot of Total_Spend versus Items_Purchased visually confirmed clear separation between these clusters.</w:t>
      </w:r>
      <w:r w:rsidRPr="005C33D3">
        <w:rPr>
          <w:rFonts w:ascii="Times New Roman" w:eastAsia="Times New Roman" w:hAnsi="Times New Roman" w:cs="Times New Roman"/>
          <w:sz w:val="24"/>
        </w:rPr>
        <w:br/>
      </w:r>
      <w:r w:rsidRPr="005C33D3">
        <w:rPr>
          <w:rFonts w:ascii="Times New Roman" w:eastAsia="Times New Roman" w:hAnsi="Times New Roman" w:cs="Times New Roman"/>
          <w:sz w:val="24"/>
        </w:rPr>
        <w:br/>
        <w:t>Association Rule Mining. Using the Apriori algorithm, relationships between categorical features were identified. For example, the rule {City=New York} → {Membership_Type=Premium} indicated that customers in New York were more likely to have premium memberships. This insight can guide targeted marketing and regional sales initiatives.</w:t>
      </w:r>
    </w:p>
    <w:p w14:paraId="38993305" w14:textId="77777777" w:rsidR="00385270" w:rsidRPr="005C33D3" w:rsidRDefault="00000000" w:rsidP="005C33D3">
      <w:pPr>
        <w:pStyle w:val="Heading1"/>
        <w:spacing w:line="480" w:lineRule="auto"/>
        <w:rPr>
          <w:rFonts w:ascii="Times New Roman" w:hAnsi="Times New Roman" w:cs="Times New Roman"/>
        </w:rPr>
      </w:pPr>
      <w:r w:rsidRPr="005C33D3">
        <w:rPr>
          <w:rFonts w:ascii="Times New Roman" w:hAnsi="Times New Roman" w:cs="Times New Roman"/>
        </w:rPr>
        <w:t>Practical Recommendations</w:t>
      </w:r>
    </w:p>
    <w:p w14:paraId="68472BD1" w14:textId="77777777" w:rsidR="00385270" w:rsidRPr="005C33D3" w:rsidRDefault="00000000" w:rsidP="005C33D3">
      <w:pPr>
        <w:spacing w:line="480" w:lineRule="auto"/>
        <w:rPr>
          <w:rFonts w:ascii="Times New Roman" w:hAnsi="Times New Roman" w:cs="Times New Roman"/>
        </w:rPr>
      </w:pPr>
      <w:r w:rsidRPr="005C33D3">
        <w:rPr>
          <w:rFonts w:ascii="Times New Roman" w:eastAsia="Times New Roman" w:hAnsi="Times New Roman" w:cs="Times New Roman"/>
          <w:sz w:val="24"/>
        </w:rPr>
        <w:t>Based on the findings, the following recommendations were developed:</w:t>
      </w:r>
      <w:r w:rsidRPr="005C33D3">
        <w:rPr>
          <w:rFonts w:ascii="Times New Roman" w:eastAsia="Times New Roman" w:hAnsi="Times New Roman" w:cs="Times New Roman"/>
          <w:sz w:val="24"/>
        </w:rPr>
        <w:br/>
        <w:t>1. Targeted Marketing: Utilize the classification model to proactively identify likely high spenders and offer them exclusive promotions or loyalty programs.</w:t>
      </w:r>
      <w:r w:rsidRPr="005C33D3">
        <w:rPr>
          <w:rFonts w:ascii="Times New Roman" w:eastAsia="Times New Roman" w:hAnsi="Times New Roman" w:cs="Times New Roman"/>
          <w:sz w:val="24"/>
        </w:rPr>
        <w:br/>
        <w:t>2. Customer Retention: Tailor marketing strategies to each cluster, with personalized perks for high-value customers and introductory offers for low-engagement customers.</w:t>
      </w:r>
      <w:r w:rsidRPr="005C33D3">
        <w:rPr>
          <w:rFonts w:ascii="Times New Roman" w:eastAsia="Times New Roman" w:hAnsi="Times New Roman" w:cs="Times New Roman"/>
          <w:sz w:val="24"/>
        </w:rPr>
        <w:br/>
        <w:t>3. Strategic Discounts: Implement tiered discount strategies, providing greater discounts to high-value customers and smaller introductory offers to new customers.</w:t>
      </w:r>
      <w:r w:rsidRPr="005C33D3">
        <w:rPr>
          <w:rFonts w:ascii="Times New Roman" w:eastAsia="Times New Roman" w:hAnsi="Times New Roman" w:cs="Times New Roman"/>
          <w:sz w:val="24"/>
        </w:rPr>
        <w:br/>
        <w:t>4. Regional Insights: Use association rules to inform geo-targeted campaigns, such as promoting premium membership upgrades in cities with strong correlations.</w:t>
      </w:r>
    </w:p>
    <w:p w14:paraId="0D68EB70" w14:textId="77777777" w:rsidR="00385270" w:rsidRPr="005C33D3" w:rsidRDefault="00000000" w:rsidP="005C33D3">
      <w:pPr>
        <w:pStyle w:val="Heading1"/>
        <w:spacing w:line="480" w:lineRule="auto"/>
        <w:rPr>
          <w:rFonts w:ascii="Times New Roman" w:hAnsi="Times New Roman" w:cs="Times New Roman"/>
        </w:rPr>
      </w:pPr>
      <w:r w:rsidRPr="005C33D3">
        <w:rPr>
          <w:rFonts w:ascii="Times New Roman" w:hAnsi="Times New Roman" w:cs="Times New Roman"/>
        </w:rPr>
        <w:lastRenderedPageBreak/>
        <w:t>Ethical Considerations</w:t>
      </w:r>
    </w:p>
    <w:p w14:paraId="0D1CDA7E" w14:textId="77777777" w:rsidR="00385270" w:rsidRPr="005C33D3" w:rsidRDefault="00000000" w:rsidP="005C33D3">
      <w:pPr>
        <w:spacing w:line="480" w:lineRule="auto"/>
        <w:rPr>
          <w:rFonts w:ascii="Times New Roman" w:hAnsi="Times New Roman" w:cs="Times New Roman"/>
        </w:rPr>
      </w:pPr>
      <w:r w:rsidRPr="005C33D3">
        <w:rPr>
          <w:rFonts w:ascii="Times New Roman" w:eastAsia="Times New Roman" w:hAnsi="Times New Roman" w:cs="Times New Roman"/>
          <w:sz w:val="24"/>
        </w:rPr>
        <w:t>Ethical considerations were prioritized throughout the analysis:</w:t>
      </w:r>
      <w:r w:rsidRPr="005C33D3">
        <w:rPr>
          <w:rFonts w:ascii="Times New Roman" w:eastAsia="Times New Roman" w:hAnsi="Times New Roman" w:cs="Times New Roman"/>
          <w:sz w:val="24"/>
        </w:rPr>
        <w:br/>
        <w:t>- Data Privacy: No personally identifiable information beyond Customer ID was used. Analysis focused on aggregated behavioral patterns.</w:t>
      </w:r>
      <w:r w:rsidRPr="005C33D3">
        <w:rPr>
          <w:rFonts w:ascii="Times New Roman" w:eastAsia="Times New Roman" w:hAnsi="Times New Roman" w:cs="Times New Roman"/>
          <w:sz w:val="24"/>
        </w:rPr>
        <w:br/>
        <w:t>- Fairness and Bias: The dataset was reviewed for bias, particularly in demographic attributes such as gender and age. Behavioral factors, rather than protected characteristics, guided segmentation and recommendations.</w:t>
      </w:r>
      <w:r w:rsidRPr="005C33D3">
        <w:rPr>
          <w:rFonts w:ascii="Times New Roman" w:eastAsia="Times New Roman" w:hAnsi="Times New Roman" w:cs="Times New Roman"/>
          <w:sz w:val="24"/>
        </w:rPr>
        <w:br/>
        <w:t>- Transparency: The entire workflow—from preprocessing to model evaluation—was documented in a Jupyter Notebook. Interpretable models like Decision Trees were used to ensure the decision-making process was understandable and to support bias detection.</w:t>
      </w:r>
    </w:p>
    <w:p w14:paraId="26F6CD18" w14:textId="77777777" w:rsidR="00385270" w:rsidRDefault="00000000" w:rsidP="005C33D3">
      <w:pPr>
        <w:pStyle w:val="Heading1"/>
        <w:spacing w:line="480" w:lineRule="auto"/>
        <w:rPr>
          <w:rFonts w:ascii="Times New Roman" w:hAnsi="Times New Roman" w:cs="Times New Roman"/>
        </w:rPr>
      </w:pPr>
      <w:r w:rsidRPr="005C33D3">
        <w:rPr>
          <w:rFonts w:ascii="Times New Roman" w:hAnsi="Times New Roman" w:cs="Times New Roman"/>
        </w:rPr>
        <w:t>Appendix</w:t>
      </w:r>
    </w:p>
    <w:p w14:paraId="3F1B2FDF" w14:textId="4EA5DB6E" w:rsidR="00563867" w:rsidRPr="00563867" w:rsidRDefault="00563867" w:rsidP="00563867">
      <w:r>
        <w:t xml:space="preserve">This appendix includes the output of the </w:t>
      </w:r>
      <w:proofErr w:type="spellStart"/>
      <w:r>
        <w:t>jupyter</w:t>
      </w:r>
      <w:proofErr w:type="spellEnd"/>
      <w:r>
        <w:t xml:space="preserve"> notebook code.</w:t>
      </w:r>
    </w:p>
    <w:p w14:paraId="35F95816"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First 5 rows of the dataset ---</w:t>
      </w:r>
    </w:p>
    <w:p w14:paraId="39B50DA6"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   </w:t>
      </w:r>
      <w:proofErr w:type="spellStart"/>
      <w:r w:rsidRPr="00563867">
        <w:rPr>
          <w:rFonts w:ascii="Times New Roman" w:hAnsi="Times New Roman" w:cs="Times New Roman"/>
        </w:rPr>
        <w:t>Customer_ID</w:t>
      </w:r>
      <w:proofErr w:type="spellEnd"/>
      <w:r w:rsidRPr="00563867">
        <w:rPr>
          <w:rFonts w:ascii="Times New Roman" w:hAnsi="Times New Roman" w:cs="Times New Roman"/>
        </w:rPr>
        <w:t xml:space="preserve">  Gender  Age           City </w:t>
      </w:r>
      <w:proofErr w:type="spellStart"/>
      <w:r w:rsidRPr="00563867">
        <w:rPr>
          <w:rFonts w:ascii="Times New Roman" w:hAnsi="Times New Roman" w:cs="Times New Roman"/>
        </w:rPr>
        <w:t>Membership_Type</w:t>
      </w:r>
      <w:proofErr w:type="spellEnd"/>
      <w:r w:rsidRPr="00563867">
        <w:rPr>
          <w:rFonts w:ascii="Times New Roman" w:hAnsi="Times New Roman" w:cs="Times New Roman"/>
        </w:rPr>
        <w:t xml:space="preserve">  </w:t>
      </w:r>
      <w:proofErr w:type="spellStart"/>
      <w:r w:rsidRPr="00563867">
        <w:rPr>
          <w:rFonts w:ascii="Times New Roman" w:hAnsi="Times New Roman" w:cs="Times New Roman"/>
        </w:rPr>
        <w:t>Total_Spend</w:t>
      </w:r>
      <w:proofErr w:type="spellEnd"/>
      <w:r w:rsidRPr="00563867">
        <w:rPr>
          <w:rFonts w:ascii="Times New Roman" w:hAnsi="Times New Roman" w:cs="Times New Roman"/>
        </w:rPr>
        <w:t xml:space="preserve">  \</w:t>
      </w:r>
    </w:p>
    <w:p w14:paraId="71D961FB"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0          101  Female   29       New York            Gold      1120.20   </w:t>
      </w:r>
    </w:p>
    <w:p w14:paraId="3B90E1BB"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1          102    Male   34    Los Angeles          Silver       780.50   </w:t>
      </w:r>
    </w:p>
    <w:p w14:paraId="40308D0A"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2          103  Female   43        Chicago          Bronze       510.75   </w:t>
      </w:r>
    </w:p>
    <w:p w14:paraId="219F84C3"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3          104    Male   30  San Francisco            Gold      1480.30   </w:t>
      </w:r>
    </w:p>
    <w:p w14:paraId="7FB4F54B"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4          105    Male   27          Miami          Silver       720.40   </w:t>
      </w:r>
    </w:p>
    <w:p w14:paraId="5C3330E3" w14:textId="77777777" w:rsidR="00563867" w:rsidRPr="00563867" w:rsidRDefault="00563867" w:rsidP="00563867">
      <w:pPr>
        <w:spacing w:line="480" w:lineRule="auto"/>
        <w:rPr>
          <w:rFonts w:ascii="Times New Roman" w:hAnsi="Times New Roman" w:cs="Times New Roman"/>
        </w:rPr>
      </w:pPr>
    </w:p>
    <w:p w14:paraId="32E74B02"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lastRenderedPageBreak/>
        <w:t xml:space="preserve">   </w:t>
      </w:r>
      <w:proofErr w:type="spellStart"/>
      <w:r w:rsidRPr="00563867">
        <w:rPr>
          <w:rFonts w:ascii="Times New Roman" w:hAnsi="Times New Roman" w:cs="Times New Roman"/>
        </w:rPr>
        <w:t>Items_Purchased</w:t>
      </w:r>
      <w:proofErr w:type="spellEnd"/>
      <w:r w:rsidRPr="00563867">
        <w:rPr>
          <w:rFonts w:ascii="Times New Roman" w:hAnsi="Times New Roman" w:cs="Times New Roman"/>
        </w:rPr>
        <w:t xml:space="preserve">  </w:t>
      </w:r>
      <w:proofErr w:type="spellStart"/>
      <w:r w:rsidRPr="00563867">
        <w:rPr>
          <w:rFonts w:ascii="Times New Roman" w:hAnsi="Times New Roman" w:cs="Times New Roman"/>
        </w:rPr>
        <w:t>Average_Rating</w:t>
      </w:r>
      <w:proofErr w:type="spellEnd"/>
      <w:r w:rsidRPr="00563867">
        <w:rPr>
          <w:rFonts w:ascii="Times New Roman" w:hAnsi="Times New Roman" w:cs="Times New Roman"/>
        </w:rPr>
        <w:t xml:space="preserve">  </w:t>
      </w:r>
      <w:proofErr w:type="spellStart"/>
      <w:r w:rsidRPr="00563867">
        <w:rPr>
          <w:rFonts w:ascii="Times New Roman" w:hAnsi="Times New Roman" w:cs="Times New Roman"/>
        </w:rPr>
        <w:t>Discount_Applied</w:t>
      </w:r>
      <w:proofErr w:type="spellEnd"/>
      <w:r w:rsidRPr="00563867">
        <w:rPr>
          <w:rFonts w:ascii="Times New Roman" w:hAnsi="Times New Roman" w:cs="Times New Roman"/>
        </w:rPr>
        <w:t xml:space="preserve">  \</w:t>
      </w:r>
    </w:p>
    <w:p w14:paraId="6E355DB2"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0               14             4.6              True   </w:t>
      </w:r>
    </w:p>
    <w:p w14:paraId="10586AEE"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1               11             4.1             False   </w:t>
      </w:r>
    </w:p>
    <w:p w14:paraId="2B0AEA47"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2                9             3.4              True   </w:t>
      </w:r>
    </w:p>
    <w:p w14:paraId="5CCA7A03"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3               19             4.7             False   </w:t>
      </w:r>
    </w:p>
    <w:p w14:paraId="5EB7A539"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4               13             4.0              True   </w:t>
      </w:r>
    </w:p>
    <w:p w14:paraId="464A5745" w14:textId="77777777" w:rsidR="00563867" w:rsidRPr="00563867" w:rsidRDefault="00563867" w:rsidP="00563867">
      <w:pPr>
        <w:spacing w:line="480" w:lineRule="auto"/>
        <w:rPr>
          <w:rFonts w:ascii="Times New Roman" w:hAnsi="Times New Roman" w:cs="Times New Roman"/>
        </w:rPr>
      </w:pPr>
    </w:p>
    <w:p w14:paraId="2D02CA8F"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   </w:t>
      </w:r>
      <w:proofErr w:type="spellStart"/>
      <w:r w:rsidRPr="00563867">
        <w:rPr>
          <w:rFonts w:ascii="Times New Roman" w:hAnsi="Times New Roman" w:cs="Times New Roman"/>
        </w:rPr>
        <w:t>Days_Since_Last_Purchase</w:t>
      </w:r>
      <w:proofErr w:type="spellEnd"/>
      <w:r w:rsidRPr="00563867">
        <w:rPr>
          <w:rFonts w:ascii="Times New Roman" w:hAnsi="Times New Roman" w:cs="Times New Roman"/>
        </w:rPr>
        <w:t xml:space="preserve"> </w:t>
      </w:r>
      <w:proofErr w:type="spellStart"/>
      <w:r w:rsidRPr="00563867">
        <w:rPr>
          <w:rFonts w:ascii="Times New Roman" w:hAnsi="Times New Roman" w:cs="Times New Roman"/>
        </w:rPr>
        <w:t>Satisfaction_Level</w:t>
      </w:r>
      <w:proofErr w:type="spellEnd"/>
      <w:r w:rsidRPr="00563867">
        <w:rPr>
          <w:rFonts w:ascii="Times New Roman" w:hAnsi="Times New Roman" w:cs="Times New Roman"/>
        </w:rPr>
        <w:t xml:space="preserve">  </w:t>
      </w:r>
    </w:p>
    <w:p w14:paraId="5F219748"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0                        25          Satisfied  </w:t>
      </w:r>
    </w:p>
    <w:p w14:paraId="26B57C00"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1                        18            Neutral  </w:t>
      </w:r>
    </w:p>
    <w:p w14:paraId="1B62D37C"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2                        42        Unsatisfied  </w:t>
      </w:r>
    </w:p>
    <w:p w14:paraId="3957FA76"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3                        12          Satisfied  </w:t>
      </w:r>
    </w:p>
    <w:p w14:paraId="7F306677"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4                        55        Unsatisfied  </w:t>
      </w:r>
    </w:p>
    <w:p w14:paraId="7ED7EF1E" w14:textId="77777777" w:rsidR="00563867" w:rsidRPr="00563867" w:rsidRDefault="00563867" w:rsidP="00563867">
      <w:pPr>
        <w:spacing w:line="480" w:lineRule="auto"/>
        <w:rPr>
          <w:rFonts w:ascii="Times New Roman" w:hAnsi="Times New Roman" w:cs="Times New Roman"/>
        </w:rPr>
      </w:pPr>
    </w:p>
    <w:p w14:paraId="3CFD56E6"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Dataset Info ---</w:t>
      </w:r>
    </w:p>
    <w:p w14:paraId="5DFB78EA"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&lt;class '</w:t>
      </w:r>
      <w:proofErr w:type="spellStart"/>
      <w:r w:rsidRPr="00563867">
        <w:rPr>
          <w:rFonts w:ascii="Times New Roman" w:hAnsi="Times New Roman" w:cs="Times New Roman"/>
        </w:rPr>
        <w:t>pandas.core.frame.DataFrame</w:t>
      </w:r>
      <w:proofErr w:type="spellEnd"/>
      <w:r w:rsidRPr="00563867">
        <w:rPr>
          <w:rFonts w:ascii="Times New Roman" w:hAnsi="Times New Roman" w:cs="Times New Roman"/>
        </w:rPr>
        <w:t>'&gt;</w:t>
      </w:r>
    </w:p>
    <w:p w14:paraId="135A8E2A" w14:textId="77777777" w:rsidR="00563867" w:rsidRPr="00563867" w:rsidRDefault="00563867" w:rsidP="00563867">
      <w:pPr>
        <w:spacing w:line="480" w:lineRule="auto"/>
        <w:rPr>
          <w:rFonts w:ascii="Times New Roman" w:hAnsi="Times New Roman" w:cs="Times New Roman"/>
        </w:rPr>
      </w:pPr>
      <w:proofErr w:type="spellStart"/>
      <w:r w:rsidRPr="00563867">
        <w:rPr>
          <w:rFonts w:ascii="Times New Roman" w:hAnsi="Times New Roman" w:cs="Times New Roman"/>
        </w:rPr>
        <w:t>RangeIndex</w:t>
      </w:r>
      <w:proofErr w:type="spellEnd"/>
      <w:r w:rsidRPr="00563867">
        <w:rPr>
          <w:rFonts w:ascii="Times New Roman" w:hAnsi="Times New Roman" w:cs="Times New Roman"/>
        </w:rPr>
        <w:t>: 350 entries, 0 to 349</w:t>
      </w:r>
    </w:p>
    <w:p w14:paraId="140C9CFB"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Data columns (total 11 columns):</w:t>
      </w:r>
    </w:p>
    <w:p w14:paraId="42EEF3BE"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lastRenderedPageBreak/>
        <w:t xml:space="preserve"> #   Column                    Non-Null Count  </w:t>
      </w:r>
      <w:proofErr w:type="spellStart"/>
      <w:r w:rsidRPr="00563867">
        <w:rPr>
          <w:rFonts w:ascii="Times New Roman" w:hAnsi="Times New Roman" w:cs="Times New Roman"/>
        </w:rPr>
        <w:t>Dtype</w:t>
      </w:r>
      <w:proofErr w:type="spellEnd"/>
      <w:r w:rsidRPr="00563867">
        <w:rPr>
          <w:rFonts w:ascii="Times New Roman" w:hAnsi="Times New Roman" w:cs="Times New Roman"/>
        </w:rPr>
        <w:t xml:space="preserve">  </w:t>
      </w:r>
    </w:p>
    <w:p w14:paraId="6409A074"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  ------                    --------------  -----  </w:t>
      </w:r>
    </w:p>
    <w:p w14:paraId="605D7993"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 0   </w:t>
      </w:r>
      <w:proofErr w:type="spellStart"/>
      <w:r w:rsidRPr="00563867">
        <w:rPr>
          <w:rFonts w:ascii="Times New Roman" w:hAnsi="Times New Roman" w:cs="Times New Roman"/>
        </w:rPr>
        <w:t>Customer_ID</w:t>
      </w:r>
      <w:proofErr w:type="spellEnd"/>
      <w:r w:rsidRPr="00563867">
        <w:rPr>
          <w:rFonts w:ascii="Times New Roman" w:hAnsi="Times New Roman" w:cs="Times New Roman"/>
        </w:rPr>
        <w:t xml:space="preserve">               350 non-null    int64  </w:t>
      </w:r>
    </w:p>
    <w:p w14:paraId="7D0DEAC5"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 1   Gender                    350 non-null    object </w:t>
      </w:r>
    </w:p>
    <w:p w14:paraId="19F476C3"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 2   Age                       350 non-null    int64  </w:t>
      </w:r>
    </w:p>
    <w:p w14:paraId="527CDF98"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 3   City                      350 non-null    object </w:t>
      </w:r>
    </w:p>
    <w:p w14:paraId="1B9AB25F"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 4   </w:t>
      </w:r>
      <w:proofErr w:type="spellStart"/>
      <w:r w:rsidRPr="00563867">
        <w:rPr>
          <w:rFonts w:ascii="Times New Roman" w:hAnsi="Times New Roman" w:cs="Times New Roman"/>
        </w:rPr>
        <w:t>Membership_Type</w:t>
      </w:r>
      <w:proofErr w:type="spellEnd"/>
      <w:r w:rsidRPr="00563867">
        <w:rPr>
          <w:rFonts w:ascii="Times New Roman" w:hAnsi="Times New Roman" w:cs="Times New Roman"/>
        </w:rPr>
        <w:t xml:space="preserve">           350 non-null    object </w:t>
      </w:r>
    </w:p>
    <w:p w14:paraId="18B9AC6C"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 5   </w:t>
      </w:r>
      <w:proofErr w:type="spellStart"/>
      <w:r w:rsidRPr="00563867">
        <w:rPr>
          <w:rFonts w:ascii="Times New Roman" w:hAnsi="Times New Roman" w:cs="Times New Roman"/>
        </w:rPr>
        <w:t>Total_Spend</w:t>
      </w:r>
      <w:proofErr w:type="spellEnd"/>
      <w:r w:rsidRPr="00563867">
        <w:rPr>
          <w:rFonts w:ascii="Times New Roman" w:hAnsi="Times New Roman" w:cs="Times New Roman"/>
        </w:rPr>
        <w:t xml:space="preserve">               350 non-null    float64</w:t>
      </w:r>
    </w:p>
    <w:p w14:paraId="261870C5"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 6   </w:t>
      </w:r>
      <w:proofErr w:type="spellStart"/>
      <w:r w:rsidRPr="00563867">
        <w:rPr>
          <w:rFonts w:ascii="Times New Roman" w:hAnsi="Times New Roman" w:cs="Times New Roman"/>
        </w:rPr>
        <w:t>Items_Purchased</w:t>
      </w:r>
      <w:proofErr w:type="spellEnd"/>
      <w:r w:rsidRPr="00563867">
        <w:rPr>
          <w:rFonts w:ascii="Times New Roman" w:hAnsi="Times New Roman" w:cs="Times New Roman"/>
        </w:rPr>
        <w:t xml:space="preserve">           350 non-null    int64  </w:t>
      </w:r>
    </w:p>
    <w:p w14:paraId="12AAFEA0"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 7   </w:t>
      </w:r>
      <w:proofErr w:type="spellStart"/>
      <w:r w:rsidRPr="00563867">
        <w:rPr>
          <w:rFonts w:ascii="Times New Roman" w:hAnsi="Times New Roman" w:cs="Times New Roman"/>
        </w:rPr>
        <w:t>Average_Rating</w:t>
      </w:r>
      <w:proofErr w:type="spellEnd"/>
      <w:r w:rsidRPr="00563867">
        <w:rPr>
          <w:rFonts w:ascii="Times New Roman" w:hAnsi="Times New Roman" w:cs="Times New Roman"/>
        </w:rPr>
        <w:t xml:space="preserve">            350 non-null    float64</w:t>
      </w:r>
    </w:p>
    <w:p w14:paraId="44F6F76C"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 8   </w:t>
      </w:r>
      <w:proofErr w:type="spellStart"/>
      <w:r w:rsidRPr="00563867">
        <w:rPr>
          <w:rFonts w:ascii="Times New Roman" w:hAnsi="Times New Roman" w:cs="Times New Roman"/>
        </w:rPr>
        <w:t>Discount_Applied</w:t>
      </w:r>
      <w:proofErr w:type="spellEnd"/>
      <w:r w:rsidRPr="00563867">
        <w:rPr>
          <w:rFonts w:ascii="Times New Roman" w:hAnsi="Times New Roman" w:cs="Times New Roman"/>
        </w:rPr>
        <w:t xml:space="preserve">          350 non-null    bool   </w:t>
      </w:r>
    </w:p>
    <w:p w14:paraId="517EC605"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 9   </w:t>
      </w:r>
      <w:proofErr w:type="spellStart"/>
      <w:r w:rsidRPr="00563867">
        <w:rPr>
          <w:rFonts w:ascii="Times New Roman" w:hAnsi="Times New Roman" w:cs="Times New Roman"/>
        </w:rPr>
        <w:t>Days_Since_Last_Purchase</w:t>
      </w:r>
      <w:proofErr w:type="spellEnd"/>
      <w:r w:rsidRPr="00563867">
        <w:rPr>
          <w:rFonts w:ascii="Times New Roman" w:hAnsi="Times New Roman" w:cs="Times New Roman"/>
        </w:rPr>
        <w:t xml:space="preserve">  350 non-null    int64  </w:t>
      </w:r>
    </w:p>
    <w:p w14:paraId="077F9B37"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 10  </w:t>
      </w:r>
      <w:proofErr w:type="spellStart"/>
      <w:r w:rsidRPr="00563867">
        <w:rPr>
          <w:rFonts w:ascii="Times New Roman" w:hAnsi="Times New Roman" w:cs="Times New Roman"/>
        </w:rPr>
        <w:t>Satisfaction_Level</w:t>
      </w:r>
      <w:proofErr w:type="spellEnd"/>
      <w:r w:rsidRPr="00563867">
        <w:rPr>
          <w:rFonts w:ascii="Times New Roman" w:hAnsi="Times New Roman" w:cs="Times New Roman"/>
        </w:rPr>
        <w:t xml:space="preserve">        348 non-null    object </w:t>
      </w:r>
    </w:p>
    <w:p w14:paraId="457247F3" w14:textId="77777777" w:rsidR="00563867" w:rsidRPr="00563867" w:rsidRDefault="00563867" w:rsidP="00563867">
      <w:pPr>
        <w:spacing w:line="480" w:lineRule="auto"/>
        <w:rPr>
          <w:rFonts w:ascii="Times New Roman" w:hAnsi="Times New Roman" w:cs="Times New Roman"/>
        </w:rPr>
      </w:pPr>
      <w:proofErr w:type="spellStart"/>
      <w:r w:rsidRPr="00563867">
        <w:rPr>
          <w:rFonts w:ascii="Times New Roman" w:hAnsi="Times New Roman" w:cs="Times New Roman"/>
        </w:rPr>
        <w:t>dtypes</w:t>
      </w:r>
      <w:proofErr w:type="spellEnd"/>
      <w:r w:rsidRPr="00563867">
        <w:rPr>
          <w:rFonts w:ascii="Times New Roman" w:hAnsi="Times New Roman" w:cs="Times New Roman"/>
        </w:rPr>
        <w:t>: bool(1), float64(2), int64(4), object(4)</w:t>
      </w:r>
    </w:p>
    <w:p w14:paraId="4C3F0D3E"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memory usage: 27.8+ KB</w:t>
      </w:r>
    </w:p>
    <w:p w14:paraId="29EBE6CE" w14:textId="77777777" w:rsidR="00563867" w:rsidRPr="00563867" w:rsidRDefault="00563867" w:rsidP="00563867">
      <w:pPr>
        <w:spacing w:line="480" w:lineRule="auto"/>
        <w:rPr>
          <w:rFonts w:ascii="Times New Roman" w:hAnsi="Times New Roman" w:cs="Times New Roman"/>
        </w:rPr>
      </w:pPr>
    </w:p>
    <w:p w14:paraId="5A023A29"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Descriptive Statistics ---</w:t>
      </w:r>
    </w:p>
    <w:p w14:paraId="227E221E"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       </w:t>
      </w:r>
      <w:proofErr w:type="spellStart"/>
      <w:r w:rsidRPr="00563867">
        <w:rPr>
          <w:rFonts w:ascii="Times New Roman" w:hAnsi="Times New Roman" w:cs="Times New Roman"/>
        </w:rPr>
        <w:t>Customer_ID</w:t>
      </w:r>
      <w:proofErr w:type="spellEnd"/>
      <w:r w:rsidRPr="00563867">
        <w:rPr>
          <w:rFonts w:ascii="Times New Roman" w:hAnsi="Times New Roman" w:cs="Times New Roman"/>
        </w:rPr>
        <w:t xml:space="preserve">         Age  </w:t>
      </w:r>
      <w:proofErr w:type="spellStart"/>
      <w:r w:rsidRPr="00563867">
        <w:rPr>
          <w:rFonts w:ascii="Times New Roman" w:hAnsi="Times New Roman" w:cs="Times New Roman"/>
        </w:rPr>
        <w:t>Total_Spend</w:t>
      </w:r>
      <w:proofErr w:type="spellEnd"/>
      <w:r w:rsidRPr="00563867">
        <w:rPr>
          <w:rFonts w:ascii="Times New Roman" w:hAnsi="Times New Roman" w:cs="Times New Roman"/>
        </w:rPr>
        <w:t xml:space="preserve">  </w:t>
      </w:r>
      <w:proofErr w:type="spellStart"/>
      <w:r w:rsidRPr="00563867">
        <w:rPr>
          <w:rFonts w:ascii="Times New Roman" w:hAnsi="Times New Roman" w:cs="Times New Roman"/>
        </w:rPr>
        <w:t>Items_Purchased</w:t>
      </w:r>
      <w:proofErr w:type="spellEnd"/>
      <w:r w:rsidRPr="00563867">
        <w:rPr>
          <w:rFonts w:ascii="Times New Roman" w:hAnsi="Times New Roman" w:cs="Times New Roman"/>
        </w:rPr>
        <w:t xml:space="preserve">  </w:t>
      </w:r>
      <w:proofErr w:type="spellStart"/>
      <w:r w:rsidRPr="00563867">
        <w:rPr>
          <w:rFonts w:ascii="Times New Roman" w:hAnsi="Times New Roman" w:cs="Times New Roman"/>
        </w:rPr>
        <w:t>Average_Rating</w:t>
      </w:r>
      <w:proofErr w:type="spellEnd"/>
      <w:r w:rsidRPr="00563867">
        <w:rPr>
          <w:rFonts w:ascii="Times New Roman" w:hAnsi="Times New Roman" w:cs="Times New Roman"/>
        </w:rPr>
        <w:t xml:space="preserve">  \</w:t>
      </w:r>
    </w:p>
    <w:p w14:paraId="5BEFAFF7"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lastRenderedPageBreak/>
        <w:t xml:space="preserve">count   350.000000  350.000000   350.000000       350.000000      350.000000   </w:t>
      </w:r>
    </w:p>
    <w:p w14:paraId="153E731F"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mean    275.500000   33.597143   845.381714        12.600000        4.019143   </w:t>
      </w:r>
    </w:p>
    <w:p w14:paraId="17D31E51"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std     101.180532    4.870882   362.058695         4.155984        0.580539   </w:t>
      </w:r>
    </w:p>
    <w:p w14:paraId="193EC9CB"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min     101.000000   26.000000   410.800000         7.000000        3.000000   </w:t>
      </w:r>
    </w:p>
    <w:p w14:paraId="18D02559"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25%     188.250000   30.000000   502.000000         9.000000        3.500000   </w:t>
      </w:r>
    </w:p>
    <w:p w14:paraId="04358E71"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50%     275.500000   32.500000   775.200000        12.000000        4.100000   </w:t>
      </w:r>
    </w:p>
    <w:p w14:paraId="15A646FE"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75%     362.750000   37.000000  1160.600000        15.000000        4.500000   </w:t>
      </w:r>
    </w:p>
    <w:p w14:paraId="26FE2BC2"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max     450.000000   43.000000  1520.100000        21.000000        4.900000   </w:t>
      </w:r>
    </w:p>
    <w:p w14:paraId="7FE16EC4" w14:textId="77777777" w:rsidR="00563867" w:rsidRPr="00563867" w:rsidRDefault="00563867" w:rsidP="00563867">
      <w:pPr>
        <w:spacing w:line="480" w:lineRule="auto"/>
        <w:rPr>
          <w:rFonts w:ascii="Times New Roman" w:hAnsi="Times New Roman" w:cs="Times New Roman"/>
        </w:rPr>
      </w:pPr>
    </w:p>
    <w:p w14:paraId="06634560"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       </w:t>
      </w:r>
      <w:proofErr w:type="spellStart"/>
      <w:r w:rsidRPr="00563867">
        <w:rPr>
          <w:rFonts w:ascii="Times New Roman" w:hAnsi="Times New Roman" w:cs="Times New Roman"/>
        </w:rPr>
        <w:t>Days_Since_Last_Purchase</w:t>
      </w:r>
      <w:proofErr w:type="spellEnd"/>
      <w:r w:rsidRPr="00563867">
        <w:rPr>
          <w:rFonts w:ascii="Times New Roman" w:hAnsi="Times New Roman" w:cs="Times New Roman"/>
        </w:rPr>
        <w:t xml:space="preserve">  </w:t>
      </w:r>
    </w:p>
    <w:p w14:paraId="29692435"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count                350.000000  </w:t>
      </w:r>
    </w:p>
    <w:p w14:paraId="419EBECD"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mean                  26.588571  </w:t>
      </w:r>
    </w:p>
    <w:p w14:paraId="020A8522"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std                   13.440813  </w:t>
      </w:r>
    </w:p>
    <w:p w14:paraId="68A227D7"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min                    9.000000  </w:t>
      </w:r>
    </w:p>
    <w:p w14:paraId="2FDF4FAE"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25%                   15.000000  </w:t>
      </w:r>
    </w:p>
    <w:p w14:paraId="25009842"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50%                   23.000000  </w:t>
      </w:r>
    </w:p>
    <w:p w14:paraId="22DDF1D9"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75%                   38.000000  </w:t>
      </w:r>
    </w:p>
    <w:p w14:paraId="3793CB74"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xml:space="preserve">max                   63.000000  </w:t>
      </w:r>
    </w:p>
    <w:p w14:paraId="1381180C"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lastRenderedPageBreak/>
        <w:t>--- Handling Missing Values ---</w:t>
      </w:r>
    </w:p>
    <w:p w14:paraId="5A8448D8" w14:textId="77777777" w:rsidR="00563867" w:rsidRPr="00563867" w:rsidRDefault="00563867" w:rsidP="00563867">
      <w:pPr>
        <w:spacing w:line="480" w:lineRule="auto"/>
        <w:rPr>
          <w:rFonts w:ascii="Times New Roman" w:hAnsi="Times New Roman" w:cs="Times New Roman"/>
        </w:rPr>
      </w:pPr>
    </w:p>
    <w:p w14:paraId="1FEB610F"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Missing values before cleaning:</w:t>
      </w:r>
    </w:p>
    <w:p w14:paraId="23F74714" w14:textId="77777777" w:rsidR="00563867" w:rsidRPr="00563867" w:rsidRDefault="00563867" w:rsidP="00563867">
      <w:pPr>
        <w:spacing w:line="480" w:lineRule="auto"/>
        <w:rPr>
          <w:rFonts w:ascii="Times New Roman" w:hAnsi="Times New Roman" w:cs="Times New Roman"/>
        </w:rPr>
      </w:pPr>
      <w:proofErr w:type="spellStart"/>
      <w:r w:rsidRPr="00563867">
        <w:rPr>
          <w:rFonts w:ascii="Times New Roman" w:hAnsi="Times New Roman" w:cs="Times New Roman"/>
        </w:rPr>
        <w:t>Customer_ID</w:t>
      </w:r>
      <w:proofErr w:type="spellEnd"/>
      <w:r w:rsidRPr="00563867">
        <w:rPr>
          <w:rFonts w:ascii="Times New Roman" w:hAnsi="Times New Roman" w:cs="Times New Roman"/>
        </w:rPr>
        <w:t xml:space="preserve">                 0</w:t>
      </w:r>
    </w:p>
    <w:p w14:paraId="606EA0CE"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Gender                      0</w:t>
      </w:r>
    </w:p>
    <w:p w14:paraId="0F1BF72D"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Age                         0</w:t>
      </w:r>
    </w:p>
    <w:p w14:paraId="3EE621E2"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City                        0</w:t>
      </w:r>
    </w:p>
    <w:p w14:paraId="1DAEBF35" w14:textId="77777777" w:rsidR="00563867" w:rsidRPr="00563867" w:rsidRDefault="00563867" w:rsidP="00563867">
      <w:pPr>
        <w:spacing w:line="480" w:lineRule="auto"/>
        <w:rPr>
          <w:rFonts w:ascii="Times New Roman" w:hAnsi="Times New Roman" w:cs="Times New Roman"/>
        </w:rPr>
      </w:pPr>
      <w:proofErr w:type="spellStart"/>
      <w:r w:rsidRPr="00563867">
        <w:rPr>
          <w:rFonts w:ascii="Times New Roman" w:hAnsi="Times New Roman" w:cs="Times New Roman"/>
        </w:rPr>
        <w:t>Membership_Type</w:t>
      </w:r>
      <w:proofErr w:type="spellEnd"/>
      <w:r w:rsidRPr="00563867">
        <w:rPr>
          <w:rFonts w:ascii="Times New Roman" w:hAnsi="Times New Roman" w:cs="Times New Roman"/>
        </w:rPr>
        <w:t xml:space="preserve">             0</w:t>
      </w:r>
    </w:p>
    <w:p w14:paraId="53EA2181" w14:textId="77777777" w:rsidR="00563867" w:rsidRPr="00563867" w:rsidRDefault="00563867" w:rsidP="00563867">
      <w:pPr>
        <w:spacing w:line="480" w:lineRule="auto"/>
        <w:rPr>
          <w:rFonts w:ascii="Times New Roman" w:hAnsi="Times New Roman" w:cs="Times New Roman"/>
        </w:rPr>
      </w:pPr>
      <w:proofErr w:type="spellStart"/>
      <w:r w:rsidRPr="00563867">
        <w:rPr>
          <w:rFonts w:ascii="Times New Roman" w:hAnsi="Times New Roman" w:cs="Times New Roman"/>
        </w:rPr>
        <w:t>Total_Spend</w:t>
      </w:r>
      <w:proofErr w:type="spellEnd"/>
      <w:r w:rsidRPr="00563867">
        <w:rPr>
          <w:rFonts w:ascii="Times New Roman" w:hAnsi="Times New Roman" w:cs="Times New Roman"/>
        </w:rPr>
        <w:t xml:space="preserve">                 0</w:t>
      </w:r>
    </w:p>
    <w:p w14:paraId="5814361E" w14:textId="77777777" w:rsidR="00563867" w:rsidRPr="00563867" w:rsidRDefault="00563867" w:rsidP="00563867">
      <w:pPr>
        <w:spacing w:line="480" w:lineRule="auto"/>
        <w:rPr>
          <w:rFonts w:ascii="Times New Roman" w:hAnsi="Times New Roman" w:cs="Times New Roman"/>
        </w:rPr>
      </w:pPr>
      <w:proofErr w:type="spellStart"/>
      <w:r w:rsidRPr="00563867">
        <w:rPr>
          <w:rFonts w:ascii="Times New Roman" w:hAnsi="Times New Roman" w:cs="Times New Roman"/>
        </w:rPr>
        <w:t>Items_Purchased</w:t>
      </w:r>
      <w:proofErr w:type="spellEnd"/>
      <w:r w:rsidRPr="00563867">
        <w:rPr>
          <w:rFonts w:ascii="Times New Roman" w:hAnsi="Times New Roman" w:cs="Times New Roman"/>
        </w:rPr>
        <w:t xml:space="preserve">             0</w:t>
      </w:r>
    </w:p>
    <w:p w14:paraId="1A6CF817" w14:textId="77777777" w:rsidR="00563867" w:rsidRPr="00563867" w:rsidRDefault="00563867" w:rsidP="00563867">
      <w:pPr>
        <w:spacing w:line="480" w:lineRule="auto"/>
        <w:rPr>
          <w:rFonts w:ascii="Times New Roman" w:hAnsi="Times New Roman" w:cs="Times New Roman"/>
        </w:rPr>
      </w:pPr>
      <w:proofErr w:type="spellStart"/>
      <w:r w:rsidRPr="00563867">
        <w:rPr>
          <w:rFonts w:ascii="Times New Roman" w:hAnsi="Times New Roman" w:cs="Times New Roman"/>
        </w:rPr>
        <w:t>Average_Rating</w:t>
      </w:r>
      <w:proofErr w:type="spellEnd"/>
      <w:r w:rsidRPr="00563867">
        <w:rPr>
          <w:rFonts w:ascii="Times New Roman" w:hAnsi="Times New Roman" w:cs="Times New Roman"/>
        </w:rPr>
        <w:t xml:space="preserve">              0</w:t>
      </w:r>
    </w:p>
    <w:p w14:paraId="61764001" w14:textId="77777777" w:rsidR="00563867" w:rsidRPr="00563867" w:rsidRDefault="00563867" w:rsidP="00563867">
      <w:pPr>
        <w:spacing w:line="480" w:lineRule="auto"/>
        <w:rPr>
          <w:rFonts w:ascii="Times New Roman" w:hAnsi="Times New Roman" w:cs="Times New Roman"/>
        </w:rPr>
      </w:pPr>
      <w:proofErr w:type="spellStart"/>
      <w:r w:rsidRPr="00563867">
        <w:rPr>
          <w:rFonts w:ascii="Times New Roman" w:hAnsi="Times New Roman" w:cs="Times New Roman"/>
        </w:rPr>
        <w:t>Discount_Applied</w:t>
      </w:r>
      <w:proofErr w:type="spellEnd"/>
      <w:r w:rsidRPr="00563867">
        <w:rPr>
          <w:rFonts w:ascii="Times New Roman" w:hAnsi="Times New Roman" w:cs="Times New Roman"/>
        </w:rPr>
        <w:t xml:space="preserve">            0</w:t>
      </w:r>
    </w:p>
    <w:p w14:paraId="1082424E" w14:textId="77777777" w:rsidR="00563867" w:rsidRPr="00563867" w:rsidRDefault="00563867" w:rsidP="00563867">
      <w:pPr>
        <w:spacing w:line="480" w:lineRule="auto"/>
        <w:rPr>
          <w:rFonts w:ascii="Times New Roman" w:hAnsi="Times New Roman" w:cs="Times New Roman"/>
        </w:rPr>
      </w:pPr>
      <w:proofErr w:type="spellStart"/>
      <w:r w:rsidRPr="00563867">
        <w:rPr>
          <w:rFonts w:ascii="Times New Roman" w:hAnsi="Times New Roman" w:cs="Times New Roman"/>
        </w:rPr>
        <w:t>Days_Since_Last_Purchase</w:t>
      </w:r>
      <w:proofErr w:type="spellEnd"/>
      <w:r w:rsidRPr="00563867">
        <w:rPr>
          <w:rFonts w:ascii="Times New Roman" w:hAnsi="Times New Roman" w:cs="Times New Roman"/>
        </w:rPr>
        <w:t xml:space="preserve">    0</w:t>
      </w:r>
    </w:p>
    <w:p w14:paraId="703658F0" w14:textId="77777777" w:rsidR="00563867" w:rsidRPr="00563867" w:rsidRDefault="00563867" w:rsidP="00563867">
      <w:pPr>
        <w:spacing w:line="480" w:lineRule="auto"/>
        <w:rPr>
          <w:rFonts w:ascii="Times New Roman" w:hAnsi="Times New Roman" w:cs="Times New Roman"/>
        </w:rPr>
      </w:pPr>
      <w:proofErr w:type="spellStart"/>
      <w:r w:rsidRPr="00563867">
        <w:rPr>
          <w:rFonts w:ascii="Times New Roman" w:hAnsi="Times New Roman" w:cs="Times New Roman"/>
        </w:rPr>
        <w:t>Satisfaction_Level</w:t>
      </w:r>
      <w:proofErr w:type="spellEnd"/>
      <w:r w:rsidRPr="00563867">
        <w:rPr>
          <w:rFonts w:ascii="Times New Roman" w:hAnsi="Times New Roman" w:cs="Times New Roman"/>
        </w:rPr>
        <w:t xml:space="preserve">          2</w:t>
      </w:r>
    </w:p>
    <w:p w14:paraId="6FFEEEA3" w14:textId="77777777" w:rsidR="00563867" w:rsidRPr="00563867" w:rsidRDefault="00563867" w:rsidP="00563867">
      <w:pPr>
        <w:spacing w:line="480" w:lineRule="auto"/>
        <w:rPr>
          <w:rFonts w:ascii="Times New Roman" w:hAnsi="Times New Roman" w:cs="Times New Roman"/>
        </w:rPr>
      </w:pPr>
      <w:proofErr w:type="spellStart"/>
      <w:r w:rsidRPr="00563867">
        <w:rPr>
          <w:rFonts w:ascii="Times New Roman" w:hAnsi="Times New Roman" w:cs="Times New Roman"/>
        </w:rPr>
        <w:t>dtype</w:t>
      </w:r>
      <w:proofErr w:type="spellEnd"/>
      <w:r w:rsidRPr="00563867">
        <w:rPr>
          <w:rFonts w:ascii="Times New Roman" w:hAnsi="Times New Roman" w:cs="Times New Roman"/>
        </w:rPr>
        <w:t>: int64</w:t>
      </w:r>
    </w:p>
    <w:p w14:paraId="2215E25F" w14:textId="77777777" w:rsidR="00563867" w:rsidRPr="00563867" w:rsidRDefault="00563867" w:rsidP="00563867">
      <w:pPr>
        <w:spacing w:line="480" w:lineRule="auto"/>
        <w:rPr>
          <w:rFonts w:ascii="Times New Roman" w:hAnsi="Times New Roman" w:cs="Times New Roman"/>
        </w:rPr>
      </w:pPr>
    </w:p>
    <w:p w14:paraId="3C9A136E"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Missing values in '</w:t>
      </w:r>
      <w:proofErr w:type="spellStart"/>
      <w:r w:rsidRPr="00563867">
        <w:rPr>
          <w:rFonts w:ascii="Times New Roman" w:hAnsi="Times New Roman" w:cs="Times New Roman"/>
        </w:rPr>
        <w:t>Membership_Type</w:t>
      </w:r>
      <w:proofErr w:type="spellEnd"/>
      <w:r w:rsidRPr="00563867">
        <w:rPr>
          <w:rFonts w:ascii="Times New Roman" w:hAnsi="Times New Roman" w:cs="Times New Roman"/>
        </w:rPr>
        <w:t>' imputed with mode: 'Gold'</w:t>
      </w:r>
    </w:p>
    <w:p w14:paraId="7DE83049"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Rows with missing '</w:t>
      </w:r>
      <w:proofErr w:type="spellStart"/>
      <w:r w:rsidRPr="00563867">
        <w:rPr>
          <w:rFonts w:ascii="Times New Roman" w:hAnsi="Times New Roman" w:cs="Times New Roman"/>
        </w:rPr>
        <w:t>Customer_ID</w:t>
      </w:r>
      <w:proofErr w:type="spellEnd"/>
      <w:r w:rsidRPr="00563867">
        <w:rPr>
          <w:rFonts w:ascii="Times New Roman" w:hAnsi="Times New Roman" w:cs="Times New Roman"/>
        </w:rPr>
        <w:t>' have been dropped.</w:t>
      </w:r>
    </w:p>
    <w:p w14:paraId="4F914BBE" w14:textId="77777777" w:rsidR="00563867" w:rsidRPr="00563867" w:rsidRDefault="00563867" w:rsidP="00563867">
      <w:pPr>
        <w:spacing w:line="480" w:lineRule="auto"/>
        <w:rPr>
          <w:rFonts w:ascii="Times New Roman" w:hAnsi="Times New Roman" w:cs="Times New Roman"/>
        </w:rPr>
      </w:pPr>
    </w:p>
    <w:p w14:paraId="14138F2B"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Missing values after cleaning:</w:t>
      </w:r>
    </w:p>
    <w:p w14:paraId="4D68219D" w14:textId="77777777" w:rsidR="00563867" w:rsidRPr="00563867" w:rsidRDefault="00563867" w:rsidP="00563867">
      <w:pPr>
        <w:spacing w:line="480" w:lineRule="auto"/>
        <w:rPr>
          <w:rFonts w:ascii="Times New Roman" w:hAnsi="Times New Roman" w:cs="Times New Roman"/>
        </w:rPr>
      </w:pPr>
      <w:proofErr w:type="spellStart"/>
      <w:r w:rsidRPr="00563867">
        <w:rPr>
          <w:rFonts w:ascii="Times New Roman" w:hAnsi="Times New Roman" w:cs="Times New Roman"/>
        </w:rPr>
        <w:t>Customer_ID</w:t>
      </w:r>
      <w:proofErr w:type="spellEnd"/>
      <w:r w:rsidRPr="00563867">
        <w:rPr>
          <w:rFonts w:ascii="Times New Roman" w:hAnsi="Times New Roman" w:cs="Times New Roman"/>
        </w:rPr>
        <w:t xml:space="preserve">                 0</w:t>
      </w:r>
    </w:p>
    <w:p w14:paraId="2EDE5855"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Gender                      0</w:t>
      </w:r>
    </w:p>
    <w:p w14:paraId="22EF759E"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Age                         0</w:t>
      </w:r>
    </w:p>
    <w:p w14:paraId="578005D7"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City                        0</w:t>
      </w:r>
    </w:p>
    <w:p w14:paraId="656CE1F8" w14:textId="77777777" w:rsidR="00563867" w:rsidRPr="00563867" w:rsidRDefault="00563867" w:rsidP="00563867">
      <w:pPr>
        <w:spacing w:line="480" w:lineRule="auto"/>
        <w:rPr>
          <w:rFonts w:ascii="Times New Roman" w:hAnsi="Times New Roman" w:cs="Times New Roman"/>
        </w:rPr>
      </w:pPr>
      <w:proofErr w:type="spellStart"/>
      <w:r w:rsidRPr="00563867">
        <w:rPr>
          <w:rFonts w:ascii="Times New Roman" w:hAnsi="Times New Roman" w:cs="Times New Roman"/>
        </w:rPr>
        <w:t>Membership_Type</w:t>
      </w:r>
      <w:proofErr w:type="spellEnd"/>
      <w:r w:rsidRPr="00563867">
        <w:rPr>
          <w:rFonts w:ascii="Times New Roman" w:hAnsi="Times New Roman" w:cs="Times New Roman"/>
        </w:rPr>
        <w:t xml:space="preserve">             0</w:t>
      </w:r>
    </w:p>
    <w:p w14:paraId="1D25D145" w14:textId="77777777" w:rsidR="00563867" w:rsidRPr="00563867" w:rsidRDefault="00563867" w:rsidP="00563867">
      <w:pPr>
        <w:spacing w:line="480" w:lineRule="auto"/>
        <w:rPr>
          <w:rFonts w:ascii="Times New Roman" w:hAnsi="Times New Roman" w:cs="Times New Roman"/>
        </w:rPr>
      </w:pPr>
      <w:proofErr w:type="spellStart"/>
      <w:r w:rsidRPr="00563867">
        <w:rPr>
          <w:rFonts w:ascii="Times New Roman" w:hAnsi="Times New Roman" w:cs="Times New Roman"/>
        </w:rPr>
        <w:t>Total_Spend</w:t>
      </w:r>
      <w:proofErr w:type="spellEnd"/>
      <w:r w:rsidRPr="00563867">
        <w:rPr>
          <w:rFonts w:ascii="Times New Roman" w:hAnsi="Times New Roman" w:cs="Times New Roman"/>
        </w:rPr>
        <w:t xml:space="preserve">                 0</w:t>
      </w:r>
    </w:p>
    <w:p w14:paraId="4EDA064D" w14:textId="77777777" w:rsidR="00563867" w:rsidRPr="00563867" w:rsidRDefault="00563867" w:rsidP="00563867">
      <w:pPr>
        <w:spacing w:line="480" w:lineRule="auto"/>
        <w:rPr>
          <w:rFonts w:ascii="Times New Roman" w:hAnsi="Times New Roman" w:cs="Times New Roman"/>
        </w:rPr>
      </w:pPr>
      <w:proofErr w:type="spellStart"/>
      <w:r w:rsidRPr="00563867">
        <w:rPr>
          <w:rFonts w:ascii="Times New Roman" w:hAnsi="Times New Roman" w:cs="Times New Roman"/>
        </w:rPr>
        <w:t>Items_Purchased</w:t>
      </w:r>
      <w:proofErr w:type="spellEnd"/>
      <w:r w:rsidRPr="00563867">
        <w:rPr>
          <w:rFonts w:ascii="Times New Roman" w:hAnsi="Times New Roman" w:cs="Times New Roman"/>
        </w:rPr>
        <w:t xml:space="preserve">             0</w:t>
      </w:r>
    </w:p>
    <w:p w14:paraId="1D30A7B1" w14:textId="77777777" w:rsidR="00563867" w:rsidRPr="00563867" w:rsidRDefault="00563867" w:rsidP="00563867">
      <w:pPr>
        <w:spacing w:line="480" w:lineRule="auto"/>
        <w:rPr>
          <w:rFonts w:ascii="Times New Roman" w:hAnsi="Times New Roman" w:cs="Times New Roman"/>
        </w:rPr>
      </w:pPr>
      <w:proofErr w:type="spellStart"/>
      <w:r w:rsidRPr="00563867">
        <w:rPr>
          <w:rFonts w:ascii="Times New Roman" w:hAnsi="Times New Roman" w:cs="Times New Roman"/>
        </w:rPr>
        <w:t>Average_Rating</w:t>
      </w:r>
      <w:proofErr w:type="spellEnd"/>
      <w:r w:rsidRPr="00563867">
        <w:rPr>
          <w:rFonts w:ascii="Times New Roman" w:hAnsi="Times New Roman" w:cs="Times New Roman"/>
        </w:rPr>
        <w:t xml:space="preserve">              0</w:t>
      </w:r>
    </w:p>
    <w:p w14:paraId="6E9E0478" w14:textId="77777777" w:rsidR="00563867" w:rsidRPr="00563867" w:rsidRDefault="00563867" w:rsidP="00563867">
      <w:pPr>
        <w:spacing w:line="480" w:lineRule="auto"/>
        <w:rPr>
          <w:rFonts w:ascii="Times New Roman" w:hAnsi="Times New Roman" w:cs="Times New Roman"/>
        </w:rPr>
      </w:pPr>
      <w:proofErr w:type="spellStart"/>
      <w:r w:rsidRPr="00563867">
        <w:rPr>
          <w:rFonts w:ascii="Times New Roman" w:hAnsi="Times New Roman" w:cs="Times New Roman"/>
        </w:rPr>
        <w:t>Discount_Applied</w:t>
      </w:r>
      <w:proofErr w:type="spellEnd"/>
      <w:r w:rsidRPr="00563867">
        <w:rPr>
          <w:rFonts w:ascii="Times New Roman" w:hAnsi="Times New Roman" w:cs="Times New Roman"/>
        </w:rPr>
        <w:t xml:space="preserve">            0</w:t>
      </w:r>
    </w:p>
    <w:p w14:paraId="3F1E6143" w14:textId="77777777" w:rsidR="00563867" w:rsidRPr="00563867" w:rsidRDefault="00563867" w:rsidP="00563867">
      <w:pPr>
        <w:spacing w:line="480" w:lineRule="auto"/>
        <w:rPr>
          <w:rFonts w:ascii="Times New Roman" w:hAnsi="Times New Roman" w:cs="Times New Roman"/>
        </w:rPr>
      </w:pPr>
      <w:proofErr w:type="spellStart"/>
      <w:r w:rsidRPr="00563867">
        <w:rPr>
          <w:rFonts w:ascii="Times New Roman" w:hAnsi="Times New Roman" w:cs="Times New Roman"/>
        </w:rPr>
        <w:t>Days_Since_Last_Purchase</w:t>
      </w:r>
      <w:proofErr w:type="spellEnd"/>
      <w:r w:rsidRPr="00563867">
        <w:rPr>
          <w:rFonts w:ascii="Times New Roman" w:hAnsi="Times New Roman" w:cs="Times New Roman"/>
        </w:rPr>
        <w:t xml:space="preserve">    0</w:t>
      </w:r>
    </w:p>
    <w:p w14:paraId="0B860FF3" w14:textId="77777777" w:rsidR="00563867" w:rsidRPr="00563867" w:rsidRDefault="00563867" w:rsidP="00563867">
      <w:pPr>
        <w:spacing w:line="480" w:lineRule="auto"/>
        <w:rPr>
          <w:rFonts w:ascii="Times New Roman" w:hAnsi="Times New Roman" w:cs="Times New Roman"/>
        </w:rPr>
      </w:pPr>
      <w:proofErr w:type="spellStart"/>
      <w:r w:rsidRPr="00563867">
        <w:rPr>
          <w:rFonts w:ascii="Times New Roman" w:hAnsi="Times New Roman" w:cs="Times New Roman"/>
        </w:rPr>
        <w:t>Satisfaction_Level</w:t>
      </w:r>
      <w:proofErr w:type="spellEnd"/>
      <w:r w:rsidRPr="00563867">
        <w:rPr>
          <w:rFonts w:ascii="Times New Roman" w:hAnsi="Times New Roman" w:cs="Times New Roman"/>
        </w:rPr>
        <w:t xml:space="preserve">          2</w:t>
      </w:r>
    </w:p>
    <w:p w14:paraId="311E9121" w14:textId="77777777" w:rsidR="00563867" w:rsidRPr="00563867" w:rsidRDefault="00563867" w:rsidP="00563867">
      <w:pPr>
        <w:spacing w:line="480" w:lineRule="auto"/>
        <w:rPr>
          <w:rFonts w:ascii="Times New Roman" w:hAnsi="Times New Roman" w:cs="Times New Roman"/>
        </w:rPr>
      </w:pPr>
      <w:proofErr w:type="spellStart"/>
      <w:r w:rsidRPr="00563867">
        <w:rPr>
          <w:rFonts w:ascii="Times New Roman" w:hAnsi="Times New Roman" w:cs="Times New Roman"/>
        </w:rPr>
        <w:t>dtype</w:t>
      </w:r>
      <w:proofErr w:type="spellEnd"/>
      <w:r w:rsidRPr="00563867">
        <w:rPr>
          <w:rFonts w:ascii="Times New Roman" w:hAnsi="Times New Roman" w:cs="Times New Roman"/>
        </w:rPr>
        <w:t>: int64</w:t>
      </w:r>
    </w:p>
    <w:p w14:paraId="6526E9D5" w14:textId="0E07F59A" w:rsidR="00385270" w:rsidRDefault="00385270" w:rsidP="005C33D3">
      <w:pPr>
        <w:spacing w:line="480" w:lineRule="auto"/>
        <w:rPr>
          <w:rFonts w:ascii="Times New Roman" w:hAnsi="Times New Roman" w:cs="Times New Roman"/>
        </w:rPr>
      </w:pPr>
    </w:p>
    <w:p w14:paraId="5EF9B9ED" w14:textId="77777777"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t>--- Exploratory Data Analysis (EDA) ---</w:t>
      </w:r>
    </w:p>
    <w:p w14:paraId="2D5E9410" w14:textId="613DE084"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lastRenderedPageBreak/>
        <w:drawing>
          <wp:inline distT="0" distB="0" distL="0" distR="0" wp14:anchorId="71803AE1" wp14:editId="6CED009F">
            <wp:extent cx="5486400" cy="3562985"/>
            <wp:effectExtent l="0" t="0" r="0" b="0"/>
            <wp:docPr id="709608736" name="Picture 8" descr="A graph of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08736" name="Picture 8" descr="A graph of blue and white ba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562985"/>
                    </a:xfrm>
                    <a:prstGeom prst="rect">
                      <a:avLst/>
                    </a:prstGeom>
                    <a:noFill/>
                    <a:ln>
                      <a:noFill/>
                    </a:ln>
                  </pic:spPr>
                </pic:pic>
              </a:graphicData>
            </a:graphic>
          </wp:inline>
        </w:drawing>
      </w:r>
    </w:p>
    <w:p w14:paraId="2062F0EC" w14:textId="08ED898E"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drawing>
          <wp:inline distT="0" distB="0" distL="0" distR="0" wp14:anchorId="5F5FC7FE" wp14:editId="5B3DCE91">
            <wp:extent cx="5486400" cy="3183255"/>
            <wp:effectExtent l="0" t="0" r="0" b="0"/>
            <wp:docPr id="836101219" name="Picture 7" descr="A graph of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01219" name="Picture 7" descr="A graph of blue rectangular ba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83255"/>
                    </a:xfrm>
                    <a:prstGeom prst="rect">
                      <a:avLst/>
                    </a:prstGeom>
                    <a:noFill/>
                    <a:ln>
                      <a:noFill/>
                    </a:ln>
                  </pic:spPr>
                </pic:pic>
              </a:graphicData>
            </a:graphic>
          </wp:inline>
        </w:drawing>
      </w:r>
    </w:p>
    <w:p w14:paraId="0EC14FAD" w14:textId="1ED1AE4F"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lastRenderedPageBreak/>
        <w:drawing>
          <wp:inline distT="0" distB="0" distL="0" distR="0" wp14:anchorId="788837A8" wp14:editId="6D2A85C9">
            <wp:extent cx="5486400" cy="5097780"/>
            <wp:effectExtent l="0" t="0" r="0" b="7620"/>
            <wp:docPr id="1726368980" name="Picture 6" descr="A red and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68980" name="Picture 6" descr="A red and blue squares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097780"/>
                    </a:xfrm>
                    <a:prstGeom prst="rect">
                      <a:avLst/>
                    </a:prstGeom>
                    <a:noFill/>
                    <a:ln>
                      <a:noFill/>
                    </a:ln>
                  </pic:spPr>
                </pic:pic>
              </a:graphicData>
            </a:graphic>
          </wp:inline>
        </w:drawing>
      </w:r>
    </w:p>
    <w:p w14:paraId="291A4D55" w14:textId="112B10E6" w:rsidR="00563867" w:rsidRPr="00563867" w:rsidRDefault="00563867" w:rsidP="00563867">
      <w:pPr>
        <w:spacing w:line="480" w:lineRule="auto"/>
        <w:rPr>
          <w:rFonts w:ascii="Times New Roman" w:hAnsi="Times New Roman" w:cs="Times New Roman"/>
        </w:rPr>
      </w:pPr>
      <w:r w:rsidRPr="00563867">
        <w:rPr>
          <w:rFonts w:ascii="Times New Roman" w:hAnsi="Times New Roman" w:cs="Times New Roman"/>
        </w:rPr>
        <w:lastRenderedPageBreak/>
        <w:drawing>
          <wp:inline distT="0" distB="0" distL="0" distR="0" wp14:anchorId="1CCC26D0" wp14:editId="135B6C8E">
            <wp:extent cx="5486400" cy="4636135"/>
            <wp:effectExtent l="0" t="0" r="0" b="0"/>
            <wp:docPr id="1576806477" name="Picture 5" descr="A blue rectangular object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06477" name="Picture 5" descr="A blue rectangular object with black lin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636135"/>
                    </a:xfrm>
                    <a:prstGeom prst="rect">
                      <a:avLst/>
                    </a:prstGeom>
                    <a:noFill/>
                    <a:ln>
                      <a:noFill/>
                    </a:ln>
                  </pic:spPr>
                </pic:pic>
              </a:graphicData>
            </a:graphic>
          </wp:inline>
        </w:drawing>
      </w:r>
    </w:p>
    <w:p w14:paraId="7D9AC0A4" w14:textId="77777777" w:rsidR="00563867" w:rsidRPr="005C33D3" w:rsidRDefault="00563867" w:rsidP="005C33D3">
      <w:pPr>
        <w:spacing w:line="480" w:lineRule="auto"/>
        <w:rPr>
          <w:rFonts w:ascii="Times New Roman" w:hAnsi="Times New Roman" w:cs="Times New Roman"/>
        </w:rPr>
      </w:pPr>
    </w:p>
    <w:sectPr w:rsidR="00563867" w:rsidRPr="005C33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9707330">
    <w:abstractNumId w:val="8"/>
  </w:num>
  <w:num w:numId="2" w16cid:durableId="2026049961">
    <w:abstractNumId w:val="6"/>
  </w:num>
  <w:num w:numId="3" w16cid:durableId="541526762">
    <w:abstractNumId w:val="5"/>
  </w:num>
  <w:num w:numId="4" w16cid:durableId="318388110">
    <w:abstractNumId w:val="4"/>
  </w:num>
  <w:num w:numId="5" w16cid:durableId="1053575910">
    <w:abstractNumId w:val="7"/>
  </w:num>
  <w:num w:numId="6" w16cid:durableId="281546332">
    <w:abstractNumId w:val="3"/>
  </w:num>
  <w:num w:numId="7" w16cid:durableId="2120026683">
    <w:abstractNumId w:val="2"/>
  </w:num>
  <w:num w:numId="8" w16cid:durableId="1574310742">
    <w:abstractNumId w:val="1"/>
  </w:num>
  <w:num w:numId="9" w16cid:durableId="1577277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6E75"/>
    <w:rsid w:val="0029639D"/>
    <w:rsid w:val="00326F90"/>
    <w:rsid w:val="00385270"/>
    <w:rsid w:val="0044323E"/>
    <w:rsid w:val="00563867"/>
    <w:rsid w:val="005C33D3"/>
    <w:rsid w:val="00AA1D8D"/>
    <w:rsid w:val="00B25E6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DCDF4"/>
  <w14:defaultImageDpi w14:val="300"/>
  <w15:docId w15:val="{3DF87FE3-F79A-46D4-8A74-F2E70B10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Bereket Sintayehu Gebremariam</cp:lastModifiedBy>
  <cp:revision>5</cp:revision>
  <dcterms:created xsi:type="dcterms:W3CDTF">2013-12-23T23:15:00Z</dcterms:created>
  <dcterms:modified xsi:type="dcterms:W3CDTF">2025-08-10T15:55:00Z</dcterms:modified>
  <cp:category/>
</cp:coreProperties>
</file>