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35C9" w:rsidRPr="00A5118C" w:rsidRDefault="00A5118C" w:rsidP="00A5118C">
      <w:pPr>
        <w:pStyle w:val="ListParagraph"/>
        <w:rPr>
          <w:sz w:val="20"/>
          <w:szCs w:val="20"/>
        </w:rPr>
      </w:pPr>
      <w:r w:rsidRPr="00A5118C">
        <w:rPr>
          <w:sz w:val="20"/>
          <w:szCs w:val="20"/>
        </w:rPr>
        <w:t>INTRO</w:t>
      </w:r>
    </w:p>
    <w:p w:rsidR="00A5118C" w:rsidRPr="00A5118C" w:rsidRDefault="00A5118C" w:rsidP="00A5118C">
      <w:pPr>
        <w:pStyle w:val="ListParagraph"/>
        <w:rPr>
          <w:sz w:val="20"/>
          <w:szCs w:val="20"/>
        </w:rPr>
      </w:pPr>
    </w:p>
    <w:p w:rsidR="00A5118C" w:rsidRPr="00A5118C" w:rsidRDefault="00A5118C" w:rsidP="00A5118C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A5118C">
        <w:rPr>
          <w:sz w:val="20"/>
          <w:szCs w:val="20"/>
        </w:rPr>
        <w:t>Evidence that phenotypes are suppressed at low growth (pronounced at fast)</w:t>
      </w:r>
    </w:p>
    <w:p w:rsidR="00A5118C" w:rsidRDefault="00A5118C" w:rsidP="00A5118C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Molecular mechanisms serve to couple protein synthesis with protein demand</w:t>
      </w:r>
    </w:p>
    <w:p w:rsidR="00A5118C" w:rsidRDefault="00A5118C" w:rsidP="00A5118C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A5118C">
        <w:rPr>
          <w:sz w:val="20"/>
          <w:szCs w:val="20"/>
        </w:rPr>
        <w:t xml:space="preserve">Evidence that </w:t>
      </w:r>
      <w:r>
        <w:rPr>
          <w:sz w:val="20"/>
          <w:szCs w:val="20"/>
        </w:rPr>
        <w:t>phenotypes suppression is tied to the ability to synthesize proteins (PPX paper)</w:t>
      </w:r>
    </w:p>
    <w:p w:rsidR="00A5118C" w:rsidRDefault="00A5118C" w:rsidP="00A5118C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What about the ability to </w:t>
      </w:r>
      <w:r w:rsidR="00AD695F">
        <w:rPr>
          <w:sz w:val="20"/>
          <w:szCs w:val="20"/>
        </w:rPr>
        <w:t>tightly regulate</w:t>
      </w:r>
      <w:r>
        <w:rPr>
          <w:sz w:val="20"/>
          <w:szCs w:val="20"/>
        </w:rPr>
        <w:t xml:space="preserve"> proteins? Particularly i</w:t>
      </w:r>
      <w:r w:rsidR="00AD695F">
        <w:rPr>
          <w:sz w:val="20"/>
          <w:szCs w:val="20"/>
        </w:rPr>
        <w:t>mportant to transient processes where more than just making lots of protein matters</w:t>
      </w:r>
    </w:p>
    <w:p w:rsidR="00AD695F" w:rsidRDefault="00AD695F" w:rsidP="00A5118C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Important class of transient processes: developmental programs</w:t>
      </w:r>
    </w:p>
    <w:p w:rsidR="00A5118C" w:rsidRDefault="00A5118C" w:rsidP="00A5118C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Focus on a case where transcription factors are heavily regulated -&gt; transient pulses with fine-tuned dynamics</w:t>
      </w:r>
    </w:p>
    <w:p w:rsidR="00AD695F" w:rsidRDefault="00AD695F" w:rsidP="00A5118C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Major finding: added regulatory mechanisms enable faster developmental rates</w:t>
      </w:r>
    </w:p>
    <w:p w:rsidR="00A5118C" w:rsidRPr="00AD695F" w:rsidRDefault="00A5118C" w:rsidP="00AD695F">
      <w:pPr>
        <w:rPr>
          <w:sz w:val="20"/>
          <w:szCs w:val="20"/>
        </w:rPr>
      </w:pPr>
    </w:p>
    <w:p w:rsidR="00A5118C" w:rsidRPr="00A5118C" w:rsidRDefault="00A5118C" w:rsidP="00A5118C">
      <w:pPr>
        <w:pStyle w:val="ListParagraph"/>
        <w:rPr>
          <w:sz w:val="20"/>
          <w:szCs w:val="20"/>
        </w:rPr>
      </w:pPr>
      <w:r w:rsidRPr="00A5118C">
        <w:rPr>
          <w:sz w:val="20"/>
          <w:szCs w:val="20"/>
        </w:rPr>
        <w:t>RESULTS</w:t>
      </w:r>
    </w:p>
    <w:p w:rsidR="00AD695F" w:rsidRDefault="00AD695F" w:rsidP="00AD695F">
      <w:pPr>
        <w:pStyle w:val="ListParagraph"/>
        <w:ind w:left="1080"/>
        <w:rPr>
          <w:sz w:val="20"/>
          <w:szCs w:val="20"/>
        </w:rPr>
      </w:pPr>
    </w:p>
    <w:p w:rsidR="00EF726E" w:rsidRDefault="008F3FFF" w:rsidP="00EF726E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Fig 1</w:t>
      </w:r>
      <w:r w:rsidR="00EF726E">
        <w:rPr>
          <w:sz w:val="20"/>
          <w:szCs w:val="20"/>
        </w:rPr>
        <w:t>: Principle: systems with faster dynamics are more sensitive to perturbation</w:t>
      </w:r>
    </w:p>
    <w:p w:rsidR="00EF726E" w:rsidRDefault="00EF726E" w:rsidP="00EF726E">
      <w:pPr>
        <w:pStyle w:val="ListParagraph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Simple model of a transient pulse subject to regulation</w:t>
      </w:r>
    </w:p>
    <w:p w:rsidR="00EF726E" w:rsidRDefault="00EF726E" w:rsidP="00EF726E">
      <w:pPr>
        <w:pStyle w:val="ListParagraph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Simulation and comparison method </w:t>
      </w:r>
      <w:r w:rsidRPr="00A40477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quantifying the impact of a mutation</w:t>
      </w:r>
    </w:p>
    <w:p w:rsidR="00EF726E" w:rsidRDefault="00EF726E" w:rsidP="00EF726E">
      <w:pPr>
        <w:pStyle w:val="ListParagraph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Overview of possible scenarios: metabolism affects synthesis + feedback &gt; degradation</w:t>
      </w:r>
    </w:p>
    <w:p w:rsidR="00EF726E" w:rsidRPr="008F3FFF" w:rsidRDefault="00EF726E" w:rsidP="008F3FFF">
      <w:pPr>
        <w:pStyle w:val="ListParagraph"/>
        <w:ind w:left="1080"/>
        <w:rPr>
          <w:sz w:val="20"/>
          <w:szCs w:val="20"/>
        </w:rPr>
      </w:pPr>
    </w:p>
    <w:p w:rsidR="0012607D" w:rsidRDefault="0012607D" w:rsidP="0012607D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F</w:t>
      </w:r>
      <w:r w:rsidR="008F3FFF">
        <w:rPr>
          <w:sz w:val="20"/>
          <w:szCs w:val="20"/>
        </w:rPr>
        <w:t>ig 2</w:t>
      </w:r>
      <w:r>
        <w:rPr>
          <w:sz w:val="20"/>
          <w:szCs w:val="20"/>
        </w:rPr>
        <w:t xml:space="preserve">: miR-7 enables faster eye development by attenuating </w:t>
      </w:r>
      <w:proofErr w:type="spellStart"/>
      <w:r>
        <w:rPr>
          <w:sz w:val="20"/>
          <w:szCs w:val="20"/>
        </w:rPr>
        <w:t>yan</w:t>
      </w:r>
      <w:proofErr w:type="spellEnd"/>
      <w:r>
        <w:rPr>
          <w:sz w:val="20"/>
          <w:szCs w:val="20"/>
        </w:rPr>
        <w:t xml:space="preserve"> expression</w:t>
      </w:r>
    </w:p>
    <w:p w:rsidR="00E74232" w:rsidRPr="00E74232" w:rsidRDefault="00E74232" w:rsidP="00E74232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0E12B7">
        <w:rPr>
          <w:sz w:val="20"/>
          <w:szCs w:val="20"/>
        </w:rPr>
        <w:t>Eyes are roughened without miR-7</w:t>
      </w:r>
      <w:r>
        <w:rPr>
          <w:sz w:val="20"/>
          <w:szCs w:val="20"/>
        </w:rPr>
        <w:t xml:space="preserve"> (phenotype)</w:t>
      </w:r>
    </w:p>
    <w:p w:rsidR="001B70E8" w:rsidRPr="00E74232" w:rsidRDefault="00E74232" w:rsidP="001B70E8">
      <w:pPr>
        <w:pStyle w:val="ListParagraph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Phenotype originates at the protein level </w:t>
      </w:r>
      <w:r w:rsidR="001B70E8">
        <w:rPr>
          <w:sz w:val="20"/>
          <w:szCs w:val="20"/>
        </w:rPr>
        <w:t>(measured dynamics)</w:t>
      </w:r>
    </w:p>
    <w:p w:rsidR="0012607D" w:rsidRDefault="0012607D" w:rsidP="00E74232">
      <w:pPr>
        <w:pStyle w:val="ListParagraph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miR-7 null Eyes are normal when metabolism is slow</w:t>
      </w:r>
    </w:p>
    <w:p w:rsidR="00E74232" w:rsidRDefault="00E74232" w:rsidP="00E74232">
      <w:pPr>
        <w:pStyle w:val="ListParagraph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P</w:t>
      </w:r>
      <w:r>
        <w:rPr>
          <w:sz w:val="20"/>
          <w:szCs w:val="20"/>
        </w:rPr>
        <w:t>rotein level</w:t>
      </w:r>
      <w:r>
        <w:rPr>
          <w:sz w:val="20"/>
          <w:szCs w:val="20"/>
        </w:rPr>
        <w:t>s are indistinguishable under slow conditions</w:t>
      </w:r>
      <w:r>
        <w:rPr>
          <w:sz w:val="20"/>
          <w:szCs w:val="20"/>
        </w:rPr>
        <w:t xml:space="preserve"> (measured dynamics)</w:t>
      </w:r>
    </w:p>
    <w:p w:rsidR="00AF7D48" w:rsidRPr="0012607D" w:rsidRDefault="00AF7D48" w:rsidP="0012607D">
      <w:pPr>
        <w:rPr>
          <w:sz w:val="20"/>
          <w:szCs w:val="20"/>
        </w:rPr>
      </w:pPr>
    </w:p>
    <w:p w:rsidR="00AF7D48" w:rsidRDefault="0012607D" w:rsidP="0012607D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Fig 3:</w:t>
      </w:r>
      <w:r w:rsidR="0000411F">
        <w:rPr>
          <w:sz w:val="20"/>
          <w:szCs w:val="20"/>
        </w:rPr>
        <w:t xml:space="preserve"> Linear model predicts that phenotype suppression is a general result</w:t>
      </w:r>
    </w:p>
    <w:p w:rsidR="0012607D" w:rsidRPr="0012607D" w:rsidRDefault="0012607D" w:rsidP="0012607D">
      <w:pPr>
        <w:pStyle w:val="ListParagraph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Linear model of </w:t>
      </w:r>
      <w:r>
        <w:rPr>
          <w:sz w:val="20"/>
          <w:szCs w:val="20"/>
        </w:rPr>
        <w:t>gene</w:t>
      </w:r>
      <w:r>
        <w:rPr>
          <w:sz w:val="20"/>
          <w:szCs w:val="20"/>
        </w:rPr>
        <w:t xml:space="preserve"> </w:t>
      </w:r>
      <w:r w:rsidR="008F3FFF">
        <w:rPr>
          <w:sz w:val="20"/>
          <w:szCs w:val="20"/>
        </w:rPr>
        <w:t>regulation at multiple levels</w:t>
      </w:r>
    </w:p>
    <w:p w:rsidR="005B7B50" w:rsidRPr="007F1F44" w:rsidRDefault="008F3FFF" w:rsidP="007F1F44">
      <w:pPr>
        <w:pStyle w:val="ListParagraph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Extension to all pairs of repressors</w:t>
      </w:r>
    </w:p>
    <w:p w:rsidR="00DA0339" w:rsidRPr="000E12B7" w:rsidRDefault="00DA0339" w:rsidP="00DA0339">
      <w:pPr>
        <w:pStyle w:val="ListParagraph"/>
        <w:ind w:left="1800"/>
        <w:rPr>
          <w:sz w:val="20"/>
          <w:szCs w:val="20"/>
        </w:rPr>
      </w:pPr>
    </w:p>
    <w:p w:rsidR="005F23FA" w:rsidRDefault="00DA0339" w:rsidP="00DA0339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Fig4: Slow metabolism results in all tissues</w:t>
      </w:r>
    </w:p>
    <w:p w:rsidR="00DA0339" w:rsidRDefault="007F1F44" w:rsidP="00DA0339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Fig5: Slow translation res</w:t>
      </w:r>
      <w:r w:rsidR="00DA0339">
        <w:rPr>
          <w:sz w:val="20"/>
          <w:szCs w:val="20"/>
        </w:rPr>
        <w:t>ults in all tissues</w:t>
      </w:r>
    </w:p>
    <w:p w:rsidR="00DA0339" w:rsidRDefault="00DA0339" w:rsidP="00DA0339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Fig6: Dicer/Ago results</w:t>
      </w:r>
    </w:p>
    <w:p w:rsidR="000E12B7" w:rsidRDefault="000E12B7" w:rsidP="000E12B7">
      <w:pPr>
        <w:rPr>
          <w:sz w:val="20"/>
          <w:szCs w:val="20"/>
        </w:rPr>
      </w:pPr>
    </w:p>
    <w:p w:rsidR="00A5118C" w:rsidRPr="00A5118C" w:rsidRDefault="00A5118C" w:rsidP="00A5118C">
      <w:pPr>
        <w:pStyle w:val="ListParagraph"/>
        <w:rPr>
          <w:sz w:val="20"/>
          <w:szCs w:val="20"/>
        </w:rPr>
      </w:pPr>
    </w:p>
    <w:p w:rsidR="00A5118C" w:rsidRPr="00A5118C" w:rsidRDefault="00A5118C" w:rsidP="00A5118C">
      <w:pPr>
        <w:pStyle w:val="ListParagraph"/>
        <w:rPr>
          <w:sz w:val="20"/>
          <w:szCs w:val="20"/>
        </w:rPr>
      </w:pPr>
    </w:p>
    <w:p w:rsidR="00A5118C" w:rsidRPr="00A5118C" w:rsidRDefault="00A5118C" w:rsidP="00A5118C">
      <w:pPr>
        <w:pStyle w:val="ListParagraph"/>
        <w:rPr>
          <w:sz w:val="20"/>
          <w:szCs w:val="20"/>
        </w:rPr>
      </w:pPr>
      <w:r w:rsidRPr="00A5118C">
        <w:rPr>
          <w:sz w:val="20"/>
          <w:szCs w:val="20"/>
        </w:rPr>
        <w:t>DISCUSSION</w:t>
      </w:r>
      <w:bookmarkStart w:id="0" w:name="_GoBack"/>
      <w:bookmarkEnd w:id="0"/>
    </w:p>
    <w:sectPr w:rsidR="00A5118C" w:rsidRPr="00A5118C" w:rsidSect="003954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F76B6E"/>
    <w:multiLevelType w:val="hybridMultilevel"/>
    <w:tmpl w:val="C9925CB2"/>
    <w:lvl w:ilvl="0" w:tplc="D6EA593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0560C46"/>
    <w:multiLevelType w:val="hybridMultilevel"/>
    <w:tmpl w:val="223838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18C"/>
    <w:rsid w:val="0000411F"/>
    <w:rsid w:val="000610F7"/>
    <w:rsid w:val="00062C20"/>
    <w:rsid w:val="000914C5"/>
    <w:rsid w:val="000E12B7"/>
    <w:rsid w:val="000F48AD"/>
    <w:rsid w:val="00104C6F"/>
    <w:rsid w:val="0012607D"/>
    <w:rsid w:val="00155DFA"/>
    <w:rsid w:val="001B70E8"/>
    <w:rsid w:val="00256481"/>
    <w:rsid w:val="003954B0"/>
    <w:rsid w:val="003C6D40"/>
    <w:rsid w:val="003E402B"/>
    <w:rsid w:val="0042195A"/>
    <w:rsid w:val="00495EAA"/>
    <w:rsid w:val="004C5099"/>
    <w:rsid w:val="005009D1"/>
    <w:rsid w:val="0057692C"/>
    <w:rsid w:val="0059662A"/>
    <w:rsid w:val="005A3D6E"/>
    <w:rsid w:val="005B7B50"/>
    <w:rsid w:val="005C72B3"/>
    <w:rsid w:val="005D2591"/>
    <w:rsid w:val="005D7D5B"/>
    <w:rsid w:val="005E4DF1"/>
    <w:rsid w:val="005F23FA"/>
    <w:rsid w:val="0060443C"/>
    <w:rsid w:val="0061258B"/>
    <w:rsid w:val="006A72FA"/>
    <w:rsid w:val="0078765D"/>
    <w:rsid w:val="007B01E0"/>
    <w:rsid w:val="007D2F68"/>
    <w:rsid w:val="007F1F44"/>
    <w:rsid w:val="00825A66"/>
    <w:rsid w:val="00843D6D"/>
    <w:rsid w:val="008759FD"/>
    <w:rsid w:val="008F3FFF"/>
    <w:rsid w:val="00912691"/>
    <w:rsid w:val="009735C9"/>
    <w:rsid w:val="009F27FC"/>
    <w:rsid w:val="00A0007F"/>
    <w:rsid w:val="00A40477"/>
    <w:rsid w:val="00A5118C"/>
    <w:rsid w:val="00A57175"/>
    <w:rsid w:val="00AD695F"/>
    <w:rsid w:val="00AF4F2A"/>
    <w:rsid w:val="00AF7D48"/>
    <w:rsid w:val="00B07B22"/>
    <w:rsid w:val="00B31B3D"/>
    <w:rsid w:val="00BC3F17"/>
    <w:rsid w:val="00BD3B75"/>
    <w:rsid w:val="00BD6E4D"/>
    <w:rsid w:val="00C305ED"/>
    <w:rsid w:val="00C30FDA"/>
    <w:rsid w:val="00C50F54"/>
    <w:rsid w:val="00CB7C2F"/>
    <w:rsid w:val="00D025B7"/>
    <w:rsid w:val="00D427E3"/>
    <w:rsid w:val="00D52E04"/>
    <w:rsid w:val="00D71925"/>
    <w:rsid w:val="00DA0339"/>
    <w:rsid w:val="00DA7EC9"/>
    <w:rsid w:val="00DF66B2"/>
    <w:rsid w:val="00E03DC3"/>
    <w:rsid w:val="00E22E9E"/>
    <w:rsid w:val="00E74232"/>
    <w:rsid w:val="00E90388"/>
    <w:rsid w:val="00ED7D50"/>
    <w:rsid w:val="00EE735F"/>
    <w:rsid w:val="00EF726E"/>
    <w:rsid w:val="00F052D4"/>
    <w:rsid w:val="00F460AD"/>
    <w:rsid w:val="00F93905"/>
    <w:rsid w:val="00FA1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2DD37E"/>
  <w15:chartTrackingRefBased/>
  <w15:docId w15:val="{6D573173-0918-6D43-9673-9EBD612BD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11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Michal Bernasek</dc:creator>
  <cp:keywords/>
  <dc:description/>
  <cp:lastModifiedBy>Sebastian Michal Bernasek</cp:lastModifiedBy>
  <cp:revision>11</cp:revision>
  <dcterms:created xsi:type="dcterms:W3CDTF">2018-11-08T20:00:00Z</dcterms:created>
  <dcterms:modified xsi:type="dcterms:W3CDTF">2018-11-08T22:16:00Z</dcterms:modified>
</cp:coreProperties>
</file>