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B060" w14:textId="75755809" w:rsidR="00E81978" w:rsidRPr="005C5492" w:rsidRDefault="005C5492" w:rsidP="00E363C6">
      <w:pPr>
        <w:pStyle w:val="SectionTitle"/>
        <w:jc w:val="left"/>
        <w:rPr>
          <w:b/>
          <w:bCs/>
        </w:rPr>
      </w:pPr>
      <w:r w:rsidRPr="005C5492">
        <w:rPr>
          <w:b/>
          <w:bCs/>
        </w:rPr>
        <w:t>Model Introduction</w:t>
      </w:r>
    </w:p>
    <w:p w14:paraId="310AA2B0" w14:textId="77777777" w:rsidR="00CA7FF2" w:rsidRDefault="00CA7FF2" w:rsidP="004D56E0">
      <w:pPr>
        <w:ind w:firstLine="0"/>
        <w:jc w:val="both"/>
      </w:pPr>
      <w:r>
        <w:t xml:space="preserve">This model uses the implementation of BERT from the TensorFlow Models repository on GitHub at </w:t>
      </w:r>
      <w:proofErr w:type="spellStart"/>
      <w:r>
        <w:t>tensorflow</w:t>
      </w:r>
      <w:proofErr w:type="spellEnd"/>
      <w:r>
        <w:t>/models/official/</w:t>
      </w:r>
      <w:proofErr w:type="spellStart"/>
      <w:r>
        <w:t>nlp</w:t>
      </w:r>
      <w:proofErr w:type="spellEnd"/>
      <w:r>
        <w:t>/</w:t>
      </w:r>
      <w:proofErr w:type="spellStart"/>
      <w:r>
        <w:t>bert</w:t>
      </w:r>
      <w:proofErr w:type="spellEnd"/>
      <w:r>
        <w:t>. It uses L=12 hidden layers (Transformer blocks), a hidden size of H=768, and A=12 attention heads.</w:t>
      </w:r>
    </w:p>
    <w:p w14:paraId="295F27D8" w14:textId="2470E02D" w:rsidR="00E81978" w:rsidRDefault="00CA7FF2" w:rsidP="004D56E0">
      <w:pPr>
        <w:ind w:firstLine="0"/>
        <w:jc w:val="both"/>
      </w:pPr>
      <w:r>
        <w:t xml:space="preserve">This model has been pre-trained for English on the Wikipedia and </w:t>
      </w:r>
      <w:proofErr w:type="spellStart"/>
      <w:r>
        <w:t>BooksCorpus</w:t>
      </w:r>
      <w:proofErr w:type="spellEnd"/>
      <w:r>
        <w:t>. Inputs have been "uncased", meaning that the text has been lower-cased before tokenization into word pieces, and any accent markers have been stripped. In order to download this model, Internet must be activated on the kernel</w:t>
      </w:r>
      <w:r w:rsidR="004D56E0">
        <w:t>.</w:t>
      </w:r>
    </w:p>
    <w:p w14:paraId="18CDB88F" w14:textId="77777777" w:rsidR="00135B76" w:rsidRDefault="00135B76" w:rsidP="001F5D6F">
      <w:pPr>
        <w:ind w:firstLine="0"/>
        <w:rPr>
          <w:b/>
          <w:bCs/>
        </w:rPr>
      </w:pPr>
    </w:p>
    <w:p w14:paraId="6AEFCBC0" w14:textId="2CF6F2CF" w:rsidR="00755795" w:rsidRDefault="00755795" w:rsidP="001F5D6F">
      <w:pPr>
        <w:ind w:firstLine="0"/>
        <w:rPr>
          <w:b/>
          <w:bCs/>
        </w:rPr>
      </w:pPr>
      <w:r w:rsidRPr="00755795">
        <w:rPr>
          <w:b/>
          <w:bCs/>
        </w:rPr>
        <w:t>Configurations:</w:t>
      </w:r>
    </w:p>
    <w:p w14:paraId="6B7C7549" w14:textId="0F3F1BCF" w:rsidR="00755795" w:rsidRDefault="00755795" w:rsidP="001F5D6F">
      <w:pPr>
        <w:ind w:firstLine="0"/>
      </w:pPr>
      <w:r>
        <w:t xml:space="preserve">In the configuration section </w:t>
      </w:r>
      <w:proofErr w:type="gramStart"/>
      <w:r>
        <w:t xml:space="preserve">of </w:t>
      </w:r>
      <w:r w:rsidR="00080723">
        <w:t>.</w:t>
      </w:r>
      <w:proofErr w:type="spellStart"/>
      <w:r w:rsidR="00080723">
        <w:t>ipynb</w:t>
      </w:r>
      <w:proofErr w:type="spellEnd"/>
      <w:proofErr w:type="gramEnd"/>
      <w:r w:rsidR="00080723">
        <w:t xml:space="preserve"> following need</w:t>
      </w:r>
      <w:r w:rsidR="008A76E2">
        <w:t>s</w:t>
      </w:r>
      <w:r w:rsidR="00080723">
        <w:t xml:space="preserve"> to be set:</w:t>
      </w:r>
    </w:p>
    <w:p w14:paraId="6AA076D9" w14:textId="10A8447E" w:rsidR="00173BA4" w:rsidRDefault="00173BA4" w:rsidP="00173BA4">
      <w:proofErr w:type="spellStart"/>
      <w:r>
        <w:t>input_training_master_filepath</w:t>
      </w:r>
      <w:proofErr w:type="spellEnd"/>
      <w:r>
        <w:t xml:space="preserve"> = </w:t>
      </w:r>
    </w:p>
    <w:p w14:paraId="28FC5759" w14:textId="22585C5C" w:rsidR="00173BA4" w:rsidRDefault="00173BA4" w:rsidP="00173BA4">
      <w:proofErr w:type="spellStart"/>
      <w:r>
        <w:t>input_training_node_filepath</w:t>
      </w:r>
      <w:proofErr w:type="spellEnd"/>
      <w:r>
        <w:t xml:space="preserve"> = </w:t>
      </w:r>
    </w:p>
    <w:p w14:paraId="73AFB61D" w14:textId="32DBECF2" w:rsidR="00173BA4" w:rsidRDefault="00173BA4" w:rsidP="00173BA4">
      <w:proofErr w:type="spellStart"/>
      <w:r>
        <w:t>input_test_master_filepath</w:t>
      </w:r>
      <w:proofErr w:type="spellEnd"/>
      <w:r>
        <w:t xml:space="preserve"> = </w:t>
      </w:r>
    </w:p>
    <w:p w14:paraId="36EA6CFF" w14:textId="3A1DCA3E" w:rsidR="00173BA4" w:rsidRDefault="00173BA4" w:rsidP="00173BA4">
      <w:proofErr w:type="spellStart"/>
      <w:r>
        <w:t>input_test_node_filepath</w:t>
      </w:r>
      <w:proofErr w:type="spellEnd"/>
      <w:r>
        <w:t xml:space="preserve"> = </w:t>
      </w:r>
    </w:p>
    <w:p w14:paraId="55D96A5A" w14:textId="23E48D8F" w:rsidR="00173BA4" w:rsidRDefault="00173BA4" w:rsidP="00173BA4">
      <w:proofErr w:type="spellStart"/>
      <w:r>
        <w:t>Output_file_path</w:t>
      </w:r>
      <w:proofErr w:type="spellEnd"/>
      <w:r>
        <w:t xml:space="preserve"> = </w:t>
      </w:r>
    </w:p>
    <w:p w14:paraId="0369BDFB" w14:textId="410E18BC" w:rsidR="00BB4C1A" w:rsidRDefault="00173BA4" w:rsidP="00173BA4">
      <w:proofErr w:type="spellStart"/>
      <w:r>
        <w:t>bert_module_url</w:t>
      </w:r>
      <w:proofErr w:type="spellEnd"/>
      <w:r>
        <w:t xml:space="preserve"> = 'https://tfhub.dev/tensorflow/bert_en_uncased_L-12_H-768_A-12/</w:t>
      </w:r>
      <w:r w:rsidR="00E9626A">
        <w:t>2</w:t>
      </w:r>
      <w:r>
        <w:t>' # default path'</w:t>
      </w:r>
    </w:p>
    <w:p w14:paraId="263F6A66" w14:textId="103F60B0" w:rsidR="008A76E2" w:rsidRDefault="008A76E2" w:rsidP="00173BA4">
      <w:r>
        <w:t xml:space="preserve">(The BERT module </w:t>
      </w:r>
      <w:r w:rsidR="001C0E96">
        <w:t xml:space="preserve">can be </w:t>
      </w:r>
      <w:r w:rsidR="00135B76">
        <w:t>downloaded,</w:t>
      </w:r>
      <w:r w:rsidR="001C0E96">
        <w:t xml:space="preserve"> and local path can be provided)</w:t>
      </w:r>
    </w:p>
    <w:p w14:paraId="6A6CEBEB" w14:textId="57077878" w:rsidR="00135B76" w:rsidRDefault="00135B76" w:rsidP="00173BA4"/>
    <w:p w14:paraId="54A56D48" w14:textId="77777777" w:rsidR="00135B76" w:rsidRDefault="00135B76" w:rsidP="00173BA4"/>
    <w:p w14:paraId="6FA99008" w14:textId="77777777" w:rsidR="00135B76" w:rsidRPr="00BB4C1A" w:rsidRDefault="00135B76" w:rsidP="00173BA4"/>
    <w:p w14:paraId="186CB5FF" w14:textId="39D2BB2A" w:rsidR="00E81978" w:rsidRPr="00C31D30" w:rsidRDefault="001F5D6F" w:rsidP="00C31D30">
      <w:pPr>
        <w:pStyle w:val="Heading2"/>
      </w:pPr>
      <w:r>
        <w:t>CSV F</w:t>
      </w:r>
      <w:r w:rsidR="00A23217">
        <w:t>iles</w:t>
      </w:r>
    </w:p>
    <w:p w14:paraId="1D8EC21E" w14:textId="04A5128E" w:rsidR="00E81978" w:rsidRPr="00A23217" w:rsidRDefault="00AC5A17" w:rsidP="00AC5A17">
      <w:pPr>
        <w:pStyle w:val="NoSpacing"/>
        <w:numPr>
          <w:ilvl w:val="0"/>
          <w:numId w:val="16"/>
        </w:numPr>
      </w:pPr>
      <w:r w:rsidRPr="00A23217">
        <w:t>Master.csv</w:t>
      </w:r>
    </w:p>
    <w:p w14:paraId="4BC5862F" w14:textId="3F1B6543" w:rsidR="00AC5A17" w:rsidRDefault="00AC5A17" w:rsidP="00AC5A17">
      <w:pPr>
        <w:pStyle w:val="NoSpacing"/>
        <w:ind w:left="720"/>
      </w:pPr>
      <w:r w:rsidRPr="00A23217">
        <w:rPr>
          <w:highlight w:val="lightGray"/>
        </w:rPr>
        <w:t xml:space="preserve">Columns used </w:t>
      </w:r>
      <w:r w:rsidR="00EB7DFA" w:rsidRPr="00A23217">
        <w:rPr>
          <w:highlight w:val="lightGray"/>
        </w:rPr>
        <w:t>for prediction</w:t>
      </w:r>
      <w:r w:rsidR="00EB7DFA">
        <w:t xml:space="preserve">: Title, </w:t>
      </w:r>
      <w:r w:rsidR="00281DA3">
        <w:t xml:space="preserve">Subject, Summary, Category, </w:t>
      </w:r>
      <w:r w:rsidR="00AE159D">
        <w:t>Severity</w:t>
      </w:r>
    </w:p>
    <w:p w14:paraId="19088AD7" w14:textId="35FABDC4" w:rsidR="00AE159D" w:rsidRDefault="00AE159D" w:rsidP="00AC5A17">
      <w:pPr>
        <w:pStyle w:val="NoSpacing"/>
        <w:ind w:left="720"/>
      </w:pPr>
      <w:r w:rsidRPr="00A23217">
        <w:rPr>
          <w:highlight w:val="lightGray"/>
        </w:rPr>
        <w:t>Columns not used</w:t>
      </w:r>
      <w:r>
        <w:t>:</w:t>
      </w:r>
    </w:p>
    <w:p w14:paraId="6F4ED261" w14:textId="72BF8E08" w:rsidR="00AE159D" w:rsidRDefault="00931A53" w:rsidP="00AE159D">
      <w:pPr>
        <w:pStyle w:val="NoSpacing"/>
        <w:numPr>
          <w:ilvl w:val="0"/>
          <w:numId w:val="17"/>
        </w:numPr>
      </w:pPr>
      <w:r>
        <w:t>Created Date, Occurrence Date</w:t>
      </w:r>
      <w:r w:rsidR="00126572">
        <w:t>, Last Modified Date</w:t>
      </w:r>
      <w:r w:rsidR="00981F8F">
        <w:t>:</w:t>
      </w:r>
      <w:r w:rsidR="00126572">
        <w:t xml:space="preserve"> These date fields do not add value for prediction</w:t>
      </w:r>
    </w:p>
    <w:p w14:paraId="551A7EB4" w14:textId="136573F9" w:rsidR="00126572" w:rsidRDefault="00981F8F" w:rsidP="00AE159D">
      <w:pPr>
        <w:pStyle w:val="NoSpacing"/>
        <w:numPr>
          <w:ilvl w:val="0"/>
          <w:numId w:val="17"/>
        </w:numPr>
      </w:pPr>
      <w:r>
        <w:t xml:space="preserve">Main Category: </w:t>
      </w:r>
      <w:r w:rsidR="003B72D0">
        <w:t xml:space="preserve">Category field is used instead, which contains more </w:t>
      </w:r>
      <w:r w:rsidR="009C6D7E">
        <w:t>classified information</w:t>
      </w:r>
    </w:p>
    <w:p w14:paraId="361EE47C" w14:textId="2C5B0ACA" w:rsidR="00D92394" w:rsidRDefault="00D92394" w:rsidP="00AE159D">
      <w:pPr>
        <w:pStyle w:val="NoSpacing"/>
        <w:numPr>
          <w:ilvl w:val="0"/>
          <w:numId w:val="17"/>
        </w:numPr>
      </w:pPr>
      <w:r>
        <w:t>Country, City: This data is retrieved from Nodes.csv</w:t>
      </w:r>
    </w:p>
    <w:p w14:paraId="3BB9A31A" w14:textId="52CC6C39" w:rsidR="00D92394" w:rsidRDefault="001809F1" w:rsidP="00AE159D">
      <w:pPr>
        <w:pStyle w:val="NoSpacing"/>
        <w:numPr>
          <w:ilvl w:val="0"/>
          <w:numId w:val="17"/>
        </w:numPr>
      </w:pPr>
      <w:r>
        <w:t>Source: There is not much information related to this and hence left out.</w:t>
      </w:r>
    </w:p>
    <w:p w14:paraId="0760A485" w14:textId="5F662527" w:rsidR="001809F1" w:rsidRDefault="001809F1" w:rsidP="00AE159D">
      <w:pPr>
        <w:pStyle w:val="NoSpacing"/>
        <w:numPr>
          <w:ilvl w:val="0"/>
          <w:numId w:val="17"/>
        </w:numPr>
      </w:pPr>
      <w:r>
        <w:t>Subject: This field is used only if it is different from Title</w:t>
      </w:r>
      <w:r w:rsidR="00D47364">
        <w:t>. In the given dataset it is same for all rows</w:t>
      </w:r>
    </w:p>
    <w:p w14:paraId="6CAC2973" w14:textId="77777777" w:rsidR="00BB4C1A" w:rsidRDefault="00BB4C1A" w:rsidP="00BB4C1A">
      <w:pPr>
        <w:pStyle w:val="NoSpacing"/>
        <w:ind w:left="1800"/>
      </w:pPr>
    </w:p>
    <w:p w14:paraId="33BC8418" w14:textId="6A0C31A0" w:rsidR="00436C42" w:rsidRDefault="00436C42" w:rsidP="00436C42">
      <w:pPr>
        <w:pStyle w:val="NoSpacing"/>
        <w:numPr>
          <w:ilvl w:val="0"/>
          <w:numId w:val="16"/>
        </w:numPr>
      </w:pPr>
      <w:r>
        <w:t>Node.csv</w:t>
      </w:r>
    </w:p>
    <w:p w14:paraId="70D8B2CB" w14:textId="25BE8390" w:rsidR="0028291C" w:rsidRDefault="0028291C" w:rsidP="0028291C">
      <w:pPr>
        <w:pStyle w:val="NoSpacing"/>
        <w:ind w:left="720"/>
      </w:pPr>
      <w:r w:rsidRPr="00A23217">
        <w:rPr>
          <w:highlight w:val="lightGray"/>
        </w:rPr>
        <w:t>Columns used for prediction</w:t>
      </w:r>
      <w:r>
        <w:t>: Country, City, Node Type</w:t>
      </w:r>
      <w:r w:rsidR="0026484A">
        <w:t>, Status</w:t>
      </w:r>
    </w:p>
    <w:p w14:paraId="577F81A1" w14:textId="7E2303D2" w:rsidR="00A57B25" w:rsidRDefault="00C740B9" w:rsidP="00C740B9">
      <w:pPr>
        <w:pStyle w:val="NoSpacing"/>
      </w:pPr>
      <w:r>
        <w:tab/>
      </w:r>
      <w:r w:rsidRPr="00A23217">
        <w:rPr>
          <w:highlight w:val="lightGray"/>
        </w:rPr>
        <w:t>Columns not used</w:t>
      </w:r>
      <w:r>
        <w:t>:</w:t>
      </w:r>
    </w:p>
    <w:p w14:paraId="20567C03" w14:textId="203D4BCD" w:rsidR="00C740B9" w:rsidRDefault="0019030F" w:rsidP="00C740B9">
      <w:pPr>
        <w:pStyle w:val="NoSpacing"/>
        <w:numPr>
          <w:ilvl w:val="0"/>
          <w:numId w:val="19"/>
        </w:numPr>
      </w:pPr>
      <w:r w:rsidRPr="0019030F">
        <w:t>Assigned Commodities</w:t>
      </w:r>
      <w:r>
        <w:t xml:space="preserve">, </w:t>
      </w:r>
      <w:r w:rsidRPr="0019030F">
        <w:t>Primary Contact Mail</w:t>
      </w:r>
      <w:r>
        <w:t>,</w:t>
      </w:r>
      <w:r w:rsidRPr="0019030F">
        <w:t xml:space="preserve"> Assigned Products</w:t>
      </w:r>
      <w:r w:rsidR="00287C8C">
        <w:t>: No data is available</w:t>
      </w:r>
      <w:r w:rsidR="006D42B5">
        <w:t xml:space="preserve"> for these fields to assess the impact on prediction</w:t>
      </w:r>
    </w:p>
    <w:p w14:paraId="6A91C6E5" w14:textId="4BAFD1AC" w:rsidR="006D42B5" w:rsidRDefault="00615FB1" w:rsidP="00C740B9">
      <w:pPr>
        <w:pStyle w:val="NoSpacing"/>
        <w:numPr>
          <w:ilvl w:val="0"/>
          <w:numId w:val="19"/>
        </w:numPr>
      </w:pPr>
      <w:r>
        <w:t>Distance</w:t>
      </w:r>
      <w:r w:rsidR="006D42B5">
        <w:t>:</w:t>
      </w:r>
      <w:r>
        <w:t xml:space="preserve"> For the model used, this numeric value may not help with predictions</w:t>
      </w:r>
    </w:p>
    <w:p w14:paraId="06811EEB" w14:textId="4AEF0062" w:rsidR="00E2349E" w:rsidRDefault="00E2349E" w:rsidP="00E2349E">
      <w:pPr>
        <w:pStyle w:val="NoSpacing"/>
        <w:numPr>
          <w:ilvl w:val="0"/>
          <w:numId w:val="16"/>
        </w:numPr>
      </w:pPr>
      <w:r>
        <w:t>Lanes.csv</w:t>
      </w:r>
    </w:p>
    <w:p w14:paraId="4DEE8ADD" w14:textId="6E22CA0E" w:rsidR="00E2349E" w:rsidRDefault="00E2349E" w:rsidP="00E2349E">
      <w:pPr>
        <w:pStyle w:val="NoSpacing"/>
        <w:ind w:left="720"/>
      </w:pPr>
      <w:r>
        <w:t xml:space="preserve">There is no data </w:t>
      </w:r>
      <w:r w:rsidR="00854EB3">
        <w:t>available for including it for training the model.</w:t>
      </w:r>
    </w:p>
    <w:p w14:paraId="57396B25" w14:textId="695E4D41" w:rsidR="00833492" w:rsidRDefault="00833492" w:rsidP="00833492">
      <w:pPr>
        <w:pStyle w:val="NoSpacing"/>
        <w:ind w:left="720"/>
      </w:pPr>
    </w:p>
    <w:p w14:paraId="08B9C182" w14:textId="768581E9" w:rsidR="00355DCA" w:rsidRDefault="00C62994" w:rsidP="00292090">
      <w:pPr>
        <w:pStyle w:val="Heading3"/>
        <w:ind w:firstLine="0"/>
      </w:pPr>
      <w:r>
        <w:t xml:space="preserve">Concatenated </w:t>
      </w:r>
      <w:r w:rsidR="009C1646">
        <w:t>text</w:t>
      </w:r>
      <w:r w:rsidR="006C1DBA">
        <w:t xml:space="preserve"> string created from </w:t>
      </w:r>
      <w:r>
        <w:t xml:space="preserve">columns </w:t>
      </w:r>
      <w:r w:rsidR="006C1DBA">
        <w:t xml:space="preserve">and </w:t>
      </w:r>
      <w:r>
        <w:t>used for prediction:</w:t>
      </w:r>
    </w:p>
    <w:p w14:paraId="59414C13" w14:textId="3F72FA8D" w:rsidR="00E81978" w:rsidRPr="009C1646" w:rsidRDefault="002011DE" w:rsidP="002011DE">
      <w:pPr>
        <w:pStyle w:val="ListParagraph"/>
        <w:numPr>
          <w:ilvl w:val="0"/>
          <w:numId w:val="20"/>
        </w:numPr>
        <w:rPr>
          <w:b/>
          <w:bCs/>
        </w:rPr>
      </w:pPr>
      <w:r>
        <w:t>Severit</w:t>
      </w:r>
      <w:r w:rsidR="008F2DAC">
        <w:t>y: This field is taken from the Master.csv</w:t>
      </w:r>
    </w:p>
    <w:p w14:paraId="3902C92B" w14:textId="35A31728" w:rsidR="009C1646" w:rsidRPr="002011DE" w:rsidRDefault="009C1646" w:rsidP="002011DE">
      <w:pPr>
        <w:pStyle w:val="ListParagraph"/>
        <w:numPr>
          <w:ilvl w:val="0"/>
          <w:numId w:val="20"/>
        </w:numPr>
        <w:rPr>
          <w:b/>
          <w:bCs/>
        </w:rPr>
      </w:pPr>
      <w:r>
        <w:t>Category: This field is taken from the Master.csv</w:t>
      </w:r>
    </w:p>
    <w:p w14:paraId="3EAE4BEF" w14:textId="4C0DA81F" w:rsidR="002011DE" w:rsidRPr="008F2DAC" w:rsidRDefault="00C452B8" w:rsidP="002011DE">
      <w:pPr>
        <w:pStyle w:val="ListParagraph"/>
        <w:numPr>
          <w:ilvl w:val="0"/>
          <w:numId w:val="20"/>
        </w:numPr>
        <w:rPr>
          <w:b/>
          <w:bCs/>
        </w:rPr>
      </w:pPr>
      <w:r>
        <w:t>Country: This field is taken from the Lanes.csv</w:t>
      </w:r>
    </w:p>
    <w:p w14:paraId="77BF2517" w14:textId="77777777" w:rsidR="008F2DAC" w:rsidRPr="008F2DAC" w:rsidRDefault="008F2DAC" w:rsidP="008F2DAC">
      <w:pPr>
        <w:pStyle w:val="ListParagraph"/>
        <w:numPr>
          <w:ilvl w:val="0"/>
          <w:numId w:val="20"/>
        </w:numPr>
        <w:rPr>
          <w:b/>
          <w:bCs/>
        </w:rPr>
      </w:pPr>
      <w:r>
        <w:t>Status: This field is taken from the Lanes.csv</w:t>
      </w:r>
    </w:p>
    <w:p w14:paraId="29BE6C3C" w14:textId="73B2655F" w:rsidR="00C452B8" w:rsidRPr="00C452B8" w:rsidRDefault="00C452B8" w:rsidP="002011DE">
      <w:pPr>
        <w:pStyle w:val="ListParagraph"/>
        <w:numPr>
          <w:ilvl w:val="0"/>
          <w:numId w:val="20"/>
        </w:numPr>
        <w:rPr>
          <w:b/>
          <w:bCs/>
        </w:rPr>
      </w:pPr>
      <w:r>
        <w:t>City: There may be a 1-to-many relationship between Master.csv &amp; Node.csv.</w:t>
      </w:r>
    </w:p>
    <w:p w14:paraId="1DE7DA89" w14:textId="51A71E3F" w:rsidR="00C452B8" w:rsidRDefault="00C452B8" w:rsidP="00C452B8">
      <w:pPr>
        <w:pStyle w:val="ListParagraph"/>
        <w:ind w:left="1080"/>
      </w:pPr>
      <w:r>
        <w:t>A concat</w:t>
      </w:r>
      <w:r w:rsidR="007A1703">
        <w:t xml:space="preserve">enated list of </w:t>
      </w:r>
      <w:r w:rsidR="003A6565">
        <w:t>‘</w:t>
      </w:r>
      <w:r w:rsidR="007A1703">
        <w:t>cities</w:t>
      </w:r>
      <w:r w:rsidR="003A6565">
        <w:t>’</w:t>
      </w:r>
      <w:r w:rsidR="007A1703">
        <w:t xml:space="preserve"> impacted is used.</w:t>
      </w:r>
    </w:p>
    <w:p w14:paraId="2B4691E6" w14:textId="77777777" w:rsidR="00B66F8C" w:rsidRPr="00C452B8" w:rsidRDefault="00B66F8C" w:rsidP="00B66F8C">
      <w:pPr>
        <w:pStyle w:val="ListParagraph"/>
        <w:numPr>
          <w:ilvl w:val="0"/>
          <w:numId w:val="20"/>
        </w:numPr>
        <w:rPr>
          <w:b/>
          <w:bCs/>
        </w:rPr>
      </w:pPr>
      <w:r w:rsidRPr="00B66F8C">
        <w:t>Node Type</w:t>
      </w:r>
      <w:r>
        <w:t>: There may be a 1-to-many relationship between Master.csv &amp; Node.csv.</w:t>
      </w:r>
    </w:p>
    <w:p w14:paraId="75648FBE" w14:textId="1B678692" w:rsidR="00C662F6" w:rsidRDefault="00B66F8C" w:rsidP="00B66F8C">
      <w:pPr>
        <w:pStyle w:val="ListParagraph"/>
        <w:ind w:left="1080"/>
      </w:pPr>
      <w:r>
        <w:t xml:space="preserve">A concatenated list of </w:t>
      </w:r>
      <w:r w:rsidR="003A6565">
        <w:t>‘</w:t>
      </w:r>
      <w:r>
        <w:t>Node Type</w:t>
      </w:r>
      <w:r w:rsidR="003A6565">
        <w:t>’</w:t>
      </w:r>
      <w:r>
        <w:t xml:space="preserve"> is used.</w:t>
      </w:r>
    </w:p>
    <w:p w14:paraId="296BCB5D" w14:textId="01DF3BF9" w:rsidR="007A1703" w:rsidRDefault="00AD73A2" w:rsidP="007A1703">
      <w:pPr>
        <w:pStyle w:val="ListParagraph"/>
        <w:numPr>
          <w:ilvl w:val="0"/>
          <w:numId w:val="20"/>
        </w:numPr>
      </w:pPr>
      <w:r>
        <w:t>Title: This field is taken from the Master.csv</w:t>
      </w:r>
    </w:p>
    <w:p w14:paraId="6C0C7EB2" w14:textId="12940FFA" w:rsidR="003A01A3" w:rsidRDefault="003A01A3" w:rsidP="003A01A3">
      <w:pPr>
        <w:pStyle w:val="ListParagraph"/>
        <w:ind w:left="1080"/>
      </w:pPr>
      <w:r>
        <w:t>Following words are removed from the title since these are already captured by ‘Severity’ field – Extreme, Minor, Severe, Moderate, Incident</w:t>
      </w:r>
    </w:p>
    <w:p w14:paraId="5535A038" w14:textId="35B851DA" w:rsidR="005A0C43" w:rsidRDefault="005A0C43" w:rsidP="003A01A3">
      <w:pPr>
        <w:pStyle w:val="ListParagraph"/>
        <w:ind w:left="1080"/>
      </w:pPr>
      <w:r>
        <w:t xml:space="preserve">Country is also removed if present, since it is already captured in the </w:t>
      </w:r>
      <w:r w:rsidR="003A6565">
        <w:t>‘C</w:t>
      </w:r>
      <w:r>
        <w:t>ountry</w:t>
      </w:r>
      <w:r w:rsidR="003A6565">
        <w:t>’</w:t>
      </w:r>
      <w:r>
        <w:t xml:space="preserve"> field</w:t>
      </w:r>
      <w:r w:rsidR="00534286">
        <w:t>.</w:t>
      </w:r>
    </w:p>
    <w:p w14:paraId="4CD8858D" w14:textId="13BD9DB4" w:rsidR="00AD73A2" w:rsidRDefault="00AD73A2" w:rsidP="007A1703">
      <w:pPr>
        <w:pStyle w:val="ListParagraph"/>
        <w:numPr>
          <w:ilvl w:val="0"/>
          <w:numId w:val="20"/>
        </w:numPr>
      </w:pPr>
      <w:r>
        <w:t xml:space="preserve">Subject: </w:t>
      </w:r>
      <w:r w:rsidR="00845BA7">
        <w:t>This field is taken from Master.csv is used only if it different from the Title field</w:t>
      </w:r>
      <w:r w:rsidR="00534286">
        <w:t xml:space="preserve">. All cleaning done for the ‘Title’ field also apply for </w:t>
      </w:r>
      <w:r w:rsidR="003A6565">
        <w:t>‘</w:t>
      </w:r>
      <w:r w:rsidR="00534286">
        <w:t>Subject</w:t>
      </w:r>
      <w:r w:rsidR="003A6565">
        <w:t>’</w:t>
      </w:r>
      <w:r w:rsidR="00534286">
        <w:t xml:space="preserve"> field</w:t>
      </w:r>
    </w:p>
    <w:p w14:paraId="55CC3F4F" w14:textId="77777777" w:rsidR="00D70244" w:rsidRDefault="00845BA7" w:rsidP="00D70244">
      <w:pPr>
        <w:pStyle w:val="ListParagraph"/>
        <w:numPr>
          <w:ilvl w:val="0"/>
          <w:numId w:val="20"/>
        </w:numPr>
      </w:pPr>
      <w:r>
        <w:t>Summary</w:t>
      </w:r>
      <w:r w:rsidR="00D70244">
        <w:t>: Title: This field is taken from the Master.csv</w:t>
      </w:r>
    </w:p>
    <w:p w14:paraId="3004F58B" w14:textId="6FB9320E" w:rsidR="00845BA7" w:rsidRDefault="00845BA7" w:rsidP="001905ED">
      <w:pPr>
        <w:ind w:firstLine="0"/>
      </w:pPr>
    </w:p>
    <w:p w14:paraId="2EC236C7" w14:textId="78475B7B" w:rsidR="001905ED" w:rsidRDefault="001905ED" w:rsidP="001905ED">
      <w:pPr>
        <w:ind w:firstLine="0"/>
      </w:pPr>
      <w:r>
        <w:t>The maximum length of this concatenated string is 128.</w:t>
      </w:r>
    </w:p>
    <w:p w14:paraId="16ECCAA6" w14:textId="36771969" w:rsidR="00240E86" w:rsidRDefault="000F45E1" w:rsidP="00240E86">
      <w:pPr>
        <w:ind w:firstLine="0"/>
      </w:pPr>
      <w:r>
        <w:t xml:space="preserve">The data cleaning and </w:t>
      </w:r>
      <w:r w:rsidR="00D66077">
        <w:t>concatenation</w:t>
      </w:r>
      <w:r>
        <w:t xml:space="preserve"> has been done </w:t>
      </w:r>
      <w:r w:rsidR="002432FF">
        <w:t xml:space="preserve">taking care that </w:t>
      </w:r>
      <w:r w:rsidR="008B1683">
        <w:t>there is</w:t>
      </w:r>
      <w:r w:rsidRPr="00EB3179">
        <w:rPr>
          <w:highlight w:val="lightGray"/>
        </w:rPr>
        <w:t xml:space="preserve"> no dataset specific </w:t>
      </w:r>
      <w:r w:rsidR="00EB3179" w:rsidRPr="00EB3179">
        <w:rPr>
          <w:highlight w:val="lightGray"/>
        </w:rPr>
        <w:t>coding</w:t>
      </w:r>
      <w:r w:rsidR="00EB3179">
        <w:t>.</w:t>
      </w:r>
    </w:p>
    <w:p w14:paraId="0CB0AB2F" w14:textId="77777777" w:rsidR="006506F3" w:rsidRDefault="006506F3" w:rsidP="00240E86">
      <w:pPr>
        <w:pStyle w:val="Heading2"/>
      </w:pPr>
    </w:p>
    <w:p w14:paraId="365C72F2" w14:textId="3527BC8A" w:rsidR="00240E86" w:rsidRDefault="006506F3" w:rsidP="00240E86">
      <w:pPr>
        <w:pStyle w:val="Heading2"/>
      </w:pPr>
      <w:r>
        <w:t xml:space="preserve">Additional Details for the </w:t>
      </w:r>
      <w:r w:rsidR="00240E86">
        <w:t>Model</w:t>
      </w:r>
    </w:p>
    <w:p w14:paraId="47D7D3AE" w14:textId="4E124A8C" w:rsidR="00240E86" w:rsidRDefault="00440BCE" w:rsidP="008E7EE3">
      <w:pPr>
        <w:ind w:firstLine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BERT from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Hub is loaded. </w:t>
      </w:r>
      <w:r w:rsidR="000958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are no dense or pooling layers added after last layer of BERT.</w:t>
      </w:r>
    </w:p>
    <w:p w14:paraId="42742F32" w14:textId="00681F72" w:rsidR="009E2531" w:rsidRDefault="009E2531" w:rsidP="008E7EE3">
      <w:pPr>
        <w:ind w:firstLine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Fixed learning rate, batch size, epochs, optimizer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301B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 optimizer used is Adam, with a learning rate between 2e-5 and 5e-5. </w:t>
      </w:r>
      <w:r w:rsidR="00301B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 model </w:t>
      </w:r>
      <w:r w:rsidR="00301B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is trained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3 epochs with a batch size of 32. </w:t>
      </w:r>
    </w:p>
    <w:p w14:paraId="358B1C00" w14:textId="77777777" w:rsidR="007A66DD" w:rsidRDefault="007A66DD" w:rsidP="00D73CC6">
      <w:pPr>
        <w:ind w:firstLine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8A935E0" w14:textId="2AC1B692" w:rsidR="00FF6334" w:rsidRDefault="00FF6334" w:rsidP="00D73CC6">
      <w:pPr>
        <w:ind w:firstLine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7012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training data is split into 80% train and 20</w:t>
      </w:r>
      <w:r w:rsidR="00F13E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% validation set</w:t>
      </w:r>
      <w:r w:rsidR="008E7EE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4CC355B" w14:textId="0927D953" w:rsidR="00E017F6" w:rsidRDefault="00E017F6" w:rsidP="00D73CC6">
      <w:pPr>
        <w:ind w:firstLine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9A21C26" w14:textId="5E468242" w:rsidR="00E16053" w:rsidRDefault="00C662F6" w:rsidP="00C662F6">
      <w:pPr>
        <w:pStyle w:val="Heading2"/>
      </w:pPr>
      <w:r>
        <w:t>Result</w:t>
      </w:r>
      <w:r w:rsidR="008E7EE3">
        <w:t xml:space="preserve"> csv</w:t>
      </w:r>
    </w:p>
    <w:p w14:paraId="5F959EDE" w14:textId="2AE7684F" w:rsidR="00E16053" w:rsidRDefault="00F46351" w:rsidP="00E16053">
      <w:pPr>
        <w:pStyle w:val="NoSpacing"/>
        <w:ind w:left="1440"/>
      </w:pPr>
      <w:bookmarkStart w:id="0" w:name="_GoBack"/>
      <w:bookmarkEnd w:id="0"/>
      <w:r>
        <w:t xml:space="preserve"> </w:t>
      </w:r>
      <w:r w:rsidR="00E16053">
        <w:t>‘Alert ID’ column contains binary output- 0 or 1</w:t>
      </w:r>
    </w:p>
    <w:p w14:paraId="09FCA011" w14:textId="77777777" w:rsidR="00E16053" w:rsidRDefault="00E16053" w:rsidP="00E16053">
      <w:pPr>
        <w:pStyle w:val="NoSpacing"/>
        <w:ind w:left="1440"/>
      </w:pPr>
      <w:r>
        <w:t>‘Threat Level’ column contains confidence score</w:t>
      </w:r>
    </w:p>
    <w:p w14:paraId="1C1CD849" w14:textId="77777777" w:rsidR="00E16053" w:rsidRPr="00240E86" w:rsidRDefault="00E16053" w:rsidP="00D73CC6">
      <w:pPr>
        <w:ind w:firstLine="0"/>
      </w:pPr>
    </w:p>
    <w:sectPr w:rsidR="00E16053" w:rsidRPr="00240E8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6AB87" w14:textId="77777777" w:rsidR="009A3238" w:rsidRDefault="009A3238">
      <w:pPr>
        <w:spacing w:line="240" w:lineRule="auto"/>
      </w:pPr>
      <w:r>
        <w:separator/>
      </w:r>
    </w:p>
    <w:p w14:paraId="29EF3B60" w14:textId="77777777" w:rsidR="009A3238" w:rsidRDefault="009A3238"/>
  </w:endnote>
  <w:endnote w:type="continuationSeparator" w:id="0">
    <w:p w14:paraId="0F118064" w14:textId="77777777" w:rsidR="009A3238" w:rsidRDefault="009A3238">
      <w:pPr>
        <w:spacing w:line="240" w:lineRule="auto"/>
      </w:pPr>
      <w:r>
        <w:continuationSeparator/>
      </w:r>
    </w:p>
    <w:p w14:paraId="2D77234B" w14:textId="77777777" w:rsidR="009A3238" w:rsidRDefault="009A3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C9B57" w14:textId="77777777" w:rsidR="009A3238" w:rsidRDefault="009A3238">
      <w:pPr>
        <w:spacing w:line="240" w:lineRule="auto"/>
      </w:pPr>
      <w:r>
        <w:separator/>
      </w:r>
    </w:p>
    <w:p w14:paraId="0F7044E1" w14:textId="77777777" w:rsidR="009A3238" w:rsidRDefault="009A3238"/>
  </w:footnote>
  <w:footnote w:type="continuationSeparator" w:id="0">
    <w:p w14:paraId="1EE2137D" w14:textId="77777777" w:rsidR="009A3238" w:rsidRDefault="009A3238">
      <w:pPr>
        <w:spacing w:line="240" w:lineRule="auto"/>
      </w:pPr>
      <w:r>
        <w:continuationSeparator/>
      </w:r>
    </w:p>
    <w:p w14:paraId="621259B5" w14:textId="77777777" w:rsidR="009A3238" w:rsidRDefault="009A32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4D909" w14:textId="4B94A3A6" w:rsidR="00E81978" w:rsidRDefault="009A3238">
    <w:pPr>
      <w:pStyle w:val="Header"/>
    </w:pPr>
    <w:sdt>
      <w:sdtPr>
        <w:rPr>
          <w:rFonts w:ascii="Helvetica" w:eastAsia="Times New Roman" w:hAnsi="Helvetica" w:cs="Helvetica"/>
          <w:color w:val="000000" w:themeColor="text1"/>
          <w:spacing w:val="-12"/>
          <w:kern w:val="36"/>
          <w:sz w:val="36"/>
          <w:szCs w:val="36"/>
          <w:lang w:val="en-IN" w:eastAsia="en-IN"/>
        </w:rPr>
        <w:alias w:val="Running head"/>
        <w:tag w:val=""/>
        <w:id w:val="12739865"/>
        <w:placeholder>
          <w:docPart w:val="57994426532745E7A63E6461B03B22A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076BDF" w:rsidRPr="00076BDF">
          <w:rPr>
            <w:rFonts w:ascii="Helvetica" w:eastAsia="Times New Roman" w:hAnsi="Helvetica" w:cs="Helvetica"/>
            <w:color w:val="000000" w:themeColor="text1"/>
            <w:spacing w:val="-12"/>
            <w:kern w:val="36"/>
            <w:sz w:val="36"/>
            <w:szCs w:val="36"/>
            <w:lang w:val="en-IN" w:eastAsia="en-IN"/>
          </w:rPr>
          <w:t>Supply Chain Risk Related Classification Challenge Series - (01/03): NLP-based Threat Detection - REPORT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97D0" w14:textId="4A68A2E5" w:rsidR="00E81978" w:rsidRPr="004B344E" w:rsidRDefault="009E5FC1" w:rsidP="004B344E">
    <w:pPr>
      <w:shd w:val="clear" w:color="auto" w:fill="FAFAFB"/>
      <w:spacing w:after="75" w:line="600" w:lineRule="atLeast"/>
      <w:ind w:right="900" w:firstLine="0"/>
      <w:textAlignment w:val="baseline"/>
      <w:outlineLvl w:val="0"/>
      <w:rPr>
        <w:rStyle w:val="Strong"/>
        <w:rFonts w:ascii="Helvetica" w:eastAsia="Times New Roman" w:hAnsi="Helvetica" w:cs="Helvetica"/>
        <w:caps w:val="0"/>
        <w:color w:val="151516"/>
        <w:spacing w:val="-12"/>
        <w:kern w:val="36"/>
        <w:sz w:val="42"/>
        <w:szCs w:val="42"/>
        <w:lang w:val="en-IN" w:eastAsia="en-IN"/>
      </w:rPr>
    </w:pPr>
    <w:r w:rsidRPr="009E5FC1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>Supply Chain Risk Related Classification Challenge Series - (01/03): NLP-based Threat Detection</w:t>
    </w:r>
    <w:r w:rsidR="00D86BE3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 xml:space="preserve"> - </w:t>
    </w:r>
    <w:r w:rsidR="00D86BE3" w:rsidRPr="00D86BE3">
      <w:rPr>
        <w:rFonts w:ascii="Helvetica" w:eastAsia="Times New Roman" w:hAnsi="Helvetica" w:cs="Helvetica"/>
        <w:color w:val="0070C0"/>
        <w:spacing w:val="-12"/>
        <w:kern w:val="36"/>
        <w:sz w:val="36"/>
        <w:szCs w:val="36"/>
        <w:lang w:val="en-IN" w:eastAsia="en-IN"/>
      </w:rPr>
      <w:t>REPORT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A310EA"/>
    <w:multiLevelType w:val="hybridMultilevel"/>
    <w:tmpl w:val="E4FE95D6"/>
    <w:lvl w:ilvl="0" w:tplc="4746C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5A4240"/>
    <w:multiLevelType w:val="hybridMultilevel"/>
    <w:tmpl w:val="D2CE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A307FB"/>
    <w:multiLevelType w:val="hybridMultilevel"/>
    <w:tmpl w:val="34087888"/>
    <w:lvl w:ilvl="0" w:tplc="28686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7A4226"/>
    <w:multiLevelType w:val="hybridMultilevel"/>
    <w:tmpl w:val="FF76F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61C43"/>
    <w:multiLevelType w:val="hybridMultilevel"/>
    <w:tmpl w:val="305A5FE8"/>
    <w:lvl w:ilvl="0" w:tplc="1F0EC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7A7F10"/>
    <w:multiLevelType w:val="hybridMultilevel"/>
    <w:tmpl w:val="A0C41D10"/>
    <w:lvl w:ilvl="0" w:tplc="FEEA0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5626B2"/>
    <w:multiLevelType w:val="hybridMultilevel"/>
    <w:tmpl w:val="6E88B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7440CE"/>
    <w:multiLevelType w:val="hybridMultilevel"/>
    <w:tmpl w:val="9DB01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4"/>
  </w:num>
  <w:num w:numId="14">
    <w:abstractNumId w:val="12"/>
  </w:num>
  <w:num w:numId="15">
    <w:abstractNumId w:val="19"/>
  </w:num>
  <w:num w:numId="16">
    <w:abstractNumId w:val="20"/>
  </w:num>
  <w:num w:numId="17">
    <w:abstractNumId w:val="16"/>
  </w:num>
  <w:num w:numId="18">
    <w:abstractNumId w:val="10"/>
  </w:num>
  <w:num w:numId="19">
    <w:abstractNumId w:val="17"/>
  </w:num>
  <w:num w:numId="20">
    <w:abstractNumId w:val="13"/>
  </w:num>
  <w:num w:numId="21">
    <w:abstractNumId w:val="11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5D"/>
    <w:rsid w:val="00043BF4"/>
    <w:rsid w:val="00076BDF"/>
    <w:rsid w:val="00080723"/>
    <w:rsid w:val="00095874"/>
    <w:rsid w:val="000B3F78"/>
    <w:rsid w:val="000D3F41"/>
    <w:rsid w:val="000F45E1"/>
    <w:rsid w:val="00126572"/>
    <w:rsid w:val="00135B76"/>
    <w:rsid w:val="00173BA4"/>
    <w:rsid w:val="001809F1"/>
    <w:rsid w:val="0019030F"/>
    <w:rsid w:val="001905ED"/>
    <w:rsid w:val="001C0E96"/>
    <w:rsid w:val="001F5D6F"/>
    <w:rsid w:val="0020102C"/>
    <w:rsid w:val="002011DE"/>
    <w:rsid w:val="00205D07"/>
    <w:rsid w:val="00240E86"/>
    <w:rsid w:val="002432FF"/>
    <w:rsid w:val="0026484A"/>
    <w:rsid w:val="00281DA3"/>
    <w:rsid w:val="0028291C"/>
    <w:rsid w:val="00287C8C"/>
    <w:rsid w:val="00292090"/>
    <w:rsid w:val="002B1FDE"/>
    <w:rsid w:val="002D27C8"/>
    <w:rsid w:val="00301B12"/>
    <w:rsid w:val="00306981"/>
    <w:rsid w:val="00351188"/>
    <w:rsid w:val="00355DCA"/>
    <w:rsid w:val="003A01A3"/>
    <w:rsid w:val="003A6416"/>
    <w:rsid w:val="003A6565"/>
    <w:rsid w:val="003B72D0"/>
    <w:rsid w:val="00431D39"/>
    <w:rsid w:val="00436C42"/>
    <w:rsid w:val="00440BCE"/>
    <w:rsid w:val="004A68B2"/>
    <w:rsid w:val="004B344E"/>
    <w:rsid w:val="004D56E0"/>
    <w:rsid w:val="004E156C"/>
    <w:rsid w:val="004F080F"/>
    <w:rsid w:val="00534286"/>
    <w:rsid w:val="00551A02"/>
    <w:rsid w:val="005534FA"/>
    <w:rsid w:val="005A0C43"/>
    <w:rsid w:val="005C5492"/>
    <w:rsid w:val="005D3A03"/>
    <w:rsid w:val="00615FB1"/>
    <w:rsid w:val="00633CA1"/>
    <w:rsid w:val="006506F3"/>
    <w:rsid w:val="006C1DBA"/>
    <w:rsid w:val="006D42B5"/>
    <w:rsid w:val="007012B2"/>
    <w:rsid w:val="00716FBB"/>
    <w:rsid w:val="00755795"/>
    <w:rsid w:val="007A1703"/>
    <w:rsid w:val="007A66DD"/>
    <w:rsid w:val="008002C0"/>
    <w:rsid w:val="00833492"/>
    <w:rsid w:val="00845BA7"/>
    <w:rsid w:val="00854EB3"/>
    <w:rsid w:val="0088795D"/>
    <w:rsid w:val="008A76E2"/>
    <w:rsid w:val="008B1683"/>
    <w:rsid w:val="008B409E"/>
    <w:rsid w:val="008C08D9"/>
    <w:rsid w:val="008C5323"/>
    <w:rsid w:val="008E7EE3"/>
    <w:rsid w:val="008F2DAC"/>
    <w:rsid w:val="00920CD5"/>
    <w:rsid w:val="00931A53"/>
    <w:rsid w:val="00981F8F"/>
    <w:rsid w:val="009A3238"/>
    <w:rsid w:val="009A6A3B"/>
    <w:rsid w:val="009C1646"/>
    <w:rsid w:val="009C6D7E"/>
    <w:rsid w:val="009E2531"/>
    <w:rsid w:val="009E5FC1"/>
    <w:rsid w:val="00A23217"/>
    <w:rsid w:val="00A57B25"/>
    <w:rsid w:val="00AC5A17"/>
    <w:rsid w:val="00AD73A2"/>
    <w:rsid w:val="00AE159D"/>
    <w:rsid w:val="00AE6B2B"/>
    <w:rsid w:val="00B04718"/>
    <w:rsid w:val="00B66F8C"/>
    <w:rsid w:val="00B823AA"/>
    <w:rsid w:val="00BA45DB"/>
    <w:rsid w:val="00BB4C1A"/>
    <w:rsid w:val="00BC7570"/>
    <w:rsid w:val="00BF4184"/>
    <w:rsid w:val="00C0601E"/>
    <w:rsid w:val="00C31D30"/>
    <w:rsid w:val="00C452B8"/>
    <w:rsid w:val="00C62994"/>
    <w:rsid w:val="00C662F6"/>
    <w:rsid w:val="00C740B9"/>
    <w:rsid w:val="00C97ECA"/>
    <w:rsid w:val="00CA7FF2"/>
    <w:rsid w:val="00CD4F5A"/>
    <w:rsid w:val="00CD6E39"/>
    <w:rsid w:val="00CE48F2"/>
    <w:rsid w:val="00CF6E91"/>
    <w:rsid w:val="00D0607C"/>
    <w:rsid w:val="00D47364"/>
    <w:rsid w:val="00D50653"/>
    <w:rsid w:val="00D66077"/>
    <w:rsid w:val="00D70244"/>
    <w:rsid w:val="00D73CC6"/>
    <w:rsid w:val="00D85B68"/>
    <w:rsid w:val="00D86BE3"/>
    <w:rsid w:val="00D92394"/>
    <w:rsid w:val="00E017F6"/>
    <w:rsid w:val="00E16053"/>
    <w:rsid w:val="00E2349E"/>
    <w:rsid w:val="00E363C6"/>
    <w:rsid w:val="00E40974"/>
    <w:rsid w:val="00E6004D"/>
    <w:rsid w:val="00E81978"/>
    <w:rsid w:val="00E9626A"/>
    <w:rsid w:val="00EA4FA2"/>
    <w:rsid w:val="00EB3179"/>
    <w:rsid w:val="00EB7DFA"/>
    <w:rsid w:val="00EC0E3B"/>
    <w:rsid w:val="00F13E4F"/>
    <w:rsid w:val="00F26EE5"/>
    <w:rsid w:val="00F379B7"/>
    <w:rsid w:val="00F46351"/>
    <w:rsid w:val="00F525FA"/>
    <w:rsid w:val="00F670EA"/>
    <w:rsid w:val="00FA36D8"/>
    <w:rsid w:val="00FA7135"/>
    <w:rsid w:val="00FF2002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2CB25"/>
  <w15:chartTrackingRefBased/>
  <w15:docId w15:val="{46F35DFC-4A76-4D80-940E-BA38B906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AppData\Local\Microsoft\Office\16.0\DTS\en-US%7bF0FD2591-8D6E-4A1D-92D0-10DBC1BAB6F8%7d\%7b4C7747C2-F7EC-4A4D-B6BC-2FDB46BA73C7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94426532745E7A63E6461B03B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CFCD-6903-46CD-994C-725D4DB24610}"/>
      </w:docPartPr>
      <w:docPartBody>
        <w:p w:rsidR="001C49F9" w:rsidRDefault="003673B6">
          <w:pPr>
            <w:pStyle w:val="57994426532745E7A63E6461B03B22A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B6"/>
    <w:rsid w:val="001209BE"/>
    <w:rsid w:val="0013698A"/>
    <w:rsid w:val="001C49F9"/>
    <w:rsid w:val="00236373"/>
    <w:rsid w:val="003673B6"/>
    <w:rsid w:val="00514A5C"/>
    <w:rsid w:val="006B10ED"/>
    <w:rsid w:val="00914776"/>
    <w:rsid w:val="00B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C13BA01A2A41589CEA89A1A05A7928">
    <w:name w:val="D4C13BA01A2A41589CEA89A1A05A7928"/>
  </w:style>
  <w:style w:type="paragraph" w:customStyle="1" w:styleId="5F5752172B0F4681819C07F0412091D7">
    <w:name w:val="5F5752172B0F4681819C07F0412091D7"/>
  </w:style>
  <w:style w:type="paragraph" w:customStyle="1" w:styleId="83F9461FB31240F0B674ED859D4ED8C1">
    <w:name w:val="83F9461FB31240F0B674ED859D4ED8C1"/>
  </w:style>
  <w:style w:type="paragraph" w:customStyle="1" w:styleId="261E1AC51DF74BBC9400062DC8EF26E4">
    <w:name w:val="261E1AC51DF74BBC9400062DC8EF26E4"/>
  </w:style>
  <w:style w:type="paragraph" w:customStyle="1" w:styleId="A8C96D085D2A44B2B950411C4DB2C300">
    <w:name w:val="A8C96D085D2A44B2B950411C4DB2C300"/>
  </w:style>
  <w:style w:type="paragraph" w:customStyle="1" w:styleId="400D1DBA0E024243AA3DDC2518CE9FF9">
    <w:name w:val="400D1DBA0E024243AA3DDC2518CE9FF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47B73F60BB94B2F96618B5BA9BCB0A9">
    <w:name w:val="547B73F60BB94B2F96618B5BA9BCB0A9"/>
  </w:style>
  <w:style w:type="paragraph" w:customStyle="1" w:styleId="0F8BB333B7354EF5A59908B911652CCC">
    <w:name w:val="0F8BB333B7354EF5A59908B911652CCC"/>
  </w:style>
  <w:style w:type="paragraph" w:customStyle="1" w:styleId="430B3881093D4E36B2AD51F1187C003B">
    <w:name w:val="430B3881093D4E36B2AD51F1187C003B"/>
  </w:style>
  <w:style w:type="paragraph" w:customStyle="1" w:styleId="205ADC71B10149A6AD344CFBA008AEA7">
    <w:name w:val="205ADC71B10149A6AD344CFBA008AEA7"/>
  </w:style>
  <w:style w:type="paragraph" w:customStyle="1" w:styleId="7ACF14ADE6824EBBB49C1040D3D85E5C">
    <w:name w:val="7ACF14ADE6824EBBB49C1040D3D85E5C"/>
  </w:style>
  <w:style w:type="paragraph" w:customStyle="1" w:styleId="306EDECBAC954581AC67E93A4EC6745C">
    <w:name w:val="306EDECBAC954581AC67E93A4EC6745C"/>
  </w:style>
  <w:style w:type="paragraph" w:customStyle="1" w:styleId="5BFF6E1C2D4F4138A73577458120F9AA">
    <w:name w:val="5BFF6E1C2D4F4138A73577458120F9AA"/>
  </w:style>
  <w:style w:type="paragraph" w:customStyle="1" w:styleId="83389D99C7204861A2C79B62635432D4">
    <w:name w:val="83389D99C7204861A2C79B62635432D4"/>
  </w:style>
  <w:style w:type="paragraph" w:customStyle="1" w:styleId="D1DB0C68D98C4FE6B121C2342B2651A5">
    <w:name w:val="D1DB0C68D98C4FE6B121C2342B2651A5"/>
  </w:style>
  <w:style w:type="paragraph" w:customStyle="1" w:styleId="393697340D614C81ABF3F1FE52EBA6F5">
    <w:name w:val="393697340D614C81ABF3F1FE52EBA6F5"/>
  </w:style>
  <w:style w:type="paragraph" w:customStyle="1" w:styleId="059B389A3B36429FA480CC0375CF3743">
    <w:name w:val="059B389A3B36429FA480CC0375CF3743"/>
  </w:style>
  <w:style w:type="paragraph" w:customStyle="1" w:styleId="6796A3A88F8D4112B092ACD3031BAFD5">
    <w:name w:val="6796A3A88F8D4112B092ACD3031BAFD5"/>
  </w:style>
  <w:style w:type="paragraph" w:customStyle="1" w:styleId="7CF94CEDD501454B8CFAAD2D15A24D81">
    <w:name w:val="7CF94CEDD501454B8CFAAD2D15A24D81"/>
  </w:style>
  <w:style w:type="paragraph" w:customStyle="1" w:styleId="23A285181076461A9DD7B8EEBAD463C6">
    <w:name w:val="23A285181076461A9DD7B8EEBAD463C6"/>
  </w:style>
  <w:style w:type="paragraph" w:customStyle="1" w:styleId="867605DC8C174251B872BD4B0E1E6177">
    <w:name w:val="867605DC8C174251B872BD4B0E1E6177"/>
  </w:style>
  <w:style w:type="paragraph" w:customStyle="1" w:styleId="7164C6B685A54A5B9C7AF7E05A898BCD">
    <w:name w:val="7164C6B685A54A5B9C7AF7E05A898BCD"/>
  </w:style>
  <w:style w:type="paragraph" w:customStyle="1" w:styleId="F3159646C7FF4B5E8C0D3A14C869CD2B">
    <w:name w:val="F3159646C7FF4B5E8C0D3A14C869CD2B"/>
  </w:style>
  <w:style w:type="paragraph" w:customStyle="1" w:styleId="E785BA01202348ACB24C0DD4FAF80D7D">
    <w:name w:val="E785BA01202348ACB24C0DD4FAF80D7D"/>
  </w:style>
  <w:style w:type="paragraph" w:customStyle="1" w:styleId="08186E30B6AA4D45B10ED0C586D8607F">
    <w:name w:val="08186E30B6AA4D45B10ED0C586D8607F"/>
  </w:style>
  <w:style w:type="paragraph" w:customStyle="1" w:styleId="A565564D2D6045FBB89BCDEDAD2A27AC">
    <w:name w:val="A565564D2D6045FBB89BCDEDAD2A27AC"/>
  </w:style>
  <w:style w:type="paragraph" w:customStyle="1" w:styleId="02954F83764743099CEB161D11DE37A8">
    <w:name w:val="02954F83764743099CEB161D11DE37A8"/>
  </w:style>
  <w:style w:type="paragraph" w:customStyle="1" w:styleId="F644ECE8EAF14F918511B23C1A4B9B9A">
    <w:name w:val="F644ECE8EAF14F918511B23C1A4B9B9A"/>
  </w:style>
  <w:style w:type="paragraph" w:customStyle="1" w:styleId="B25D2EB5816843D4A61ECD4FCFB6E462">
    <w:name w:val="B25D2EB5816843D4A61ECD4FCFB6E462"/>
  </w:style>
  <w:style w:type="paragraph" w:customStyle="1" w:styleId="ECF611A06FFE48EDBEE8E970E5F36881">
    <w:name w:val="ECF611A06FFE48EDBEE8E970E5F36881"/>
  </w:style>
  <w:style w:type="paragraph" w:customStyle="1" w:styleId="7A26720ACE184860BBB84E8BC5C4B4A6">
    <w:name w:val="7A26720ACE184860BBB84E8BC5C4B4A6"/>
  </w:style>
  <w:style w:type="paragraph" w:customStyle="1" w:styleId="953DCF0F5E27490D9352E2FECE0223A7">
    <w:name w:val="953DCF0F5E27490D9352E2FECE0223A7"/>
  </w:style>
  <w:style w:type="paragraph" w:customStyle="1" w:styleId="E612130E99B142D0A5304E2D67B22A59">
    <w:name w:val="E612130E99B142D0A5304E2D67B22A59"/>
  </w:style>
  <w:style w:type="paragraph" w:customStyle="1" w:styleId="CD6CD79386C94AC88F82624C69FF4B88">
    <w:name w:val="CD6CD79386C94AC88F82624C69FF4B88"/>
  </w:style>
  <w:style w:type="paragraph" w:customStyle="1" w:styleId="7EE35F856F1941BFAEAB4D819920DDCC">
    <w:name w:val="7EE35F856F1941BFAEAB4D819920DDCC"/>
  </w:style>
  <w:style w:type="paragraph" w:customStyle="1" w:styleId="12C7C373C9DC4B28BDE7E3A21DC9B87A">
    <w:name w:val="12C7C373C9DC4B28BDE7E3A21DC9B87A"/>
  </w:style>
  <w:style w:type="paragraph" w:customStyle="1" w:styleId="0941285C6B144E3BB13399E106B7A0F1">
    <w:name w:val="0941285C6B144E3BB13399E106B7A0F1"/>
  </w:style>
  <w:style w:type="paragraph" w:customStyle="1" w:styleId="46E97BDCA48B48FFB88AA466D4F81994">
    <w:name w:val="46E97BDCA48B48FFB88AA466D4F81994"/>
  </w:style>
  <w:style w:type="paragraph" w:customStyle="1" w:styleId="BE7196BDD88848028FA751B63419CCCC">
    <w:name w:val="BE7196BDD88848028FA751B63419CCCC"/>
  </w:style>
  <w:style w:type="paragraph" w:customStyle="1" w:styleId="6F6D7907B4C2406380C0AB8902CE9693">
    <w:name w:val="6F6D7907B4C2406380C0AB8902CE9693"/>
  </w:style>
  <w:style w:type="paragraph" w:customStyle="1" w:styleId="A56AC4F9ED234962BD446A4C20E12CF4">
    <w:name w:val="A56AC4F9ED234962BD446A4C20E12CF4"/>
  </w:style>
  <w:style w:type="paragraph" w:customStyle="1" w:styleId="2625DCE0CC45455FB4F68DE6209ED61F">
    <w:name w:val="2625DCE0CC45455FB4F68DE6209ED61F"/>
  </w:style>
  <w:style w:type="paragraph" w:customStyle="1" w:styleId="56B417BA586B45E2973280BAE54C9F85">
    <w:name w:val="56B417BA586B45E2973280BAE54C9F85"/>
  </w:style>
  <w:style w:type="paragraph" w:customStyle="1" w:styleId="E1F239CAE58F4EBBA8B97A85566294CA">
    <w:name w:val="E1F239CAE58F4EBBA8B97A85566294CA"/>
  </w:style>
  <w:style w:type="paragraph" w:customStyle="1" w:styleId="EBAA7284F13C4A42B0B9D2C341B3BEE5">
    <w:name w:val="EBAA7284F13C4A42B0B9D2C341B3BEE5"/>
  </w:style>
  <w:style w:type="paragraph" w:customStyle="1" w:styleId="88EE0A053F434D9483B3E909959DEE38">
    <w:name w:val="88EE0A053F434D9483B3E909959DEE38"/>
  </w:style>
  <w:style w:type="paragraph" w:customStyle="1" w:styleId="64E7DB3883EE4CD7BD449A249A538A76">
    <w:name w:val="64E7DB3883EE4CD7BD449A249A538A76"/>
  </w:style>
  <w:style w:type="paragraph" w:customStyle="1" w:styleId="60E283D6F4EB49E4AD783CB9AF7F2B66">
    <w:name w:val="60E283D6F4EB49E4AD783CB9AF7F2B66"/>
  </w:style>
  <w:style w:type="paragraph" w:customStyle="1" w:styleId="2E38CE1473C2473EA609413503B1CDA0">
    <w:name w:val="2E38CE1473C2473EA609413503B1CDA0"/>
  </w:style>
  <w:style w:type="paragraph" w:customStyle="1" w:styleId="D41BE35814FB4F389A1303C529BC233C">
    <w:name w:val="D41BE35814FB4F389A1303C529BC233C"/>
  </w:style>
  <w:style w:type="paragraph" w:customStyle="1" w:styleId="324319A77A3F436AA41F9EFCF9636418">
    <w:name w:val="324319A77A3F436AA41F9EFCF9636418"/>
  </w:style>
  <w:style w:type="paragraph" w:customStyle="1" w:styleId="C1231602C3784B939A5CB5BABA0DA288">
    <w:name w:val="C1231602C3784B939A5CB5BABA0DA288"/>
  </w:style>
  <w:style w:type="paragraph" w:customStyle="1" w:styleId="6AA4F2851D8447AE8FB6D8BD06E250BB">
    <w:name w:val="6AA4F2851D8447AE8FB6D8BD06E250BB"/>
  </w:style>
  <w:style w:type="paragraph" w:customStyle="1" w:styleId="24F6274179B4404FB39CD5996846CAB9">
    <w:name w:val="24F6274179B4404FB39CD5996846CAB9"/>
  </w:style>
  <w:style w:type="paragraph" w:customStyle="1" w:styleId="231AC310EE2747FF9B2044D149947E06">
    <w:name w:val="231AC310EE2747FF9B2044D149947E06"/>
  </w:style>
  <w:style w:type="paragraph" w:customStyle="1" w:styleId="2432FA6CB78147CC92932F05B576389C">
    <w:name w:val="2432FA6CB78147CC92932F05B576389C"/>
  </w:style>
  <w:style w:type="paragraph" w:customStyle="1" w:styleId="143102F176064234A2D686947947F5A3">
    <w:name w:val="143102F176064234A2D686947947F5A3"/>
  </w:style>
  <w:style w:type="paragraph" w:customStyle="1" w:styleId="2E2EBC9881FE4363ADEFBCF3E748F49D">
    <w:name w:val="2E2EBC9881FE4363ADEFBCF3E748F49D"/>
  </w:style>
  <w:style w:type="paragraph" w:customStyle="1" w:styleId="353560F1785E4304A0192507DA6A9821">
    <w:name w:val="353560F1785E4304A0192507DA6A9821"/>
  </w:style>
  <w:style w:type="paragraph" w:customStyle="1" w:styleId="0D2B29D5908148148D88449AA065F231">
    <w:name w:val="0D2B29D5908148148D88449AA065F231"/>
  </w:style>
  <w:style w:type="paragraph" w:customStyle="1" w:styleId="83452194A79940D0A05C224F0B1D6567">
    <w:name w:val="83452194A79940D0A05C224F0B1D6567"/>
  </w:style>
  <w:style w:type="paragraph" w:customStyle="1" w:styleId="57994426532745E7A63E6461B03B22AF">
    <w:name w:val="57994426532745E7A63E6461B03B22AF"/>
  </w:style>
  <w:style w:type="paragraph" w:customStyle="1" w:styleId="8F677AC6C93A4F859B71FF0E5EC95BF9">
    <w:name w:val="8F677AC6C93A4F859B71FF0E5EC95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Supply Chain Risk Related Classification Challenge Series - (01/03): NLP-based Threat Detection -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C52D3-7D3B-4263-9FFD-B47647C8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{4C7747C2-F7EC-4A4D-B6BC-2FDB46BA73C7}tf03982351.dotx</Template>
  <TotalTime>416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</dc:creator>
  <cp:keywords/>
  <dc:description/>
  <cp:lastModifiedBy>Sandeep B</cp:lastModifiedBy>
  <cp:revision>107</cp:revision>
  <dcterms:created xsi:type="dcterms:W3CDTF">2020-04-25T16:59:00Z</dcterms:created>
  <dcterms:modified xsi:type="dcterms:W3CDTF">2020-04-29T13:52:00Z</dcterms:modified>
</cp:coreProperties>
</file>