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1178"/>
        <w:gridCol w:w="858"/>
        <w:gridCol w:w="1140"/>
        <w:gridCol w:w="1133"/>
        <w:gridCol w:w="1192"/>
        <w:gridCol w:w="1291"/>
        <w:gridCol w:w="1096"/>
        <w:gridCol w:w="1184"/>
      </w:tblGrid>
      <w:tr w:rsidR="002E42EC" w14:paraId="0EA7DF6A" w14:textId="77777777" w:rsidTr="00DF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bottom w:val="nil"/>
            </w:tcBorders>
          </w:tcPr>
          <w:p w14:paraId="0E586C95" w14:textId="1A7A534A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Latent change score</w:t>
            </w:r>
          </w:p>
        </w:tc>
        <w:tc>
          <w:tcPr>
            <w:tcW w:w="858" w:type="dxa"/>
            <w:tcBorders>
              <w:bottom w:val="nil"/>
            </w:tcBorders>
          </w:tcPr>
          <w:p w14:paraId="42FC2A46" w14:textId="61619AE3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Grup</w:t>
            </w:r>
            <w:r w:rsidR="001309B2">
              <w:rPr>
                <w:rFonts w:ascii="Open Sans" w:hAnsi="Open Sans" w:cs="Open Sans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sz w:val="20"/>
                <w:szCs w:val="20"/>
              </w:rPr>
              <w:t>pe</w:t>
            </w:r>
          </w:p>
        </w:tc>
        <w:tc>
          <w:tcPr>
            <w:tcW w:w="1140" w:type="dxa"/>
            <w:tcBorders>
              <w:bottom w:val="nil"/>
            </w:tcBorders>
          </w:tcPr>
          <w:p w14:paraId="714A3A76" w14:textId="25FBED68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Data literacy</w:t>
            </w:r>
          </w:p>
        </w:tc>
        <w:tc>
          <w:tcPr>
            <w:tcW w:w="1133" w:type="dxa"/>
            <w:tcBorders>
              <w:bottom w:val="nil"/>
            </w:tcBorders>
          </w:tcPr>
          <w:p w14:paraId="47B1B2C2" w14:textId="0442765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Self-efficacy</w:t>
            </w:r>
          </w:p>
        </w:tc>
        <w:tc>
          <w:tcPr>
            <w:tcW w:w="1192" w:type="dxa"/>
            <w:tcBorders>
              <w:bottom w:val="nil"/>
            </w:tcBorders>
          </w:tcPr>
          <w:p w14:paraId="072399EA" w14:textId="71B03E0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Cost</w:t>
            </w:r>
          </w:p>
        </w:tc>
        <w:tc>
          <w:tcPr>
            <w:tcW w:w="1291" w:type="dxa"/>
            <w:tcBorders>
              <w:bottom w:val="nil"/>
            </w:tcBorders>
          </w:tcPr>
          <w:p w14:paraId="7BD46CE3" w14:textId="6071E4A4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Enjoyment</w:t>
            </w:r>
          </w:p>
        </w:tc>
        <w:tc>
          <w:tcPr>
            <w:tcW w:w="1096" w:type="dxa"/>
            <w:tcBorders>
              <w:bottom w:val="nil"/>
            </w:tcBorders>
          </w:tcPr>
          <w:p w14:paraId="1F623A3A" w14:textId="7FF9DCB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Utility</w:t>
            </w:r>
          </w:p>
        </w:tc>
        <w:tc>
          <w:tcPr>
            <w:tcW w:w="1184" w:type="dxa"/>
            <w:tcBorders>
              <w:bottom w:val="nil"/>
            </w:tcBorders>
          </w:tcPr>
          <w:p w14:paraId="16607CFE" w14:textId="7F2E4407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Attain</w:t>
            </w:r>
            <w:r w:rsidR="0012392F">
              <w:rPr>
                <w:rFonts w:ascii="Open Sans" w:hAnsi="Open Sans" w:cs="Open Sans"/>
                <w:sz w:val="20"/>
                <w:szCs w:val="20"/>
              </w:rPr>
              <w:t>-</w:t>
            </w:r>
            <w:r w:rsidRPr="00183540">
              <w:rPr>
                <w:rFonts w:ascii="Open Sans" w:hAnsi="Open Sans" w:cs="Open Sans"/>
                <w:sz w:val="20"/>
                <w:szCs w:val="20"/>
              </w:rPr>
              <w:t>ment</w:t>
            </w:r>
          </w:p>
        </w:tc>
      </w:tr>
      <w:tr w:rsidR="002E42EC" w14:paraId="1A7607EC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328F64" w14:textId="43781471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 xml:space="preserve">  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AB7009" w14:textId="0DE3ED11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B3DDC7" w14:textId="1E173C8D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0.76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4FC4BB" w14:textId="126636E6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0.72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3AFE91" w14:textId="4C92D6D2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44E934" w14:textId="200295A4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B33247" w14:textId="0F160E16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0.47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9CA516" w14:textId="07457C60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0.31</w:t>
            </w:r>
          </w:p>
        </w:tc>
      </w:tr>
      <w:tr w:rsidR="002E42EC" w14:paraId="0069369E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1AB4C9" w14:textId="0AC435D4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60C5772" w14:textId="36FA2DAE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4966ADF" w14:textId="00B85035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0.14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8EBD69" w14:textId="542B0090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0.42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4053B29" w14:textId="59ABB4EB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BB81D0" w14:textId="3A68256F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6FF450" w14:textId="054C3E81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0.23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FC5C2F" w14:textId="6ED0DCAA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0.13</w:t>
            </w:r>
          </w:p>
        </w:tc>
      </w:tr>
      <w:tr w:rsidR="002E42EC" w14:paraId="693EF254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</w:tcPr>
          <w:p w14:paraId="5F610012" w14:textId="2965FAAA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250C39F8" w14:textId="313224F2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14:paraId="274CA6FB" w14:textId="7E5FDCAA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2AEB763" w14:textId="593ACB98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0.60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43BE2064" w14:textId="6514A5D6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6FED647B" w14:textId="1E151E15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0.19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134BFD1" w14:textId="4A24ADA9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0.06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FAF7596" w14:textId="32D4B7C2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0.11</w:t>
            </w:r>
          </w:p>
        </w:tc>
      </w:tr>
      <w:tr w:rsidR="002E42EC" w14:paraId="48EC43BF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</w:tcPr>
          <w:p w14:paraId="2EE368F8" w14:textId="77777777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8CCA4EB" w14:textId="463356F1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14:paraId="653EAD83" w14:textId="509502E7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0935601" w14:textId="5E923051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0.19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1F572EEB" w14:textId="1DC1522E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0.11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6EAFBCF1" w14:textId="489ABB15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-0.23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66F06601" w14:textId="05B9EFB8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0.02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2F862954" w14:textId="24F2B7FB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-0.06</w:t>
            </w:r>
          </w:p>
        </w:tc>
      </w:tr>
      <w:tr w:rsidR="002E42EC" w14:paraId="070D482B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EFD420" w14:textId="35946C03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59CDC2" w14:textId="6FDA894F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DA98C04" w14:textId="5008A8ED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6D5EB9" w14:textId="2D90FAB9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0.31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AD7E748" w14:textId="1FA0B183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0.00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D0633D" w14:textId="40AA3734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7BE9D6" w14:textId="639A4955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0.16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C685F2" w14:textId="4FCEBD2F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0.04</w:t>
            </w:r>
          </w:p>
        </w:tc>
      </w:tr>
      <w:tr w:rsidR="002E42EC" w14:paraId="1026F9ED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965664" w14:textId="3705F541" w:rsidR="00183540" w:rsidRPr="001309B2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7AF508" w14:textId="7F752F8C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7CF9B7" w14:textId="3FBD1352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84D4F2" w14:textId="74470B10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0.43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4EA1E3B" w14:textId="33DC12A7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96A0DD" w14:textId="2B321D0C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A6198D" w14:textId="1DDC0DF0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0.01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2EF2D7" w14:textId="4FBF7668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0.03</w:t>
            </w:r>
          </w:p>
        </w:tc>
      </w:tr>
      <w:tr w:rsidR="002E42EC" w14:paraId="1B27A8DF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</w:tcBorders>
          </w:tcPr>
          <w:p w14:paraId="51D99676" w14:textId="77777777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 xml:space="preserve">Posterior </w:t>
            </w:r>
          </w:p>
          <w:p w14:paraId="236DFF37" w14:textId="77777777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 xml:space="preserve">Model </w:t>
            </w:r>
          </w:p>
          <w:p w14:paraId="4DE4AC5C" w14:textId="15E0852C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>Probabili</w:t>
            </w:r>
            <w:r w:rsidR="001309B2" w:rsidRPr="002E42EC">
              <w:rPr>
                <w:rFonts w:ascii="Open Sans" w:hAnsi="Open Sans" w:cs="Open Sans"/>
                <w:sz w:val="20"/>
                <w:szCs w:val="20"/>
              </w:rPr>
              <w:t>-</w:t>
            </w:r>
          </w:p>
          <w:p w14:paraId="5EB40AD8" w14:textId="77777777" w:rsidR="0012392F" w:rsidRDefault="0012392F">
            <w:pPr>
              <w:rPr>
                <w:rFonts w:ascii="Open Sans" w:hAnsi="Open Sans" w:cs="Open Sans"/>
                <w:b w:val="0"/>
                <w:bCs w:val="0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>ties</w:t>
            </w:r>
          </w:p>
          <w:p w14:paraId="5F6FF647" w14:textId="712F2F9C" w:rsidR="00DF2FC0" w:rsidRPr="002E42EC" w:rsidRDefault="00DF2FC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6547D975" w14:textId="1255F83A" w:rsidR="0012392F" w:rsidRDefault="0012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14:paraId="17B58E5E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6FC483C6" wp14:editId="136DD58A">
                  <wp:extent cx="587297" cy="584331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7" cy="6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E4B47" w14:textId="244DF463" w:rsidR="002E42EC" w:rsidRPr="002E42EC" w:rsidRDefault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6D75973" wp14:editId="0B857561">
                  <wp:extent cx="271306" cy="385255"/>
                  <wp:effectExtent l="0" t="0" r="0" b="0"/>
                  <wp:docPr id="12" name="Grafik 12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tcBorders>
              <w:top w:val="nil"/>
            </w:tcBorders>
          </w:tcPr>
          <w:p w14:paraId="72BB766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249B9EE7" wp14:editId="7D082CE0">
                  <wp:extent cx="557561" cy="554745"/>
                  <wp:effectExtent l="0" t="0" r="1270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35" cy="5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ED69B" w14:textId="16D1AACD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4923E70" wp14:editId="7971F87F">
                  <wp:extent cx="271306" cy="385255"/>
                  <wp:effectExtent l="0" t="0" r="0" b="0"/>
                  <wp:docPr id="13" name="Grafik 13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9A3D" w14:textId="1CBA7748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 w14:paraId="39CBE60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126E98D2" wp14:editId="1F1E834D">
                  <wp:extent cx="598655" cy="595630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682" cy="6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561CB" w14:textId="437570AD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B708514" wp14:editId="76ADF6C7">
                  <wp:extent cx="271306" cy="385255"/>
                  <wp:effectExtent l="0" t="0" r="0" b="0"/>
                  <wp:docPr id="14" name="Grafik 14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BFFE3" w14:textId="2FCF6729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14:paraId="300864E6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30DD5DB2" wp14:editId="53175636">
                  <wp:extent cx="573663" cy="570765"/>
                  <wp:effectExtent l="0" t="0" r="0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77" cy="6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46654" w14:textId="36ABF7D5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4F8A54" wp14:editId="4C7AC48E">
                  <wp:extent cx="271306" cy="385255"/>
                  <wp:effectExtent l="0" t="0" r="0" b="0"/>
                  <wp:docPr id="15" name="Grafik 15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tcBorders>
              <w:top w:val="nil"/>
            </w:tcBorders>
          </w:tcPr>
          <w:p w14:paraId="3C85B6F9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5C46277C" wp14:editId="1D08304E">
                  <wp:extent cx="555466" cy="552659"/>
                  <wp:effectExtent l="0" t="0" r="38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60" cy="58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F05A3" w14:textId="48C82145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0B13300" wp14:editId="68FE6628">
                  <wp:extent cx="271306" cy="385255"/>
                  <wp:effectExtent l="0" t="0" r="0" b="0"/>
                  <wp:docPr id="16" name="Grafik 16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68D91" w14:textId="05215ED0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 w14:paraId="5FEB7AF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156D8E82" wp14:editId="15144A8C">
                  <wp:extent cx="565566" cy="562708"/>
                  <wp:effectExtent l="0" t="0" r="635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9" cy="6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1C0A1" w14:textId="70271F88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AFD657A" wp14:editId="062AC48D">
                  <wp:extent cx="271306" cy="385255"/>
                  <wp:effectExtent l="0" t="0" r="0" b="0"/>
                  <wp:docPr id="17" name="Grafik 17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5A85C" w14:textId="77777777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b/>
          <w:bCs/>
          <w:noProof/>
          <w:sz w:val="20"/>
          <w:szCs w:val="20"/>
        </w:rPr>
        <w:drawing>
          <wp:anchor distT="0" distB="0" distL="36195" distR="36195" simplePos="0" relativeHeight="251659264" behindDoc="0" locked="0" layoutInCell="1" allowOverlap="1" wp14:anchorId="75FD1EE9" wp14:editId="3551B772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45110" cy="637540"/>
            <wp:effectExtent l="0" t="0" r="0" b="0"/>
            <wp:wrapThrough wrapText="bothSides">
              <wp:wrapPolygon edited="0">
                <wp:start x="0" y="0"/>
                <wp:lineTo x="0" y="21084"/>
                <wp:lineTo x="20145" y="21084"/>
                <wp:lineTo x="20145" y="0"/>
                <wp:lineTo x="0" y="0"/>
              </wp:wrapPolygon>
            </wp:wrapThrough>
            <wp:docPr id="1" name="Grafik 1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Platz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371"/>
                    <a:stretch/>
                  </pic:blipFill>
                  <pic:spPr bwMode="auto">
                    <a:xfrm>
                      <a:off x="0" y="0"/>
                      <a:ext cx="245110" cy="63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FC0">
        <w:rPr>
          <w:rFonts w:ascii="Open Sans" w:hAnsi="Open Sans" w:cs="Open Sans"/>
          <w:sz w:val="20"/>
          <w:szCs w:val="20"/>
        </w:rPr>
        <w:t>H1: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Kontrollgruppe </w:t>
      </w:r>
      <w:r w:rsidRPr="00DF2FC0">
        <w:rPr>
          <w:rFonts w:ascii="Open Sans" w:hAnsi="Open Sans" w:cs="Open Sans"/>
          <w:sz w:val="20"/>
          <w:szCs w:val="20"/>
        </w:rPr>
        <w:t>=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>0 &amp;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Interventionsgruppe</w:t>
      </w:r>
      <w:r w:rsidRPr="00DF2FC0">
        <w:rPr>
          <w:rFonts w:ascii="Open Sans" w:hAnsi="Open Sans" w:cs="Open Sans"/>
          <w:sz w:val="20"/>
          <w:szCs w:val="20"/>
        </w:rPr>
        <w:t xml:space="preserve"> = 0</w:t>
      </w:r>
    </w:p>
    <w:p w14:paraId="1448A08D" w14:textId="6C204151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sz w:val="20"/>
          <w:szCs w:val="20"/>
        </w:rPr>
        <w:t>H2: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Kontrollgruppe </w:t>
      </w:r>
      <w:r w:rsidRPr="00DF2FC0">
        <w:rPr>
          <w:rFonts w:ascii="Open Sans" w:hAnsi="Open Sans" w:cs="Open Sans"/>
          <w:sz w:val="20"/>
          <w:szCs w:val="20"/>
        </w:rPr>
        <w:t>=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 xml:space="preserve">0 &amp; </w:t>
      </w:r>
      <w:r w:rsidR="001536B0" w:rsidRPr="00DF2FC0">
        <w:rPr>
          <w:rFonts w:ascii="Open Sans" w:hAnsi="Open Sans" w:cs="Open Sans"/>
          <w:sz w:val="20"/>
          <w:szCs w:val="20"/>
        </w:rPr>
        <w:t>Δ</w:t>
      </w:r>
      <w:r w:rsidR="001536B0" w:rsidRPr="00DF2FC0">
        <w:rPr>
          <w:rFonts w:ascii="Open Sans" w:hAnsi="Open Sans" w:cs="Open Sans"/>
          <w:sz w:val="20"/>
          <w:szCs w:val="20"/>
          <w:vertAlign w:val="subscript"/>
        </w:rPr>
        <w:t>Kontrollgruppe</w:t>
      </w:r>
      <w:r w:rsidR="001536B0" w:rsidRPr="00DF2FC0">
        <w:rPr>
          <w:rFonts w:ascii="Open Sans" w:hAnsi="Open Sans" w:cs="Open Sans"/>
          <w:sz w:val="20"/>
          <w:szCs w:val="20"/>
        </w:rPr>
        <w:t xml:space="preserve"> </w:t>
      </w:r>
      <w:r w:rsidR="001536B0">
        <w:rPr>
          <w:sz w:val="20"/>
          <w:szCs w:val="20"/>
        </w:rPr>
        <w:t>&lt;</w:t>
      </w:r>
      <w:r w:rsidR="001536B0" w:rsidRPr="00DF2FC0">
        <w:rPr>
          <w:sz w:val="20"/>
          <w:szCs w:val="20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>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Interventionsgruppe</w:t>
      </w:r>
    </w:p>
    <w:p w14:paraId="4143ED81" w14:textId="77777777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  <w:vertAlign w:val="subscript"/>
        </w:rPr>
      </w:pPr>
      <w:r w:rsidRPr="00DF2FC0">
        <w:rPr>
          <w:rFonts w:ascii="Open Sans" w:hAnsi="Open Sans" w:cs="Open Sans"/>
          <w:sz w:val="20"/>
          <w:szCs w:val="20"/>
        </w:rPr>
        <w:t>H3: 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Kontrollgruppe </w:t>
      </w:r>
      <w:r w:rsidRPr="00DF2FC0">
        <w:rPr>
          <w:sz w:val="20"/>
          <w:szCs w:val="20"/>
        </w:rPr>
        <w:t xml:space="preserve">&lt; </w:t>
      </w:r>
      <w:r w:rsidRPr="00DF2FC0">
        <w:rPr>
          <w:rFonts w:ascii="Open Sans" w:hAnsi="Open Sans" w:cs="Open Sans"/>
          <w:sz w:val="20"/>
          <w:szCs w:val="20"/>
        </w:rPr>
        <w:t>Δ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Interventionsgruppe</w:t>
      </w:r>
    </w:p>
    <w:p w14:paraId="65FB551D" w14:textId="77777777" w:rsidR="00DF2FC0" w:rsidRDefault="00DF2FC0" w:rsidP="00DF2FC0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609A2EE2" w14:textId="31C316C9" w:rsidR="004379FF" w:rsidRPr="0012392F" w:rsidRDefault="004379FF">
      <w:pPr>
        <w:rPr>
          <w:rFonts w:ascii="Open Sans" w:hAnsi="Open Sans" w:cs="Open Sans"/>
          <w:b/>
          <w:bCs/>
          <w:sz w:val="20"/>
          <w:szCs w:val="20"/>
        </w:rPr>
      </w:pPr>
    </w:p>
    <w:sectPr w:rsidR="004379FF" w:rsidRPr="00123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0"/>
    <w:rsid w:val="0012392F"/>
    <w:rsid w:val="001309B2"/>
    <w:rsid w:val="001536B0"/>
    <w:rsid w:val="00183540"/>
    <w:rsid w:val="002D3177"/>
    <w:rsid w:val="002E42EC"/>
    <w:rsid w:val="004379FF"/>
    <w:rsid w:val="00770A80"/>
    <w:rsid w:val="00D432C2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5BBB"/>
  <w15:chartTrackingRefBased/>
  <w15:docId w15:val="{06B641BF-6327-A449-9E1F-548E4302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23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6</cp:revision>
  <cp:lastPrinted>2023-02-19T11:55:00Z</cp:lastPrinted>
  <dcterms:created xsi:type="dcterms:W3CDTF">2023-02-19T10:10:00Z</dcterms:created>
  <dcterms:modified xsi:type="dcterms:W3CDTF">2023-02-19T12:04:00Z</dcterms:modified>
</cp:coreProperties>
</file>