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4B" w:rsidRDefault="00F6334B">
      <w:r>
        <w:t>CLASE 9</w:t>
      </w:r>
    </w:p>
    <w:p w:rsidR="00F6334B" w:rsidRDefault="00F6334B"/>
    <w:p w:rsidR="004D6981" w:rsidRPr="004D6981" w:rsidRDefault="004D6981" w:rsidP="004D6981">
      <w:pPr>
        <w:pStyle w:val="NormalWeb"/>
        <w:spacing w:before="2" w:after="2"/>
        <w:rPr>
          <w:sz w:val="24"/>
        </w:rPr>
      </w:pPr>
      <w:r w:rsidRPr="004D6981">
        <w:rPr>
          <w:sz w:val="24"/>
        </w:rPr>
        <w:t>El </w:t>
      </w:r>
      <w:r w:rsidRPr="004D6981">
        <w:rPr>
          <w:rStyle w:val="Textoennegrita"/>
          <w:i/>
          <w:sz w:val="24"/>
        </w:rPr>
        <w:t>V</w:t>
      </w:r>
      <w:r w:rsidRPr="004D6981">
        <w:rPr>
          <w:rStyle w:val="Textoennegrita"/>
          <w:i/>
          <w:sz w:val="24"/>
          <w:vertAlign w:val="subscript"/>
        </w:rPr>
        <w:t>T   </w:t>
      </w:r>
      <w:r w:rsidRPr="004D6981">
        <w:rPr>
          <w:sz w:val="24"/>
        </w:rPr>
        <w:t>es que contiene los caracteres que formaran las hileras o palabras del lenguaje generado por la gramática</w:t>
      </w:r>
      <w:r w:rsidRPr="004D6981">
        <w:rPr>
          <w:rStyle w:val="Textoennegrita"/>
          <w:i/>
          <w:sz w:val="24"/>
        </w:rPr>
        <w:t xml:space="preserve"> G.</w:t>
      </w:r>
      <w:r w:rsidRPr="004D6981">
        <w:rPr>
          <w:sz w:val="24"/>
        </w:rPr>
        <w:t xml:space="preserve"> Generalmente en letras minúsculas, números, etc.</w:t>
      </w:r>
    </w:p>
    <w:p w:rsidR="004D6981" w:rsidRPr="004D6981" w:rsidRDefault="004D6981" w:rsidP="004D6981">
      <w:pPr>
        <w:pStyle w:val="NormalWeb"/>
        <w:spacing w:before="2" w:after="2"/>
        <w:rPr>
          <w:sz w:val="24"/>
        </w:rPr>
      </w:pPr>
      <w:r w:rsidRPr="004D6981">
        <w:rPr>
          <w:sz w:val="24"/>
        </w:rPr>
        <w:t>En cambio el</w:t>
      </w:r>
      <w:r w:rsidRPr="004D6981">
        <w:rPr>
          <w:rStyle w:val="Textoennegrita"/>
          <w:i/>
          <w:sz w:val="24"/>
        </w:rPr>
        <w:t> V</w:t>
      </w:r>
      <w:r w:rsidRPr="004D6981">
        <w:rPr>
          <w:rStyle w:val="Textoennegrita"/>
          <w:i/>
          <w:sz w:val="24"/>
          <w:vertAlign w:val="subscript"/>
        </w:rPr>
        <w:t>N  </w:t>
      </w:r>
      <w:r w:rsidRPr="004D6981">
        <w:rPr>
          <w:sz w:val="24"/>
        </w:rPr>
        <w:t>es el formado por los caracteres que derivan en otras formas hasta llegar a palabras. Letras mayúsculas en general.</w:t>
      </w:r>
    </w:p>
    <w:p w:rsidR="004D6981" w:rsidRPr="004D6981" w:rsidRDefault="004D6981" w:rsidP="004D6981">
      <w:pPr>
        <w:pStyle w:val="NormalWeb"/>
        <w:spacing w:before="2" w:after="2"/>
        <w:rPr>
          <w:sz w:val="24"/>
        </w:rPr>
      </w:pPr>
      <w:r w:rsidRPr="004D6981">
        <w:rPr>
          <w:sz w:val="24"/>
        </w:rPr>
        <w:t>Cuando se aplican las reglas de derivación en las producciones, éstas van sobre los caracteres del </w:t>
      </w:r>
      <w:r w:rsidRPr="004D6981">
        <w:rPr>
          <w:rStyle w:val="Textoennegrita"/>
          <w:i/>
          <w:sz w:val="24"/>
        </w:rPr>
        <w:t>V</w:t>
      </w:r>
      <w:r w:rsidRPr="004D6981">
        <w:rPr>
          <w:rStyle w:val="Textoennegrita"/>
          <w:i/>
          <w:sz w:val="24"/>
          <w:vertAlign w:val="subscript"/>
        </w:rPr>
        <w:t>N</w:t>
      </w:r>
    </w:p>
    <w:p w:rsidR="004D6981" w:rsidRDefault="004D6981" w:rsidP="00F6334B">
      <w:pPr>
        <w:pStyle w:val="NormalWeb"/>
        <w:spacing w:before="2" w:after="2"/>
        <w:rPr>
          <w:sz w:val="24"/>
        </w:rPr>
      </w:pPr>
    </w:p>
    <w:p w:rsidR="00F6334B" w:rsidRPr="00F6334B" w:rsidRDefault="00F6334B" w:rsidP="00F6334B">
      <w:pPr>
        <w:pStyle w:val="NormalWeb"/>
        <w:spacing w:before="2" w:after="2"/>
        <w:rPr>
          <w:sz w:val="24"/>
        </w:rPr>
      </w:pPr>
      <w:r w:rsidRPr="00F6334B">
        <w:rPr>
          <w:sz w:val="24"/>
        </w:rPr>
        <w:t>En la sentencia de la producción tenes caracteres del alfabeto terminal</w:t>
      </w:r>
      <w:r w:rsidRPr="00F6334B">
        <w:rPr>
          <w:rStyle w:val="Textoennegrita"/>
          <w:i/>
          <w:sz w:val="24"/>
        </w:rPr>
        <w:t xml:space="preserve"> V</w:t>
      </w:r>
      <w:r w:rsidRPr="00F6334B">
        <w:rPr>
          <w:rStyle w:val="Textoennegrita"/>
          <w:i/>
          <w:sz w:val="24"/>
          <w:vertAlign w:val="subscript"/>
        </w:rPr>
        <w:t>T</w:t>
      </w:r>
      <w:r w:rsidRPr="00F6334B">
        <w:rPr>
          <w:sz w:val="24"/>
        </w:rPr>
        <w:t xml:space="preserve"> (0;1) y caracteres de alfabeto no terminal </w:t>
      </w:r>
      <w:r w:rsidRPr="00F6334B">
        <w:rPr>
          <w:rStyle w:val="Textoennegrita"/>
          <w:i/>
          <w:sz w:val="24"/>
        </w:rPr>
        <w:t>V</w:t>
      </w:r>
      <w:r w:rsidRPr="00F6334B">
        <w:rPr>
          <w:rStyle w:val="Textoennegrita"/>
          <w:i/>
          <w:sz w:val="24"/>
          <w:vertAlign w:val="subscript"/>
        </w:rPr>
        <w:t>N</w:t>
      </w:r>
      <w:r w:rsidRPr="00F6334B">
        <w:rPr>
          <w:sz w:val="24"/>
        </w:rPr>
        <w:t xml:space="preserve"> (P;S).</w:t>
      </w:r>
      <w:r w:rsidRPr="00F6334B">
        <w:rPr>
          <w:sz w:val="24"/>
        </w:rPr>
        <w:br/>
        <w:t xml:space="preserve">Cuando se aplica la regla de derivación, siempre se deriva al caracter del alfabeto no terminal </w:t>
      </w:r>
      <w:r w:rsidRPr="00F6334B">
        <w:rPr>
          <w:rStyle w:val="Textoennegrita"/>
          <w:i/>
          <w:sz w:val="24"/>
        </w:rPr>
        <w:t>V</w:t>
      </w:r>
      <w:r w:rsidRPr="00F6334B">
        <w:rPr>
          <w:rStyle w:val="Textoennegrita"/>
          <w:i/>
          <w:sz w:val="24"/>
          <w:vertAlign w:val="subscript"/>
        </w:rPr>
        <w:t>N</w:t>
      </w:r>
      <w:r w:rsidRPr="00F6334B">
        <w:rPr>
          <w:sz w:val="24"/>
        </w:rPr>
        <w:t>.</w:t>
      </w:r>
    </w:p>
    <w:p w:rsidR="00F6334B" w:rsidRPr="00F6334B" w:rsidRDefault="00F6334B" w:rsidP="00F6334B">
      <w:pPr>
        <w:pStyle w:val="NormalWeb"/>
        <w:spacing w:before="2" w:after="2"/>
        <w:rPr>
          <w:sz w:val="24"/>
        </w:rPr>
      </w:pPr>
      <w:r w:rsidRPr="00F6334B">
        <w:rPr>
          <w:sz w:val="24"/>
        </w:rPr>
        <w:t xml:space="preserve">Los caracteres del </w:t>
      </w:r>
      <w:r w:rsidRPr="00F6334B">
        <w:rPr>
          <w:rStyle w:val="Textoennegrita"/>
          <w:i/>
          <w:sz w:val="24"/>
        </w:rPr>
        <w:t>V</w:t>
      </w:r>
      <w:r w:rsidRPr="00F6334B">
        <w:rPr>
          <w:rStyle w:val="Textoennegrita"/>
          <w:i/>
          <w:sz w:val="24"/>
          <w:vertAlign w:val="subscript"/>
        </w:rPr>
        <w:t>T</w:t>
      </w:r>
      <w:r w:rsidRPr="00F6334B">
        <w:rPr>
          <w:sz w:val="24"/>
        </w:rPr>
        <w:t xml:space="preserve"> se mantienen, y se deriva el/los del </w:t>
      </w:r>
      <w:r w:rsidRPr="00F6334B">
        <w:rPr>
          <w:rStyle w:val="Textoennegrita"/>
          <w:i/>
          <w:sz w:val="24"/>
        </w:rPr>
        <w:t>V</w:t>
      </w:r>
      <w:r w:rsidRPr="00F6334B">
        <w:rPr>
          <w:rStyle w:val="Textoennegrita"/>
          <w:i/>
          <w:sz w:val="24"/>
          <w:vertAlign w:val="subscript"/>
        </w:rPr>
        <w:t>T</w:t>
      </w:r>
      <w:r w:rsidRPr="00F6334B">
        <w:rPr>
          <w:sz w:val="24"/>
        </w:rPr>
        <w:t>.</w:t>
      </w:r>
    </w:p>
    <w:p w:rsidR="00F6334B" w:rsidRPr="00F6334B" w:rsidRDefault="00F6334B" w:rsidP="00F6334B">
      <w:pPr>
        <w:pStyle w:val="NormalWeb"/>
        <w:spacing w:before="2" w:after="2"/>
        <w:rPr>
          <w:sz w:val="24"/>
        </w:rPr>
      </w:pPr>
      <w:r w:rsidRPr="00F6334B">
        <w:rPr>
          <w:sz w:val="24"/>
        </w:rPr>
        <w:t>Por eso de 1</w:t>
      </w:r>
      <w:r w:rsidRPr="00F6334B">
        <w:rPr>
          <w:rStyle w:val="Textoennegrita"/>
          <w:i/>
          <w:sz w:val="24"/>
        </w:rPr>
        <w:t>S</w:t>
      </w:r>
      <w:r w:rsidRPr="00F6334B">
        <w:rPr>
          <w:sz w:val="24"/>
        </w:rPr>
        <w:t>0, como  </w:t>
      </w:r>
      <w:r w:rsidRPr="00F6334B">
        <w:rPr>
          <w:rStyle w:val="Textoennegrita"/>
          <w:i/>
          <w:sz w:val="24"/>
        </w:rPr>
        <w:t>S</w:t>
      </w:r>
      <w:r w:rsidRPr="00F6334B">
        <w:rPr>
          <w:sz w:val="24"/>
        </w:rPr>
        <w:t xml:space="preserve"> deriva en </w:t>
      </w:r>
      <w:r w:rsidRPr="00F6334B">
        <w:rPr>
          <w:rStyle w:val="Textoennegrita"/>
          <w:i/>
          <w:sz w:val="24"/>
        </w:rPr>
        <w:t>10,</w:t>
      </w:r>
      <w:r w:rsidRPr="00F6334B">
        <w:rPr>
          <w:sz w:val="24"/>
        </w:rPr>
        <w:t> queda 1</w:t>
      </w:r>
      <w:r w:rsidRPr="00F6334B">
        <w:rPr>
          <w:rStyle w:val="Textoennegrita"/>
          <w:i/>
          <w:sz w:val="24"/>
        </w:rPr>
        <w:t>10</w:t>
      </w:r>
      <w:r w:rsidRPr="00F6334B">
        <w:rPr>
          <w:sz w:val="24"/>
        </w:rPr>
        <w:t>0.</w:t>
      </w:r>
    </w:p>
    <w:p w:rsidR="00F6334B" w:rsidRPr="00F6334B" w:rsidRDefault="00F6334B" w:rsidP="00F6334B">
      <w:pPr>
        <w:pStyle w:val="NormalWeb"/>
        <w:spacing w:before="2" w:after="2"/>
        <w:rPr>
          <w:sz w:val="24"/>
        </w:rPr>
      </w:pPr>
      <w:r w:rsidRPr="00F6334B">
        <w:rPr>
          <w:sz w:val="24"/>
        </w:rPr>
        <w:t xml:space="preserve">Ademas como </w:t>
      </w:r>
      <w:r w:rsidRPr="00F6334B">
        <w:rPr>
          <w:rStyle w:val="Textoennegrita"/>
          <w:i/>
          <w:sz w:val="24"/>
        </w:rPr>
        <w:t>S</w:t>
      </w:r>
      <w:r w:rsidRPr="00F6334B">
        <w:rPr>
          <w:sz w:val="24"/>
        </w:rPr>
        <w:t xml:space="preserve"> deriva también en </w:t>
      </w:r>
      <w:r w:rsidRPr="00F6334B">
        <w:rPr>
          <w:rStyle w:val="Textoennegrita"/>
          <w:i/>
          <w:sz w:val="24"/>
        </w:rPr>
        <w:t>1S0</w:t>
      </w:r>
      <w:r w:rsidRPr="00F6334B">
        <w:rPr>
          <w:sz w:val="24"/>
        </w:rPr>
        <w:t>,  entonces 1</w:t>
      </w:r>
      <w:r w:rsidRPr="00F6334B">
        <w:rPr>
          <w:rStyle w:val="Textoennegrita"/>
          <w:i/>
          <w:sz w:val="24"/>
        </w:rPr>
        <w:t>S</w:t>
      </w:r>
      <w:r w:rsidRPr="00F6334B">
        <w:rPr>
          <w:sz w:val="24"/>
        </w:rPr>
        <w:t>0 deriva en 1</w:t>
      </w:r>
      <w:r w:rsidRPr="00F6334B">
        <w:rPr>
          <w:rStyle w:val="Textoennegrita"/>
          <w:i/>
          <w:sz w:val="24"/>
        </w:rPr>
        <w:t>1S0</w:t>
      </w:r>
      <w:r w:rsidRPr="00F6334B">
        <w:rPr>
          <w:sz w:val="24"/>
        </w:rPr>
        <w:t>0, que luego derivará en 11</w:t>
      </w:r>
      <w:r w:rsidRPr="00F6334B">
        <w:rPr>
          <w:rStyle w:val="Textoennegrita"/>
          <w:i/>
          <w:sz w:val="24"/>
        </w:rPr>
        <w:t>10</w:t>
      </w:r>
      <w:r w:rsidRPr="00F6334B">
        <w:rPr>
          <w:sz w:val="24"/>
        </w:rPr>
        <w:t>00, y así sigue...</w:t>
      </w:r>
    </w:p>
    <w:p w:rsidR="00B42598" w:rsidRDefault="00B42598"/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sz w:val="24"/>
        </w:rPr>
        <w:t xml:space="preserve">Las gramáticas de tipo 2 ó libres de contexto son aquellas que reconocen el lenguaje independientemente del contexto, del lado izquierdo de cada producción  tendrás un caracter de </w:t>
      </w:r>
      <w:r w:rsidRPr="00B42598">
        <w:rPr>
          <w:rStyle w:val="Textoennegrita"/>
          <w:i/>
          <w:sz w:val="24"/>
        </w:rPr>
        <w:t>V</w:t>
      </w:r>
      <w:r w:rsidRPr="00B42598">
        <w:rPr>
          <w:rStyle w:val="Textoennegrita"/>
          <w:i/>
          <w:sz w:val="24"/>
          <w:vertAlign w:val="subscript"/>
        </w:rPr>
        <w:t>N</w:t>
      </w:r>
      <w:r w:rsidRPr="00B42598">
        <w:rPr>
          <w:sz w:val="24"/>
        </w:rPr>
        <w:t xml:space="preserve">, y del lado derecho un, por ejemplo dos caracteres de </w:t>
      </w:r>
      <w:r w:rsidRPr="00B42598">
        <w:rPr>
          <w:rStyle w:val="Textoennegrita"/>
          <w:i/>
          <w:sz w:val="24"/>
        </w:rPr>
        <w:t>V</w:t>
      </w:r>
      <w:r w:rsidRPr="00B42598">
        <w:rPr>
          <w:rStyle w:val="Textoennegrita"/>
          <w:i/>
          <w:sz w:val="24"/>
          <w:vertAlign w:val="subscript"/>
        </w:rPr>
        <w:t>N</w:t>
      </w:r>
      <w:r w:rsidRPr="00B42598">
        <w:rPr>
          <w:sz w:val="24"/>
        </w:rPr>
        <w:t xml:space="preserve"> juntos u operados entre ellos, o un elemento de </w:t>
      </w:r>
      <w:r w:rsidRPr="00B42598">
        <w:rPr>
          <w:rStyle w:val="Textoennegrita"/>
          <w:i/>
          <w:sz w:val="24"/>
        </w:rPr>
        <w:t>V</w:t>
      </w:r>
      <w:r w:rsidRPr="00B42598">
        <w:rPr>
          <w:rStyle w:val="Textoennegrita"/>
          <w:i/>
          <w:sz w:val="24"/>
          <w:vertAlign w:val="subscript"/>
        </w:rPr>
        <w:t>T</w:t>
      </w:r>
      <w:r w:rsidRPr="00B42598">
        <w:rPr>
          <w:rStyle w:val="Textoennegrita"/>
          <w:i/>
          <w:sz w:val="24"/>
        </w:rPr>
        <w:t>*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sz w:val="24"/>
        </w:rPr>
        <w:t>Ejemplo: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rStyle w:val="Textoennegrita"/>
          <w:i/>
          <w:sz w:val="24"/>
        </w:rPr>
        <w:t>G = ({E;T;F} ; {a} ; P ; E)    y                  E</w:t>
      </w:r>
      <w:r w:rsidRPr="00B42598">
        <w:rPr>
          <w:rStyle w:val="Textoennegrita"/>
          <w:rFonts w:ascii="Times New Roman" w:hAnsi="Times New Roman"/>
          <w:i/>
          <w:sz w:val="24"/>
        </w:rPr>
        <w:t>→</w:t>
      </w:r>
      <w:r w:rsidRPr="00B42598">
        <w:rPr>
          <w:rStyle w:val="Textoennegrita"/>
          <w:i/>
          <w:sz w:val="24"/>
        </w:rPr>
        <w:t>E+T/T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rStyle w:val="Textoennegrita"/>
          <w:i/>
          <w:sz w:val="24"/>
        </w:rPr>
        <w:t>                                                     P =     T</w:t>
      </w:r>
      <w:r w:rsidRPr="00B42598">
        <w:rPr>
          <w:rStyle w:val="Textoennegrita"/>
          <w:rFonts w:ascii="Times New Roman" w:hAnsi="Times New Roman"/>
          <w:i/>
          <w:sz w:val="24"/>
        </w:rPr>
        <w:t>→</w:t>
      </w:r>
      <w:r w:rsidRPr="00B42598">
        <w:rPr>
          <w:rStyle w:val="Textoennegrita"/>
          <w:i/>
          <w:sz w:val="24"/>
        </w:rPr>
        <w:t>TxT/F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rStyle w:val="Textoennegrita"/>
          <w:i/>
          <w:sz w:val="24"/>
        </w:rPr>
        <w:t>                                                                 F</w:t>
      </w:r>
      <w:r w:rsidRPr="00B42598">
        <w:rPr>
          <w:rStyle w:val="Textoennegrita"/>
          <w:rFonts w:ascii="Times New Roman" w:hAnsi="Times New Roman"/>
          <w:i/>
          <w:sz w:val="24"/>
        </w:rPr>
        <w:t>→</w:t>
      </w:r>
      <w:r w:rsidRPr="00B42598">
        <w:rPr>
          <w:rStyle w:val="Textoennegrita"/>
          <w:i/>
          <w:sz w:val="24"/>
        </w:rPr>
        <w:t>E/a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sz w:val="24"/>
        </w:rPr>
        <w:t>En las</w:t>
      </w:r>
      <w:r w:rsidRPr="00B42598">
        <w:rPr>
          <w:rStyle w:val="Textoennegrita"/>
          <w:i/>
          <w:sz w:val="24"/>
        </w:rPr>
        <w:t xml:space="preserve"> de tipo 3, </w:t>
      </w:r>
      <w:r w:rsidRPr="00B42598">
        <w:rPr>
          <w:sz w:val="24"/>
        </w:rPr>
        <w:t>también llamadas</w:t>
      </w:r>
      <w:r w:rsidRPr="00B42598">
        <w:rPr>
          <w:rStyle w:val="Textoennegrita"/>
          <w:i/>
          <w:sz w:val="24"/>
        </w:rPr>
        <w:t xml:space="preserve"> regulares, l</w:t>
      </w:r>
      <w:r w:rsidRPr="00B42598">
        <w:rPr>
          <w:sz w:val="24"/>
        </w:rPr>
        <w:t>as producciones tienen la siguiente estructura: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sz w:val="24"/>
        </w:rPr>
        <w:t>A la</w:t>
      </w:r>
      <w:r w:rsidRPr="00B42598">
        <w:rPr>
          <w:rStyle w:val="Textoennegrita"/>
          <w:i/>
          <w:sz w:val="24"/>
        </w:rPr>
        <w:t xml:space="preserve"> izquierda de cada linea</w:t>
      </w:r>
      <w:r w:rsidRPr="00B42598">
        <w:rPr>
          <w:sz w:val="24"/>
        </w:rPr>
        <w:t xml:space="preserve"> siempre tendrás un </w:t>
      </w:r>
      <w:r w:rsidRPr="00B42598">
        <w:rPr>
          <w:rStyle w:val="Textoennegrita"/>
          <w:i/>
          <w:sz w:val="24"/>
        </w:rPr>
        <w:t>caracter de V</w:t>
      </w:r>
      <w:r w:rsidRPr="00B42598">
        <w:rPr>
          <w:rStyle w:val="Textoennegrita"/>
          <w:i/>
          <w:sz w:val="24"/>
          <w:vertAlign w:val="subscript"/>
        </w:rPr>
        <w:t>N</w:t>
      </w:r>
      <w:r w:rsidRPr="00B42598">
        <w:rPr>
          <w:sz w:val="24"/>
          <w:vertAlign w:val="subscript"/>
        </w:rPr>
        <w:t>,</w:t>
      </w:r>
      <w:r w:rsidRPr="00B42598">
        <w:rPr>
          <w:sz w:val="24"/>
        </w:rPr>
        <w:t xml:space="preserve"> y </w:t>
      </w:r>
      <w:r w:rsidRPr="00B42598">
        <w:rPr>
          <w:rStyle w:val="Textoennegrita"/>
          <w:i/>
          <w:sz w:val="24"/>
        </w:rPr>
        <w:t>a la derecha</w:t>
      </w:r>
      <w:r w:rsidRPr="00B42598">
        <w:rPr>
          <w:sz w:val="24"/>
        </w:rPr>
        <w:t xml:space="preserve">, </w:t>
      </w:r>
      <w:r w:rsidRPr="00B42598">
        <w:rPr>
          <w:rStyle w:val="Textoennegrita"/>
          <w:i/>
          <w:sz w:val="24"/>
        </w:rPr>
        <w:t>Uno de V</w:t>
      </w:r>
      <w:r w:rsidRPr="00B42598">
        <w:rPr>
          <w:rStyle w:val="Textoennegrita"/>
          <w:i/>
          <w:sz w:val="24"/>
          <w:vertAlign w:val="subscript"/>
        </w:rPr>
        <w:t>N</w:t>
      </w:r>
      <w:r w:rsidRPr="00B42598">
        <w:rPr>
          <w:rStyle w:val="Textoennegrita"/>
          <w:i/>
          <w:sz w:val="24"/>
        </w:rPr>
        <w:t xml:space="preserve"> Concatenado con uno de V</w:t>
      </w:r>
      <w:r w:rsidRPr="00B42598">
        <w:rPr>
          <w:rStyle w:val="Textoennegrita"/>
          <w:i/>
          <w:sz w:val="24"/>
          <w:vertAlign w:val="subscript"/>
        </w:rPr>
        <w:t>T</w:t>
      </w:r>
      <w:r w:rsidRPr="00B42598">
        <w:rPr>
          <w:rStyle w:val="Textoennegrita"/>
          <w:i/>
          <w:sz w:val="24"/>
        </w:rPr>
        <w:t xml:space="preserve"> a derecha o a izquierda,  o Uno de V</w:t>
      </w:r>
      <w:r w:rsidRPr="00B42598">
        <w:rPr>
          <w:rStyle w:val="Textoennegrita"/>
          <w:i/>
          <w:sz w:val="24"/>
          <w:vertAlign w:val="subscript"/>
        </w:rPr>
        <w:t>T</w:t>
      </w:r>
      <w:r w:rsidRPr="00B42598">
        <w:rPr>
          <w:rStyle w:val="Textoennegrita"/>
          <w:i/>
          <w:sz w:val="24"/>
        </w:rPr>
        <w:t xml:space="preserve"> o λ.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sz w:val="24"/>
        </w:rPr>
        <w:t xml:space="preserve">Ejemplo:  </w:t>
      </w:r>
      <w:r w:rsidRPr="00B42598">
        <w:rPr>
          <w:rStyle w:val="Textoennegrita"/>
          <w:i/>
          <w:sz w:val="24"/>
        </w:rPr>
        <w:t>G =({S;A} ; {a;b} ; P ; S)   y        P =          S</w:t>
      </w:r>
      <w:r w:rsidRPr="00B42598">
        <w:rPr>
          <w:rStyle w:val="Textoennegrita"/>
          <w:rFonts w:ascii="Times New Roman" w:hAnsi="Times New Roman"/>
          <w:i/>
          <w:sz w:val="24"/>
        </w:rPr>
        <w:t>→</w:t>
      </w:r>
      <w:r w:rsidRPr="00B42598">
        <w:rPr>
          <w:rStyle w:val="Textoennegrita"/>
          <w:i/>
          <w:sz w:val="24"/>
        </w:rPr>
        <w:t>λ/aS/bA                            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rStyle w:val="Textoennegrita"/>
          <w:i/>
          <w:sz w:val="24"/>
        </w:rPr>
        <w:t>                                                                                       A</w:t>
      </w:r>
      <w:r w:rsidRPr="00B42598">
        <w:rPr>
          <w:rStyle w:val="Textoennegrita"/>
          <w:rFonts w:ascii="Times New Roman" w:hAnsi="Times New Roman"/>
          <w:i/>
          <w:sz w:val="24"/>
        </w:rPr>
        <w:t>→</w:t>
      </w:r>
      <w:r w:rsidRPr="00B42598">
        <w:rPr>
          <w:rStyle w:val="Textoennegrita"/>
          <w:i/>
          <w:sz w:val="24"/>
        </w:rPr>
        <w:t>bA/λ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rStyle w:val="Textoennegrita"/>
          <w:i/>
          <w:sz w:val="24"/>
        </w:rPr>
        <w:t> Regular a derecha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sz w:val="24"/>
        </w:rPr>
        <w:t>Si los caracteres de</w:t>
      </w:r>
      <w:r w:rsidRPr="00B42598">
        <w:rPr>
          <w:rStyle w:val="Textoennegrita"/>
          <w:i/>
          <w:sz w:val="24"/>
        </w:rPr>
        <w:t xml:space="preserve"> Vn </w:t>
      </w:r>
      <w:r w:rsidRPr="00B42598">
        <w:rPr>
          <w:sz w:val="24"/>
        </w:rPr>
        <w:t>aparecen a la izquierda se llama</w:t>
      </w:r>
      <w:r w:rsidRPr="00B42598">
        <w:rPr>
          <w:rStyle w:val="Textoennegrita"/>
          <w:i/>
          <w:sz w:val="24"/>
        </w:rPr>
        <w:t xml:space="preserve"> regular a izquierda.</w:t>
      </w:r>
    </w:p>
    <w:p w:rsidR="00B42598" w:rsidRPr="00B42598" w:rsidRDefault="00B42598" w:rsidP="00B42598">
      <w:pPr>
        <w:pStyle w:val="NormalWeb"/>
        <w:spacing w:before="2" w:after="2"/>
        <w:rPr>
          <w:sz w:val="24"/>
        </w:rPr>
      </w:pPr>
      <w:r w:rsidRPr="00B42598">
        <w:rPr>
          <w:rStyle w:val="Textoennegrita"/>
          <w:i/>
          <w:sz w:val="24"/>
        </w:rPr>
        <w:t xml:space="preserve">Nota Importante: </w:t>
      </w:r>
      <w:r w:rsidRPr="00B42598">
        <w:rPr>
          <w:sz w:val="24"/>
        </w:rPr>
        <w:t xml:space="preserve">Estas últimas gramáticas son aquellas alas cuales les damos preponderancia por que son las que generan los </w:t>
      </w:r>
      <w:r w:rsidRPr="00B42598">
        <w:rPr>
          <w:rStyle w:val="Textoennegrita"/>
          <w:i/>
          <w:sz w:val="24"/>
        </w:rPr>
        <w:t>lenguajes regulares</w:t>
      </w:r>
      <w:r w:rsidRPr="00B42598">
        <w:rPr>
          <w:sz w:val="24"/>
        </w:rPr>
        <w:t xml:space="preserve"> que son reconocidos por las máquinas de estado finito o </w:t>
      </w:r>
      <w:r w:rsidRPr="00B42598">
        <w:rPr>
          <w:rStyle w:val="Enfasis"/>
          <w:b/>
          <w:sz w:val="24"/>
        </w:rPr>
        <w:t>Autómatas Finitos  (AF)</w:t>
      </w:r>
    </w:p>
    <w:p w:rsidR="00F6334B" w:rsidRDefault="00F6334B"/>
    <w:sectPr w:rsidR="00F6334B" w:rsidSect="00F6334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6334B"/>
    <w:rsid w:val="002C2F28"/>
    <w:rsid w:val="004D6981"/>
    <w:rsid w:val="0080622D"/>
    <w:rsid w:val="00B42598"/>
    <w:rsid w:val="00F6334B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7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NormalWeb">
    <w:name w:val="Normal (Web)"/>
    <w:basedOn w:val="Normal"/>
    <w:uiPriority w:val="99"/>
    <w:rsid w:val="00F6334B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F6334B"/>
    <w:rPr>
      <w:b/>
    </w:rPr>
  </w:style>
  <w:style w:type="character" w:styleId="Enfasis">
    <w:name w:val="Emphasis"/>
    <w:basedOn w:val="Fuentedeprrafopredeter"/>
    <w:uiPriority w:val="20"/>
    <w:rsid w:val="00B42598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</dc:creator>
  <cp:keywords/>
  <cp:lastModifiedBy>Lo</cp:lastModifiedBy>
  <cp:revision>2</cp:revision>
  <dcterms:created xsi:type="dcterms:W3CDTF">2020-06-02T12:31:00Z</dcterms:created>
  <dcterms:modified xsi:type="dcterms:W3CDTF">2020-06-02T12:31:00Z</dcterms:modified>
</cp:coreProperties>
</file>