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7F8">
      <w:pPr>
        <w:rPr>
          <w:rFonts w:ascii="Georgia" w:hAnsi="Georgia"/>
          <w:sz w:val="28"/>
          <w:lang w:val="en-GB"/>
        </w:rPr>
      </w:pPr>
      <w:r w:rsidRPr="00D327F8">
        <w:rPr>
          <w:rFonts w:ascii="Georgia" w:hAnsi="Georgia"/>
          <w:sz w:val="28"/>
          <w:lang w:val="en-GB"/>
        </w:rPr>
        <w:t>Training Example:</w:t>
      </w:r>
    </w:p>
    <w:tbl>
      <w:tblPr>
        <w:tblpPr w:leftFromText="180" w:rightFromText="180" w:vertAnchor="text" w:horzAnchor="margin" w:tblpY="2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2"/>
        <w:gridCol w:w="1304"/>
        <w:gridCol w:w="1813"/>
        <w:gridCol w:w="2464"/>
      </w:tblGrid>
      <w:tr w:rsidR="00D327F8" w:rsidTr="00D327F8">
        <w:trPr>
          <w:trHeight w:val="778"/>
        </w:trPr>
        <w:tc>
          <w:tcPr>
            <w:tcW w:w="1752" w:type="dxa"/>
          </w:tcPr>
          <w:p w:rsidR="00D327F8" w:rsidRDefault="00D327F8" w:rsidP="00D327F8">
            <w:pPr>
              <w:pStyle w:val="TableParagraph"/>
              <w:spacing w:before="150"/>
              <w:ind w:left="190" w:right="178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1304" w:type="dxa"/>
          </w:tcPr>
          <w:p w:rsidR="00D327F8" w:rsidRDefault="00D327F8" w:rsidP="00D327F8">
            <w:pPr>
              <w:pStyle w:val="TableParagraph"/>
              <w:spacing w:before="150"/>
              <w:ind w:left="194" w:right="185"/>
              <w:rPr>
                <w:b/>
              </w:rPr>
            </w:pPr>
            <w:r>
              <w:rPr>
                <w:b/>
              </w:rPr>
              <w:t>Sleep</w:t>
            </w:r>
          </w:p>
        </w:tc>
        <w:tc>
          <w:tcPr>
            <w:tcW w:w="1813" w:type="dxa"/>
          </w:tcPr>
          <w:p w:rsidR="00D327F8" w:rsidRDefault="00D327F8" w:rsidP="00D327F8">
            <w:pPr>
              <w:pStyle w:val="TableParagraph"/>
              <w:spacing w:before="150"/>
              <w:ind w:left="355" w:right="338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2464" w:type="dxa"/>
          </w:tcPr>
          <w:p w:rsidR="00D327F8" w:rsidRDefault="00D327F8" w:rsidP="00D327F8">
            <w:pPr>
              <w:pStyle w:val="TableParagraph"/>
              <w:spacing w:before="13"/>
              <w:ind w:right="161"/>
              <w:rPr>
                <w:b/>
              </w:rPr>
            </w:pPr>
            <w:r>
              <w:rPr>
                <w:b/>
              </w:rPr>
              <w:t>Expected 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</w:p>
          <w:p w:rsidR="00D327F8" w:rsidRDefault="00D327F8" w:rsidP="00D327F8">
            <w:pPr>
              <w:pStyle w:val="TableParagraph"/>
              <w:spacing w:before="21"/>
              <w:ind w:right="160"/>
              <w:rPr>
                <w:b/>
              </w:rPr>
            </w:pPr>
            <w:r>
              <w:rPr>
                <w:b/>
              </w:rPr>
              <w:t>Exams</w:t>
            </w:r>
          </w:p>
        </w:tc>
      </w:tr>
      <w:tr w:rsidR="00D327F8" w:rsidTr="00D327F8">
        <w:trPr>
          <w:trHeight w:val="608"/>
        </w:trPr>
        <w:tc>
          <w:tcPr>
            <w:tcW w:w="1752" w:type="dxa"/>
          </w:tcPr>
          <w:p w:rsidR="00D327F8" w:rsidRDefault="00D327F8" w:rsidP="00D327F8">
            <w:pPr>
              <w:pStyle w:val="TableParagraph"/>
              <w:spacing w:before="89"/>
              <w:ind w:left="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4" w:type="dxa"/>
          </w:tcPr>
          <w:p w:rsidR="00D327F8" w:rsidRDefault="00D327F8" w:rsidP="00D327F8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3" w:type="dxa"/>
          </w:tcPr>
          <w:p w:rsidR="00D327F8" w:rsidRDefault="00D327F8" w:rsidP="00D327F8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464" w:type="dxa"/>
          </w:tcPr>
          <w:p w:rsidR="00D327F8" w:rsidRDefault="00D327F8" w:rsidP="00D327F8">
            <w:pPr>
              <w:pStyle w:val="TableParagraph"/>
              <w:ind w:right="157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</w:tr>
      <w:tr w:rsidR="00D327F8" w:rsidTr="00D327F8">
        <w:trPr>
          <w:trHeight w:val="612"/>
        </w:trPr>
        <w:tc>
          <w:tcPr>
            <w:tcW w:w="1752" w:type="dxa"/>
          </w:tcPr>
          <w:p w:rsidR="00D327F8" w:rsidRDefault="00D327F8" w:rsidP="00D327F8">
            <w:pPr>
              <w:pStyle w:val="TableParagraph"/>
              <w:spacing w:before="92"/>
              <w:ind w:left="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4" w:type="dxa"/>
          </w:tcPr>
          <w:p w:rsidR="00D327F8" w:rsidRDefault="00D327F8" w:rsidP="00D327F8">
            <w:pPr>
              <w:pStyle w:val="TableParagraph"/>
              <w:spacing w:before="45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3" w:type="dxa"/>
          </w:tcPr>
          <w:p w:rsidR="00D327F8" w:rsidRDefault="00D327F8" w:rsidP="00D327F8">
            <w:pPr>
              <w:pStyle w:val="TableParagraph"/>
              <w:spacing w:before="45"/>
              <w:ind w:left="1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64" w:type="dxa"/>
          </w:tcPr>
          <w:p w:rsidR="00D327F8" w:rsidRDefault="00D327F8" w:rsidP="00D327F8">
            <w:pPr>
              <w:pStyle w:val="TableParagraph"/>
              <w:spacing w:before="45"/>
              <w:ind w:right="157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</w:tr>
      <w:tr w:rsidR="00D327F8" w:rsidTr="00D327F8">
        <w:trPr>
          <w:trHeight w:val="612"/>
        </w:trPr>
        <w:tc>
          <w:tcPr>
            <w:tcW w:w="1752" w:type="dxa"/>
          </w:tcPr>
          <w:p w:rsidR="00D327F8" w:rsidRDefault="00D327F8" w:rsidP="00D327F8">
            <w:pPr>
              <w:pStyle w:val="TableParagraph"/>
              <w:spacing w:before="89"/>
              <w:ind w:left="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4" w:type="dxa"/>
          </w:tcPr>
          <w:p w:rsidR="00D327F8" w:rsidRDefault="00D327F8" w:rsidP="00D327F8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3" w:type="dxa"/>
          </w:tcPr>
          <w:p w:rsidR="00D327F8" w:rsidRDefault="00D327F8" w:rsidP="00D327F8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64" w:type="dxa"/>
          </w:tcPr>
          <w:p w:rsidR="00D327F8" w:rsidRDefault="00D327F8" w:rsidP="00D327F8">
            <w:pPr>
              <w:pStyle w:val="TableParagraph"/>
              <w:ind w:right="157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</w:tr>
    </w:tbl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</w:p>
    <w:p w:rsidR="00D327F8" w:rsidRDefault="00D327F8">
      <w:pPr>
        <w:rPr>
          <w:rFonts w:ascii="Georgia" w:hAnsi="Georgia"/>
          <w:sz w:val="28"/>
          <w:lang w:val="en-GB"/>
        </w:rPr>
      </w:pPr>
      <w:r>
        <w:rPr>
          <w:rFonts w:ascii="Georgia" w:hAnsi="Georgia"/>
          <w:sz w:val="28"/>
          <w:lang w:val="en-GB"/>
        </w:rPr>
        <w:t>Normalized the Input: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4"/>
        <w:gridCol w:w="3033"/>
        <w:gridCol w:w="2779"/>
        <w:gridCol w:w="1703"/>
      </w:tblGrid>
      <w:tr w:rsidR="00D327F8" w:rsidTr="00D327F8">
        <w:trPr>
          <w:trHeight w:val="722"/>
        </w:trPr>
        <w:tc>
          <w:tcPr>
            <w:tcW w:w="1144" w:type="dxa"/>
          </w:tcPr>
          <w:p w:rsidR="00D327F8" w:rsidRDefault="00D327F8" w:rsidP="00574B1C">
            <w:pPr>
              <w:pStyle w:val="TableParagraph"/>
              <w:spacing w:before="152"/>
              <w:ind w:left="87" w:right="79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3033" w:type="dxa"/>
          </w:tcPr>
          <w:p w:rsidR="00D327F8" w:rsidRDefault="00D327F8" w:rsidP="00574B1C">
            <w:pPr>
              <w:pStyle w:val="TableParagraph"/>
              <w:spacing w:before="152"/>
              <w:ind w:left="378" w:right="369"/>
              <w:rPr>
                <w:b/>
              </w:rPr>
            </w:pPr>
            <w:r>
              <w:rPr>
                <w:b/>
              </w:rPr>
              <w:t>Sleep</w:t>
            </w:r>
          </w:p>
        </w:tc>
        <w:tc>
          <w:tcPr>
            <w:tcW w:w="2779" w:type="dxa"/>
          </w:tcPr>
          <w:p w:rsidR="00D327F8" w:rsidRDefault="00D327F8" w:rsidP="00574B1C">
            <w:pPr>
              <w:pStyle w:val="TableParagraph"/>
              <w:spacing w:before="152"/>
              <w:ind w:left="263" w:right="252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703" w:type="dxa"/>
          </w:tcPr>
          <w:p w:rsidR="00D327F8" w:rsidRDefault="00D327F8" w:rsidP="00574B1C">
            <w:pPr>
              <w:pStyle w:val="TableParagraph"/>
              <w:spacing w:before="0" w:line="274" w:lineRule="exact"/>
              <w:ind w:left="342" w:right="181" w:hanging="135"/>
              <w:jc w:val="left"/>
              <w:rPr>
                <w:b/>
              </w:rPr>
            </w:pPr>
            <w:r>
              <w:rPr>
                <w:b/>
              </w:rPr>
              <w:t>Expected %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Exams</w:t>
            </w:r>
          </w:p>
        </w:tc>
      </w:tr>
      <w:tr w:rsidR="00D327F8" w:rsidTr="00D327F8">
        <w:trPr>
          <w:trHeight w:val="568"/>
        </w:trPr>
        <w:tc>
          <w:tcPr>
            <w:tcW w:w="1144" w:type="dxa"/>
          </w:tcPr>
          <w:p w:rsidR="00D327F8" w:rsidRDefault="00D327F8" w:rsidP="00574B1C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33" w:type="dxa"/>
          </w:tcPr>
          <w:p w:rsidR="00D327F8" w:rsidRDefault="00D327F8" w:rsidP="00574B1C">
            <w:pPr>
              <w:pStyle w:val="TableParagraph"/>
              <w:spacing w:before="45"/>
              <w:ind w:left="378" w:right="371"/>
              <w:rPr>
                <w:sz w:val="28"/>
              </w:rPr>
            </w:pPr>
            <w:r>
              <w:rPr>
                <w:sz w:val="28"/>
              </w:rPr>
              <w:t>2/3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0.66666667</w:t>
            </w:r>
          </w:p>
        </w:tc>
        <w:tc>
          <w:tcPr>
            <w:tcW w:w="2779" w:type="dxa"/>
          </w:tcPr>
          <w:p w:rsidR="00D327F8" w:rsidRDefault="00D327F8" w:rsidP="00574B1C">
            <w:pPr>
              <w:pStyle w:val="TableParagraph"/>
              <w:spacing w:before="45"/>
              <w:ind w:left="261" w:right="254"/>
              <w:rPr>
                <w:sz w:val="28"/>
              </w:rPr>
            </w:pPr>
            <w:r>
              <w:rPr>
                <w:sz w:val="28"/>
              </w:rPr>
              <w:t>9/9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703" w:type="dxa"/>
          </w:tcPr>
          <w:p w:rsidR="00D327F8" w:rsidRDefault="00D327F8" w:rsidP="00574B1C">
            <w:pPr>
              <w:pStyle w:val="TableParagraph"/>
              <w:spacing w:before="45"/>
              <w:ind w:left="514" w:right="506"/>
              <w:rPr>
                <w:sz w:val="28"/>
              </w:rPr>
            </w:pPr>
            <w:r>
              <w:rPr>
                <w:sz w:val="28"/>
              </w:rPr>
              <w:t>0.92</w:t>
            </w:r>
          </w:p>
        </w:tc>
      </w:tr>
      <w:tr w:rsidR="00D327F8" w:rsidTr="00D327F8">
        <w:trPr>
          <w:trHeight w:val="565"/>
        </w:trPr>
        <w:tc>
          <w:tcPr>
            <w:tcW w:w="1144" w:type="dxa"/>
          </w:tcPr>
          <w:p w:rsidR="00D327F8" w:rsidRDefault="00D327F8" w:rsidP="00574B1C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33" w:type="dxa"/>
          </w:tcPr>
          <w:p w:rsidR="00D327F8" w:rsidRDefault="00D327F8" w:rsidP="00574B1C">
            <w:pPr>
              <w:pStyle w:val="TableParagraph"/>
              <w:ind w:left="378" w:right="371"/>
              <w:rPr>
                <w:sz w:val="28"/>
              </w:rPr>
            </w:pPr>
            <w:r>
              <w:rPr>
                <w:sz w:val="28"/>
              </w:rPr>
              <w:t>1/3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0.33333333</w:t>
            </w:r>
          </w:p>
        </w:tc>
        <w:tc>
          <w:tcPr>
            <w:tcW w:w="2779" w:type="dxa"/>
          </w:tcPr>
          <w:p w:rsidR="00D327F8" w:rsidRDefault="00D327F8" w:rsidP="00574B1C">
            <w:pPr>
              <w:pStyle w:val="TableParagraph"/>
              <w:ind w:left="263" w:right="254"/>
              <w:rPr>
                <w:sz w:val="28"/>
              </w:rPr>
            </w:pPr>
            <w:r>
              <w:rPr>
                <w:sz w:val="28"/>
              </w:rPr>
              <w:t>5/9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0.55555556</w:t>
            </w:r>
          </w:p>
        </w:tc>
        <w:tc>
          <w:tcPr>
            <w:tcW w:w="1703" w:type="dxa"/>
          </w:tcPr>
          <w:p w:rsidR="00D327F8" w:rsidRDefault="00D327F8" w:rsidP="00574B1C">
            <w:pPr>
              <w:pStyle w:val="TableParagraph"/>
              <w:ind w:left="513" w:right="506"/>
              <w:rPr>
                <w:sz w:val="28"/>
              </w:rPr>
            </w:pPr>
            <w:r>
              <w:rPr>
                <w:sz w:val="28"/>
              </w:rPr>
              <w:t>0.86</w:t>
            </w:r>
          </w:p>
        </w:tc>
      </w:tr>
      <w:tr w:rsidR="00D327F8" w:rsidTr="00D327F8">
        <w:trPr>
          <w:trHeight w:val="568"/>
        </w:trPr>
        <w:tc>
          <w:tcPr>
            <w:tcW w:w="1144" w:type="dxa"/>
          </w:tcPr>
          <w:p w:rsidR="00D327F8" w:rsidRDefault="00D327F8" w:rsidP="00574B1C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33" w:type="dxa"/>
          </w:tcPr>
          <w:p w:rsidR="00D327F8" w:rsidRDefault="00D327F8" w:rsidP="00574B1C">
            <w:pPr>
              <w:pStyle w:val="TableParagraph"/>
              <w:spacing w:before="45"/>
              <w:ind w:left="378" w:right="368"/>
              <w:rPr>
                <w:sz w:val="28"/>
              </w:rPr>
            </w:pPr>
            <w:r>
              <w:rPr>
                <w:sz w:val="28"/>
              </w:rPr>
              <w:t>3/3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779" w:type="dxa"/>
          </w:tcPr>
          <w:p w:rsidR="00D327F8" w:rsidRDefault="00D327F8" w:rsidP="00574B1C">
            <w:pPr>
              <w:pStyle w:val="TableParagraph"/>
              <w:spacing w:before="45"/>
              <w:ind w:left="263" w:right="254"/>
              <w:rPr>
                <w:sz w:val="28"/>
              </w:rPr>
            </w:pPr>
            <w:r>
              <w:rPr>
                <w:sz w:val="28"/>
              </w:rPr>
              <w:t>6/9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0.66666667</w:t>
            </w:r>
          </w:p>
        </w:tc>
        <w:tc>
          <w:tcPr>
            <w:tcW w:w="1703" w:type="dxa"/>
          </w:tcPr>
          <w:p w:rsidR="00D327F8" w:rsidRDefault="00D327F8" w:rsidP="00574B1C">
            <w:pPr>
              <w:pStyle w:val="TableParagraph"/>
              <w:spacing w:before="45"/>
              <w:ind w:left="513" w:right="506"/>
              <w:rPr>
                <w:sz w:val="28"/>
              </w:rPr>
            </w:pPr>
            <w:r>
              <w:rPr>
                <w:sz w:val="28"/>
              </w:rPr>
              <w:t>0.89</w:t>
            </w:r>
          </w:p>
        </w:tc>
      </w:tr>
    </w:tbl>
    <w:p w:rsidR="00D327F8" w:rsidRPr="00D327F8" w:rsidRDefault="00D327F8">
      <w:pPr>
        <w:rPr>
          <w:rFonts w:ascii="Georgia" w:hAnsi="Georgia"/>
          <w:sz w:val="28"/>
          <w:lang w:val="en-GB"/>
        </w:rPr>
      </w:pPr>
    </w:p>
    <w:sectPr w:rsidR="00D327F8" w:rsidRPr="00D32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27F8"/>
    <w:rsid w:val="007D509E"/>
    <w:rsid w:val="00D3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327F8"/>
    <w:pPr>
      <w:widowControl w:val="0"/>
      <w:autoSpaceDE w:val="0"/>
      <w:autoSpaceDN w:val="0"/>
      <w:spacing w:before="43" w:after="0" w:line="240" w:lineRule="auto"/>
      <w:ind w:left="16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Thadikamalla Saidulu</dc:creator>
  <cp:lastModifiedBy>Thadikamalla Saidulu</cp:lastModifiedBy>
  <cp:revision>2</cp:revision>
  <dcterms:created xsi:type="dcterms:W3CDTF">2021-10-20T06:02:00Z</dcterms:created>
  <dcterms:modified xsi:type="dcterms:W3CDTF">2021-10-20T06:02:00Z</dcterms:modified>
</cp:coreProperties>
</file>