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3ACA5" w14:textId="12BC819A" w:rsidR="005E7E1E" w:rsidRDefault="005E7E1E" w:rsidP="00BD0C16">
      <w:pPr>
        <w:spacing w:after="0" w:line="240" w:lineRule="auto"/>
        <w:rPr>
          <w:rFonts w:ascii="Arial" w:eastAsia="Times New Roman" w:hAnsi="Arial" w:cs="Arial"/>
          <w:color w:val="000000"/>
          <w:lang w:eastAsia="en-CA"/>
        </w:rPr>
      </w:pPr>
      <w:r>
        <w:rPr>
          <w:rFonts w:ascii="Arial" w:eastAsia="Times New Roman" w:hAnsi="Arial" w:cs="Arial"/>
          <w:noProof/>
          <w:color w:val="000000"/>
          <w:lang w:eastAsia="en-CA"/>
        </w:rPr>
        <w:drawing>
          <wp:inline distT="0" distB="0" distL="0" distR="0" wp14:anchorId="64C4A6E4" wp14:editId="4141C20C">
            <wp:extent cx="5943600" cy="7716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642" t="496"/>
                    <a:stretch/>
                  </pic:blipFill>
                  <pic:spPr bwMode="auto">
                    <a:xfrm>
                      <a:off x="0" y="0"/>
                      <a:ext cx="5943600" cy="7716186"/>
                    </a:xfrm>
                    <a:prstGeom prst="rect">
                      <a:avLst/>
                    </a:prstGeom>
                    <a:noFill/>
                    <a:ln>
                      <a:noFill/>
                    </a:ln>
                    <a:extLst>
                      <a:ext uri="{53640926-AAD7-44D8-BBD7-CCE9431645EC}">
                        <a14:shadowObscured xmlns:a14="http://schemas.microsoft.com/office/drawing/2010/main"/>
                      </a:ext>
                    </a:extLst>
                  </pic:spPr>
                </pic:pic>
              </a:graphicData>
            </a:graphic>
          </wp:inline>
        </w:drawing>
      </w:r>
    </w:p>
    <w:p w14:paraId="07B3AB3A" w14:textId="77777777" w:rsidR="005E7E1E" w:rsidRDefault="005E7E1E" w:rsidP="00BD0C16">
      <w:pPr>
        <w:spacing w:after="0" w:line="240" w:lineRule="auto"/>
        <w:rPr>
          <w:rFonts w:ascii="Arial" w:eastAsia="Times New Roman" w:hAnsi="Arial" w:cs="Arial"/>
          <w:color w:val="000000"/>
          <w:lang w:eastAsia="en-CA"/>
        </w:rPr>
      </w:pPr>
    </w:p>
    <w:p w14:paraId="3B1BB856" w14:textId="77777777" w:rsidR="005E7E1E" w:rsidRDefault="005E7E1E" w:rsidP="00BD0C16">
      <w:pPr>
        <w:spacing w:after="0" w:line="240" w:lineRule="auto"/>
        <w:rPr>
          <w:rFonts w:ascii="Arial" w:eastAsia="Times New Roman" w:hAnsi="Arial" w:cs="Arial"/>
          <w:color w:val="000000"/>
          <w:lang w:eastAsia="en-CA"/>
        </w:rPr>
      </w:pPr>
    </w:p>
    <w:p w14:paraId="6D46D5F8" w14:textId="77777777" w:rsidR="005E7E1E" w:rsidRDefault="005E7E1E" w:rsidP="00BD0C16">
      <w:pPr>
        <w:spacing w:after="0" w:line="240" w:lineRule="auto"/>
        <w:rPr>
          <w:rFonts w:ascii="Arial" w:eastAsia="Times New Roman" w:hAnsi="Arial" w:cs="Arial"/>
          <w:color w:val="000000"/>
          <w:lang w:eastAsia="en-CA"/>
        </w:rPr>
      </w:pPr>
    </w:p>
    <w:p w14:paraId="5CDFAE78" w14:textId="2F22628E" w:rsidR="00BD0C16" w:rsidRPr="005E7E1E" w:rsidRDefault="007721E8" w:rsidP="005E7E1E">
      <w:pPr>
        <w:spacing w:after="0" w:line="360" w:lineRule="auto"/>
        <w:rPr>
          <w:rFonts w:eastAsia="Times New Roman" w:cstheme="minorHAnsi"/>
          <w:sz w:val="24"/>
          <w:szCs w:val="24"/>
          <w:lang w:eastAsia="en-CA"/>
        </w:rPr>
      </w:pPr>
      <w:r>
        <w:rPr>
          <w:rFonts w:eastAsia="Times New Roman" w:cstheme="minorHAnsi"/>
          <w:color w:val="000000"/>
          <w:sz w:val="24"/>
          <w:szCs w:val="24"/>
          <w:lang w:eastAsia="en-CA"/>
        </w:rPr>
        <w:lastRenderedPageBreak/>
        <w:t xml:space="preserve">For this project we </w:t>
      </w:r>
      <w:r w:rsidR="00BD0C16" w:rsidRPr="005E7E1E">
        <w:rPr>
          <w:rFonts w:eastAsia="Times New Roman" w:cstheme="minorHAnsi"/>
          <w:color w:val="000000"/>
          <w:sz w:val="24"/>
          <w:szCs w:val="24"/>
          <w:lang w:eastAsia="en-CA"/>
        </w:rPr>
        <w:t>implement</w:t>
      </w:r>
      <w:r>
        <w:rPr>
          <w:rFonts w:eastAsia="Times New Roman" w:cstheme="minorHAnsi"/>
          <w:color w:val="000000"/>
          <w:sz w:val="24"/>
          <w:szCs w:val="24"/>
          <w:lang w:eastAsia="en-CA"/>
        </w:rPr>
        <w:t>ed</w:t>
      </w:r>
      <w:r w:rsidR="00BD0C16" w:rsidRPr="005E7E1E">
        <w:rPr>
          <w:rFonts w:eastAsia="Times New Roman" w:cstheme="minorHAnsi"/>
          <w:color w:val="000000"/>
          <w:sz w:val="24"/>
          <w:szCs w:val="24"/>
          <w:lang w:eastAsia="en-CA"/>
        </w:rPr>
        <w:t xml:space="preserve"> a Recreational Facilities Management Software. Our database models a gym membership system, </w:t>
      </w:r>
      <w:r>
        <w:rPr>
          <w:rFonts w:eastAsia="Times New Roman" w:cstheme="minorHAnsi"/>
          <w:color w:val="000000"/>
          <w:sz w:val="24"/>
          <w:szCs w:val="24"/>
          <w:lang w:eastAsia="en-CA"/>
        </w:rPr>
        <w:t>which displays features</w:t>
      </w:r>
      <w:r w:rsidR="00BD0C16" w:rsidRPr="005E7E1E">
        <w:rPr>
          <w:rFonts w:eastAsia="Times New Roman" w:cstheme="minorHAnsi"/>
          <w:color w:val="000000"/>
          <w:sz w:val="24"/>
          <w:szCs w:val="24"/>
          <w:lang w:eastAsia="en-CA"/>
        </w:rPr>
        <w:t xml:space="preserve"> such as a member’s info</w:t>
      </w:r>
      <w:r>
        <w:rPr>
          <w:rFonts w:eastAsia="Times New Roman" w:cstheme="minorHAnsi"/>
          <w:color w:val="000000"/>
          <w:sz w:val="24"/>
          <w:szCs w:val="24"/>
          <w:lang w:eastAsia="en-CA"/>
        </w:rPr>
        <w:t>rmation</w:t>
      </w:r>
      <w:r w:rsidR="00BD0C16" w:rsidRPr="005E7E1E">
        <w:rPr>
          <w:rFonts w:eastAsia="Times New Roman" w:cstheme="minorHAnsi"/>
          <w:color w:val="000000"/>
          <w:sz w:val="24"/>
          <w:szCs w:val="24"/>
          <w:lang w:eastAsia="en-CA"/>
        </w:rPr>
        <w:t xml:space="preserve"> (phone number, </w:t>
      </w:r>
      <w:r>
        <w:rPr>
          <w:rFonts w:eastAsia="Times New Roman" w:cstheme="minorHAnsi"/>
          <w:color w:val="000000"/>
          <w:sz w:val="24"/>
          <w:szCs w:val="24"/>
          <w:lang w:eastAsia="en-CA"/>
        </w:rPr>
        <w:t xml:space="preserve">email, </w:t>
      </w:r>
      <w:r w:rsidR="00BD0C16" w:rsidRPr="005E7E1E">
        <w:rPr>
          <w:rFonts w:eastAsia="Times New Roman" w:cstheme="minorHAnsi"/>
          <w:color w:val="000000"/>
          <w:sz w:val="24"/>
          <w:szCs w:val="24"/>
          <w:lang w:eastAsia="en-CA"/>
        </w:rPr>
        <w:t>address, plans, payment methods), classes that members can take,</w:t>
      </w:r>
      <w:r w:rsidR="00BB14ED" w:rsidRPr="005E7E1E">
        <w:rPr>
          <w:rFonts w:eastAsia="Times New Roman" w:cstheme="minorHAnsi"/>
          <w:color w:val="000000"/>
          <w:sz w:val="24"/>
          <w:szCs w:val="24"/>
          <w:lang w:eastAsia="en-CA"/>
        </w:rPr>
        <w:t xml:space="preserve"> and the</w:t>
      </w:r>
      <w:r w:rsidR="00BD0C16" w:rsidRPr="005E7E1E">
        <w:rPr>
          <w:rFonts w:eastAsia="Times New Roman" w:cstheme="minorHAnsi"/>
          <w:color w:val="000000"/>
          <w:sz w:val="24"/>
          <w:szCs w:val="24"/>
          <w:lang w:eastAsia="en-CA"/>
        </w:rPr>
        <w:t xml:space="preserve"> facilities that classes are held in. Additionally the software provides information about the time, location (room and facility), the instructor and a description of each class. Members can view and edit their billing information, as well as update contact information and sign up for classes. They will also be able to view the status of the classes</w:t>
      </w:r>
      <w:r w:rsidR="005E7E1E" w:rsidRPr="005E7E1E">
        <w:rPr>
          <w:rFonts w:eastAsia="Times New Roman" w:cstheme="minorHAnsi"/>
          <w:color w:val="000000"/>
          <w:sz w:val="24"/>
          <w:szCs w:val="24"/>
          <w:lang w:eastAsia="en-CA"/>
        </w:rPr>
        <w:t xml:space="preserve"> and the </w:t>
      </w:r>
      <w:r w:rsidR="00BD0C16" w:rsidRPr="005E7E1E">
        <w:rPr>
          <w:rFonts w:eastAsia="Times New Roman" w:cstheme="minorHAnsi"/>
          <w:color w:val="000000"/>
          <w:sz w:val="24"/>
          <w:szCs w:val="24"/>
          <w:lang w:eastAsia="en-CA"/>
        </w:rPr>
        <w:t xml:space="preserve">ratings </w:t>
      </w:r>
      <w:r>
        <w:rPr>
          <w:rFonts w:eastAsia="Times New Roman" w:cstheme="minorHAnsi"/>
          <w:color w:val="000000"/>
          <w:sz w:val="24"/>
          <w:szCs w:val="24"/>
          <w:lang w:eastAsia="en-CA"/>
        </w:rPr>
        <w:t xml:space="preserve">of </w:t>
      </w:r>
      <w:r w:rsidR="00BD0C16" w:rsidRPr="005E7E1E">
        <w:rPr>
          <w:rFonts w:eastAsia="Times New Roman" w:cstheme="minorHAnsi"/>
          <w:color w:val="000000"/>
          <w:sz w:val="24"/>
          <w:szCs w:val="24"/>
          <w:lang w:eastAsia="en-CA"/>
        </w:rPr>
        <w:t>instructors</w:t>
      </w:r>
      <w:r w:rsidR="005E7E1E" w:rsidRPr="005E7E1E">
        <w:rPr>
          <w:rFonts w:eastAsia="Times New Roman" w:cstheme="minorHAnsi"/>
          <w:color w:val="000000"/>
          <w:sz w:val="24"/>
          <w:szCs w:val="24"/>
          <w:lang w:eastAsia="en-CA"/>
        </w:rPr>
        <w:t>.</w:t>
      </w:r>
    </w:p>
    <w:p w14:paraId="29818593" w14:textId="77777777" w:rsidR="00BD0C16" w:rsidRPr="005E7E1E" w:rsidRDefault="00BD0C16" w:rsidP="005E7E1E">
      <w:pPr>
        <w:spacing w:after="0" w:line="360" w:lineRule="auto"/>
        <w:rPr>
          <w:rFonts w:eastAsia="Times New Roman" w:cstheme="minorHAnsi"/>
          <w:sz w:val="24"/>
          <w:szCs w:val="24"/>
          <w:lang w:eastAsia="en-CA"/>
        </w:rPr>
      </w:pPr>
    </w:p>
    <w:p w14:paraId="68EE17DD" w14:textId="14B68B09" w:rsidR="00BD0C16" w:rsidRPr="005E7E1E" w:rsidRDefault="00BD0C16" w:rsidP="005E7E1E">
      <w:pPr>
        <w:spacing w:after="0" w:line="360" w:lineRule="auto"/>
        <w:rPr>
          <w:rFonts w:eastAsia="Times New Roman" w:cstheme="minorHAnsi"/>
          <w:sz w:val="24"/>
          <w:szCs w:val="24"/>
          <w:lang w:eastAsia="en-CA"/>
        </w:rPr>
      </w:pPr>
      <w:r w:rsidRPr="005E7E1E">
        <w:rPr>
          <w:rFonts w:eastAsia="Times New Roman" w:cstheme="minorHAnsi"/>
          <w:color w:val="000000"/>
          <w:sz w:val="24"/>
          <w:szCs w:val="24"/>
          <w:lang w:eastAsia="en-CA"/>
        </w:rPr>
        <w:t>Based on the feedback we received</w:t>
      </w:r>
      <w:r w:rsidR="007721E8">
        <w:rPr>
          <w:rFonts w:eastAsia="Times New Roman" w:cstheme="minorHAnsi"/>
          <w:color w:val="000000"/>
          <w:sz w:val="24"/>
          <w:szCs w:val="24"/>
          <w:lang w:eastAsia="en-CA"/>
        </w:rPr>
        <w:t xml:space="preserve">, </w:t>
      </w:r>
      <w:r w:rsidRPr="005E7E1E">
        <w:rPr>
          <w:rFonts w:eastAsia="Times New Roman" w:cstheme="minorHAnsi"/>
          <w:color w:val="000000"/>
          <w:sz w:val="24"/>
          <w:szCs w:val="24"/>
          <w:lang w:eastAsia="en-CA"/>
        </w:rPr>
        <w:t>we went ahead and made the following adjustments to the schema:</w:t>
      </w:r>
    </w:p>
    <w:p w14:paraId="111673B9" w14:textId="77777777" w:rsidR="00BD0C16" w:rsidRPr="005E7E1E" w:rsidRDefault="00BD0C16" w:rsidP="005E7E1E">
      <w:pPr>
        <w:numPr>
          <w:ilvl w:val="0"/>
          <w:numId w:val="3"/>
        </w:numPr>
        <w:spacing w:after="0" w:line="360" w:lineRule="auto"/>
        <w:textAlignment w:val="baseline"/>
        <w:rPr>
          <w:rFonts w:eastAsia="Times New Roman" w:cstheme="minorHAnsi"/>
          <w:color w:val="000000"/>
          <w:sz w:val="24"/>
          <w:szCs w:val="24"/>
          <w:lang w:eastAsia="en-CA"/>
        </w:rPr>
      </w:pPr>
      <w:r w:rsidRPr="005E7E1E">
        <w:rPr>
          <w:rFonts w:eastAsia="Times New Roman" w:cstheme="minorHAnsi"/>
          <w:color w:val="000000"/>
          <w:sz w:val="24"/>
          <w:szCs w:val="24"/>
          <w:lang w:eastAsia="en-CA"/>
        </w:rPr>
        <w:t xml:space="preserve">We added a description attribute to the </w:t>
      </w:r>
      <w:r w:rsidRPr="005E7E1E">
        <w:rPr>
          <w:rFonts w:eastAsia="Times New Roman" w:cstheme="minorHAnsi"/>
          <w:i/>
          <w:iCs/>
          <w:color w:val="000000"/>
          <w:sz w:val="24"/>
          <w:szCs w:val="24"/>
          <w:lang w:eastAsia="en-CA"/>
        </w:rPr>
        <w:t xml:space="preserve">facility </w:t>
      </w:r>
      <w:r w:rsidRPr="005E7E1E">
        <w:rPr>
          <w:rFonts w:eastAsia="Times New Roman" w:cstheme="minorHAnsi"/>
          <w:color w:val="000000"/>
          <w:sz w:val="24"/>
          <w:szCs w:val="24"/>
          <w:lang w:eastAsia="en-CA"/>
        </w:rPr>
        <w:t>table which provides a short description about when each facility was established and the classes that are offered in that facility.</w:t>
      </w:r>
    </w:p>
    <w:p w14:paraId="25622C0B" w14:textId="43D1B90A" w:rsidR="00BD0C16" w:rsidRPr="005E7E1E" w:rsidRDefault="00BD0C16" w:rsidP="005E7E1E">
      <w:pPr>
        <w:numPr>
          <w:ilvl w:val="0"/>
          <w:numId w:val="3"/>
        </w:numPr>
        <w:spacing w:after="0" w:line="360" w:lineRule="auto"/>
        <w:textAlignment w:val="baseline"/>
        <w:rPr>
          <w:rFonts w:eastAsia="Times New Roman" w:cstheme="minorHAnsi"/>
          <w:color w:val="000000"/>
          <w:sz w:val="24"/>
          <w:szCs w:val="24"/>
          <w:lang w:eastAsia="en-CA"/>
        </w:rPr>
      </w:pPr>
      <w:r w:rsidRPr="005E7E1E">
        <w:rPr>
          <w:rFonts w:eastAsia="Times New Roman" w:cstheme="minorHAnsi"/>
          <w:color w:val="000000"/>
          <w:sz w:val="24"/>
          <w:szCs w:val="24"/>
          <w:lang w:eastAsia="en-CA"/>
        </w:rPr>
        <w:t>We renamed ‘title’ to ‘</w:t>
      </w:r>
      <w:proofErr w:type="spellStart"/>
      <w:r w:rsidRPr="005E7E1E">
        <w:rPr>
          <w:rFonts w:eastAsia="Times New Roman" w:cstheme="minorHAnsi"/>
          <w:color w:val="000000"/>
          <w:sz w:val="24"/>
          <w:szCs w:val="24"/>
          <w:lang w:eastAsia="en-CA"/>
        </w:rPr>
        <w:t>sType</w:t>
      </w:r>
      <w:proofErr w:type="spellEnd"/>
      <w:r w:rsidRPr="005E7E1E">
        <w:rPr>
          <w:rFonts w:eastAsia="Times New Roman" w:cstheme="minorHAnsi"/>
          <w:color w:val="000000"/>
          <w:sz w:val="24"/>
          <w:szCs w:val="24"/>
          <w:lang w:eastAsia="en-CA"/>
        </w:rPr>
        <w:t xml:space="preserve">’ in the </w:t>
      </w:r>
      <w:r w:rsidRPr="005E7E1E">
        <w:rPr>
          <w:rFonts w:eastAsia="Times New Roman" w:cstheme="minorHAnsi"/>
          <w:i/>
          <w:iCs/>
          <w:color w:val="000000"/>
          <w:sz w:val="24"/>
          <w:szCs w:val="24"/>
          <w:lang w:eastAsia="en-CA"/>
        </w:rPr>
        <w:t xml:space="preserve">status </w:t>
      </w:r>
      <w:r w:rsidRPr="005E7E1E">
        <w:rPr>
          <w:rFonts w:eastAsia="Times New Roman" w:cstheme="minorHAnsi"/>
          <w:color w:val="000000"/>
          <w:sz w:val="24"/>
          <w:szCs w:val="24"/>
          <w:lang w:eastAsia="en-CA"/>
        </w:rPr>
        <w:t>entity, to represent the status type which can be one of: Bronze, Silver, Gold, Platinum, Student, Senior, and Low-Income</w:t>
      </w:r>
      <w:r w:rsidR="007721E8">
        <w:rPr>
          <w:rFonts w:eastAsia="Times New Roman" w:cstheme="minorHAnsi"/>
          <w:color w:val="000000"/>
          <w:sz w:val="24"/>
          <w:szCs w:val="24"/>
          <w:lang w:eastAsia="en-CA"/>
        </w:rPr>
        <w:t xml:space="preserve">, and each of these plans cost differently. </w:t>
      </w:r>
      <w:bookmarkStart w:id="0" w:name="_GoBack"/>
      <w:bookmarkEnd w:id="0"/>
    </w:p>
    <w:p w14:paraId="42405F70" w14:textId="77777777" w:rsidR="00BD0C16" w:rsidRPr="005E7E1E" w:rsidRDefault="00BD0C16" w:rsidP="005E7E1E">
      <w:pPr>
        <w:numPr>
          <w:ilvl w:val="0"/>
          <w:numId w:val="3"/>
        </w:numPr>
        <w:spacing w:after="0" w:line="360" w:lineRule="auto"/>
        <w:textAlignment w:val="baseline"/>
        <w:rPr>
          <w:rFonts w:eastAsia="Times New Roman" w:cstheme="minorHAnsi"/>
          <w:color w:val="000000"/>
          <w:sz w:val="24"/>
          <w:szCs w:val="24"/>
          <w:lang w:eastAsia="en-CA"/>
        </w:rPr>
      </w:pPr>
      <w:r w:rsidRPr="005E7E1E">
        <w:rPr>
          <w:rFonts w:eastAsia="Times New Roman" w:cstheme="minorHAnsi"/>
          <w:color w:val="000000"/>
          <w:sz w:val="24"/>
          <w:szCs w:val="24"/>
          <w:lang w:eastAsia="en-CA"/>
        </w:rPr>
        <w:t xml:space="preserve">We added a new entity named </w:t>
      </w:r>
      <w:proofErr w:type="spellStart"/>
      <w:r w:rsidRPr="005E7E1E">
        <w:rPr>
          <w:rFonts w:eastAsia="Times New Roman" w:cstheme="minorHAnsi"/>
          <w:i/>
          <w:iCs/>
          <w:color w:val="000000"/>
          <w:sz w:val="24"/>
          <w:szCs w:val="24"/>
          <w:lang w:eastAsia="en-CA"/>
        </w:rPr>
        <w:t>classT</w:t>
      </w:r>
      <w:proofErr w:type="spellEnd"/>
      <w:r w:rsidRPr="005E7E1E">
        <w:rPr>
          <w:rFonts w:eastAsia="Times New Roman" w:cstheme="minorHAnsi"/>
          <w:i/>
          <w:iCs/>
          <w:color w:val="000000"/>
          <w:sz w:val="24"/>
          <w:szCs w:val="24"/>
          <w:lang w:eastAsia="en-CA"/>
        </w:rPr>
        <w:t xml:space="preserve">(title, description, type) </w:t>
      </w:r>
      <w:r w:rsidRPr="005E7E1E">
        <w:rPr>
          <w:rFonts w:eastAsia="Times New Roman" w:cstheme="minorHAnsi"/>
          <w:color w:val="000000"/>
          <w:sz w:val="24"/>
          <w:szCs w:val="24"/>
          <w:lang w:eastAsia="en-CA"/>
        </w:rPr>
        <w:t xml:space="preserve">which has a foreign key of type referring to </w:t>
      </w:r>
      <w:proofErr w:type="spellStart"/>
      <w:r w:rsidRPr="005E7E1E">
        <w:rPr>
          <w:rFonts w:eastAsia="Times New Roman" w:cstheme="minorHAnsi"/>
          <w:i/>
          <w:iCs/>
          <w:color w:val="000000"/>
          <w:sz w:val="24"/>
          <w:szCs w:val="24"/>
          <w:lang w:eastAsia="en-CA"/>
        </w:rPr>
        <w:t>classType</w:t>
      </w:r>
      <w:proofErr w:type="spellEnd"/>
      <w:r w:rsidRPr="005E7E1E">
        <w:rPr>
          <w:rFonts w:eastAsia="Times New Roman" w:cstheme="minorHAnsi"/>
          <w:i/>
          <w:iCs/>
          <w:color w:val="000000"/>
          <w:sz w:val="24"/>
          <w:szCs w:val="24"/>
          <w:lang w:eastAsia="en-CA"/>
        </w:rPr>
        <w:t>(title)</w:t>
      </w:r>
      <w:r w:rsidRPr="005E7E1E">
        <w:rPr>
          <w:rFonts w:eastAsia="Times New Roman" w:cstheme="minorHAnsi"/>
          <w:color w:val="000000"/>
          <w:sz w:val="24"/>
          <w:szCs w:val="24"/>
          <w:lang w:eastAsia="en-CA"/>
        </w:rPr>
        <w:t xml:space="preserve"> and provides the title and the description for each class type offered.</w:t>
      </w:r>
    </w:p>
    <w:p w14:paraId="3A9A236E" w14:textId="77777777" w:rsidR="00BD0C16" w:rsidRPr="005E7E1E" w:rsidRDefault="00BD0C16" w:rsidP="005E7E1E">
      <w:pPr>
        <w:numPr>
          <w:ilvl w:val="0"/>
          <w:numId w:val="3"/>
        </w:numPr>
        <w:spacing w:after="0" w:line="360" w:lineRule="auto"/>
        <w:textAlignment w:val="baseline"/>
        <w:rPr>
          <w:rFonts w:eastAsia="Times New Roman" w:cstheme="minorHAnsi"/>
          <w:color w:val="000000"/>
          <w:sz w:val="24"/>
          <w:szCs w:val="24"/>
          <w:lang w:eastAsia="en-CA"/>
        </w:rPr>
      </w:pPr>
      <w:r w:rsidRPr="005E7E1E">
        <w:rPr>
          <w:rFonts w:eastAsia="Times New Roman" w:cstheme="minorHAnsi"/>
          <w:color w:val="000000"/>
          <w:sz w:val="24"/>
          <w:szCs w:val="24"/>
          <w:lang w:eastAsia="en-CA"/>
        </w:rPr>
        <w:t xml:space="preserve">We added a new entity named </w:t>
      </w:r>
      <w:r w:rsidRPr="005E7E1E">
        <w:rPr>
          <w:rFonts w:eastAsia="Times New Roman" w:cstheme="minorHAnsi"/>
          <w:i/>
          <w:iCs/>
          <w:color w:val="000000"/>
          <w:sz w:val="24"/>
          <w:szCs w:val="24"/>
          <w:lang w:eastAsia="en-CA"/>
        </w:rPr>
        <w:t>Room(RID,FID)</w:t>
      </w:r>
      <w:r w:rsidRPr="005E7E1E">
        <w:rPr>
          <w:rFonts w:eastAsia="Times New Roman" w:cstheme="minorHAnsi"/>
          <w:color w:val="000000"/>
          <w:sz w:val="24"/>
          <w:szCs w:val="24"/>
          <w:lang w:eastAsia="en-CA"/>
        </w:rPr>
        <w:t xml:space="preserve"> which entails information about the facility and the room a certain class is held in. Following this addition, we added RID as an attribute to several other tables such as the class </w:t>
      </w:r>
      <w:r w:rsidRPr="005E7E1E">
        <w:rPr>
          <w:rFonts w:eastAsia="Times New Roman" w:cstheme="minorHAnsi"/>
          <w:i/>
          <w:iCs/>
          <w:color w:val="000000"/>
          <w:sz w:val="24"/>
          <w:szCs w:val="24"/>
          <w:lang w:eastAsia="en-CA"/>
        </w:rPr>
        <w:t>entity</w:t>
      </w:r>
      <w:r w:rsidRPr="005E7E1E">
        <w:rPr>
          <w:rFonts w:eastAsia="Times New Roman" w:cstheme="minorHAnsi"/>
          <w:color w:val="000000"/>
          <w:sz w:val="24"/>
          <w:szCs w:val="24"/>
          <w:lang w:eastAsia="en-CA"/>
        </w:rPr>
        <w:t xml:space="preserve">, and </w:t>
      </w:r>
      <w:proofErr w:type="spellStart"/>
      <w:r w:rsidRPr="005E7E1E">
        <w:rPr>
          <w:rFonts w:eastAsia="Times New Roman" w:cstheme="minorHAnsi"/>
          <w:i/>
          <w:iCs/>
          <w:color w:val="000000"/>
          <w:sz w:val="24"/>
          <w:szCs w:val="24"/>
          <w:lang w:eastAsia="en-CA"/>
        </w:rPr>
        <w:t>canHave</w:t>
      </w:r>
      <w:proofErr w:type="spellEnd"/>
      <w:r w:rsidRPr="005E7E1E">
        <w:rPr>
          <w:rFonts w:eastAsia="Times New Roman" w:cstheme="minorHAnsi"/>
          <w:i/>
          <w:iCs/>
          <w:color w:val="000000"/>
          <w:sz w:val="24"/>
          <w:szCs w:val="24"/>
          <w:lang w:eastAsia="en-CA"/>
        </w:rPr>
        <w:t xml:space="preserve"> </w:t>
      </w:r>
      <w:r w:rsidRPr="005E7E1E">
        <w:rPr>
          <w:rFonts w:eastAsia="Times New Roman" w:cstheme="minorHAnsi"/>
          <w:color w:val="000000"/>
          <w:sz w:val="24"/>
          <w:szCs w:val="24"/>
          <w:lang w:eastAsia="en-CA"/>
        </w:rPr>
        <w:t xml:space="preserve">and </w:t>
      </w:r>
      <w:r w:rsidRPr="005E7E1E">
        <w:rPr>
          <w:rFonts w:eastAsia="Times New Roman" w:cstheme="minorHAnsi"/>
          <w:i/>
          <w:iCs/>
          <w:color w:val="000000"/>
          <w:sz w:val="24"/>
          <w:szCs w:val="24"/>
          <w:lang w:eastAsia="en-CA"/>
        </w:rPr>
        <w:t xml:space="preserve">Takes </w:t>
      </w:r>
      <w:r w:rsidRPr="005E7E1E">
        <w:rPr>
          <w:rFonts w:eastAsia="Times New Roman" w:cstheme="minorHAnsi"/>
          <w:color w:val="000000"/>
          <w:sz w:val="24"/>
          <w:szCs w:val="24"/>
          <w:lang w:eastAsia="en-CA"/>
        </w:rPr>
        <w:t>relationships.</w:t>
      </w:r>
    </w:p>
    <w:p w14:paraId="464E0156" w14:textId="77777777" w:rsidR="00BD0C16" w:rsidRPr="005E7E1E" w:rsidRDefault="00BD0C16" w:rsidP="005E7E1E">
      <w:pPr>
        <w:numPr>
          <w:ilvl w:val="0"/>
          <w:numId w:val="3"/>
        </w:numPr>
        <w:spacing w:after="0" w:line="360" w:lineRule="auto"/>
        <w:textAlignment w:val="baseline"/>
        <w:rPr>
          <w:rFonts w:eastAsia="Times New Roman" w:cstheme="minorHAnsi"/>
          <w:color w:val="000000"/>
          <w:sz w:val="24"/>
          <w:szCs w:val="24"/>
          <w:lang w:eastAsia="en-CA"/>
        </w:rPr>
      </w:pPr>
      <w:r w:rsidRPr="005E7E1E">
        <w:rPr>
          <w:rFonts w:eastAsia="Times New Roman" w:cstheme="minorHAnsi"/>
          <w:color w:val="000000"/>
          <w:sz w:val="24"/>
          <w:szCs w:val="24"/>
          <w:lang w:eastAsia="en-CA"/>
        </w:rPr>
        <w:t xml:space="preserve">We removed PID from </w:t>
      </w:r>
      <w:proofErr w:type="spellStart"/>
      <w:r w:rsidRPr="005E7E1E">
        <w:rPr>
          <w:rFonts w:eastAsia="Times New Roman" w:cstheme="minorHAnsi"/>
          <w:i/>
          <w:iCs/>
          <w:color w:val="000000"/>
          <w:sz w:val="24"/>
          <w:szCs w:val="24"/>
          <w:lang w:eastAsia="en-CA"/>
        </w:rPr>
        <w:t>CreditCard</w:t>
      </w:r>
      <w:proofErr w:type="spellEnd"/>
      <w:r w:rsidRPr="005E7E1E">
        <w:rPr>
          <w:rFonts w:eastAsia="Times New Roman" w:cstheme="minorHAnsi"/>
          <w:color w:val="000000"/>
          <w:sz w:val="24"/>
          <w:szCs w:val="24"/>
          <w:lang w:eastAsia="en-CA"/>
        </w:rPr>
        <w:t xml:space="preserve"> and </w:t>
      </w:r>
      <w:proofErr w:type="spellStart"/>
      <w:r w:rsidRPr="005E7E1E">
        <w:rPr>
          <w:rFonts w:eastAsia="Times New Roman" w:cstheme="minorHAnsi"/>
          <w:i/>
          <w:iCs/>
          <w:color w:val="000000"/>
          <w:sz w:val="24"/>
          <w:szCs w:val="24"/>
          <w:lang w:eastAsia="en-CA"/>
        </w:rPr>
        <w:t>PAPAccount</w:t>
      </w:r>
      <w:proofErr w:type="spellEnd"/>
      <w:r w:rsidRPr="005E7E1E">
        <w:rPr>
          <w:rFonts w:eastAsia="Times New Roman" w:cstheme="minorHAnsi"/>
          <w:color w:val="000000"/>
          <w:sz w:val="24"/>
          <w:szCs w:val="24"/>
          <w:lang w:eastAsia="en-CA"/>
        </w:rPr>
        <w:t xml:space="preserve"> tables, and added a new table </w:t>
      </w:r>
      <w:r w:rsidRPr="005E7E1E">
        <w:rPr>
          <w:rFonts w:eastAsia="Times New Roman" w:cstheme="minorHAnsi"/>
          <w:i/>
          <w:iCs/>
          <w:color w:val="000000"/>
          <w:sz w:val="24"/>
          <w:szCs w:val="24"/>
          <w:lang w:eastAsia="en-CA"/>
        </w:rPr>
        <w:t xml:space="preserve">payment(PID, frequency, </w:t>
      </w:r>
      <w:proofErr w:type="spellStart"/>
      <w:r w:rsidRPr="005E7E1E">
        <w:rPr>
          <w:rFonts w:eastAsia="Times New Roman" w:cstheme="minorHAnsi"/>
          <w:i/>
          <w:iCs/>
          <w:color w:val="000000"/>
          <w:sz w:val="24"/>
          <w:szCs w:val="24"/>
          <w:lang w:eastAsia="en-CA"/>
        </w:rPr>
        <w:t>creditCardNumber</w:t>
      </w:r>
      <w:proofErr w:type="spellEnd"/>
      <w:r w:rsidRPr="005E7E1E">
        <w:rPr>
          <w:rFonts w:eastAsia="Times New Roman" w:cstheme="minorHAnsi"/>
          <w:i/>
          <w:iCs/>
          <w:color w:val="000000"/>
          <w:sz w:val="24"/>
          <w:szCs w:val="24"/>
          <w:lang w:eastAsia="en-CA"/>
        </w:rPr>
        <w:t xml:space="preserve">, </w:t>
      </w:r>
      <w:proofErr w:type="spellStart"/>
      <w:r w:rsidRPr="005E7E1E">
        <w:rPr>
          <w:rFonts w:eastAsia="Times New Roman" w:cstheme="minorHAnsi"/>
          <w:i/>
          <w:iCs/>
          <w:color w:val="000000"/>
          <w:sz w:val="24"/>
          <w:szCs w:val="24"/>
          <w:lang w:eastAsia="en-CA"/>
        </w:rPr>
        <w:t>accountNumber</w:t>
      </w:r>
      <w:proofErr w:type="spellEnd"/>
      <w:r w:rsidRPr="005E7E1E">
        <w:rPr>
          <w:rFonts w:eastAsia="Times New Roman" w:cstheme="minorHAnsi"/>
          <w:i/>
          <w:iCs/>
          <w:color w:val="000000"/>
          <w:sz w:val="24"/>
          <w:szCs w:val="24"/>
          <w:lang w:eastAsia="en-CA"/>
        </w:rPr>
        <w:t>)</w:t>
      </w:r>
      <w:r w:rsidRPr="005E7E1E">
        <w:rPr>
          <w:rFonts w:eastAsia="Times New Roman" w:cstheme="minorHAnsi"/>
          <w:color w:val="000000"/>
          <w:sz w:val="24"/>
          <w:szCs w:val="24"/>
          <w:lang w:eastAsia="en-CA"/>
        </w:rPr>
        <w:t xml:space="preserve"> with ‘</w:t>
      </w:r>
      <w:proofErr w:type="spellStart"/>
      <w:r w:rsidRPr="005E7E1E">
        <w:rPr>
          <w:rFonts w:eastAsia="Times New Roman" w:cstheme="minorHAnsi"/>
          <w:color w:val="000000"/>
          <w:sz w:val="24"/>
          <w:szCs w:val="24"/>
          <w:lang w:eastAsia="en-CA"/>
        </w:rPr>
        <w:t>creditCardNumber</w:t>
      </w:r>
      <w:proofErr w:type="spellEnd"/>
      <w:r w:rsidRPr="005E7E1E">
        <w:rPr>
          <w:rFonts w:eastAsia="Times New Roman" w:cstheme="minorHAnsi"/>
          <w:color w:val="000000"/>
          <w:sz w:val="24"/>
          <w:szCs w:val="24"/>
          <w:lang w:eastAsia="en-CA"/>
        </w:rPr>
        <w:t>’ and ‘</w:t>
      </w:r>
      <w:proofErr w:type="spellStart"/>
      <w:r w:rsidRPr="005E7E1E">
        <w:rPr>
          <w:rFonts w:eastAsia="Times New Roman" w:cstheme="minorHAnsi"/>
          <w:color w:val="000000"/>
          <w:sz w:val="24"/>
          <w:szCs w:val="24"/>
          <w:lang w:eastAsia="en-CA"/>
        </w:rPr>
        <w:t>accountNumber</w:t>
      </w:r>
      <w:proofErr w:type="spellEnd"/>
      <w:r w:rsidRPr="005E7E1E">
        <w:rPr>
          <w:rFonts w:eastAsia="Times New Roman" w:cstheme="minorHAnsi"/>
          <w:color w:val="000000"/>
          <w:sz w:val="24"/>
          <w:szCs w:val="24"/>
          <w:lang w:eastAsia="en-CA"/>
        </w:rPr>
        <w:t>’ being the foreign keys that correspond to the primary keys of each payment.</w:t>
      </w:r>
    </w:p>
    <w:p w14:paraId="399619EF" w14:textId="77777777" w:rsidR="00BD0C16" w:rsidRPr="005E7E1E" w:rsidRDefault="00BD0C16" w:rsidP="005E7E1E">
      <w:pPr>
        <w:numPr>
          <w:ilvl w:val="0"/>
          <w:numId w:val="3"/>
        </w:numPr>
        <w:spacing w:after="0" w:line="360" w:lineRule="auto"/>
        <w:textAlignment w:val="baseline"/>
        <w:rPr>
          <w:rFonts w:eastAsia="Times New Roman" w:cstheme="minorHAnsi"/>
          <w:color w:val="000000"/>
          <w:sz w:val="24"/>
          <w:szCs w:val="24"/>
          <w:lang w:eastAsia="en-CA"/>
        </w:rPr>
      </w:pPr>
      <w:r w:rsidRPr="005E7E1E">
        <w:rPr>
          <w:rFonts w:eastAsia="Times New Roman" w:cstheme="minorHAnsi"/>
          <w:color w:val="000000"/>
          <w:sz w:val="24"/>
          <w:szCs w:val="24"/>
          <w:lang w:eastAsia="en-CA"/>
        </w:rPr>
        <w:t xml:space="preserve">An important adjustment was also made to the </w:t>
      </w:r>
      <w:r w:rsidRPr="005E7E1E">
        <w:rPr>
          <w:rFonts w:eastAsia="Times New Roman" w:cstheme="minorHAnsi"/>
          <w:i/>
          <w:iCs/>
          <w:color w:val="000000"/>
          <w:sz w:val="24"/>
          <w:szCs w:val="24"/>
          <w:lang w:eastAsia="en-CA"/>
        </w:rPr>
        <w:t xml:space="preserve">member </w:t>
      </w:r>
      <w:r w:rsidRPr="005E7E1E">
        <w:rPr>
          <w:rFonts w:eastAsia="Times New Roman" w:cstheme="minorHAnsi"/>
          <w:color w:val="000000"/>
          <w:sz w:val="24"/>
          <w:szCs w:val="24"/>
          <w:lang w:eastAsia="en-CA"/>
        </w:rPr>
        <w:t>table, in which we added attributes ‘login’, ‘password’ and ‘email’, and removed ‘</w:t>
      </w:r>
      <w:proofErr w:type="spellStart"/>
      <w:r w:rsidRPr="005E7E1E">
        <w:rPr>
          <w:rFonts w:eastAsia="Times New Roman" w:cstheme="minorHAnsi"/>
          <w:color w:val="000000"/>
          <w:sz w:val="24"/>
          <w:szCs w:val="24"/>
          <w:lang w:eastAsia="en-CA"/>
        </w:rPr>
        <w:t>driversLicenseNumber</w:t>
      </w:r>
      <w:proofErr w:type="spellEnd"/>
      <w:r w:rsidRPr="005E7E1E">
        <w:rPr>
          <w:rFonts w:eastAsia="Times New Roman" w:cstheme="minorHAnsi"/>
          <w:color w:val="000000"/>
          <w:sz w:val="24"/>
          <w:szCs w:val="24"/>
          <w:lang w:eastAsia="en-CA"/>
        </w:rPr>
        <w:t xml:space="preserve">’. We </w:t>
      </w:r>
      <w:r w:rsidRPr="005E7E1E">
        <w:rPr>
          <w:rFonts w:eastAsia="Times New Roman" w:cstheme="minorHAnsi"/>
          <w:color w:val="000000"/>
          <w:sz w:val="24"/>
          <w:szCs w:val="24"/>
          <w:lang w:eastAsia="en-CA"/>
        </w:rPr>
        <w:lastRenderedPageBreak/>
        <w:t>made this decision based on ‘email’ being an essential method of communication while storing the ‘DRL’ wouldn’t be as essential.</w:t>
      </w:r>
    </w:p>
    <w:p w14:paraId="600EB494" w14:textId="77777777" w:rsidR="00BD0C16" w:rsidRPr="005E7E1E" w:rsidRDefault="00BD0C16" w:rsidP="005E7E1E">
      <w:pPr>
        <w:numPr>
          <w:ilvl w:val="0"/>
          <w:numId w:val="3"/>
        </w:numPr>
        <w:spacing w:after="0" w:line="360" w:lineRule="auto"/>
        <w:textAlignment w:val="baseline"/>
        <w:rPr>
          <w:rFonts w:eastAsia="Times New Roman" w:cstheme="minorHAnsi"/>
          <w:color w:val="000000"/>
          <w:sz w:val="24"/>
          <w:szCs w:val="24"/>
          <w:lang w:eastAsia="en-CA"/>
        </w:rPr>
      </w:pPr>
      <w:r w:rsidRPr="005E7E1E">
        <w:rPr>
          <w:rFonts w:eastAsia="Times New Roman" w:cstheme="minorHAnsi"/>
          <w:color w:val="000000"/>
          <w:sz w:val="24"/>
          <w:szCs w:val="24"/>
          <w:lang w:eastAsia="en-CA"/>
        </w:rPr>
        <w:t>Another point worth mentioning is that the capacity of a class filled and a member’s status is what determines what color classes appear as for members.</w:t>
      </w:r>
    </w:p>
    <w:p w14:paraId="2F32859B" w14:textId="77777777" w:rsidR="001D604D" w:rsidRDefault="001D604D"/>
    <w:sectPr w:rsidR="001D60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37229"/>
    <w:multiLevelType w:val="multilevel"/>
    <w:tmpl w:val="B7B2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C5046"/>
    <w:multiLevelType w:val="multilevel"/>
    <w:tmpl w:val="B1FE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4C7BD3"/>
    <w:multiLevelType w:val="multilevel"/>
    <w:tmpl w:val="3906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C16"/>
    <w:rsid w:val="001D604D"/>
    <w:rsid w:val="005E7E1E"/>
    <w:rsid w:val="007721E8"/>
    <w:rsid w:val="00BB14ED"/>
    <w:rsid w:val="00BD0C1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3E63"/>
  <w15:chartTrackingRefBased/>
  <w15:docId w15:val="{2B5EC25A-8C6A-4BB2-80DD-CA7C8E2D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C1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2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Hastee D</dc:creator>
  <cp:keywords/>
  <dc:description/>
  <cp:lastModifiedBy>Hastee D</cp:lastModifiedBy>
  <cp:revision>2</cp:revision>
  <dcterms:created xsi:type="dcterms:W3CDTF">2020-04-05T20:35:00Z</dcterms:created>
  <dcterms:modified xsi:type="dcterms:W3CDTF">2020-04-06T05:06:00Z</dcterms:modified>
</cp:coreProperties>
</file>