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BF81" w14:textId="4571DFB6" w:rsidR="009E668F" w:rsidRDefault="009E668F" w:rsidP="009E668F">
      <w:pPr>
        <w:pStyle w:val="Title"/>
      </w:pPr>
      <w:r w:rsidRPr="009E668F">
        <w:t>Final Project Proposal</w:t>
      </w:r>
    </w:p>
    <w:p w14:paraId="68414D77" w14:textId="77777777" w:rsidR="001F40BB" w:rsidRDefault="001F40BB" w:rsidP="001F40BB">
      <w:pPr>
        <w:pStyle w:val="Subtitle"/>
      </w:pPr>
      <w:r>
        <w:t xml:space="preserve">Data 620 (Summer 2021) </w:t>
      </w:r>
    </w:p>
    <w:p w14:paraId="2EEEB776" w14:textId="71715E62" w:rsidR="004D0953" w:rsidRPr="00893A15" w:rsidRDefault="00F7290B" w:rsidP="009E668F">
      <w:pPr>
        <w:pStyle w:val="Heading2"/>
        <w:spacing w:before="0" w:line="240" w:lineRule="auto"/>
      </w:pPr>
      <w:r w:rsidRPr="00893A15">
        <w:t>Team Members</w:t>
      </w:r>
      <w:r w:rsidR="00982DBE" w:rsidRPr="00893A15">
        <w:t>:</w:t>
      </w:r>
      <w:r w:rsidR="000E15E2" w:rsidRPr="00893A15">
        <w:t xml:space="preserve"> </w:t>
      </w:r>
    </w:p>
    <w:p w14:paraId="49281100" w14:textId="6CC078FF" w:rsidR="00F7290B" w:rsidRPr="00893A15" w:rsidRDefault="00982DBE" w:rsidP="009E668F">
      <w:pPr>
        <w:pStyle w:val="NormalWeb"/>
        <w:shd w:val="clear" w:color="auto" w:fill="FFFFFF"/>
        <w:spacing w:before="0" w:beforeAutospacing="0" w:after="150" w:afterAutospacing="0"/>
        <w:rPr>
          <w:rFonts w:asciiTheme="minorHAnsi" w:hAnsiTheme="minorHAnsi" w:cstheme="minorHAnsi"/>
          <w:sz w:val="22"/>
          <w:szCs w:val="22"/>
        </w:rPr>
      </w:pPr>
      <w:r w:rsidRPr="00893A15">
        <w:rPr>
          <w:rFonts w:asciiTheme="minorHAnsi" w:hAnsiTheme="minorHAnsi" w:cstheme="minorHAnsi"/>
          <w:sz w:val="22"/>
          <w:szCs w:val="22"/>
        </w:rPr>
        <w:t>Stefano Biguzzi, Ian Costello, Dennis Pong</w:t>
      </w:r>
    </w:p>
    <w:p w14:paraId="3CE052DC" w14:textId="544DFA1D" w:rsidR="00F7290B" w:rsidRPr="00893A15" w:rsidRDefault="00F7290B" w:rsidP="009E668F">
      <w:pPr>
        <w:pStyle w:val="Heading2"/>
      </w:pPr>
      <w:r w:rsidRPr="00893A15">
        <w:t>Goal and Motivation</w:t>
      </w:r>
      <w:r w:rsidR="00F73739">
        <w:t>:</w:t>
      </w:r>
    </w:p>
    <w:p w14:paraId="5AAC334B" w14:textId="77777777" w:rsidR="003E0771" w:rsidRDefault="00446271" w:rsidP="00E3793B">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We were inspired by a recent article in </w:t>
      </w:r>
      <w:hyperlink r:id="rId8" w:history="1">
        <w:r w:rsidRPr="00446271">
          <w:rPr>
            <w:rStyle w:val="Hyperlink"/>
            <w:rFonts w:asciiTheme="minorHAnsi" w:hAnsiTheme="minorHAnsi" w:cstheme="minorHAnsi"/>
            <w:i/>
            <w:iCs/>
            <w:sz w:val="22"/>
            <w:szCs w:val="22"/>
          </w:rPr>
          <w:t>Towards Data Science</w:t>
        </w:r>
      </w:hyperlink>
      <w:r w:rsidR="003E0771">
        <w:rPr>
          <w:rFonts w:asciiTheme="minorHAnsi" w:hAnsiTheme="minorHAnsi" w:cstheme="minorHAnsi"/>
          <w:i/>
          <w:iCs/>
          <w:sz w:val="22"/>
          <w:szCs w:val="22"/>
        </w:rPr>
        <w:t xml:space="preserve"> </w:t>
      </w:r>
      <w:r w:rsidR="003E0771">
        <w:rPr>
          <w:rFonts w:asciiTheme="minorHAnsi" w:hAnsiTheme="minorHAnsi" w:cstheme="minorHAnsi"/>
          <w:sz w:val="22"/>
          <w:szCs w:val="22"/>
        </w:rPr>
        <w:t xml:space="preserve">(which was in turn inspired by a </w:t>
      </w:r>
      <w:hyperlink r:id="rId9" w:history="1">
        <w:r w:rsidR="003E0771" w:rsidRPr="003E0771">
          <w:rPr>
            <w:rStyle w:val="Hyperlink"/>
            <w:rFonts w:asciiTheme="minorHAnsi" w:hAnsiTheme="minorHAnsi" w:cstheme="minorHAnsi"/>
            <w:i/>
            <w:iCs/>
            <w:sz w:val="22"/>
            <w:szCs w:val="22"/>
          </w:rPr>
          <w:t>Wired</w:t>
        </w:r>
      </w:hyperlink>
      <w:r w:rsidR="003E0771">
        <w:rPr>
          <w:rFonts w:asciiTheme="minorHAnsi" w:hAnsiTheme="minorHAnsi" w:cstheme="minorHAnsi"/>
          <w:i/>
          <w:iCs/>
          <w:sz w:val="22"/>
          <w:szCs w:val="22"/>
        </w:rPr>
        <w:t xml:space="preserve"> </w:t>
      </w:r>
      <w:r w:rsidR="003E0771">
        <w:rPr>
          <w:rFonts w:asciiTheme="minorHAnsi" w:hAnsiTheme="minorHAnsi" w:cstheme="minorHAnsi"/>
          <w:sz w:val="22"/>
          <w:szCs w:val="22"/>
        </w:rPr>
        <w:t>article)</w:t>
      </w:r>
      <w:r>
        <w:rPr>
          <w:rFonts w:asciiTheme="minorHAnsi" w:hAnsiTheme="minorHAnsi" w:cstheme="minorHAnsi"/>
          <w:sz w:val="22"/>
          <w:szCs w:val="22"/>
        </w:rPr>
        <w:t xml:space="preserve"> which demonstrated that network analysis could be used to detect fake reviewers of Airbnb stays. </w:t>
      </w:r>
    </w:p>
    <w:p w14:paraId="49D9B166" w14:textId="77777777" w:rsidR="003E0771" w:rsidRDefault="00446271" w:rsidP="00E3793B">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We took a different approach exploring a 2015 law</w:t>
      </w:r>
      <w:r w:rsidR="003E0771">
        <w:rPr>
          <w:rFonts w:asciiTheme="minorHAnsi" w:hAnsiTheme="minorHAnsi" w:cstheme="minorHAnsi"/>
          <w:sz w:val="22"/>
          <w:szCs w:val="22"/>
        </w:rPr>
        <w:t xml:space="preserve"> mentioned in the article,</w:t>
      </w:r>
      <w:r>
        <w:rPr>
          <w:rFonts w:asciiTheme="minorHAnsi" w:hAnsiTheme="minorHAnsi" w:cstheme="minorHAnsi"/>
          <w:sz w:val="22"/>
          <w:szCs w:val="22"/>
        </w:rPr>
        <w:t xml:space="preserve"> “…</w:t>
      </w:r>
      <w:r w:rsidRPr="00446271">
        <w:rPr>
          <w:rFonts w:asciiTheme="minorHAnsi" w:hAnsiTheme="minorHAnsi" w:cstheme="minorHAnsi"/>
          <w:sz w:val="22"/>
          <w:szCs w:val="22"/>
        </w:rPr>
        <w:t>which allows Londoners to let their home on a short-term basis without the need for planning permission, for up to 90 nights a year.</w:t>
      </w:r>
      <w:r>
        <w:rPr>
          <w:rFonts w:asciiTheme="minorHAnsi" w:hAnsiTheme="minorHAnsi" w:cstheme="minorHAnsi"/>
          <w:sz w:val="22"/>
          <w:szCs w:val="22"/>
        </w:rPr>
        <w:t>” This law, while providing a great economic benefit for residents opens the door for potential abuse through “systematizing” a single listing by signing up for multiple accounts.</w:t>
      </w:r>
      <w:r w:rsidR="003E0771">
        <w:rPr>
          <w:rFonts w:asciiTheme="minorHAnsi" w:hAnsiTheme="minorHAnsi" w:cstheme="minorHAnsi"/>
          <w:sz w:val="22"/>
          <w:szCs w:val="22"/>
        </w:rPr>
        <w:t xml:space="preserve"> </w:t>
      </w:r>
    </w:p>
    <w:p w14:paraId="2389EFDC" w14:textId="546F7E52" w:rsidR="00F7290B" w:rsidRPr="00893A15" w:rsidRDefault="00F7290B" w:rsidP="009E668F">
      <w:pPr>
        <w:pStyle w:val="Heading2"/>
      </w:pPr>
      <w:r w:rsidRPr="00893A15">
        <w:t>Hypothesis</w:t>
      </w:r>
      <w:r w:rsidR="00F73739">
        <w:t>:</w:t>
      </w:r>
    </w:p>
    <w:p w14:paraId="710D37CC" w14:textId="5EED1FF8" w:rsidR="003E0771" w:rsidRDefault="003E0771" w:rsidP="003E0771">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Our project plans to demonstrate that network analysis through connection between guests and hosts can detect hosts who use multiple accounts for the same unit to skirt this law and rent out their space for more than 90 days.</w:t>
      </w:r>
      <w:r w:rsidR="009E668F">
        <w:rPr>
          <w:rFonts w:asciiTheme="minorHAnsi" w:hAnsiTheme="minorHAnsi" w:cstheme="minorHAnsi"/>
          <w:sz w:val="22"/>
          <w:szCs w:val="22"/>
        </w:rPr>
        <w:t xml:space="preserve"> Other geographies could reapply this method to understand if systemization is an issue.</w:t>
      </w:r>
    </w:p>
    <w:p w14:paraId="3B6C8AAE" w14:textId="4DBBA324" w:rsidR="00F7290B" w:rsidRDefault="00F7290B" w:rsidP="009E668F">
      <w:pPr>
        <w:pStyle w:val="Heading2"/>
      </w:pPr>
      <w:r w:rsidRPr="00893A15">
        <w:t>Data Sources</w:t>
      </w:r>
      <w:r w:rsidR="00F73739">
        <w:t>:</w:t>
      </w:r>
    </w:p>
    <w:p w14:paraId="7E1FC884" w14:textId="1B0D74C2" w:rsidR="003E0771" w:rsidRPr="009E668F" w:rsidRDefault="003E0771" w:rsidP="009E668F">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The primary data source for this project us </w:t>
      </w:r>
      <w:hyperlink r:id="rId10" w:history="1">
        <w:r w:rsidRPr="009E668F">
          <w:rPr>
            <w:rStyle w:val="Hyperlink"/>
            <w:rFonts w:asciiTheme="minorHAnsi" w:hAnsiTheme="minorHAnsi" w:cstheme="minorHAnsi"/>
            <w:i/>
            <w:iCs/>
            <w:sz w:val="22"/>
            <w:szCs w:val="22"/>
          </w:rPr>
          <w:t>Inside Airbnb</w:t>
        </w:r>
      </w:hyperlink>
      <w:r>
        <w:rPr>
          <w:rFonts w:asciiTheme="minorHAnsi" w:hAnsiTheme="minorHAnsi" w:cstheme="minorHAnsi"/>
          <w:sz w:val="22"/>
          <w:szCs w:val="22"/>
        </w:rPr>
        <w:t>, a repository of publicly available data that is cleaned and aggregated for open use. The site contains many geographies to use. We have selected London because of this distinctive law that seemingly eases up on restrictions when other cities are cracking down. Additionally, London has many more listings than any other location initially reviewed, which improves our chances to find what we</w:t>
      </w:r>
      <w:r w:rsidR="009E668F">
        <w:rPr>
          <w:rFonts w:asciiTheme="minorHAnsi" w:hAnsiTheme="minorHAnsi" w:cstheme="minorHAnsi"/>
          <w:sz w:val="22"/>
          <w:szCs w:val="22"/>
        </w:rPr>
        <w:t xml:space="preserve"> are</w:t>
      </w:r>
      <w:r>
        <w:rPr>
          <w:rFonts w:asciiTheme="minorHAnsi" w:hAnsiTheme="minorHAnsi" w:cstheme="minorHAnsi"/>
          <w:sz w:val="22"/>
          <w:szCs w:val="22"/>
        </w:rPr>
        <w:t xml:space="preserve"> looking for.</w:t>
      </w:r>
    </w:p>
    <w:tbl>
      <w:tblPr>
        <w:tblStyle w:val="TableGrid"/>
        <w:tblW w:w="0" w:type="auto"/>
        <w:tblLook w:val="04A0" w:firstRow="1" w:lastRow="0" w:firstColumn="1" w:lastColumn="0" w:noHBand="0" w:noVBand="1"/>
      </w:tblPr>
      <w:tblGrid>
        <w:gridCol w:w="1615"/>
        <w:gridCol w:w="1800"/>
        <w:gridCol w:w="1710"/>
        <w:gridCol w:w="4225"/>
      </w:tblGrid>
      <w:tr w:rsidR="00893A15" w:rsidRPr="00893A15" w14:paraId="2F11C25C" w14:textId="77777777" w:rsidTr="004D0953">
        <w:tc>
          <w:tcPr>
            <w:tcW w:w="1615" w:type="dxa"/>
          </w:tcPr>
          <w:p w14:paraId="7989374F" w14:textId="50F50B15" w:rsidR="00774034" w:rsidRPr="00446271" w:rsidRDefault="00774034" w:rsidP="00F7290B">
            <w:pPr>
              <w:pStyle w:val="NormalWeb"/>
              <w:spacing w:before="75" w:beforeAutospacing="0" w:after="75" w:afterAutospacing="0"/>
              <w:rPr>
                <w:rFonts w:asciiTheme="minorHAnsi" w:hAnsiTheme="minorHAnsi" w:cstheme="minorHAnsi"/>
                <w:b/>
                <w:bCs/>
                <w:sz w:val="22"/>
                <w:szCs w:val="22"/>
                <w:u w:val="single"/>
              </w:rPr>
            </w:pPr>
            <w:r w:rsidRPr="00446271">
              <w:rPr>
                <w:rFonts w:asciiTheme="minorHAnsi" w:hAnsiTheme="minorHAnsi" w:cstheme="minorHAnsi"/>
                <w:b/>
                <w:bCs/>
                <w:sz w:val="22"/>
                <w:szCs w:val="22"/>
                <w:u w:val="single"/>
              </w:rPr>
              <w:t>Date Compiled</w:t>
            </w:r>
          </w:p>
        </w:tc>
        <w:tc>
          <w:tcPr>
            <w:tcW w:w="1800" w:type="dxa"/>
          </w:tcPr>
          <w:p w14:paraId="201BD61A" w14:textId="10F0FEAE" w:rsidR="00774034" w:rsidRPr="00446271" w:rsidRDefault="00774034" w:rsidP="00F7290B">
            <w:pPr>
              <w:pStyle w:val="NormalWeb"/>
              <w:spacing w:before="75" w:beforeAutospacing="0" w:after="75" w:afterAutospacing="0"/>
              <w:rPr>
                <w:rFonts w:asciiTheme="minorHAnsi" w:hAnsiTheme="minorHAnsi" w:cstheme="minorHAnsi"/>
                <w:b/>
                <w:bCs/>
                <w:sz w:val="22"/>
                <w:szCs w:val="22"/>
                <w:u w:val="single"/>
              </w:rPr>
            </w:pPr>
            <w:r w:rsidRPr="00446271">
              <w:rPr>
                <w:rFonts w:asciiTheme="minorHAnsi" w:hAnsiTheme="minorHAnsi" w:cstheme="minorHAnsi"/>
                <w:b/>
                <w:bCs/>
                <w:sz w:val="22"/>
                <w:szCs w:val="22"/>
                <w:u w:val="single"/>
              </w:rPr>
              <w:t>Country/City</w:t>
            </w:r>
          </w:p>
        </w:tc>
        <w:tc>
          <w:tcPr>
            <w:tcW w:w="1710" w:type="dxa"/>
          </w:tcPr>
          <w:p w14:paraId="66F1556C" w14:textId="5B0C79A4" w:rsidR="00774034" w:rsidRPr="00446271" w:rsidRDefault="00774034" w:rsidP="00F7290B">
            <w:pPr>
              <w:pStyle w:val="NormalWeb"/>
              <w:spacing w:before="75" w:beforeAutospacing="0" w:after="75" w:afterAutospacing="0"/>
              <w:rPr>
                <w:rFonts w:asciiTheme="minorHAnsi" w:hAnsiTheme="minorHAnsi" w:cstheme="minorHAnsi"/>
                <w:b/>
                <w:bCs/>
                <w:sz w:val="22"/>
                <w:szCs w:val="22"/>
                <w:u w:val="single"/>
              </w:rPr>
            </w:pPr>
            <w:r w:rsidRPr="00446271">
              <w:rPr>
                <w:rFonts w:asciiTheme="minorHAnsi" w:hAnsiTheme="minorHAnsi" w:cstheme="minorHAnsi"/>
                <w:b/>
                <w:bCs/>
                <w:sz w:val="22"/>
                <w:szCs w:val="22"/>
                <w:u w:val="single"/>
              </w:rPr>
              <w:t>File Name</w:t>
            </w:r>
          </w:p>
        </w:tc>
        <w:tc>
          <w:tcPr>
            <w:tcW w:w="4225" w:type="dxa"/>
          </w:tcPr>
          <w:p w14:paraId="5366EFFE" w14:textId="270461A9" w:rsidR="00774034" w:rsidRPr="00446271" w:rsidRDefault="00774034" w:rsidP="00F7290B">
            <w:pPr>
              <w:pStyle w:val="NormalWeb"/>
              <w:spacing w:before="75" w:beforeAutospacing="0" w:after="75" w:afterAutospacing="0"/>
              <w:rPr>
                <w:rFonts w:asciiTheme="minorHAnsi" w:hAnsiTheme="minorHAnsi" w:cstheme="minorHAnsi"/>
                <w:b/>
                <w:bCs/>
                <w:sz w:val="22"/>
                <w:szCs w:val="22"/>
                <w:u w:val="single"/>
              </w:rPr>
            </w:pPr>
            <w:r w:rsidRPr="00446271">
              <w:rPr>
                <w:rFonts w:asciiTheme="minorHAnsi" w:hAnsiTheme="minorHAnsi" w:cstheme="minorHAnsi"/>
                <w:b/>
                <w:bCs/>
                <w:sz w:val="22"/>
                <w:szCs w:val="22"/>
                <w:u w:val="single"/>
              </w:rPr>
              <w:t>Description</w:t>
            </w:r>
          </w:p>
        </w:tc>
      </w:tr>
      <w:tr w:rsidR="00893A15" w:rsidRPr="00893A15" w14:paraId="2A55A04E" w14:textId="77777777" w:rsidTr="004D0953">
        <w:tc>
          <w:tcPr>
            <w:tcW w:w="1615" w:type="dxa"/>
          </w:tcPr>
          <w:p w14:paraId="575A0A27" w14:textId="31077D59" w:rsidR="00774034" w:rsidRPr="00893A15" w:rsidRDefault="00774034" w:rsidP="00774034">
            <w:pPr>
              <w:pStyle w:val="NormalWeb"/>
              <w:spacing w:before="75" w:beforeAutospacing="0" w:after="75" w:afterAutospacing="0"/>
              <w:rPr>
                <w:rFonts w:asciiTheme="minorHAnsi" w:hAnsiTheme="minorHAnsi" w:cstheme="minorHAnsi"/>
                <w:sz w:val="22"/>
                <w:szCs w:val="22"/>
              </w:rPr>
            </w:pPr>
            <w:r w:rsidRPr="00893A15">
              <w:rPr>
                <w:rFonts w:asciiTheme="minorHAnsi" w:hAnsiTheme="minorHAnsi" w:cstheme="minorHAnsi"/>
                <w:sz w:val="22"/>
                <w:szCs w:val="22"/>
              </w:rPr>
              <w:t>April</w:t>
            </w:r>
            <w:r w:rsidR="003E0771">
              <w:rPr>
                <w:rFonts w:asciiTheme="minorHAnsi" w:hAnsiTheme="minorHAnsi" w:cstheme="minorHAnsi"/>
                <w:sz w:val="22"/>
                <w:szCs w:val="22"/>
              </w:rPr>
              <w:t xml:space="preserve"> 11</w:t>
            </w:r>
            <w:r w:rsidRPr="00893A15">
              <w:rPr>
                <w:rFonts w:asciiTheme="minorHAnsi" w:hAnsiTheme="minorHAnsi" w:cstheme="minorHAnsi"/>
                <w:sz w:val="22"/>
                <w:szCs w:val="22"/>
              </w:rPr>
              <w:t>, 2021</w:t>
            </w:r>
          </w:p>
        </w:tc>
        <w:tc>
          <w:tcPr>
            <w:tcW w:w="1800" w:type="dxa"/>
          </w:tcPr>
          <w:p w14:paraId="344465FE" w14:textId="4D8F5139" w:rsidR="00774034" w:rsidRPr="00893A15" w:rsidRDefault="003E0771" w:rsidP="00774034">
            <w:pPr>
              <w:pStyle w:val="NormalWeb"/>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United Kingdom / London</w:t>
            </w:r>
          </w:p>
        </w:tc>
        <w:tc>
          <w:tcPr>
            <w:tcW w:w="1710" w:type="dxa"/>
          </w:tcPr>
          <w:p w14:paraId="3F09835C" w14:textId="71894B1F" w:rsidR="00774034" w:rsidRPr="00893A15" w:rsidRDefault="0015378C" w:rsidP="00774034">
            <w:pPr>
              <w:pStyle w:val="NormalWeb"/>
              <w:spacing w:before="75" w:beforeAutospacing="0" w:after="75" w:afterAutospacing="0"/>
              <w:rPr>
                <w:rFonts w:asciiTheme="minorHAnsi" w:hAnsiTheme="minorHAnsi" w:cstheme="minorHAnsi"/>
                <w:sz w:val="22"/>
                <w:szCs w:val="22"/>
              </w:rPr>
            </w:pPr>
            <w:hyperlink r:id="rId11" w:history="1">
              <w:r w:rsidR="00774034" w:rsidRPr="00893A15">
                <w:rPr>
                  <w:rStyle w:val="Hyperlink"/>
                  <w:rFonts w:asciiTheme="minorHAnsi" w:hAnsiTheme="minorHAnsi" w:cstheme="minorHAnsi"/>
                  <w:color w:val="auto"/>
                  <w:sz w:val="22"/>
                  <w:szCs w:val="22"/>
                </w:rPr>
                <w:t>listings.csv.gz</w:t>
              </w:r>
            </w:hyperlink>
          </w:p>
        </w:tc>
        <w:tc>
          <w:tcPr>
            <w:tcW w:w="4225" w:type="dxa"/>
          </w:tcPr>
          <w:p w14:paraId="6B014233" w14:textId="466DEF3D" w:rsidR="00774034" w:rsidRPr="00893A15" w:rsidRDefault="00774034" w:rsidP="00774034">
            <w:pPr>
              <w:pStyle w:val="NormalWeb"/>
              <w:spacing w:before="75" w:beforeAutospacing="0" w:after="75" w:afterAutospacing="0"/>
              <w:rPr>
                <w:rFonts w:asciiTheme="minorHAnsi" w:hAnsiTheme="minorHAnsi" w:cstheme="minorHAnsi"/>
                <w:sz w:val="22"/>
                <w:szCs w:val="22"/>
              </w:rPr>
            </w:pPr>
            <w:r w:rsidRPr="00893A15">
              <w:rPr>
                <w:rFonts w:asciiTheme="minorHAnsi" w:hAnsiTheme="minorHAnsi" w:cstheme="minorHAnsi"/>
                <w:sz w:val="22"/>
                <w:szCs w:val="22"/>
              </w:rPr>
              <w:t>Detailed Listings data for San Francisco</w:t>
            </w:r>
          </w:p>
        </w:tc>
      </w:tr>
      <w:tr w:rsidR="00893A15" w:rsidRPr="00893A15" w14:paraId="3DAEB929" w14:textId="77777777" w:rsidTr="004D0953">
        <w:tc>
          <w:tcPr>
            <w:tcW w:w="1615" w:type="dxa"/>
          </w:tcPr>
          <w:p w14:paraId="31F39AE4" w14:textId="4100D5C3" w:rsidR="00774034" w:rsidRPr="00893A15" w:rsidRDefault="00774034" w:rsidP="00774034">
            <w:pPr>
              <w:pStyle w:val="NormalWeb"/>
              <w:spacing w:before="75" w:beforeAutospacing="0" w:after="75" w:afterAutospacing="0"/>
              <w:rPr>
                <w:rFonts w:asciiTheme="minorHAnsi" w:hAnsiTheme="minorHAnsi" w:cstheme="minorHAnsi"/>
                <w:sz w:val="22"/>
                <w:szCs w:val="22"/>
              </w:rPr>
            </w:pPr>
            <w:r w:rsidRPr="00893A15">
              <w:rPr>
                <w:rFonts w:asciiTheme="minorHAnsi" w:hAnsiTheme="minorHAnsi" w:cstheme="minorHAnsi"/>
                <w:sz w:val="22"/>
                <w:szCs w:val="22"/>
              </w:rPr>
              <w:t>April</w:t>
            </w:r>
            <w:r w:rsidR="003E0771">
              <w:rPr>
                <w:rFonts w:asciiTheme="minorHAnsi" w:hAnsiTheme="minorHAnsi" w:cstheme="minorHAnsi"/>
                <w:sz w:val="22"/>
                <w:szCs w:val="22"/>
              </w:rPr>
              <w:t xml:space="preserve"> 11</w:t>
            </w:r>
            <w:r w:rsidRPr="00893A15">
              <w:rPr>
                <w:rFonts w:asciiTheme="minorHAnsi" w:hAnsiTheme="minorHAnsi" w:cstheme="minorHAnsi"/>
                <w:sz w:val="22"/>
                <w:szCs w:val="22"/>
              </w:rPr>
              <w:t>, 2021</w:t>
            </w:r>
          </w:p>
        </w:tc>
        <w:tc>
          <w:tcPr>
            <w:tcW w:w="1800" w:type="dxa"/>
          </w:tcPr>
          <w:p w14:paraId="6989EC66" w14:textId="5597BEEC" w:rsidR="00774034" w:rsidRPr="00893A15" w:rsidRDefault="003E0771" w:rsidP="00774034">
            <w:pPr>
              <w:pStyle w:val="NormalWeb"/>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United Kingdom / London</w:t>
            </w:r>
          </w:p>
        </w:tc>
        <w:tc>
          <w:tcPr>
            <w:tcW w:w="1710" w:type="dxa"/>
          </w:tcPr>
          <w:p w14:paraId="6B3F0182" w14:textId="63F4370F" w:rsidR="00774034" w:rsidRPr="00893A15" w:rsidRDefault="0015378C" w:rsidP="00774034">
            <w:pPr>
              <w:pStyle w:val="NormalWeb"/>
              <w:spacing w:before="75" w:beforeAutospacing="0" w:after="75" w:afterAutospacing="0"/>
              <w:rPr>
                <w:rFonts w:asciiTheme="minorHAnsi" w:hAnsiTheme="minorHAnsi" w:cstheme="minorHAnsi"/>
                <w:sz w:val="22"/>
                <w:szCs w:val="22"/>
              </w:rPr>
            </w:pPr>
            <w:hyperlink r:id="rId12" w:history="1">
              <w:r w:rsidR="00774034" w:rsidRPr="00893A15">
                <w:rPr>
                  <w:rStyle w:val="Hyperlink"/>
                  <w:rFonts w:asciiTheme="minorHAnsi" w:hAnsiTheme="minorHAnsi" w:cstheme="minorHAnsi"/>
                  <w:color w:val="auto"/>
                  <w:sz w:val="22"/>
                  <w:szCs w:val="22"/>
                </w:rPr>
                <w:t>reviews.csv.gz</w:t>
              </w:r>
            </w:hyperlink>
          </w:p>
        </w:tc>
        <w:tc>
          <w:tcPr>
            <w:tcW w:w="4225" w:type="dxa"/>
          </w:tcPr>
          <w:p w14:paraId="6B29CD1D" w14:textId="25AF1A1E" w:rsidR="00774034" w:rsidRPr="00893A15" w:rsidRDefault="00774034" w:rsidP="00774034">
            <w:pPr>
              <w:pStyle w:val="NormalWeb"/>
              <w:spacing w:before="75" w:beforeAutospacing="0" w:after="75" w:afterAutospacing="0"/>
              <w:rPr>
                <w:rFonts w:asciiTheme="minorHAnsi" w:hAnsiTheme="minorHAnsi" w:cstheme="minorHAnsi"/>
                <w:sz w:val="22"/>
                <w:szCs w:val="22"/>
              </w:rPr>
            </w:pPr>
            <w:r w:rsidRPr="00893A15">
              <w:rPr>
                <w:rFonts w:asciiTheme="minorHAnsi" w:hAnsiTheme="minorHAnsi" w:cstheme="minorHAnsi"/>
                <w:sz w:val="22"/>
                <w:szCs w:val="22"/>
              </w:rPr>
              <w:t>Detailed Review Data for listings in San Francisco</w:t>
            </w:r>
          </w:p>
        </w:tc>
      </w:tr>
    </w:tbl>
    <w:p w14:paraId="28550261" w14:textId="77777777" w:rsidR="009E668F" w:rsidRDefault="009E668F" w:rsidP="009E668F">
      <w:pPr>
        <w:pStyle w:val="NoSpacing"/>
      </w:pPr>
    </w:p>
    <w:p w14:paraId="6F636024" w14:textId="77777777" w:rsidR="009E668F" w:rsidRDefault="009E668F" w:rsidP="009E668F">
      <w:pPr>
        <w:pStyle w:val="NoSpacing"/>
      </w:pPr>
    </w:p>
    <w:p w14:paraId="29A221D4" w14:textId="6049197B" w:rsidR="00801EEE" w:rsidRPr="00F73739" w:rsidRDefault="00E61271" w:rsidP="009E668F">
      <w:pPr>
        <w:pStyle w:val="Heading2"/>
      </w:pPr>
      <w:r w:rsidRPr="00F73739">
        <w:t>Restrictions of the data</w:t>
      </w:r>
      <w:r w:rsidR="00774034" w:rsidRPr="00F73739">
        <w:t xml:space="preserve">: </w:t>
      </w:r>
    </w:p>
    <w:p w14:paraId="63FCA611" w14:textId="46CF9F9D" w:rsidR="00774034" w:rsidRDefault="00E61271" w:rsidP="00774034">
      <w:pPr>
        <w:pStyle w:val="NormalWeb"/>
        <w:numPr>
          <w:ilvl w:val="0"/>
          <w:numId w:val="4"/>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H</w:t>
      </w:r>
      <w:r w:rsidR="00774034" w:rsidRPr="00893A15">
        <w:rPr>
          <w:rFonts w:asciiTheme="minorHAnsi" w:hAnsiTheme="minorHAnsi" w:cstheme="minorHAnsi"/>
          <w:sz w:val="22"/>
          <w:szCs w:val="22"/>
        </w:rPr>
        <w:t>osts w</w:t>
      </w:r>
      <w:r>
        <w:rPr>
          <w:rFonts w:asciiTheme="minorHAnsi" w:hAnsiTheme="minorHAnsi" w:cstheme="minorHAnsi"/>
          <w:sz w:val="22"/>
          <w:szCs w:val="22"/>
        </w:rPr>
        <w:t>ith</w:t>
      </w:r>
      <w:r w:rsidR="00774034" w:rsidRPr="00893A15">
        <w:rPr>
          <w:rFonts w:asciiTheme="minorHAnsi" w:hAnsiTheme="minorHAnsi" w:cstheme="minorHAnsi"/>
          <w:sz w:val="22"/>
          <w:szCs w:val="22"/>
        </w:rPr>
        <w:t xml:space="preserve"> multi-listings</w:t>
      </w:r>
      <w:r>
        <w:rPr>
          <w:rFonts w:asciiTheme="minorHAnsi" w:hAnsiTheme="minorHAnsi" w:cstheme="minorHAnsi"/>
          <w:sz w:val="22"/>
          <w:szCs w:val="22"/>
        </w:rPr>
        <w:t xml:space="preserve"> that are greater than or equal to five</w:t>
      </w:r>
    </w:p>
    <w:p w14:paraId="222B9B8B" w14:textId="5417E365" w:rsidR="00E61271" w:rsidRDefault="00E61271" w:rsidP="00774034">
      <w:pPr>
        <w:pStyle w:val="NormalWeb"/>
        <w:numPr>
          <w:ilvl w:val="0"/>
          <w:numId w:val="4"/>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Reviewers who reviewed multiple hosts (greater than two)</w:t>
      </w:r>
    </w:p>
    <w:p w14:paraId="22A1735B" w14:textId="77777777" w:rsidR="00E61271" w:rsidRDefault="00E61271" w:rsidP="00E61271">
      <w:pPr>
        <w:pStyle w:val="NormalWeb"/>
        <w:numPr>
          <w:ilvl w:val="0"/>
          <w:numId w:val="4"/>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Hosts and reviewers where the reviewers left multiple reviews for a host</w:t>
      </w:r>
    </w:p>
    <w:p w14:paraId="337B776E" w14:textId="77777777" w:rsidR="00E61271" w:rsidRPr="00893A15" w:rsidRDefault="00E61271" w:rsidP="00E61271">
      <w:pPr>
        <w:pStyle w:val="NormalWeb"/>
        <w:spacing w:before="75" w:beforeAutospacing="0" w:after="75" w:afterAutospacing="0"/>
        <w:ind w:left="720"/>
        <w:rPr>
          <w:rFonts w:asciiTheme="minorHAnsi" w:hAnsiTheme="minorHAnsi" w:cstheme="minorHAnsi"/>
          <w:sz w:val="22"/>
          <w:szCs w:val="22"/>
        </w:rPr>
      </w:pPr>
    </w:p>
    <w:p w14:paraId="5BA733B8" w14:textId="77777777" w:rsidR="001F40BB" w:rsidRDefault="001F40BB" w:rsidP="009E668F">
      <w:pPr>
        <w:pStyle w:val="Heading2"/>
      </w:pPr>
    </w:p>
    <w:p w14:paraId="07311DCA" w14:textId="5EA42EE0" w:rsidR="00F7290B" w:rsidRPr="00F73739" w:rsidRDefault="00F7290B" w:rsidP="009E668F">
      <w:pPr>
        <w:pStyle w:val="Heading2"/>
      </w:pPr>
      <w:r w:rsidRPr="00F73739">
        <w:t>Work Plan / Roles and Responsibilities for Group Members</w:t>
      </w:r>
      <w:r w:rsidR="00774034" w:rsidRPr="00F73739">
        <w:t xml:space="preserve"> (weights)</w:t>
      </w:r>
      <w:r w:rsidR="00F73739">
        <w:t>:</w:t>
      </w:r>
    </w:p>
    <w:p w14:paraId="06FC3EDF" w14:textId="39CFFAA3" w:rsidR="00774034" w:rsidRPr="00C72CF9" w:rsidRDefault="00774034" w:rsidP="00774034">
      <w:pPr>
        <w:pStyle w:val="NormalWeb"/>
        <w:numPr>
          <w:ilvl w:val="0"/>
          <w:numId w:val="5"/>
        </w:numPr>
        <w:spacing w:before="75" w:beforeAutospacing="0" w:after="75" w:afterAutospacing="0"/>
        <w:rPr>
          <w:rFonts w:asciiTheme="minorHAnsi" w:hAnsiTheme="minorHAnsi" w:cstheme="minorHAnsi"/>
          <w:sz w:val="22"/>
          <w:szCs w:val="22"/>
        </w:rPr>
      </w:pPr>
      <w:r w:rsidRPr="00C72CF9">
        <w:rPr>
          <w:rFonts w:asciiTheme="minorHAnsi" w:hAnsiTheme="minorHAnsi" w:cstheme="minorHAnsi"/>
          <w:sz w:val="22"/>
          <w:szCs w:val="22"/>
        </w:rPr>
        <w:t xml:space="preserve">Network </w:t>
      </w:r>
      <w:r w:rsidR="00B622C7">
        <w:rPr>
          <w:rFonts w:asciiTheme="minorHAnsi" w:hAnsiTheme="minorHAnsi" w:cstheme="minorHAnsi"/>
          <w:sz w:val="22"/>
          <w:szCs w:val="22"/>
        </w:rPr>
        <w:t>a</w:t>
      </w:r>
      <w:r w:rsidRPr="00C72CF9">
        <w:rPr>
          <w:rFonts w:asciiTheme="minorHAnsi" w:hAnsiTheme="minorHAnsi" w:cstheme="minorHAnsi"/>
          <w:sz w:val="22"/>
          <w:szCs w:val="22"/>
        </w:rPr>
        <w:t>nalysis</w:t>
      </w:r>
      <w:r w:rsidR="00B622C7">
        <w:rPr>
          <w:rFonts w:asciiTheme="minorHAnsi" w:hAnsiTheme="minorHAnsi" w:cstheme="minorHAnsi"/>
          <w:sz w:val="22"/>
          <w:szCs w:val="22"/>
        </w:rPr>
        <w:t xml:space="preserve"> – 60%</w:t>
      </w:r>
      <w:r w:rsidRPr="00C72CF9">
        <w:rPr>
          <w:rFonts w:asciiTheme="minorHAnsi" w:hAnsiTheme="minorHAnsi" w:cstheme="minorHAnsi"/>
          <w:sz w:val="22"/>
          <w:szCs w:val="22"/>
        </w:rPr>
        <w:t xml:space="preserve"> (Dennis Pong</w:t>
      </w:r>
      <w:r w:rsidR="003E0771">
        <w:rPr>
          <w:rFonts w:asciiTheme="minorHAnsi" w:hAnsiTheme="minorHAnsi" w:cstheme="minorHAnsi"/>
          <w:sz w:val="22"/>
          <w:szCs w:val="22"/>
        </w:rPr>
        <w:t xml:space="preserve"> / Stefano Biguzzi</w:t>
      </w:r>
      <w:r w:rsidR="00B622C7">
        <w:rPr>
          <w:rFonts w:asciiTheme="minorHAnsi" w:hAnsiTheme="minorHAnsi" w:cstheme="minorHAnsi"/>
          <w:sz w:val="22"/>
          <w:szCs w:val="22"/>
        </w:rPr>
        <w:t>)</w:t>
      </w:r>
    </w:p>
    <w:p w14:paraId="3739F56A" w14:textId="1CD91374" w:rsidR="003E0771" w:rsidRDefault="00774034" w:rsidP="00774034">
      <w:pPr>
        <w:pStyle w:val="NormalWeb"/>
        <w:numPr>
          <w:ilvl w:val="0"/>
          <w:numId w:val="5"/>
        </w:numPr>
        <w:spacing w:before="75" w:beforeAutospacing="0" w:after="75" w:afterAutospacing="0"/>
        <w:rPr>
          <w:rFonts w:asciiTheme="minorHAnsi" w:hAnsiTheme="minorHAnsi" w:cstheme="minorHAnsi"/>
          <w:sz w:val="22"/>
          <w:szCs w:val="22"/>
        </w:rPr>
      </w:pPr>
      <w:r w:rsidRPr="00C72CF9">
        <w:rPr>
          <w:rFonts w:asciiTheme="minorHAnsi" w:hAnsiTheme="minorHAnsi" w:cstheme="minorHAnsi"/>
          <w:sz w:val="22"/>
          <w:szCs w:val="22"/>
        </w:rPr>
        <w:t xml:space="preserve">Text mining </w:t>
      </w:r>
      <w:r w:rsidR="00B622C7">
        <w:rPr>
          <w:rFonts w:asciiTheme="minorHAnsi" w:hAnsiTheme="minorHAnsi" w:cstheme="minorHAnsi"/>
          <w:sz w:val="22"/>
          <w:szCs w:val="22"/>
        </w:rPr>
        <w:t xml:space="preserve">– 10% </w:t>
      </w:r>
      <w:r w:rsidR="003E0771">
        <w:rPr>
          <w:rFonts w:asciiTheme="minorHAnsi" w:hAnsiTheme="minorHAnsi" w:cstheme="minorHAnsi"/>
          <w:sz w:val="22"/>
          <w:szCs w:val="22"/>
        </w:rPr>
        <w:t>(Stefano Biguzzi)</w:t>
      </w:r>
      <w:r w:rsidRPr="00C72CF9">
        <w:rPr>
          <w:rFonts w:asciiTheme="minorHAnsi" w:hAnsiTheme="minorHAnsi" w:cstheme="minorHAnsi"/>
          <w:sz w:val="22"/>
          <w:szCs w:val="22"/>
        </w:rPr>
        <w:t xml:space="preserve"> </w:t>
      </w:r>
    </w:p>
    <w:p w14:paraId="7187E085" w14:textId="3E2E0F52" w:rsidR="00774034" w:rsidRPr="00C72CF9" w:rsidRDefault="003E0771" w:rsidP="00774034">
      <w:pPr>
        <w:pStyle w:val="NormalWeb"/>
        <w:numPr>
          <w:ilvl w:val="0"/>
          <w:numId w:val="5"/>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S</w:t>
      </w:r>
      <w:r w:rsidR="00774034" w:rsidRPr="00C72CF9">
        <w:rPr>
          <w:rFonts w:asciiTheme="minorHAnsi" w:hAnsiTheme="minorHAnsi" w:cstheme="minorHAnsi"/>
          <w:sz w:val="22"/>
          <w:szCs w:val="22"/>
        </w:rPr>
        <w:t xml:space="preserve">entiment analysis </w:t>
      </w:r>
      <w:r w:rsidR="00B622C7">
        <w:rPr>
          <w:rFonts w:asciiTheme="minorHAnsi" w:hAnsiTheme="minorHAnsi" w:cstheme="minorHAnsi"/>
          <w:sz w:val="22"/>
          <w:szCs w:val="22"/>
        </w:rPr>
        <w:t>– 15% (Ian Costello)</w:t>
      </w:r>
    </w:p>
    <w:p w14:paraId="7F6B4B33" w14:textId="29DBEC31" w:rsidR="00B622C7" w:rsidRDefault="00B622C7" w:rsidP="00774034">
      <w:pPr>
        <w:pStyle w:val="NormalWeb"/>
        <w:numPr>
          <w:ilvl w:val="0"/>
          <w:numId w:val="5"/>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Video production – 10%</w:t>
      </w:r>
      <w:r w:rsidR="00774034" w:rsidRPr="00C72CF9">
        <w:rPr>
          <w:rFonts w:asciiTheme="minorHAnsi" w:hAnsiTheme="minorHAnsi" w:cstheme="minorHAnsi"/>
          <w:sz w:val="22"/>
          <w:szCs w:val="22"/>
        </w:rPr>
        <w:t xml:space="preserve"> (Ian Costello</w:t>
      </w:r>
      <w:r>
        <w:rPr>
          <w:rFonts w:asciiTheme="minorHAnsi" w:hAnsiTheme="minorHAnsi" w:cstheme="minorHAnsi"/>
          <w:sz w:val="22"/>
          <w:szCs w:val="22"/>
        </w:rPr>
        <w:t>)</w:t>
      </w:r>
    </w:p>
    <w:p w14:paraId="4EC5D37B" w14:textId="5B7B57C8" w:rsidR="00774034" w:rsidRDefault="00B622C7" w:rsidP="00774034">
      <w:pPr>
        <w:pStyle w:val="NormalWeb"/>
        <w:numPr>
          <w:ilvl w:val="0"/>
          <w:numId w:val="5"/>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Project proposal drafting and edits – 5% (All team members)</w:t>
      </w:r>
      <w:r w:rsidR="00774034" w:rsidRPr="00C72CF9">
        <w:rPr>
          <w:rFonts w:asciiTheme="minorHAnsi" w:hAnsiTheme="minorHAnsi" w:cstheme="minorHAnsi"/>
          <w:sz w:val="22"/>
          <w:szCs w:val="22"/>
        </w:rPr>
        <w:t xml:space="preserve"> </w:t>
      </w:r>
    </w:p>
    <w:p w14:paraId="110647F7" w14:textId="77777777" w:rsidR="00E61271" w:rsidRPr="00C72CF9" w:rsidRDefault="00E61271" w:rsidP="00E61271">
      <w:pPr>
        <w:pStyle w:val="NormalWeb"/>
        <w:spacing w:before="75" w:beforeAutospacing="0" w:after="75" w:afterAutospacing="0"/>
        <w:ind w:left="720"/>
        <w:rPr>
          <w:rFonts w:asciiTheme="minorHAnsi" w:hAnsiTheme="minorHAnsi" w:cstheme="minorHAnsi"/>
          <w:sz w:val="22"/>
          <w:szCs w:val="22"/>
        </w:rPr>
      </w:pPr>
    </w:p>
    <w:p w14:paraId="1508A32D" w14:textId="5301DC19" w:rsidR="00F7290B" w:rsidRDefault="00F7290B" w:rsidP="009E668F">
      <w:pPr>
        <w:pStyle w:val="Heading2"/>
      </w:pPr>
      <w:r w:rsidRPr="00E61271">
        <w:t>Concerns / Caveats</w:t>
      </w:r>
      <w:r w:rsidR="00E61271">
        <w:t>:</w:t>
      </w:r>
    </w:p>
    <w:p w14:paraId="09657B8F" w14:textId="3F1DCE5B" w:rsidR="00E61271" w:rsidRPr="00E61271" w:rsidRDefault="00E61271" w:rsidP="00E61271">
      <w:pPr>
        <w:pStyle w:val="NormalWeb"/>
        <w:numPr>
          <w:ilvl w:val="0"/>
          <w:numId w:val="5"/>
        </w:numPr>
        <w:spacing w:before="75" w:beforeAutospacing="0" w:after="75" w:afterAutospacing="0"/>
        <w:rPr>
          <w:rFonts w:asciiTheme="minorHAnsi" w:hAnsiTheme="minorHAnsi" w:cstheme="minorHAnsi"/>
          <w:b/>
          <w:bCs/>
          <w:sz w:val="22"/>
          <w:szCs w:val="22"/>
        </w:rPr>
      </w:pPr>
      <w:r>
        <w:rPr>
          <w:rFonts w:asciiTheme="minorHAnsi" w:hAnsiTheme="minorHAnsi" w:cstheme="minorHAnsi"/>
          <w:sz w:val="22"/>
          <w:szCs w:val="22"/>
        </w:rPr>
        <w:t>Type 1 errors (i.e., false positives), where hosts who are flagged are legitimate</w:t>
      </w:r>
    </w:p>
    <w:p w14:paraId="1D93D2C3" w14:textId="75825C8F" w:rsidR="00362FF3" w:rsidRDefault="00E61271" w:rsidP="00362FF3">
      <w:pPr>
        <w:pStyle w:val="NormalWeb"/>
        <w:numPr>
          <w:ilvl w:val="0"/>
          <w:numId w:val="5"/>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We selected a city where English is the primary language spoken so that it minimizes non-English reviews for text and sentiment analysis</w:t>
      </w:r>
    </w:p>
    <w:p w14:paraId="44E80E6C" w14:textId="7A12FFDA" w:rsidR="00C72CF9" w:rsidRDefault="00F73739" w:rsidP="00C72CF9">
      <w:pPr>
        <w:pStyle w:val="NormalWeb"/>
        <w:numPr>
          <w:ilvl w:val="0"/>
          <w:numId w:val="5"/>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Lack of robust and identifiable data, such as IP addresses, emails, unit street addresses etc. that would assist in confirming that flagged hosts are indeed the same person(s) listing the same unit</w:t>
      </w:r>
    </w:p>
    <w:p w14:paraId="3DC9AE6A" w14:textId="4B11C0A3" w:rsidR="00C72CF9" w:rsidRDefault="00F73739" w:rsidP="00B622C7">
      <w:pPr>
        <w:pStyle w:val="NormalWeb"/>
        <w:numPr>
          <w:ilvl w:val="0"/>
          <w:numId w:val="5"/>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How the law is implemented to monitor and enforce the 90 days limit and identify those trying to skirt the law</w:t>
      </w:r>
    </w:p>
    <w:p w14:paraId="03180748" w14:textId="1131BAAE" w:rsidR="003D66C6" w:rsidRPr="00B622C7" w:rsidRDefault="003D66C6" w:rsidP="00B622C7">
      <w:pPr>
        <w:pStyle w:val="NormalWeb"/>
        <w:numPr>
          <w:ilvl w:val="0"/>
          <w:numId w:val="5"/>
        </w:numPr>
        <w:spacing w:before="75" w:beforeAutospacing="0" w:after="75" w:afterAutospacing="0"/>
        <w:rPr>
          <w:rFonts w:asciiTheme="minorHAnsi" w:hAnsiTheme="minorHAnsi" w:cstheme="minorHAnsi"/>
          <w:sz w:val="22"/>
          <w:szCs w:val="22"/>
        </w:rPr>
      </w:pPr>
      <w:r>
        <w:rPr>
          <w:rFonts w:asciiTheme="minorHAnsi" w:hAnsiTheme="minorHAnsi" w:cstheme="minorHAnsi"/>
          <w:sz w:val="22"/>
          <w:szCs w:val="22"/>
        </w:rPr>
        <w:t>Only covers Airbnb data – if hosts use other platforms than we would not know if they are listing their units there</w:t>
      </w:r>
    </w:p>
    <w:sectPr w:rsidR="003D66C6" w:rsidRPr="00B622C7" w:rsidSect="009E668F">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F1264" w14:textId="77777777" w:rsidR="0015378C" w:rsidRDefault="0015378C" w:rsidP="008E7B55">
      <w:pPr>
        <w:spacing w:after="0" w:line="240" w:lineRule="auto"/>
      </w:pPr>
      <w:r>
        <w:separator/>
      </w:r>
    </w:p>
  </w:endnote>
  <w:endnote w:type="continuationSeparator" w:id="0">
    <w:p w14:paraId="7506963F" w14:textId="77777777" w:rsidR="0015378C" w:rsidRDefault="0015378C" w:rsidP="008E7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616626"/>
      <w:docPartObj>
        <w:docPartGallery w:val="Page Numbers (Bottom of Page)"/>
        <w:docPartUnique/>
      </w:docPartObj>
    </w:sdtPr>
    <w:sdtEndPr>
      <w:rPr>
        <w:noProof/>
      </w:rPr>
    </w:sdtEndPr>
    <w:sdtContent>
      <w:p w14:paraId="2099978F" w14:textId="32C5965C" w:rsidR="009E668F" w:rsidRDefault="009E66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D27D66" w14:textId="77777777" w:rsidR="009E668F" w:rsidRDefault="009E6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4F8B2" w14:textId="77777777" w:rsidR="0015378C" w:rsidRDefault="0015378C" w:rsidP="008E7B55">
      <w:pPr>
        <w:spacing w:after="0" w:line="240" w:lineRule="auto"/>
      </w:pPr>
      <w:r>
        <w:separator/>
      </w:r>
    </w:p>
  </w:footnote>
  <w:footnote w:type="continuationSeparator" w:id="0">
    <w:p w14:paraId="7F083B9B" w14:textId="77777777" w:rsidR="0015378C" w:rsidRDefault="0015378C" w:rsidP="008E7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157B" w14:textId="77777777" w:rsidR="00470223" w:rsidRDefault="008E7B55" w:rsidP="00470223">
    <w:pPr>
      <w:pStyle w:val="Header"/>
      <w:tabs>
        <w:tab w:val="clear" w:pos="4680"/>
        <w:tab w:val="clear" w:pos="9360"/>
        <w:tab w:val="left" w:pos="3003"/>
      </w:tabs>
      <w:jc w:val="right"/>
    </w:pPr>
    <w:r>
      <w:tab/>
      <w:t>Final Project Proposal</w:t>
    </w:r>
    <w:r w:rsidR="00470223">
      <w:t xml:space="preserve"> - Biguzzi, Costello, Pong</w:t>
    </w:r>
  </w:p>
  <w:p w14:paraId="3370770B" w14:textId="2C3608D8" w:rsidR="008E7B55" w:rsidRDefault="008E7B55" w:rsidP="00470223">
    <w:pPr>
      <w:pStyle w:val="Header"/>
      <w:tabs>
        <w:tab w:val="clear" w:pos="4680"/>
        <w:tab w:val="clear" w:pos="9360"/>
        <w:tab w:val="left" w:pos="3003"/>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3F4"/>
    <w:multiLevelType w:val="multilevel"/>
    <w:tmpl w:val="3FFC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500AF"/>
    <w:multiLevelType w:val="hybridMultilevel"/>
    <w:tmpl w:val="E8BCF10C"/>
    <w:lvl w:ilvl="0" w:tplc="872AC602">
      <w:numFmt w:val="bullet"/>
      <w:lvlText w:val="-"/>
      <w:lvlJc w:val="left"/>
      <w:pPr>
        <w:ind w:left="720" w:hanging="360"/>
      </w:pPr>
      <w:rPr>
        <w:rFonts w:ascii="inherit" w:eastAsia="Times New Roman" w:hAnsi="inherit" w:cs="Open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937BB"/>
    <w:multiLevelType w:val="hybridMultilevel"/>
    <w:tmpl w:val="8A369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B60E0"/>
    <w:multiLevelType w:val="hybridMultilevel"/>
    <w:tmpl w:val="8098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83E45"/>
    <w:multiLevelType w:val="multilevel"/>
    <w:tmpl w:val="40AA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B3CF8"/>
    <w:multiLevelType w:val="hybridMultilevel"/>
    <w:tmpl w:val="6C5688BE"/>
    <w:lvl w:ilvl="0" w:tplc="C89A4A8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0B"/>
    <w:rsid w:val="000404DE"/>
    <w:rsid w:val="00050DAB"/>
    <w:rsid w:val="000E15E2"/>
    <w:rsid w:val="00112BE8"/>
    <w:rsid w:val="0015378C"/>
    <w:rsid w:val="001660A2"/>
    <w:rsid w:val="001B793E"/>
    <w:rsid w:val="001F40BB"/>
    <w:rsid w:val="002A5C91"/>
    <w:rsid w:val="00362FF3"/>
    <w:rsid w:val="003D66C6"/>
    <w:rsid w:val="003E0771"/>
    <w:rsid w:val="004014F4"/>
    <w:rsid w:val="00446271"/>
    <w:rsid w:val="00470223"/>
    <w:rsid w:val="004D0953"/>
    <w:rsid w:val="005E27BB"/>
    <w:rsid w:val="00637DA7"/>
    <w:rsid w:val="006933EF"/>
    <w:rsid w:val="00774034"/>
    <w:rsid w:val="00801EEE"/>
    <w:rsid w:val="00893A15"/>
    <w:rsid w:val="008E7B55"/>
    <w:rsid w:val="009727D7"/>
    <w:rsid w:val="00982DBE"/>
    <w:rsid w:val="009E668F"/>
    <w:rsid w:val="00B125D1"/>
    <w:rsid w:val="00B170C0"/>
    <w:rsid w:val="00B622C7"/>
    <w:rsid w:val="00BC32A0"/>
    <w:rsid w:val="00C212E3"/>
    <w:rsid w:val="00C269E1"/>
    <w:rsid w:val="00C72CF9"/>
    <w:rsid w:val="00C87A4F"/>
    <w:rsid w:val="00CB0BD5"/>
    <w:rsid w:val="00CE2B4C"/>
    <w:rsid w:val="00D1432C"/>
    <w:rsid w:val="00D15AB6"/>
    <w:rsid w:val="00D638B4"/>
    <w:rsid w:val="00E3793B"/>
    <w:rsid w:val="00E61271"/>
    <w:rsid w:val="00E90C26"/>
    <w:rsid w:val="00F7290B"/>
    <w:rsid w:val="00F73739"/>
    <w:rsid w:val="00FF0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C2587"/>
  <w15:chartTrackingRefBased/>
  <w15:docId w15:val="{DE89501F-7918-4DF6-8E7C-470F9030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09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next w:val="Normal"/>
    <w:link w:val="Heading2Char"/>
    <w:uiPriority w:val="9"/>
    <w:unhideWhenUsed/>
    <w:qFormat/>
    <w:rsid w:val="009E6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9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290B"/>
    <w:rPr>
      <w:i/>
      <w:iCs/>
    </w:rPr>
  </w:style>
  <w:style w:type="paragraph" w:styleId="ListParagraph">
    <w:name w:val="List Paragraph"/>
    <w:basedOn w:val="Normal"/>
    <w:uiPriority w:val="34"/>
    <w:qFormat/>
    <w:rsid w:val="00F7290B"/>
    <w:pPr>
      <w:ind w:left="720"/>
      <w:contextualSpacing/>
    </w:pPr>
  </w:style>
  <w:style w:type="character" w:styleId="Hyperlink">
    <w:name w:val="Hyperlink"/>
    <w:basedOn w:val="DefaultParagraphFont"/>
    <w:uiPriority w:val="99"/>
    <w:unhideWhenUsed/>
    <w:rsid w:val="001B793E"/>
    <w:rPr>
      <w:color w:val="0000FF"/>
      <w:u w:val="single"/>
    </w:rPr>
  </w:style>
  <w:style w:type="character" w:styleId="UnresolvedMention">
    <w:name w:val="Unresolved Mention"/>
    <w:basedOn w:val="DefaultParagraphFont"/>
    <w:uiPriority w:val="99"/>
    <w:semiHidden/>
    <w:unhideWhenUsed/>
    <w:rsid w:val="001B793E"/>
    <w:rPr>
      <w:color w:val="605E5C"/>
      <w:shd w:val="clear" w:color="auto" w:fill="E1DFDD"/>
    </w:rPr>
  </w:style>
  <w:style w:type="table" w:styleId="TableGrid">
    <w:name w:val="Table Grid"/>
    <w:basedOn w:val="TableNormal"/>
    <w:uiPriority w:val="39"/>
    <w:rsid w:val="00774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D0953"/>
    <w:rPr>
      <w:color w:val="954F72" w:themeColor="followedHyperlink"/>
      <w:u w:val="single"/>
    </w:rPr>
  </w:style>
  <w:style w:type="character" w:customStyle="1" w:styleId="Heading1Char">
    <w:name w:val="Heading 1 Char"/>
    <w:basedOn w:val="DefaultParagraphFont"/>
    <w:link w:val="Heading1"/>
    <w:uiPriority w:val="9"/>
    <w:rsid w:val="004D0953"/>
    <w:rPr>
      <w:rFonts w:ascii="Times New Roman" w:eastAsia="Times New Roman" w:hAnsi="Times New Roman" w:cs="Times New Roman"/>
      <w:b/>
      <w:bCs/>
      <w:kern w:val="36"/>
      <w:sz w:val="48"/>
      <w:szCs w:val="48"/>
      <w:lang w:eastAsia="zh-CN"/>
    </w:rPr>
  </w:style>
  <w:style w:type="paragraph" w:styleId="Header">
    <w:name w:val="header"/>
    <w:basedOn w:val="Normal"/>
    <w:link w:val="HeaderChar"/>
    <w:uiPriority w:val="99"/>
    <w:unhideWhenUsed/>
    <w:rsid w:val="008E7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B55"/>
  </w:style>
  <w:style w:type="paragraph" w:styleId="Footer">
    <w:name w:val="footer"/>
    <w:basedOn w:val="Normal"/>
    <w:link w:val="FooterChar"/>
    <w:uiPriority w:val="99"/>
    <w:unhideWhenUsed/>
    <w:rsid w:val="008E7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B55"/>
  </w:style>
  <w:style w:type="paragraph" w:styleId="NoSpacing">
    <w:name w:val="No Spacing"/>
    <w:uiPriority w:val="1"/>
    <w:qFormat/>
    <w:rsid w:val="00C72CF9"/>
    <w:pPr>
      <w:spacing w:after="0" w:line="240" w:lineRule="auto"/>
    </w:pPr>
  </w:style>
  <w:style w:type="character" w:styleId="CommentReference">
    <w:name w:val="annotation reference"/>
    <w:basedOn w:val="DefaultParagraphFont"/>
    <w:uiPriority w:val="99"/>
    <w:semiHidden/>
    <w:unhideWhenUsed/>
    <w:rsid w:val="00E61271"/>
    <w:rPr>
      <w:sz w:val="16"/>
      <w:szCs w:val="16"/>
    </w:rPr>
  </w:style>
  <w:style w:type="paragraph" w:styleId="CommentText">
    <w:name w:val="annotation text"/>
    <w:basedOn w:val="Normal"/>
    <w:link w:val="CommentTextChar"/>
    <w:uiPriority w:val="99"/>
    <w:semiHidden/>
    <w:unhideWhenUsed/>
    <w:rsid w:val="00E61271"/>
    <w:pPr>
      <w:spacing w:line="240" w:lineRule="auto"/>
    </w:pPr>
    <w:rPr>
      <w:sz w:val="20"/>
      <w:szCs w:val="20"/>
    </w:rPr>
  </w:style>
  <w:style w:type="character" w:customStyle="1" w:styleId="CommentTextChar">
    <w:name w:val="Comment Text Char"/>
    <w:basedOn w:val="DefaultParagraphFont"/>
    <w:link w:val="CommentText"/>
    <w:uiPriority w:val="99"/>
    <w:semiHidden/>
    <w:rsid w:val="00E61271"/>
    <w:rPr>
      <w:sz w:val="20"/>
      <w:szCs w:val="20"/>
    </w:rPr>
  </w:style>
  <w:style w:type="paragraph" w:styleId="CommentSubject">
    <w:name w:val="annotation subject"/>
    <w:basedOn w:val="CommentText"/>
    <w:next w:val="CommentText"/>
    <w:link w:val="CommentSubjectChar"/>
    <w:uiPriority w:val="99"/>
    <w:semiHidden/>
    <w:unhideWhenUsed/>
    <w:rsid w:val="00E61271"/>
    <w:rPr>
      <w:b/>
      <w:bCs/>
    </w:rPr>
  </w:style>
  <w:style w:type="character" w:customStyle="1" w:styleId="CommentSubjectChar">
    <w:name w:val="Comment Subject Char"/>
    <w:basedOn w:val="CommentTextChar"/>
    <w:link w:val="CommentSubject"/>
    <w:uiPriority w:val="99"/>
    <w:semiHidden/>
    <w:rsid w:val="00E61271"/>
    <w:rPr>
      <w:b/>
      <w:bCs/>
      <w:sz w:val="20"/>
      <w:szCs w:val="20"/>
    </w:rPr>
  </w:style>
  <w:style w:type="paragraph" w:styleId="Title">
    <w:name w:val="Title"/>
    <w:basedOn w:val="Normal"/>
    <w:next w:val="Normal"/>
    <w:link w:val="TitleChar"/>
    <w:uiPriority w:val="10"/>
    <w:qFormat/>
    <w:rsid w:val="009E6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68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E668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F40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0B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6868">
      <w:bodyDiv w:val="1"/>
      <w:marLeft w:val="0"/>
      <w:marRight w:val="0"/>
      <w:marTop w:val="0"/>
      <w:marBottom w:val="0"/>
      <w:divBdr>
        <w:top w:val="none" w:sz="0" w:space="0" w:color="auto"/>
        <w:left w:val="none" w:sz="0" w:space="0" w:color="auto"/>
        <w:bottom w:val="none" w:sz="0" w:space="0" w:color="auto"/>
        <w:right w:val="none" w:sz="0" w:space="0" w:color="auto"/>
      </w:divBdr>
    </w:div>
    <w:div w:id="175196398">
      <w:bodyDiv w:val="1"/>
      <w:marLeft w:val="0"/>
      <w:marRight w:val="0"/>
      <w:marTop w:val="0"/>
      <w:marBottom w:val="0"/>
      <w:divBdr>
        <w:top w:val="none" w:sz="0" w:space="0" w:color="auto"/>
        <w:left w:val="none" w:sz="0" w:space="0" w:color="auto"/>
        <w:bottom w:val="none" w:sz="0" w:space="0" w:color="auto"/>
        <w:right w:val="none" w:sz="0" w:space="0" w:color="auto"/>
      </w:divBdr>
    </w:div>
    <w:div w:id="240988351">
      <w:bodyDiv w:val="1"/>
      <w:marLeft w:val="0"/>
      <w:marRight w:val="0"/>
      <w:marTop w:val="0"/>
      <w:marBottom w:val="0"/>
      <w:divBdr>
        <w:top w:val="none" w:sz="0" w:space="0" w:color="auto"/>
        <w:left w:val="none" w:sz="0" w:space="0" w:color="auto"/>
        <w:bottom w:val="none" w:sz="0" w:space="0" w:color="auto"/>
        <w:right w:val="none" w:sz="0" w:space="0" w:color="auto"/>
      </w:divBdr>
    </w:div>
    <w:div w:id="545214877">
      <w:bodyDiv w:val="1"/>
      <w:marLeft w:val="0"/>
      <w:marRight w:val="0"/>
      <w:marTop w:val="0"/>
      <w:marBottom w:val="0"/>
      <w:divBdr>
        <w:top w:val="none" w:sz="0" w:space="0" w:color="auto"/>
        <w:left w:val="none" w:sz="0" w:space="0" w:color="auto"/>
        <w:bottom w:val="none" w:sz="0" w:space="0" w:color="auto"/>
        <w:right w:val="none" w:sz="0" w:space="0" w:color="auto"/>
      </w:divBdr>
    </w:div>
    <w:div w:id="627706933">
      <w:bodyDiv w:val="1"/>
      <w:marLeft w:val="0"/>
      <w:marRight w:val="0"/>
      <w:marTop w:val="0"/>
      <w:marBottom w:val="0"/>
      <w:divBdr>
        <w:top w:val="none" w:sz="0" w:space="0" w:color="auto"/>
        <w:left w:val="none" w:sz="0" w:space="0" w:color="auto"/>
        <w:bottom w:val="none" w:sz="0" w:space="0" w:color="auto"/>
        <w:right w:val="none" w:sz="0" w:space="0" w:color="auto"/>
      </w:divBdr>
    </w:div>
    <w:div w:id="717320870">
      <w:bodyDiv w:val="1"/>
      <w:marLeft w:val="0"/>
      <w:marRight w:val="0"/>
      <w:marTop w:val="0"/>
      <w:marBottom w:val="0"/>
      <w:divBdr>
        <w:top w:val="none" w:sz="0" w:space="0" w:color="auto"/>
        <w:left w:val="none" w:sz="0" w:space="0" w:color="auto"/>
        <w:bottom w:val="none" w:sz="0" w:space="0" w:color="auto"/>
        <w:right w:val="none" w:sz="0" w:space="0" w:color="auto"/>
      </w:divBdr>
    </w:div>
    <w:div w:id="758065351">
      <w:bodyDiv w:val="1"/>
      <w:marLeft w:val="0"/>
      <w:marRight w:val="0"/>
      <w:marTop w:val="0"/>
      <w:marBottom w:val="0"/>
      <w:divBdr>
        <w:top w:val="none" w:sz="0" w:space="0" w:color="auto"/>
        <w:left w:val="none" w:sz="0" w:space="0" w:color="auto"/>
        <w:bottom w:val="none" w:sz="0" w:space="0" w:color="auto"/>
        <w:right w:val="none" w:sz="0" w:space="0" w:color="auto"/>
      </w:divBdr>
    </w:div>
    <w:div w:id="875194734">
      <w:bodyDiv w:val="1"/>
      <w:marLeft w:val="0"/>
      <w:marRight w:val="0"/>
      <w:marTop w:val="0"/>
      <w:marBottom w:val="0"/>
      <w:divBdr>
        <w:top w:val="none" w:sz="0" w:space="0" w:color="auto"/>
        <w:left w:val="none" w:sz="0" w:space="0" w:color="auto"/>
        <w:bottom w:val="none" w:sz="0" w:space="0" w:color="auto"/>
        <w:right w:val="none" w:sz="0" w:space="0" w:color="auto"/>
      </w:divBdr>
    </w:div>
    <w:div w:id="1215385399">
      <w:bodyDiv w:val="1"/>
      <w:marLeft w:val="0"/>
      <w:marRight w:val="0"/>
      <w:marTop w:val="0"/>
      <w:marBottom w:val="0"/>
      <w:divBdr>
        <w:top w:val="none" w:sz="0" w:space="0" w:color="auto"/>
        <w:left w:val="none" w:sz="0" w:space="0" w:color="auto"/>
        <w:bottom w:val="none" w:sz="0" w:space="0" w:color="auto"/>
        <w:right w:val="none" w:sz="0" w:space="0" w:color="auto"/>
      </w:divBdr>
    </w:div>
    <w:div w:id="1479148299">
      <w:bodyDiv w:val="1"/>
      <w:marLeft w:val="0"/>
      <w:marRight w:val="0"/>
      <w:marTop w:val="0"/>
      <w:marBottom w:val="0"/>
      <w:divBdr>
        <w:top w:val="none" w:sz="0" w:space="0" w:color="auto"/>
        <w:left w:val="none" w:sz="0" w:space="0" w:color="auto"/>
        <w:bottom w:val="none" w:sz="0" w:space="0" w:color="auto"/>
        <w:right w:val="none" w:sz="0" w:space="0" w:color="auto"/>
      </w:divBdr>
    </w:div>
    <w:div w:id="1480072503">
      <w:bodyDiv w:val="1"/>
      <w:marLeft w:val="0"/>
      <w:marRight w:val="0"/>
      <w:marTop w:val="0"/>
      <w:marBottom w:val="0"/>
      <w:divBdr>
        <w:top w:val="none" w:sz="0" w:space="0" w:color="auto"/>
        <w:left w:val="none" w:sz="0" w:space="0" w:color="auto"/>
        <w:bottom w:val="none" w:sz="0" w:space="0" w:color="auto"/>
        <w:right w:val="none" w:sz="0" w:space="0" w:color="auto"/>
      </w:divBdr>
    </w:div>
    <w:div w:id="1589730203">
      <w:bodyDiv w:val="1"/>
      <w:marLeft w:val="0"/>
      <w:marRight w:val="0"/>
      <w:marTop w:val="0"/>
      <w:marBottom w:val="0"/>
      <w:divBdr>
        <w:top w:val="none" w:sz="0" w:space="0" w:color="auto"/>
        <w:left w:val="none" w:sz="0" w:space="0" w:color="auto"/>
        <w:bottom w:val="none" w:sz="0" w:space="0" w:color="auto"/>
        <w:right w:val="none" w:sz="0" w:space="0" w:color="auto"/>
      </w:divBdr>
    </w:div>
    <w:div w:id="1640722647">
      <w:bodyDiv w:val="1"/>
      <w:marLeft w:val="0"/>
      <w:marRight w:val="0"/>
      <w:marTop w:val="0"/>
      <w:marBottom w:val="0"/>
      <w:divBdr>
        <w:top w:val="none" w:sz="0" w:space="0" w:color="auto"/>
        <w:left w:val="none" w:sz="0" w:space="0" w:color="auto"/>
        <w:bottom w:val="none" w:sz="0" w:space="0" w:color="auto"/>
        <w:right w:val="none" w:sz="0" w:space="0" w:color="auto"/>
      </w:divBdr>
    </w:div>
    <w:div w:id="1676300183">
      <w:bodyDiv w:val="1"/>
      <w:marLeft w:val="0"/>
      <w:marRight w:val="0"/>
      <w:marTop w:val="0"/>
      <w:marBottom w:val="0"/>
      <w:divBdr>
        <w:top w:val="none" w:sz="0" w:space="0" w:color="auto"/>
        <w:left w:val="none" w:sz="0" w:space="0" w:color="auto"/>
        <w:bottom w:val="none" w:sz="0" w:space="0" w:color="auto"/>
        <w:right w:val="none" w:sz="0" w:space="0" w:color="auto"/>
      </w:divBdr>
    </w:div>
    <w:div w:id="1931964283">
      <w:bodyDiv w:val="1"/>
      <w:marLeft w:val="0"/>
      <w:marRight w:val="0"/>
      <w:marTop w:val="0"/>
      <w:marBottom w:val="0"/>
      <w:divBdr>
        <w:top w:val="none" w:sz="0" w:space="0" w:color="auto"/>
        <w:left w:val="none" w:sz="0" w:space="0" w:color="auto"/>
        <w:bottom w:val="none" w:sz="0" w:space="0" w:color="auto"/>
        <w:right w:val="none" w:sz="0" w:space="0" w:color="auto"/>
      </w:divBdr>
      <w:divsChild>
        <w:div w:id="1040401726">
          <w:marLeft w:val="0"/>
          <w:marRight w:val="0"/>
          <w:marTop w:val="0"/>
          <w:marBottom w:val="45"/>
          <w:divBdr>
            <w:top w:val="none" w:sz="0" w:space="0" w:color="auto"/>
            <w:left w:val="none" w:sz="0" w:space="0" w:color="auto"/>
            <w:bottom w:val="none" w:sz="0" w:space="0" w:color="auto"/>
            <w:right w:val="none" w:sz="0" w:space="0" w:color="auto"/>
          </w:divBdr>
          <w:divsChild>
            <w:div w:id="13042953">
              <w:marLeft w:val="0"/>
              <w:marRight w:val="0"/>
              <w:marTop w:val="0"/>
              <w:marBottom w:val="0"/>
              <w:divBdr>
                <w:top w:val="none" w:sz="0" w:space="0" w:color="auto"/>
                <w:left w:val="none" w:sz="0" w:space="0" w:color="auto"/>
                <w:bottom w:val="none" w:sz="0" w:space="0" w:color="auto"/>
                <w:right w:val="none" w:sz="0" w:space="0" w:color="auto"/>
              </w:divBdr>
              <w:divsChild>
                <w:div w:id="4781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901">
      <w:bodyDiv w:val="1"/>
      <w:marLeft w:val="0"/>
      <w:marRight w:val="0"/>
      <w:marTop w:val="0"/>
      <w:marBottom w:val="0"/>
      <w:divBdr>
        <w:top w:val="none" w:sz="0" w:space="0" w:color="auto"/>
        <w:left w:val="none" w:sz="0" w:space="0" w:color="auto"/>
        <w:bottom w:val="none" w:sz="0" w:space="0" w:color="auto"/>
        <w:right w:val="none" w:sz="0" w:space="0" w:color="auto"/>
      </w:divBdr>
    </w:div>
    <w:div w:id="205680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dentifying-potential-scam-listings-on-airbnb-e9aed41611e5"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insideairbnb.com/united-kingdom/england/london/2021-04-11/data/reviews.csv.g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insideairbnb.com/united-kingdom/england/london/2021-04-11/data/listings.csv.g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nsideairbnb.com/get-the-data.html" TargetMode="External"/><Relationship Id="rId4" Type="http://schemas.openxmlformats.org/officeDocument/2006/relationships/settings" Target="settings.xml"/><Relationship Id="rId9" Type="http://schemas.openxmlformats.org/officeDocument/2006/relationships/hyperlink" Target="https://www.wired.co.uk/article/airbnb-scam-lond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CEDA9-4470-42DD-AB6E-E2FD401C1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Costello</dc:creator>
  <cp:keywords/>
  <dc:description/>
  <cp:lastModifiedBy>Ian Costello</cp:lastModifiedBy>
  <cp:revision>16</cp:revision>
  <dcterms:created xsi:type="dcterms:W3CDTF">2021-06-27T23:03:00Z</dcterms:created>
  <dcterms:modified xsi:type="dcterms:W3CDTF">2021-07-10T02:29:00Z</dcterms:modified>
</cp:coreProperties>
</file>