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Regularly review and update your firewall rules to block unauthorized access.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Review and restrict permissions on all configuration files to prevent unauthorized modification. Regularly back up your system configuration.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Review all SUID/SGID binaries and ensure that only necessary ones are present. Regularly update these binaries to the latest versions.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to enhance the system's security posture.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and close any unnecessary open ports on the system. Regularly review and update your firewall rules to block unauthorized access.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Regularly update all software packages to their latest versions. Ensure that all security patches are applied.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using appropriate encryption and access control mechanisms. Regularly review and rotate your API keys.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