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35oqlycngm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«Мой налог»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kn60cohq2k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«Мой налог»?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«Мой налог»</w:t>
      </w:r>
      <w:r w:rsidDel="00000000" w:rsidR="00000000" w:rsidRPr="00000000">
        <w:rPr>
          <w:rtl w:val="0"/>
        </w:rPr>
        <w:t xml:space="preserve"> – это мобильное приложение и онлайн-сервис для упрощённого учета и уплаты налогов для индивидуальных предпринимателей (ИП) на патентной системе налогообложения (ПСН) и системе налогообложения для самозанятых.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95gzd5qk3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возможности: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Учет доходов и расходов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автоматический расчет налога.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Заполнение отчетности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подача налоговых деклараций.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Уплата налогов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возможность оплачивать налоги прямо через приложение.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Получение налоговых уведомлений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уведомления о начисленных налогах.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Поддержка различных систем налогообложения</w:t>
      </w:r>
      <w:r w:rsidDel="00000000" w:rsidR="00000000" w:rsidRPr="00000000">
        <w:rPr>
          <w:rtl w:val="0"/>
        </w:rPr>
        <w:t xml:space="preserve"> – для самозанятых и ИП.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5if1xw7u6z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Доступ и установка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установить приложение?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Для Android</w:t>
      </w:r>
      <w:r w:rsidDel="00000000" w:rsidR="00000000" w:rsidRPr="00000000">
        <w:rPr>
          <w:rtl w:val="0"/>
        </w:rPr>
        <w:t xml:space="preserve"> – скачайте из Google Play.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Для iOS</w:t>
      </w:r>
      <w:r w:rsidDel="00000000" w:rsidR="00000000" w:rsidRPr="00000000">
        <w:rPr>
          <w:rtl w:val="0"/>
        </w:rPr>
        <w:t xml:space="preserve"> – скачайте из App Store.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зарегистрироваться в «Мой налог»?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Скачайте и установите приложение.</w:t>
        <w:br w:type="textWrapping"/>
        <w:t xml:space="preserve">2️⃣ Откройте приложение и войдите через </w:t>
      </w:r>
      <w:r w:rsidDel="00000000" w:rsidR="00000000" w:rsidRPr="00000000">
        <w:rPr>
          <w:b w:val="1"/>
          <w:rtl w:val="0"/>
        </w:rPr>
        <w:t xml:space="preserve">Госуслуги</w:t>
      </w:r>
      <w:r w:rsidDel="00000000" w:rsidR="00000000" w:rsidRPr="00000000">
        <w:rPr>
          <w:rtl w:val="0"/>
        </w:rPr>
        <w:t xml:space="preserve"> или используйте </w:t>
      </w:r>
      <w:r w:rsidDel="00000000" w:rsidR="00000000" w:rsidRPr="00000000">
        <w:rPr>
          <w:b w:val="1"/>
          <w:rtl w:val="0"/>
        </w:rPr>
        <w:t xml:space="preserve">СНИЛС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для регистрации.</w:t>
        <w:br w:type="textWrapping"/>
        <w:t xml:space="preserve">3️⃣ Подтвердите свою личность через SMS или госуслуги.</w:t>
        <w:br w:type="textWrapping"/>
        <w:t xml:space="preserve">4️⃣ Укажите данные о себе и вашем бизнесе, если они ещё не внесены.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войти в личный кабинет?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Откройте приложение «Мой налог».</w:t>
        <w:br w:type="textWrapping"/>
        <w:t xml:space="preserve">2️⃣ Введите логин и пароль для входа через </w:t>
      </w:r>
      <w:r w:rsidDel="00000000" w:rsidR="00000000" w:rsidRPr="00000000">
        <w:rPr>
          <w:b w:val="1"/>
          <w:rtl w:val="0"/>
        </w:rPr>
        <w:t xml:space="preserve">Госуслуги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3️⃣ Выберите свою учётную запись для использования.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sdenkrd585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Как работать с доходами и налогами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зарегистрировать доходы?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Откройте приложение и выберите раздел </w:t>
      </w:r>
      <w:r w:rsidDel="00000000" w:rsidR="00000000" w:rsidRPr="00000000">
        <w:rPr>
          <w:b w:val="1"/>
          <w:rtl w:val="0"/>
        </w:rPr>
        <w:t xml:space="preserve">«Доходы»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Введите сумму поступивших средств (дохода).</w:t>
        <w:br w:type="textWrapping"/>
        <w:t xml:space="preserve">3️⃣ Укажите источник дохода (например, оплата за услуги, товар).</w:t>
        <w:br w:type="textWrapping"/>
        <w:t xml:space="preserve">4️⃣ Приложение автоматически посчитает налог.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зарегистрировать расход (если применимо)?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Перейдите в раздел </w:t>
      </w:r>
      <w:r w:rsidDel="00000000" w:rsidR="00000000" w:rsidRPr="00000000">
        <w:rPr>
          <w:b w:val="1"/>
          <w:rtl w:val="0"/>
        </w:rPr>
        <w:t xml:space="preserve">«Расходы»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Введите данные о расходе, если у вас есть право на их вычитание (например, покупка материалов для работы).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узнать, сколько налога нужно заплатить?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Приложение автоматически рассчитывает сумму налога на основе введенных данных.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«Налоги»</w:t>
      </w:r>
      <w:r w:rsidDel="00000000" w:rsidR="00000000" w:rsidRPr="00000000">
        <w:rPr>
          <w:rtl w:val="0"/>
        </w:rPr>
        <w:t xml:space="preserve"> вы увидите информацию о начисленных налогах.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подать налоговую декларацию?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Перейдите в раздел </w:t>
      </w:r>
      <w:r w:rsidDel="00000000" w:rsidR="00000000" w:rsidRPr="00000000">
        <w:rPr>
          <w:b w:val="1"/>
          <w:rtl w:val="0"/>
        </w:rPr>
        <w:t xml:space="preserve">«Налоги»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Приложение автоматически подготовит декларацию, если вы ввели все данные.</w:t>
        <w:br w:type="textWrapping"/>
        <w:t xml:space="preserve">3️⃣ Проверьте данные и подайте декларацию в налоговую через приложение.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9p99pu1tx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Уплата налогов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оплатить налоги?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В разделе </w:t>
      </w:r>
      <w:r w:rsidDel="00000000" w:rsidR="00000000" w:rsidRPr="00000000">
        <w:rPr>
          <w:b w:val="1"/>
          <w:rtl w:val="0"/>
        </w:rPr>
        <w:t xml:space="preserve">«Налоги»</w:t>
      </w:r>
      <w:r w:rsidDel="00000000" w:rsidR="00000000" w:rsidRPr="00000000">
        <w:rPr>
          <w:rtl w:val="0"/>
        </w:rPr>
        <w:t xml:space="preserve"> выберите </w:t>
      </w:r>
      <w:r w:rsidDel="00000000" w:rsidR="00000000" w:rsidRPr="00000000">
        <w:rPr>
          <w:b w:val="1"/>
          <w:rtl w:val="0"/>
        </w:rPr>
        <w:t xml:space="preserve">«Оплатить»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Приложение покажет сумму к оплате.</w:t>
        <w:br w:type="textWrapping"/>
        <w:t xml:space="preserve">3️⃣ Выберите способ оплаты (банковская карта, через «Госуслуги» или другие доступные способы).</w:t>
        <w:br w:type="textWrapping"/>
        <w:t xml:space="preserve">4️⃣ Подтвердите оплату.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проверить статус платежа?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«История»</w:t>
      </w:r>
      <w:r w:rsidDel="00000000" w:rsidR="00000000" w:rsidRPr="00000000">
        <w:rPr>
          <w:rtl w:val="0"/>
        </w:rPr>
        <w:t xml:space="preserve"> вы можете увидеть все совершенные платежи и их статус (оплачен или не оплачен).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qrhnmomepj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Документы и отчеты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получить справку о доходах?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В разделе </w:t>
      </w:r>
      <w:r w:rsidDel="00000000" w:rsidR="00000000" w:rsidRPr="00000000">
        <w:rPr>
          <w:b w:val="1"/>
          <w:rtl w:val="0"/>
        </w:rPr>
        <w:t xml:space="preserve">«Документы»</w:t>
      </w:r>
      <w:r w:rsidDel="00000000" w:rsidR="00000000" w:rsidRPr="00000000">
        <w:rPr>
          <w:rtl w:val="0"/>
        </w:rPr>
        <w:t xml:space="preserve"> выберите </w:t>
      </w:r>
      <w:r w:rsidDel="00000000" w:rsidR="00000000" w:rsidRPr="00000000">
        <w:rPr>
          <w:b w:val="1"/>
          <w:rtl w:val="0"/>
        </w:rPr>
        <w:t xml:space="preserve">«Справка о доходах»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Укажите период, за который вам нужна справка.</w:t>
        <w:br w:type="textWrapping"/>
        <w:t xml:space="preserve">3️⃣ Скачайте справку в формате PDF.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получить квитанцию об оплате налогов?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«История платежей»</w:t>
      </w:r>
      <w:r w:rsidDel="00000000" w:rsidR="00000000" w:rsidRPr="00000000">
        <w:rPr>
          <w:rtl w:val="0"/>
        </w:rPr>
        <w:t xml:space="preserve"> можно скачать квитанцию по любому произведенному платежу.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подготовить отчетность по системе налогообложения?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Приложение автоматически подготовит отчетность для самозанятых и ИП, если все данные корректно введены.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u09wvf7due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Особенности для самозанятых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Что такое «самозанятый»?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Самозанятые</w:t>
      </w:r>
      <w:r w:rsidDel="00000000" w:rsidR="00000000" w:rsidRPr="00000000">
        <w:rPr>
          <w:rtl w:val="0"/>
        </w:rPr>
        <w:t xml:space="preserve"> — это физические лица, которые ведут деятельность на основе регистрации в налоговой, но без регистрации в качестве ИП (например, репетиторы, водители, мастера по ремонту и другие).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Они могут платить налог на профессиональный доход (НПД).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зарегистрироваться самозанятым?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В разделе </w:t>
      </w:r>
      <w:r w:rsidDel="00000000" w:rsidR="00000000" w:rsidRPr="00000000">
        <w:rPr>
          <w:b w:val="1"/>
          <w:rtl w:val="0"/>
        </w:rPr>
        <w:t xml:space="preserve">«Статус»</w:t>
      </w:r>
      <w:r w:rsidDel="00000000" w:rsidR="00000000" w:rsidRPr="00000000">
        <w:rPr>
          <w:rtl w:val="0"/>
        </w:rPr>
        <w:t xml:space="preserve"> выберите </w:t>
      </w:r>
      <w:r w:rsidDel="00000000" w:rsidR="00000000" w:rsidRPr="00000000">
        <w:rPr>
          <w:b w:val="1"/>
          <w:rtl w:val="0"/>
        </w:rPr>
        <w:t xml:space="preserve">«Зарегистрировать статус самозанятого»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Укажите данные и подтвердите через </w:t>
      </w:r>
      <w:r w:rsidDel="00000000" w:rsidR="00000000" w:rsidRPr="00000000">
        <w:rPr>
          <w:b w:val="1"/>
          <w:rtl w:val="0"/>
        </w:rPr>
        <w:t xml:space="preserve">Госуслуги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3️⃣ После регистрации вы сможете начать работу как самозанятый.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оплачивать налог как самозанятый?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Приложение будет автоматически рассчитывать сумму налога, и вы сможете оплачивать её через раздел </w:t>
      </w:r>
      <w:r w:rsidDel="00000000" w:rsidR="00000000" w:rsidRPr="00000000">
        <w:rPr>
          <w:b w:val="1"/>
          <w:rtl w:val="0"/>
        </w:rPr>
        <w:t xml:space="preserve">«Налоги»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s9zq9ntncg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Частые вопросы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Какие налоги платят самозанятые и ИП?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Самозанятые платят </w:t>
      </w:r>
      <w:r w:rsidDel="00000000" w:rsidR="00000000" w:rsidRPr="00000000">
        <w:rPr>
          <w:b w:val="1"/>
          <w:rtl w:val="0"/>
        </w:rPr>
        <w:t xml:space="preserve">налог на профессиональный доход</w:t>
      </w:r>
      <w:r w:rsidDel="00000000" w:rsidR="00000000" w:rsidRPr="00000000">
        <w:rPr>
          <w:rtl w:val="0"/>
        </w:rPr>
        <w:t xml:space="preserve"> (4% или 6% в зависимости от типа дохода).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ИП на патентной системе могут оплачивать налог по ставке, установленной на основании их региона и вида деятельности.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отменить ошибочную запись?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«История»</w:t>
      </w:r>
      <w:r w:rsidDel="00000000" w:rsidR="00000000" w:rsidRPr="00000000">
        <w:rPr>
          <w:rtl w:val="0"/>
        </w:rPr>
        <w:t xml:space="preserve"> вы можете удалить или исправить ошибочную запись о доходах или расходах.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работать с «Мой налог» на компьютере?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Пока доступна только мобильная версия, но скоро планируется запуск веб-версии.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e9zfvx3dl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Заключение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«Мой налог» — это удобное приложение для учета и уплаты налогов для самозанятых и индивидуальных предпринимателей. Оно упрощает работу с налогами и позволяет быстро подавать декларации и платить налоги, не посещая налоговую службу.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