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ady6n5zkzu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Обучение по использованию приложения «Мой налог»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«Мой налог»</w:t>
      </w:r>
      <w:r w:rsidDel="00000000" w:rsidR="00000000" w:rsidRPr="00000000">
        <w:rPr>
          <w:rtl w:val="0"/>
        </w:rPr>
        <w:t xml:space="preserve"> — это мобильное приложение от ФНС России, предназначенное для упрощения процесса уплаты налогов для самозанятых граждан. Оно позволяет легко отслеживать доходы, платить налоги и сдавать налоговые отчеты, а также получать консультации и справки. В этом обучении мы расскажем, как пользоваться приложением, его возможностями и функциями.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gcvyjtahml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Введение в «Мой налог»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xy3d0u4ar6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такое «Мой налог»?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Приложение «Мой налог» предназначено для самозанятых граждан, которые обязаны платить налог на профессиональный доход. Это удобный инструмент для учета доходов, уплаты налогов, получения квитанций и отчетности без необходимости посещения налоговых органов.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vo40q4pcmm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Кто может использовать приложение?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Самозанятые граждане</w:t>
      </w:r>
      <w:r w:rsidDel="00000000" w:rsidR="00000000" w:rsidRPr="00000000">
        <w:rPr>
          <w:rtl w:val="0"/>
        </w:rPr>
        <w:t xml:space="preserve">, которые зарегистрированы в качестве налогоплательщиков и получают доходы от предоставления услуг или продажи товаров.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Физические лица, которые не ведут полноценный бизнес, но занимаются различной деятельностью, например, фрилансеры, репетиторы, водители такси, мастера по ремонту и т.д.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gpfquhoq10o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Регистрация в приложении «Мой налог»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5muw3nox23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скачать и установить приложение?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Приложение доступно для загрузки в </w:t>
      </w:r>
      <w:r w:rsidDel="00000000" w:rsidR="00000000" w:rsidRPr="00000000">
        <w:rPr>
          <w:b w:val="1"/>
          <w:rtl w:val="0"/>
        </w:rPr>
        <w:t xml:space="preserve">Google Play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App Store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Найдите «Мой налог» в магазине приложений и установите его на свое устройство.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p0wqr2xw20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зарегистрироваться в «Мой налог»?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Откройте приложение после установки.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 главной странице выберите «Регистрация» и введите свои данные.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регистрации необходимо использовать </w:t>
      </w:r>
      <w:r w:rsidDel="00000000" w:rsidR="00000000" w:rsidRPr="00000000">
        <w:rPr>
          <w:b w:val="1"/>
          <w:rtl w:val="0"/>
        </w:rPr>
        <w:t xml:space="preserve">СНИЛС</w:t>
      </w:r>
      <w:r w:rsidDel="00000000" w:rsidR="00000000" w:rsidRPr="00000000">
        <w:rPr>
          <w:rtl w:val="0"/>
        </w:rPr>
        <w:t xml:space="preserve">, номер паспорта, ИНН и адрес электронной почты.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Подтвердите свою личность через </w:t>
      </w:r>
      <w:r w:rsidDel="00000000" w:rsidR="00000000" w:rsidRPr="00000000">
        <w:rPr>
          <w:b w:val="1"/>
          <w:rtl w:val="0"/>
        </w:rPr>
        <w:t xml:space="preserve">Госуслуги</w:t>
      </w:r>
      <w:r w:rsidDel="00000000" w:rsidR="00000000" w:rsidRPr="00000000">
        <w:rPr>
          <w:rtl w:val="0"/>
        </w:rPr>
        <w:t xml:space="preserve"> или с помощью электронной подписи, если это необходимо.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p4rcgm6btv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выбрать режим налогообложения?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 регистрации в приложении необходимо выбрать режим налогообложения — </w:t>
      </w:r>
      <w:r w:rsidDel="00000000" w:rsidR="00000000" w:rsidRPr="00000000">
        <w:rPr>
          <w:b w:val="1"/>
          <w:rtl w:val="0"/>
        </w:rPr>
        <w:t xml:space="preserve">Налог на профессиональный доход (НПД)</w:t>
      </w:r>
      <w:r w:rsidDel="00000000" w:rsidR="00000000" w:rsidRPr="00000000">
        <w:rPr>
          <w:rtl w:val="0"/>
        </w:rPr>
        <w:t xml:space="preserve">. Он действует для самозанятых, и ставка налога составляет: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4%</w:t>
      </w:r>
      <w:r w:rsidDel="00000000" w:rsidR="00000000" w:rsidRPr="00000000">
        <w:rPr>
          <w:rtl w:val="0"/>
        </w:rPr>
        <w:t xml:space="preserve"> — с доходов, полученных от физических лиц.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6%</w:t>
      </w:r>
      <w:r w:rsidDel="00000000" w:rsidR="00000000" w:rsidRPr="00000000">
        <w:rPr>
          <w:rtl w:val="0"/>
        </w:rPr>
        <w:t xml:space="preserve"> — с доходов от юридических лиц и ИП.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ygxc326kj5u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 Основные функции приложения «Мой налог»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i7chke7ybiw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учитывать доходы в приложении?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приложении предусмотрен простой интерфейс для ввода данных о ваших доходах.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Каждый раз, когда вы получаете оплату за услугу или товар, вам нужно зафиксировать ее в приложении: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Введите сумму и выберите тип клиента (физическое лицо или юридическое лицо).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Укажите описание сделки или услуги.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Приложение автоматически рассчитает сумму налога, который вы должны заплатить, исходя из ставки 4% или 6%.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52u9uwl0zot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оформить чек?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Для каждого дохода вы можете создать чек, который будет отправлен вашему клиенту.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Введите информацию о сделке и отправьте чек через SMS, мессенджер или по электронной почте.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Чек будет содержать информацию о сделке, сумме налога и общей сумме.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ad6mtlg095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отслеживать свои налоговые обязательства?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Приложение автоматически рассчитывает сумму налога, которую нужно заплатить.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разделе «Мои налоги» можно отслеживать задолженность и оставшуюся сумму для уплаты.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s4gg1xxh76w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сделать налоговую отчетность?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Приложение генерирует налоговую отчетность автоматически на основе введенных данных о доходах.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Отчет нужно подавать раз в год. Приложение напомнит вам о сроках сдачи декларации.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 можете скачать и отправить свою декларацию в электронном виде через приложение.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kxera857jfw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4. Оплата налогов через «Мой налог»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r22553zqun1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оплатить налог?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разделе «Мои налоги» выберите кнопку «Оплатить».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Приложение предоставит вам информацию о сумме налога, который необходимо уплатить.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оплаты вы можете использовать </w:t>
      </w:r>
      <w:r w:rsidDel="00000000" w:rsidR="00000000" w:rsidRPr="00000000">
        <w:rPr>
          <w:b w:val="1"/>
          <w:rtl w:val="0"/>
        </w:rPr>
        <w:t xml:space="preserve">банковскую карту</w:t>
      </w:r>
      <w:r w:rsidDel="00000000" w:rsidR="00000000" w:rsidRPr="00000000">
        <w:rPr>
          <w:rtl w:val="0"/>
        </w:rPr>
        <w:t xml:space="preserve"> или выбрать другой способ оплаты, доступный в вашем регионе.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После оплаты вы получите подтверждение и чек.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1bt6xwxudtp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получить квитанцию о платеже?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того как вы оплатите налог через приложение, вам будет выдана квитанция, которую можно скачать или распечатать для дальнейшего использования.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kza76guf7q3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5. Как работать с отчетностью и историей платежей?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o8tdj2m1hvz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просматривать историю платежей?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разделе «История» можно просмотреть все ваши предыдущие платежи и начисления налогов.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 можете видеть дату платежа, сумму и статус каждой транзакции.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8myx5vojltg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экспортировать отчетность?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разделе «Отчеты» есть возможность скачать отчет по доходам и налогам за выбранный период.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 можете экспортировать отчет в форматах </w:t>
      </w:r>
      <w:r w:rsidDel="00000000" w:rsidR="00000000" w:rsidRPr="00000000">
        <w:rPr>
          <w:b w:val="1"/>
          <w:rtl w:val="0"/>
        </w:rPr>
        <w:t xml:space="preserve">PDF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Excel</w:t>
      </w:r>
      <w:r w:rsidDel="00000000" w:rsidR="00000000" w:rsidRPr="00000000">
        <w:rPr>
          <w:rtl w:val="0"/>
        </w:rPr>
        <w:t xml:space="preserve"> для дальнейшей работы.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czbj3ah576j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6. Дополнительные функции приложения «Мой налог»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knlwspd4h0u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получить консультацию по налогам?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приложении есть раздел с часто задаваемыми вопросами и рекомендациями от налоговых органов.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Если у вас есть вопросы, вы можете обратиться за консультацией в службу поддержки через приложение.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alsuanfsowv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настроить уведомления?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настройках приложения вы можете включить уведомления о сроках оплаты налогов и подачи отчетности.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Также можно настроить уведомления о новых функциях приложения или изменениях в законодательстве, касающемся самозанятых.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0pzfyd9y75s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7. Часто задаваемые вопросы (FAQ)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Можно ли использовать приложение «Мой налог» для ведения бизнеса, если я не зарегистрирован как ИП?</w:t>
      </w:r>
      <w:r w:rsidDel="00000000" w:rsidR="00000000" w:rsidRPr="00000000">
        <w:rPr>
          <w:rtl w:val="0"/>
        </w:rPr>
        <w:t xml:space="preserve"> Да, приложение подходит для всех, кто работает как самозанятый, включая фрилансеров и частных специалистов, не зарегистрированных как ИП.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Как изменить свои данные в приложении?</w:t>
      </w:r>
      <w:r w:rsidDel="00000000" w:rsidR="00000000" w:rsidRPr="00000000">
        <w:rPr>
          <w:rtl w:val="0"/>
        </w:rPr>
        <w:t xml:space="preserve"> Вы можете изменить свои личные данные, такие как контактный телефон, адрес электронной почты или паспортные данные, в разделе «Настройки».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Что делать, если я пропустил срок уплаты налога?</w:t>
      </w:r>
      <w:r w:rsidDel="00000000" w:rsidR="00000000" w:rsidRPr="00000000">
        <w:rPr>
          <w:rtl w:val="0"/>
        </w:rPr>
        <w:t xml:space="preserve"> Если вы пропустили срок уплаты налога, вам могут начислить пени. В приложении будет отображаться информация о задолженности и пенях, и вы сможете оплатить налог с учетом штрафных санкций.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ugltok7wx20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Заключение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Приложение «Мой налог» — это удобный и эффективный инструмент для самозанятых граждан, который помогает легко и быстро рассчитывать, платить налоги и отслеживать свои обязательства. С помощью этого приложения вы можете легко управлять своими доходами, получать чековые и налоговые отчеты, а также получать консультации и информацию о налогах.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