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CONFIDENTIAL - NEGOTIATION STRATEGY</w:t>
      </w:r>
    </w:p>
    <w:p>
      <w:pPr>
        <w:spacing w:after="360"/>
        <w:jc w:val="center"/>
      </w:pPr>
      <w:r>
        <w:rPr>
          <w:b/>
          <w:bCs/>
          <w:sz w:val="24"/>
          <w:szCs w:val="24"/>
        </w:rPr>
        <w:t xml:space="preserve">Co-Founder Offer: Concession Analysis &amp; Win/Win Opportunities</w:t>
      </w:r>
    </w:p>
    <w:p>
      <w:pPr>
        <w:spacing w:after="240"/>
      </w:pPr>
      <w:r>
        <w:t xml:space="preserve">_____________________________________________________________________________</w:t>
      </w:r>
    </w:p>
    <w:p>
      <w:pPr>
        <w:pStyle w:val="Heading1"/>
      </w:pPr>
      <w:r>
        <w:t xml:space="preserve">CORE NEGOTIATION PRINCIPLE</w:t>
      </w:r>
    </w:p>
    <w:p>
      <w:pPr>
        <w:pStyle w:val="green-highlight"/>
        <w:spacing w:after="240"/>
      </w:pPr>
      <w:r>
        <w:t xml:space="preserve">The equity is the prize. Protect the 10% co-founder stake above all else. Everything else—salary, bonuses, benefits, timing—has flexibility. If you give ground on cash, you extend runway and maintain her co-founder status. If you give ground on equity, you dilute the partnership and the upside.</w:t>
      </w:r>
    </w:p>
    <w:p>
      <w:pPr>
        <w:pStyle w:val="Heading1"/>
      </w:pPr>
      <w:r>
        <w:t xml:space="preserve">CONCESSION ANALYSIS MATRIX</w:t>
      </w:r>
    </w:p>
    <w:p>
      <w:pPr>
        <w:spacing w:after="240" w:line="360"/>
      </w:pPr>
      <w:r>
        <w:t xml:space="preserve">Below is a strategic analysis of what you can concede, organized from most to least favorable for Glu:</w:t>
      </w:r>
    </w:p>
    <w:p>
      <w:pPr>
        <w:pStyle w:val="Heading2"/>
      </w:pPr>
      <w:r>
        <w:t xml:space="preserve">TIER 1: HIGH VALUE TO HER / LOW COST TO YOU</w:t>
      </w:r>
    </w:p>
    <w:p>
      <w:pPr>
        <w:pStyle w:val="green-highlight"/>
      </w:pPr>
      <w:r>
        <w:t xml:space="preserve">🟢 GIVE THESE FREELY - They make her feel valued without materially hurting you</w:t>
      </w:r>
    </w:p>
    <w:p>
      <w:pPr>
        <w:spacing w:before="240" w:after="120"/>
      </w:pPr>
      <w:r>
        <w:rPr>
          <w:b/>
          <w:bCs/>
          <w:sz w:val="24"/>
          <w:szCs w:val="24"/>
        </w:rPr>
        <w:t xml:space="preserve">1. Title Enhancement &amp; Public Recognition</w:t>
      </w:r>
    </w:p>
    <w:p>
      <w:pPr>
        <w:spacing w:after="120"/>
      </w:pPr>
      <w:r>
        <w:rPr>
          <w:b/>
          <w:bCs/>
        </w:rPr>
        <w:t xml:space="preserve">The Ask:</w:t>
      </w:r>
      <w:r>
        <w:t xml:space="preserve"> "Can I be listed as 'Co-Founder &amp; Chief Technology Officer' in all external communications?"</w:t>
      </w:r>
    </w:p>
    <w:p>
      <w:pPr>
        <w:spacing w:after="120"/>
      </w:pPr>
      <w:r>
        <w:rPr>
          <w:b/>
          <w:bCs/>
        </w:rPr>
        <w:t xml:space="preserve">Your Response:</w:t>
      </w:r>
      <w:r>
        <w:t xml:space="preserve"> "Absolutely. You are a co-founder. That's non-negotiable from my side."</w:t>
      </w:r>
    </w:p>
    <w:p>
      <w:pPr>
        <w:spacing w:after="120"/>
      </w:pPr>
      <w:r>
        <w:rPr>
          <w:b/>
          <w:bCs/>
        </w:rPr>
        <w:t xml:space="preserve">Cost to You:</w:t>
      </w:r>
      <w:r>
        <w:t xml:space="preserve"> Zero. This is already in the offer.</w:t>
      </w:r>
    </w:p>
    <w:p>
      <w:pPr>
        <w:spacing w:after="120"/>
      </w:pPr>
      <w:r>
        <w:rPr>
          <w:b/>
          <w:bCs/>
        </w:rPr>
        <w:t xml:space="preserve">Value to Her:</w:t>
      </w:r>
      <w:r>
        <w:t xml:space="preserve"> High. 'Co-Founder &amp; CTO' is significantly more prestigious than 'CTO' for her next move.</w:t>
      </w:r>
    </w:p>
    <w:p>
      <w:pPr>
        <w:spacing w:after="240"/>
      </w:pPr>
      <w:r>
        <w:rPr>
          <w:b/>
          <w:bCs/>
        </w:rPr>
        <w:t xml:space="preserve">Win/Win Opportunity:</w:t>
      </w:r>
      <w:r>
        <w:t xml:space="preserve"> Offer to highlight her co-founder status prominently in pitch decks, website, press releases. "I want investors and customers to know you're building this with me, not working for me."</w:t>
      </w:r>
    </w:p>
    <w:p>
      <w:pPr>
        <w:spacing w:before="240" w:after="120"/>
      </w:pPr>
      <w:r>
        <w:rPr>
          <w:b/>
          <w:bCs/>
          <w:sz w:val="24"/>
          <w:szCs w:val="24"/>
        </w:rPr>
        <w:t xml:space="preserve">2. Board Seat or Board Observer Rights</w:t>
      </w:r>
    </w:p>
    <w:p>
      <w:pPr>
        <w:spacing w:after="120"/>
      </w:pPr>
      <w:r>
        <w:rPr>
          <w:b/>
          <w:bCs/>
        </w:rPr>
        <w:t xml:space="preserve">The Ask:</w:t>
      </w:r>
      <w:r>
        <w:t xml:space="preserve"> "I want a formal board seat, not just observer rights."</w:t>
      </w:r>
    </w:p>
    <w:p>
      <w:pPr>
        <w:spacing w:after="120"/>
      </w:pPr>
      <w:r>
        <w:rPr>
          <w:b/>
          <w:bCs/>
        </w:rPr>
        <w:t xml:space="preserve">Your Response:</w:t>
      </w:r>
      <w:r>
        <w:t xml:space="preserve"> "Let's commit to a board seat now, understanding that the exact board structure may evolve after Series A when investors join. But you'll have a vote and a voice, not just observer status."</w:t>
      </w:r>
    </w:p>
    <w:p>
      <w:pPr>
        <w:spacing w:after="120"/>
      </w:pPr>
      <w:r>
        <w:rPr>
          <w:b/>
          <w:bCs/>
        </w:rPr>
        <w:t xml:space="preserve">Cost to You:</w:t>
      </w:r>
      <w:r>
        <w:t xml:space="preserve"> Minimal. With 10% ownership, she should have board representation anyway. Investors will expect it.</w:t>
      </w:r>
    </w:p>
    <w:p>
      <w:pPr>
        <w:spacing w:after="120"/>
      </w:pPr>
      <w:r>
        <w:rPr>
          <w:b/>
          <w:bCs/>
        </w:rPr>
        <w:t xml:space="preserve">Value to Her:</w:t>
      </w:r>
      <w:r>
        <w:t xml:space="preserve"> High. Board seat = real governance power and visibility.</w:t>
      </w:r>
    </w:p>
    <w:p>
      <w:pPr>
        <w:spacing w:after="240"/>
      </w:pPr>
      <w:r>
        <w:rPr>
          <w:b/>
          <w:bCs/>
        </w:rPr>
        <w:t xml:space="preserve">Win/Win Opportunity:</w:t>
      </w:r>
      <w:r>
        <w:t xml:space="preserve"> Frame this as partnership. "I want you at the table making decisions, not just observing. You're a co-founder - you should have a vote."</w:t>
      </w:r>
    </w:p>
    <w:p>
      <w:pPr>
        <w:spacing w:before="240" w:after="120"/>
      </w:pPr>
      <w:r>
        <w:rPr>
          <w:b/>
          <w:bCs/>
          <w:sz w:val="24"/>
          <w:szCs w:val="24"/>
        </w:rPr>
        <w:t xml:space="preserve">3. Flexible Start Date</w:t>
      </w:r>
    </w:p>
    <w:p>
      <w:pPr>
        <w:spacing w:after="120"/>
      </w:pPr>
      <w:r>
        <w:rPr>
          <w:b/>
          <w:bCs/>
        </w:rPr>
        <w:t xml:space="preserve">The Ask:</w:t>
      </w:r>
      <w:r>
        <w:t xml:space="preserve"> "I need 4-6 weeks to wrap up some personal commitments before starting full-time."</w:t>
      </w:r>
    </w:p>
    <w:p>
      <w:pPr>
        <w:spacing w:after="120"/>
      </w:pPr>
      <w:r>
        <w:rPr>
          <w:b/>
          <w:bCs/>
        </w:rPr>
        <w:t xml:space="preserve">Your Response:</w:t>
      </w:r>
      <w:r>
        <w:t xml:space="preserve"> "Take the time you need. Let's set a start date that works for you, and we can have a transition period where you ramp up gradually."</w:t>
      </w:r>
    </w:p>
    <w:p>
      <w:pPr>
        <w:spacing w:after="120"/>
      </w:pPr>
      <w:r>
        <w:rPr>
          <w:b/>
          <w:bCs/>
        </w:rPr>
        <w:t xml:space="preserve">Cost to You:</w:t>
      </w:r>
      <w:r>
        <w:t xml:space="preserve"> Minimal. You defer salary for a few weeks, which actually helps cash flow.</w:t>
      </w:r>
    </w:p>
    <w:p>
      <w:pPr>
        <w:spacing w:after="120"/>
      </w:pPr>
      <w:r>
        <w:rPr>
          <w:b/>
          <w:bCs/>
        </w:rPr>
        <w:t xml:space="preserve">Value to Her:</w:t>
      </w:r>
      <w:r>
        <w:t xml:space="preserve"> High. Shows respect for her situation and reduces pressure.</w:t>
      </w:r>
    </w:p>
    <w:p>
      <w:pPr>
        <w:spacing w:after="240"/>
      </w:pPr>
      <w:r>
        <w:rPr>
          <w:b/>
          <w:bCs/>
        </w:rPr>
        <w:t xml:space="preserve">Win/Win Opportunity:</w:t>
      </w:r>
      <w:r>
        <w:t xml:space="preserve"> "Your vesting clock doesn't start until your official start date, so there's no penalty for taking the time you need. Let's make sure you can come in focused and ready."</w:t>
      </w:r>
    </w:p>
    <w:p>
      <w:pPr>
        <w:spacing w:before="240" w:after="120"/>
      </w:pPr>
      <w:r>
        <w:rPr>
          <w:b/>
          <w:bCs/>
          <w:sz w:val="24"/>
          <w:szCs w:val="24"/>
        </w:rPr>
        <w:t xml:space="preserve">4. Professional Development &amp; Conference Budget</w:t>
      </w:r>
    </w:p>
    <w:p>
      <w:pPr>
        <w:spacing w:after="120"/>
      </w:pPr>
      <w:r>
        <w:rPr>
          <w:b/>
          <w:bCs/>
        </w:rPr>
        <w:t xml:space="preserve">The Ask:</w:t>
      </w:r>
      <w:r>
        <w:t xml:space="preserve"> "Can I have budget for conferences and continued learning even pre-funding?"</w:t>
      </w:r>
    </w:p>
    <w:p>
      <w:pPr>
        <w:spacing w:after="120"/>
      </w:pPr>
      <w:r>
        <w:rPr>
          <w:b/>
          <w:bCs/>
        </w:rPr>
        <w:t xml:space="preserve">Your Response:</w:t>
      </w:r>
      <w:r>
        <w:t xml:space="preserve"> "Yes. Let's set a reasonable pre-funding budget - say $5,000 annually - for conferences, courses, and professional development. Post-funding we'll increase it to $10,000."</w:t>
      </w:r>
    </w:p>
    <w:p>
      <w:pPr>
        <w:spacing w:after="120"/>
      </w:pPr>
      <w:r>
        <w:rPr>
          <w:b/>
          <w:bCs/>
        </w:rPr>
        <w:t xml:space="preserve">Cost to You:</w:t>
      </w:r>
      <w:r>
        <w:t xml:space="preserve"> $5K pre-funding is manageable and shows commitment to her growth.</w:t>
      </w:r>
    </w:p>
    <w:p>
      <w:pPr>
        <w:spacing w:after="120"/>
      </w:pPr>
      <w:r>
        <w:rPr>
          <w:b/>
          <w:bCs/>
        </w:rPr>
        <w:t xml:space="preserve">Value to Her:</w:t>
      </w:r>
      <w:r>
        <w:t xml:space="preserve"> High. Signals you value her continued learning and professional network.</w:t>
      </w:r>
    </w:p>
    <w:p>
      <w:pPr>
        <w:spacing w:after="240"/>
      </w:pPr>
      <w:r>
        <w:rPr>
          <w:b/>
          <w:bCs/>
        </w:rPr>
        <w:t xml:space="preserve">Win/Win Opportunity:</w:t>
      </w:r>
      <w:r>
        <w:t xml:space="preserve"> "When you go to AI conferences or speak on panels, that's great visibility for Glu too. It's an investment in both your development and our brand."</w:t>
      </w:r>
    </w:p>
    <w:p>
      <w:pPr>
        <w:spacing w:before="240" w:after="120"/>
      </w:pPr>
      <w:r>
        <w:rPr>
          <w:b/>
          <w:bCs/>
          <w:sz w:val="24"/>
          <w:szCs w:val="24"/>
        </w:rPr>
        <w:t xml:space="preserve">5. Vesting Acceleration Enhancements</w:t>
      </w:r>
    </w:p>
    <w:p>
      <w:pPr>
        <w:spacing w:after="120"/>
      </w:pPr>
      <w:r>
        <w:rPr>
          <w:b/>
          <w:bCs/>
        </w:rPr>
        <w:t xml:space="preserve">The Ask:</w:t>
      </w:r>
      <w:r>
        <w:t xml:space="preserve"> "Can we increase the Series A acceleration from 25% to 30% or 35%?"</w:t>
      </w:r>
    </w:p>
    <w:p>
      <w:pPr>
        <w:spacing w:after="120"/>
      </w:pPr>
      <w:r>
        <w:rPr>
          <w:b/>
          <w:bCs/>
        </w:rPr>
        <w:t xml:space="preserve">Your Response:</w:t>
      </w:r>
      <w:r>
        <w:t xml:space="preserve"> "Let's do 30%. That means 3% of the company vests immediately when we close Series A - at a $15M valuation, that's $450,000 in your pocket day one."</w:t>
      </w:r>
    </w:p>
    <w:p>
      <w:pPr>
        <w:spacing w:after="120"/>
      </w:pPr>
      <w:r>
        <w:rPr>
          <w:b/>
          <w:bCs/>
        </w:rPr>
        <w:t xml:space="preserve">Cost to You:</w:t>
      </w:r>
      <w:r>
        <w:t xml:space="preserve"> Zero real cost. She's getting the 10% either way; you're just shifting timing.</w:t>
      </w:r>
    </w:p>
    <w:p>
      <w:pPr>
        <w:spacing w:after="120"/>
      </w:pPr>
      <w:r>
        <w:rPr>
          <w:b/>
          <w:bCs/>
        </w:rPr>
        <w:t xml:space="preserve">Value to Her:</w:t>
      </w:r>
      <w:r>
        <w:t xml:space="preserve"> Moderate-high. More immediate liquidity event and recognition of her fundraising contribution.</w:t>
      </w:r>
    </w:p>
    <w:p>
      <w:pPr>
        <w:spacing w:after="240"/>
      </w:pPr>
      <w:r>
        <w:rPr>
          <w:b/>
          <w:bCs/>
        </w:rPr>
        <w:t xml:space="preserve">Win/Win Opportunity:</w:t>
      </w:r>
      <w:r>
        <w:t xml:space="preserve"> "This makes your incentive even stronger to help us fundraise successfully. The faster and bigger we raise, the more valuable that 30% immediate vest becomes."</w:t>
      </w:r>
    </w:p>
    <w:p>
      <w:pPr>
        <w:pStyle w:val="Heading2"/>
      </w:pPr>
      <w:r>
        <w:t xml:space="preserve">TIER 2: MODERATE VALUE TO HER / MODERATE COST TO YOU</w:t>
      </w:r>
    </w:p>
    <w:p>
      <w:pPr>
        <w:pStyle w:val="yellow-box"/>
      </w:pPr>
      <w:r>
        <w:rPr>
          <w:b/>
          <w:bCs/>
          <w:color w:val="F9AB00"/>
        </w:rPr>
        <w:t xml:space="preserve">🟡 NEGOTIATE CAREFULLY - These have real cost but are sustainable</w:t>
      </w:r>
    </w:p>
    <w:p>
      <w:pPr>
        <w:spacing w:before="240" w:after="120"/>
      </w:pPr>
      <w:r>
        <w:rPr>
          <w:b/>
          <w:bCs/>
          <w:sz w:val="24"/>
          <w:szCs w:val="24"/>
        </w:rPr>
        <w:t xml:space="preserve">6. Pre-Funding Base Salary Increase</w:t>
      </w:r>
    </w:p>
    <w:p>
      <w:pPr>
        <w:spacing w:after="120"/>
      </w:pPr>
      <w:r>
        <w:rPr>
          <w:b/>
          <w:bCs/>
        </w:rPr>
        <w:t xml:space="preserve">The Ask:</w:t>
      </w:r>
      <w:r>
        <w:t xml:space="preserve"> "$140K is really tough for NYC. Can we do $160K or $180K?"</w:t>
      </w:r>
    </w:p>
    <w:p>
      <w:pPr>
        <w:spacing w:after="120"/>
      </w:pPr>
      <w:r>
        <w:rPr>
          <w:b/>
          <w:bCs/>
        </w:rPr>
        <w:t xml:space="preserve">Your Response Options:</w:t>
      </w:r>
    </w:p>
    <w:p>
      <w:pPr>
        <w:spacing w:after="80"/>
        <w:ind w:left="720"/>
      </w:pPr>
      <w:r>
        <w:rPr>
          <w:b/>
          <w:bCs/>
        </w:rPr>
        <w:t xml:space="preserve">Option A (Preferred):</w:t>
      </w:r>
      <w:r>
        <w:t xml:space="preserve"> "I can go to $160K. That's still $75K below market, but I understand NYC is expensive. The extra $20K is manageable for us."</w:t>
      </w:r>
    </w:p>
    <w:p>
      <w:pPr>
        <w:spacing w:after="120"/>
        <w:ind w:left="720"/>
      </w:pPr>
      <w:r>
        <w:rPr>
          <w:b/>
          <w:bCs/>
        </w:rPr>
        <w:t xml:space="preserve">Option B (If pushed):</w:t>
      </w:r>
      <w:r>
        <w:t xml:space="preserve"> "I can do $170K, but that's my ceiling. At $180K we're cutting too close to the bone on runway."</w:t>
      </w:r>
    </w:p>
    <w:p>
      <w:pPr>
        <w:spacing w:after="120"/>
      </w:pPr>
      <w:r>
        <w:rPr>
          <w:b/>
          <w:bCs/>
        </w:rPr>
        <w:t xml:space="preserve">Cost to You:</w:t>
      </w:r>
      <w:r>
        <w:t xml:space="preserve"> $20K increase = ~4 months less runway. $30K increase = ~6 months less runway.</w:t>
      </w:r>
    </w:p>
    <w:p>
      <w:pPr>
        <w:spacing w:after="120"/>
      </w:pPr>
      <w:r>
        <w:rPr>
          <w:b/>
          <w:bCs/>
        </w:rPr>
        <w:t xml:space="preserve">Value to Her:</w:t>
      </w:r>
      <w:r>
        <w:t xml:space="preserve"> High. Makes the pre-funding period more sustainable in an expensive city.</w:t>
      </w:r>
    </w:p>
    <w:p>
      <w:pPr>
        <w:spacing w:after="120"/>
      </w:pPr>
      <w:r>
        <w:rPr>
          <w:b/>
          <w:bCs/>
        </w:rPr>
        <w:t xml:space="preserve">Negotiation Strategy:</w:t>
      </w:r>
    </w:p>
    <w:p>
      <w:pPr>
        <w:pStyle w:val="ListParagraph"/>
        <w:numPr>
          <w:ilvl w:val="0"/>
          <w:numId w:val="2"/>
        </w:numPr>
      </w:pPr>
      <w:r>
        <w:t xml:space="preserve">Start at $160K as your compromise position</w:t>
      </w:r>
    </w:p>
    <w:p>
      <w:pPr>
        <w:pStyle w:val="ListParagraph"/>
        <w:numPr>
          <w:ilvl w:val="0"/>
          <w:numId w:val="2"/>
        </w:numPr>
      </w:pPr>
      <w:r>
        <w:t xml:space="preserve">Only go to $170K if she's genuinely struggling with the numbers</w:t>
      </w:r>
    </w:p>
    <w:p>
      <w:pPr>
        <w:pStyle w:val="ListParagraph"/>
        <w:numPr>
          <w:ilvl w:val="0"/>
          <w:numId w:val="2"/>
        </w:numPr>
        <w:spacing w:after="120"/>
      </w:pPr>
      <w:r>
        <w:t xml:space="preserve">If you go above $160K, ask for something in return (see 'Trade' strategy below)</w:t>
      </w:r>
    </w:p>
    <w:p>
      <w:pPr>
        <w:spacing w:after="240"/>
      </w:pPr>
      <w:r>
        <w:rPr>
          <w:b/>
          <w:bCs/>
        </w:rPr>
        <w:t xml:space="preserve">Win/Win Opportunity:</w:t>
      </w:r>
      <w:r>
        <w:t xml:space="preserve"> "If I go to $160K, can you commit to being very active in our fundraising process? I need you on investor calls, helping with the pitch deck, maybe even making intros if you have relevant contacts. Your credentials are worth millions to our valuation - I need you engaged."</w:t>
      </w:r>
    </w:p>
    <w:p>
      <w:pPr>
        <w:spacing w:before="240" w:after="120"/>
      </w:pPr>
      <w:r>
        <w:rPr>
          <w:b/>
          <w:bCs/>
          <w:sz w:val="24"/>
          <w:szCs w:val="24"/>
        </w:rPr>
        <w:t xml:space="preserve">7. Larger Sign-On Bonus</w:t>
      </w:r>
    </w:p>
    <w:p>
      <w:pPr>
        <w:spacing w:after="120"/>
      </w:pPr>
      <w:r>
        <w:rPr>
          <w:b/>
          <w:bCs/>
        </w:rPr>
        <w:t xml:space="preserve">The Ask:</w:t>
      </w:r>
      <w:r>
        <w:t xml:space="preserve"> "Can the sign-on bonus be $50K instead of $30K?"</w:t>
      </w:r>
    </w:p>
    <w:p>
      <w:pPr>
        <w:spacing w:after="120"/>
      </w:pPr>
      <w:r>
        <w:rPr>
          <w:b/>
          <w:bCs/>
        </w:rPr>
        <w:t xml:space="preserve">Your Response:</w:t>
      </w:r>
      <w:r>
        <w:t xml:space="preserve"> "I can do $40K. That's a meaningful increase and helps with your transition costs."</w:t>
      </w:r>
    </w:p>
    <w:p>
      <w:pPr>
        <w:spacing w:after="120"/>
      </w:pPr>
      <w:r>
        <w:rPr>
          <w:b/>
          <w:bCs/>
        </w:rPr>
        <w:t xml:space="preserve">Cost to You:</w:t>
      </w:r>
      <w:r>
        <w:t xml:space="preserve"> $10K immediate cash outlay, but one-time.</w:t>
      </w:r>
    </w:p>
    <w:p>
      <w:pPr>
        <w:spacing w:after="120"/>
      </w:pPr>
      <w:r>
        <w:rPr>
          <w:b/>
          <w:bCs/>
        </w:rPr>
        <w:t xml:space="preserve">Value to Her:</w:t>
      </w:r>
      <w:r>
        <w:t xml:space="preserve"> Moderate. Helps with immediate transition costs.</w:t>
      </w:r>
    </w:p>
    <w:p>
      <w:pPr>
        <w:spacing w:after="240"/>
      </w:pPr>
      <w:r>
        <w:rPr>
          <w:b/>
          <w:bCs/>
        </w:rPr>
        <w:t xml:space="preserve">Win/Win Opportunity:</w:t>
      </w:r>
      <w:r>
        <w:t xml:space="preserve"> "Let's do $40K sign-on, with the understanding that you'll be highly engaged in fundraising. If you help us close Series A within 6 months, you're getting $50K success bonus anyway, so the real package is actually $90K in bonuses."</w:t>
      </w:r>
    </w:p>
    <w:p>
      <w:pPr>
        <w:spacing w:before="240" w:after="120"/>
      </w:pPr>
      <w:r>
        <w:rPr>
          <w:b/>
          <w:bCs/>
          <w:sz w:val="24"/>
          <w:szCs w:val="24"/>
        </w:rPr>
        <w:t xml:space="preserve">8. Credit for Consulting Period</w:t>
      </w:r>
    </w:p>
    <w:p>
      <w:pPr>
        <w:spacing w:after="120"/>
      </w:pPr>
      <w:r>
        <w:rPr>
          <w:b/>
          <w:bCs/>
        </w:rPr>
        <w:t xml:space="preserve">The Ask:</w:t>
      </w:r>
      <w:r>
        <w:t xml:space="preserve"> "I've been working on Glu for [X months] already. Can I get credit toward my vesting for that time?"</w:t>
      </w:r>
    </w:p>
    <w:p>
      <w:pPr>
        <w:spacing w:after="120"/>
      </w:pPr>
      <w:r>
        <w:rPr>
          <w:b/>
          <w:bCs/>
        </w:rPr>
        <w:t xml:space="preserve">Your Response:</w:t>
      </w:r>
      <w:r>
        <w:t xml:space="preserve"> "That's fair. Let's give you 3 months of vesting credit. That means on day one, you're already 6.25% of the way through your first year (3 months of 12 month cliff), and if we raise Series A quickly, that accelerates your position."</w:t>
      </w:r>
    </w:p>
    <w:p>
      <w:pPr>
        <w:spacing w:after="120"/>
      </w:pPr>
      <w:r>
        <w:rPr>
          <w:b/>
          <w:bCs/>
        </w:rPr>
        <w:t xml:space="preserve">Cost to You:</w:t>
      </w:r>
      <w:r>
        <w:t xml:space="preserve"> Minimal. You're recognizing work already done.</w:t>
      </w:r>
    </w:p>
    <w:p>
      <w:pPr>
        <w:spacing w:after="120"/>
      </w:pPr>
      <w:r>
        <w:rPr>
          <w:b/>
          <w:bCs/>
        </w:rPr>
        <w:t xml:space="preserve">Value to Her:</w:t>
      </w:r>
      <w:r>
        <w:t xml:space="preserve"> Moderate-high. Honors her unpaid contribution and accelerates her vesting slightly.</w:t>
      </w:r>
    </w:p>
    <w:p>
      <w:pPr>
        <w:spacing w:after="240"/>
      </w:pPr>
      <w:r>
        <w:rPr>
          <w:b/>
          <w:bCs/>
        </w:rPr>
        <w:t xml:space="preserve">Win/Win Opportunity:</w:t>
      </w:r>
      <w:r>
        <w:t xml:space="preserve"> "You've already proven your commitment by working without pay. I want to acknowledge that. Three months credit is fair recognition of the value you've already created."</w:t>
      </w:r>
    </w:p>
    <w:p>
      <w:pPr>
        <w:spacing w:before="240" w:after="120"/>
      </w:pPr>
      <w:r>
        <w:rPr>
          <w:b/>
          <w:bCs/>
          <w:sz w:val="24"/>
          <w:szCs w:val="24"/>
        </w:rPr>
        <w:t xml:space="preserve">9. Remote Work Stipend</w:t>
      </w:r>
    </w:p>
    <w:p>
      <w:pPr>
        <w:spacing w:after="120"/>
      </w:pPr>
      <w:r>
        <w:rPr>
          <w:b/>
          <w:bCs/>
        </w:rPr>
        <w:t xml:space="preserve">The Ask:</w:t>
      </w:r>
      <w:r>
        <w:t xml:space="preserve"> "Can Glu cover my home office setup and ongoing remote work costs?"</w:t>
      </w:r>
    </w:p>
    <w:p>
      <w:pPr>
        <w:spacing w:after="120"/>
      </w:pPr>
      <w:r>
        <w:rPr>
          <w:b/>
          <w:bCs/>
        </w:rPr>
        <w:t xml:space="preserve">Your Response:</w:t>
      </w:r>
      <w:r>
        <w:t xml:space="preserve"> "Yes. We'll provide $3,000 for initial home office setup (desk, chair, monitors, etc.) and $150/month for internet and other remote work expenses."</w:t>
      </w:r>
    </w:p>
    <w:p>
      <w:pPr>
        <w:spacing w:after="120"/>
      </w:pPr>
      <w:r>
        <w:rPr>
          <w:b/>
          <w:bCs/>
        </w:rPr>
        <w:t xml:space="preserve">Cost to You:</w:t>
      </w:r>
      <w:r>
        <w:t xml:space="preserve"> ~$5,000 first year, then $1,800 annually. Reasonable and standard for remote leadership.</w:t>
      </w:r>
    </w:p>
    <w:p>
      <w:pPr>
        <w:spacing w:after="120"/>
      </w:pPr>
      <w:r>
        <w:rPr>
          <w:b/>
          <w:bCs/>
        </w:rPr>
        <w:t xml:space="preserve">Value to Her:</w:t>
      </w:r>
      <w:r>
        <w:t xml:space="preserve"> Moderate. Makes remote work more comfortable and professional.</w:t>
      </w:r>
    </w:p>
    <w:p>
      <w:pPr>
        <w:spacing w:after="240"/>
      </w:pPr>
      <w:r>
        <w:rPr>
          <w:b/>
          <w:bCs/>
        </w:rPr>
        <w:t xml:space="preserve">Win/Win Opportunity:</w:t>
      </w:r>
      <w:r>
        <w:t xml:space="preserve"> "You'll be doing video calls with investors and potential hires. I want you to have a professional setup that represents Glu well."</w:t>
      </w:r>
    </w:p>
    <w:p>
      <w:pPr>
        <w:pStyle w:val="Heading2"/>
      </w:pPr>
      <w:r>
        <w:t xml:space="preserve">TIER 3: LOW VALUE TO HER / HIGH COST TO YOU</w:t>
      </w:r>
    </w:p>
    <w:p>
      <w:pPr>
        <w:pStyle w:val="red-highlight"/>
      </w:pPr>
      <w:r>
        <w:t xml:space="preserve">🔴 RESIST STRONGLY - These hurt you disproportionately</w:t>
      </w:r>
    </w:p>
    <w:p>
      <w:pPr>
        <w:spacing w:before="240" w:after="120"/>
      </w:pPr>
      <w:r>
        <w:rPr>
          <w:b/>
          <w:bCs/>
          <w:sz w:val="24"/>
          <w:szCs w:val="24"/>
        </w:rPr>
        <w:t xml:space="preserve">10. Reducing Equity Below 10%</w:t>
      </w:r>
    </w:p>
    <w:p>
      <w:pPr>
        <w:spacing w:after="120"/>
      </w:pPr>
      <w:r>
        <w:rPr>
          <w:b/>
          <w:bCs/>
        </w:rPr>
        <w:t xml:space="preserve">The Ask:</w:t>
      </w:r>
      <w:r>
        <w:t xml:space="preserve"> "Can we increase my base salary to $200K+ but reduce equity to 7-8%?"</w:t>
      </w:r>
    </w:p>
    <w:p>
      <w:pPr>
        <w:spacing w:after="120"/>
      </w:pPr>
      <w:r>
        <w:rPr>
          <w:b/>
          <w:bCs/>
        </w:rPr>
        <w:t xml:space="preserve">Your Response:</w:t>
      </w:r>
      <w:r>
        <w:t xml:space="preserve"> "I really want to keep you at 10% because that's true co-founder equity. At 7-8%, you're positioned more like a senior hire than a co-founder, and I think that's the wrong framing for investors and for our partnership. The equity is where the real value is - let's protect that."</w:t>
      </w:r>
    </w:p>
    <w:p>
      <w:pPr>
        <w:spacing w:after="120"/>
      </w:pPr>
      <w:r>
        <w:rPr>
          <w:b/>
          <w:bCs/>
        </w:rPr>
        <w:t xml:space="preserve">Cost to You:</w:t>
      </w:r>
      <w:r>
        <w:t xml:space="preserve"> Very high. This fundamentally changes her positioning from co-founder to executive hire.</w:t>
      </w:r>
    </w:p>
    <w:p>
      <w:pPr>
        <w:spacing w:after="120"/>
      </w:pPr>
      <w:r>
        <w:rPr>
          <w:b/>
          <w:bCs/>
        </w:rPr>
        <w:t xml:space="preserve">Value to Her:</w:t>
      </w:r>
      <w:r>
        <w:t xml:space="preserve"> Negative. She's trading massive upside for modest cash increase.</w:t>
      </w:r>
    </w:p>
    <w:p>
      <w:pPr>
        <w:spacing w:after="240"/>
      </w:pPr>
      <w:r>
        <w:rPr>
          <w:b/>
          <w:bCs/>
        </w:rPr>
        <w:t xml:space="preserve">Counter-Offer:</w:t>
      </w:r>
      <w:r>
        <w:t xml:space="preserve"> "If cash flow is the concern, let's talk about other ways to address it - maybe a larger sign-on bonus or slightly higher base. But I really want to preserve your 10% ownership. That's what makes this a partnership."</w:t>
      </w:r>
    </w:p>
    <w:p>
      <w:pPr>
        <w:spacing w:before="240" w:after="120"/>
      </w:pPr>
      <w:r>
        <w:rPr>
          <w:b/>
          <w:bCs/>
          <w:sz w:val="24"/>
          <w:szCs w:val="24"/>
        </w:rPr>
        <w:t xml:space="preserve">11. Increasing Equity Above 10%</w:t>
      </w:r>
    </w:p>
    <w:p>
      <w:pPr>
        <w:spacing w:after="120"/>
      </w:pPr>
      <w:r>
        <w:rPr>
          <w:b/>
          <w:bCs/>
        </w:rPr>
        <w:t xml:space="preserve">The Ask:</w:t>
      </w:r>
      <w:r>
        <w:t xml:space="preserve"> "Other co-founders at startups get 15-20%. Can I have 12-15%?"</w:t>
      </w:r>
    </w:p>
    <w:p>
      <w:pPr>
        <w:spacing w:after="120"/>
      </w:pPr>
      <w:r>
        <w:rPr>
          <w:b/>
          <w:bCs/>
        </w:rPr>
        <w:t xml:space="preserve">Your Response:</w:t>
      </w:r>
      <w:r>
        <w:t xml:space="preserve"> "The 15-20% range is typically for founding CTOs who are there from day zero, before any product exists. You're joining as a late co-founder after we've already made significant progress. The 10% reflects that timing while still positioning you as a true co-founder, not a hired executive. That said, the 1% refresh post-Series A brings you to 11%, which I think is the right number."</w:t>
      </w:r>
    </w:p>
    <w:p>
      <w:pPr>
        <w:spacing w:after="120"/>
      </w:pPr>
      <w:r>
        <w:rPr>
          <w:b/>
          <w:bCs/>
        </w:rPr>
        <w:t xml:space="preserve">Cost to You:</w:t>
      </w:r>
      <w:r>
        <w:t xml:space="preserve"> Very high. Every additional percentage point is worth $1.5M at a $150M exit.</w:t>
      </w:r>
    </w:p>
    <w:p>
      <w:pPr>
        <w:spacing w:after="120"/>
      </w:pPr>
      <w:r>
        <w:rPr>
          <w:b/>
          <w:bCs/>
        </w:rPr>
        <w:t xml:space="preserve">Value to Her:</w:t>
      </w:r>
      <w:r>
        <w:t xml:space="preserve"> Moderate. 10% vs 12% won't change her lifestyle, but it's psychologically significant.</w:t>
      </w:r>
    </w:p>
    <w:p>
      <w:pPr>
        <w:spacing w:after="240"/>
      </w:pPr>
      <w:r>
        <w:rPr>
          <w:b/>
          <w:bCs/>
        </w:rPr>
        <w:t xml:space="preserve">Compromise Position (Only if Necessary):</w:t>
      </w:r>
      <w:r>
        <w:t xml:space="preserve"> "I can increase the post-Series A refresh from 1% to 1.5%, bringing your total to 11.5%. But I can't go higher than that without significantly impacting the cap table for future hires and investor dilution."</w:t>
      </w:r>
    </w:p>
    <w:p>
      <w:pPr>
        <w:spacing w:before="240" w:after="120"/>
      </w:pPr>
      <w:r>
        <w:rPr>
          <w:b/>
          <w:bCs/>
          <w:sz w:val="24"/>
          <w:szCs w:val="24"/>
        </w:rPr>
        <w:t xml:space="preserve">12. Guaranteed Salary Regardless of Fundraising</w:t>
      </w:r>
    </w:p>
    <w:p>
      <w:pPr>
        <w:spacing w:after="120"/>
      </w:pPr>
      <w:r>
        <w:rPr>
          <w:b/>
          <w:bCs/>
        </w:rPr>
        <w:t xml:space="preserve">The Ask:</w:t>
      </w:r>
      <w:r>
        <w:t xml:space="preserve"> "Can I get the $235K salary immediately, not waiting until Series A?"</w:t>
      </w:r>
    </w:p>
    <w:p>
      <w:pPr>
        <w:spacing w:after="120"/>
      </w:pPr>
      <w:r>
        <w:rPr>
          <w:b/>
          <w:bCs/>
        </w:rPr>
        <w:t xml:space="preserve">Your Response:</w:t>
      </w:r>
      <w:r>
        <w:t xml:space="preserve"> "I genuinely can't do that without seriously jeopardizing our runway. At $235K vs $140K, that's an extra $95K annually - which cuts our runway by 8-10 months. That could be the difference between making it to Series A or running out of money. I need you to be a partner in this - taking founder-level salary pre-funding so we can get to the fundraise together."</w:t>
      </w:r>
    </w:p>
    <w:p>
      <w:pPr>
        <w:spacing w:after="120"/>
      </w:pPr>
      <w:r>
        <w:rPr>
          <w:b/>
          <w:bCs/>
        </w:rPr>
        <w:t xml:space="preserve">Cost to You:</w:t>
      </w:r>
      <w:r>
        <w:t xml:space="preserve"> Catastrophic. This could kill the company before you fundraise.</w:t>
      </w:r>
    </w:p>
    <w:p>
      <w:pPr>
        <w:spacing w:after="120"/>
      </w:pPr>
      <w:r>
        <w:rPr>
          <w:b/>
          <w:bCs/>
        </w:rPr>
        <w:t xml:space="preserve">Value to Her:</w:t>
      </w:r>
      <w:r>
        <w:t xml:space="preserve"> High short-term, but pyrrhic - if you run out of money, her equity is worthless.</w:t>
      </w:r>
    </w:p>
    <w:p>
      <w:pPr>
        <w:spacing w:after="240"/>
      </w:pPr>
      <w:r>
        <w:rPr>
          <w:b/>
          <w:bCs/>
        </w:rPr>
        <w:t xml:space="preserve">Counter-Offer:</w:t>
      </w:r>
      <w:r>
        <w:t xml:space="preserve"> "What if we compromise - I'll go to $160K pre-funding, and we commit to a specific fundraising timeline. If we successfully raise within 6 months, you get the $235K salary plus the $50K success bonus retroactive to your start date. That way you're incentivized to help us fundraise fast, and you get compensated for it."</w:t>
      </w:r>
    </w:p>
    <w:p>
      <w:pPr>
        <w:pStyle w:val="Heading1"/>
      </w:pPr>
      <w:r>
        <w:t xml:space="preserve">WIN/WIN COMBINATION STRATEGIES</w:t>
      </w:r>
    </w:p>
    <w:p>
      <w:pPr>
        <w:spacing w:after="240" w:line="360"/>
      </w:pPr>
      <w:r>
        <w:t xml:space="preserve">The best negotiations result in both parties feeling they got something valuable. Here are strategic combinations where you can give something she values while getting something you need:</w:t>
      </w:r>
    </w:p>
    <w:p>
      <w:pPr>
        <w:spacing w:before="240" w:after="120"/>
      </w:pPr>
      <w:r>
        <w:rPr>
          <w:b/>
          <w:bCs/>
          <w:color w:val="1a73e8"/>
          <w:sz w:val="24"/>
          <w:szCs w:val="24"/>
        </w:rPr>
        <w:t xml:space="preserve">COMBINATION 1: Salary Increase + Fundraising Commitment</w:t>
      </w:r>
    </w:p>
    <w:p>
      <w:pPr>
        <w:spacing w:after="120"/>
      </w:pPr>
      <w:r>
        <w:rPr>
          <w:b/>
          <w:bCs/>
        </w:rPr>
        <w:t xml:space="preserve">The Trade:</w:t>
      </w:r>
    </w:p>
    <w:p>
      <w:pPr>
        <w:pStyle w:val="ListParagraph"/>
        <w:numPr>
          <w:ilvl w:val="0"/>
          <w:numId w:val="2"/>
        </w:numPr>
      </w:pPr>
      <w:r>
        <w:rPr>
          <w:b/>
          <w:bCs/>
        </w:rPr>
        <w:t xml:space="preserve">You Give:</w:t>
      </w:r>
      <w:r>
        <w:t xml:space="preserve"> Increase pre-funding salary from $140K to $160K</w:t>
      </w:r>
    </w:p>
    <w:p>
      <w:pPr>
        <w:pStyle w:val="ListParagraph"/>
        <w:numPr>
          <w:ilvl w:val="0"/>
          <w:numId w:val="2"/>
        </w:numPr>
        <w:spacing w:after="120"/>
      </w:pPr>
      <w:r>
        <w:rPr>
          <w:b/>
          <w:bCs/>
        </w:rPr>
        <w:t xml:space="preserve">She Gives:</w:t>
      </w:r>
      <w:r>
        <w:t xml:space="preserve"> Active participation in fundraising (investor calls, pitch refinement, intro making)</w:t>
      </w:r>
    </w:p>
    <w:p>
      <w:pPr>
        <w:spacing w:after="120"/>
      </w:pPr>
      <w:r>
        <w:rPr>
          <w:b/>
          <w:bCs/>
        </w:rPr>
        <w:t xml:space="preserve">Why It Works:</w:t>
      </w:r>
    </w:p>
    <w:p>
      <w:pPr>
        <w:pStyle w:val="ListParagraph"/>
        <w:numPr>
          <w:ilvl w:val="0"/>
          <w:numId w:val="2"/>
        </w:numPr>
      </w:pPr>
      <w:r>
        <w:t xml:space="preserve">The $20K costs you ~4 months runway, but her active engagement could accelerate fundraising by 2-3 months, net positive</w:t>
      </w:r>
    </w:p>
    <w:p>
      <w:pPr>
        <w:pStyle w:val="ListParagraph"/>
        <w:numPr>
          <w:ilvl w:val="0"/>
          <w:numId w:val="2"/>
        </w:numPr>
      </w:pPr>
      <w:r>
        <w:t xml:space="preserve">She feels heard and valued (you responded to her NYC cost concerns)</w:t>
      </w:r>
    </w:p>
    <w:p>
      <w:pPr>
        <w:pStyle w:val="ListParagraph"/>
        <w:numPr>
          <w:ilvl w:val="0"/>
          <w:numId w:val="2"/>
        </w:numPr>
        <w:spacing w:after="120"/>
      </w:pPr>
      <w:r>
        <w:t xml:space="preserve">You get her fully engaged in the most critical near-term objective</w:t>
      </w:r>
    </w:p>
    <w:p>
      <w:pPr>
        <w:spacing w:after="240"/>
      </w:pPr>
      <w:r>
        <w:rPr>
          <w:b/>
          <w:bCs/>
        </w:rPr>
        <w:t xml:space="preserve">The Framing:</w:t>
      </w:r>
      <w:r>
        <w:t xml:space="preserve"> "I'll meet you at $160K because I understand NYC is expensive. In return, I need you deeply engaged in our fundraising. Your Amazon/Microsoft/MIT credentials are going to be critical to our success, and I need you on investor calls, helping refine our pitch, maybe making intros. Your presence could add $5-10M to our valuation - that makes the $20K worth it for both of us."</w:t>
      </w:r>
    </w:p>
    <w:p>
      <w:pPr>
        <w:spacing w:before="240" w:after="120"/>
      </w:pPr>
      <w:r>
        <w:rPr>
          <w:b/>
          <w:bCs/>
          <w:color w:val="1a73e8"/>
          <w:sz w:val="24"/>
          <w:szCs w:val="24"/>
        </w:rPr>
        <w:t xml:space="preserve">COMBINATION 2: Vesting Acceleration + Fast Fundraising Bonus</w:t>
      </w:r>
    </w:p>
    <w:p>
      <w:pPr>
        <w:spacing w:after="120"/>
      </w:pPr>
      <w:r>
        <w:rPr>
          <w:b/>
          <w:bCs/>
        </w:rPr>
        <w:t xml:space="preserve">The Trade:</w:t>
      </w:r>
    </w:p>
    <w:p>
      <w:pPr>
        <w:pStyle w:val="ListParagraph"/>
        <w:numPr>
          <w:ilvl w:val="0"/>
          <w:numId w:val="2"/>
        </w:numPr>
      </w:pPr>
      <w:r>
        <w:rPr>
          <w:b/>
          <w:bCs/>
        </w:rPr>
        <w:t xml:space="preserve">You Give:</w:t>
      </w:r>
      <w:r>
        <w:t xml:space="preserve"> Increase Series A acceleration from 25% to 30%</w:t>
      </w:r>
    </w:p>
    <w:p>
      <w:pPr>
        <w:pStyle w:val="ListParagraph"/>
        <w:numPr>
          <w:ilvl w:val="0"/>
          <w:numId w:val="2"/>
        </w:numPr>
        <w:spacing w:after="120"/>
      </w:pPr>
      <w:r>
        <w:rPr>
          <w:b/>
          <w:bCs/>
        </w:rPr>
        <w:t xml:space="preserve">She Gives:</w:t>
      </w:r>
      <w:r>
        <w:t xml:space="preserve"> If Series A closes within 6 months, she gets the full acceleration. If it takes 9-12 months, acceleration drops to 25%.</w:t>
      </w:r>
    </w:p>
    <w:p>
      <w:pPr>
        <w:spacing w:after="120"/>
      </w:pPr>
      <w:r>
        <w:rPr>
          <w:b/>
          <w:bCs/>
        </w:rPr>
        <w:t xml:space="preserve">Why It Works:</w:t>
      </w:r>
    </w:p>
    <w:p>
      <w:pPr>
        <w:pStyle w:val="ListParagraph"/>
        <w:numPr>
          <w:ilvl w:val="0"/>
          <w:numId w:val="2"/>
        </w:numPr>
      </w:pPr>
      <w:r>
        <w:t xml:space="preserve">No cost to you (she's getting the equity either way, just timing shift)</w:t>
      </w:r>
    </w:p>
    <w:p>
      <w:pPr>
        <w:pStyle w:val="ListParagraph"/>
        <w:numPr>
          <w:ilvl w:val="0"/>
          <w:numId w:val="2"/>
        </w:numPr>
      </w:pPr>
      <w:r>
        <w:t xml:space="preserve">Creates urgency and motivation for her to help close funding quickly</w:t>
      </w:r>
    </w:p>
    <w:p>
      <w:pPr>
        <w:pStyle w:val="ListParagraph"/>
        <w:numPr>
          <w:ilvl w:val="0"/>
          <w:numId w:val="2"/>
        </w:numPr>
        <w:spacing w:after="120"/>
      </w:pPr>
      <w:r>
        <w:t xml:space="preserve">She gets meaningful immediate liquidity on successful fast raise</w:t>
      </w:r>
    </w:p>
    <w:p>
      <w:pPr>
        <w:spacing w:after="240"/>
      </w:pPr>
      <w:r>
        <w:rPr>
          <w:b/>
          <w:bCs/>
        </w:rPr>
        <w:t xml:space="preserve">The Framing:</w:t>
      </w:r>
      <w:r>
        <w:t xml:space="preserve"> "Let's make this really exciting - if we close Series A within 6 months of your start date, 30% of your equity vests immediately. That's 3% of the company, worth $450K+ at a $15M valuation, in your pocket day one. If it takes us longer than 6 months, we drop back to 25% acceleration. This way we're both incentivized to move fast."</w:t>
      </w:r>
    </w:p>
    <w:p>
      <w:pPr>
        <w:spacing w:before="240" w:after="120"/>
      </w:pPr>
      <w:r>
        <w:rPr>
          <w:b/>
          <w:bCs/>
          <w:color w:val="1a73e8"/>
          <w:sz w:val="24"/>
          <w:szCs w:val="24"/>
        </w:rPr>
        <w:t xml:space="preserve">COMBINATION 3: Consulting Period Credit + Clear Success Metrics</w:t>
      </w:r>
    </w:p>
    <w:p>
      <w:pPr>
        <w:spacing w:after="120"/>
      </w:pPr>
      <w:r>
        <w:rPr>
          <w:b/>
          <w:bCs/>
        </w:rPr>
        <w:t xml:space="preserve">The Trade:</w:t>
      </w:r>
    </w:p>
    <w:p>
      <w:pPr>
        <w:pStyle w:val="ListParagraph"/>
        <w:numPr>
          <w:ilvl w:val="0"/>
          <w:numId w:val="2"/>
        </w:numPr>
      </w:pPr>
      <w:r>
        <w:rPr>
          <w:b/>
          <w:bCs/>
        </w:rPr>
        <w:t xml:space="preserve">You Give:</w:t>
      </w:r>
      <w:r>
        <w:t xml:space="preserve"> 3-6 months vesting credit for her consulting work</w:t>
      </w:r>
    </w:p>
    <w:p>
      <w:pPr>
        <w:pStyle w:val="ListParagraph"/>
        <w:numPr>
          <w:ilvl w:val="0"/>
          <w:numId w:val="2"/>
        </w:numPr>
        <w:spacing w:after="120"/>
      </w:pPr>
      <w:r>
        <w:rPr>
          <w:b/>
          <w:bCs/>
        </w:rPr>
        <w:t xml:space="preserve">She Gives:</w:t>
      </w:r>
      <w:r>
        <w:t xml:space="preserve"> Agreement on specific Q1 deliverables (team hiring plan, technical roadmap, etc.)</w:t>
      </w:r>
    </w:p>
    <w:p>
      <w:pPr>
        <w:spacing w:after="120"/>
      </w:pPr>
      <w:r>
        <w:rPr>
          <w:b/>
          <w:bCs/>
        </w:rPr>
        <w:t xml:space="preserve">Why It Works:</w:t>
      </w:r>
    </w:p>
    <w:p>
      <w:pPr>
        <w:pStyle w:val="ListParagraph"/>
        <w:numPr>
          <w:ilvl w:val="0"/>
          <w:numId w:val="2"/>
        </w:numPr>
      </w:pPr>
      <w:r>
        <w:t xml:space="preserve">Honors her past contribution (good for morale and fairness)</w:t>
      </w:r>
    </w:p>
    <w:p>
      <w:pPr>
        <w:pStyle w:val="ListParagraph"/>
        <w:numPr>
          <w:ilvl w:val="0"/>
          <w:numId w:val="2"/>
        </w:numPr>
      </w:pPr>
      <w:r>
        <w:t xml:space="preserve">Creates clear expectations and accountability going forward</w:t>
      </w:r>
    </w:p>
    <w:p>
      <w:pPr>
        <w:pStyle w:val="ListParagraph"/>
        <w:numPr>
          <w:ilvl w:val="0"/>
          <w:numId w:val="2"/>
        </w:numPr>
        <w:spacing w:after="120"/>
      </w:pPr>
      <w:r>
        <w:t xml:space="preserve">Both parties know what success looks like in first 90 days</w:t>
      </w:r>
    </w:p>
    <w:p>
      <w:pPr>
        <w:spacing w:after="240"/>
      </w:pPr>
      <w:r>
        <w:rPr>
          <w:b/>
          <w:bCs/>
        </w:rPr>
        <w:t xml:space="preserve">The Framing:</w:t>
      </w:r>
      <w:r>
        <w:t xml:space="preserve"> "You've already proven your value by working without compensation. Let's give you 3 months vesting credit to acknowledge that. In return, let's be very clear about what success looks like in your first quarter - hiring your first 3 engineers, delivering our v2 technical roadmap, and being actively involved in investor conversations. Fair?"</w:t>
      </w:r>
    </w:p>
    <w:p>
      <w:pPr>
        <w:spacing w:before="240" w:after="120"/>
      </w:pPr>
      <w:r>
        <w:rPr>
          <w:b/>
          <w:bCs/>
          <w:color w:val="1a73e8"/>
          <w:sz w:val="24"/>
          <w:szCs w:val="24"/>
        </w:rPr>
        <w:t xml:space="preserve">COMBINATION 4: Remote Work Support + Regular US Trips</w:t>
      </w:r>
    </w:p>
    <w:p>
      <w:pPr>
        <w:spacing w:after="120"/>
      </w:pPr>
      <w:r>
        <w:rPr>
          <w:b/>
          <w:bCs/>
        </w:rPr>
        <w:t xml:space="preserve">The Trade:</w:t>
      </w:r>
    </w:p>
    <w:p>
      <w:pPr>
        <w:pStyle w:val="ListParagraph"/>
        <w:numPr>
          <w:ilvl w:val="0"/>
          <w:numId w:val="2"/>
        </w:numPr>
      </w:pPr>
      <w:r>
        <w:rPr>
          <w:b/>
          <w:bCs/>
        </w:rPr>
        <w:t xml:space="preserve">You Give:</w:t>
      </w:r>
      <w:r>
        <w:t xml:space="preserve"> Home office setup ($3K) + remote work stipend ($150/month) + quarterly US travel for investor meetings</w:t>
      </w:r>
    </w:p>
    <w:p>
      <w:pPr>
        <w:pStyle w:val="ListParagraph"/>
        <w:numPr>
          <w:ilvl w:val="0"/>
          <w:numId w:val="2"/>
        </w:numPr>
        <w:spacing w:after="120"/>
      </w:pPr>
      <w:r>
        <w:rPr>
          <w:b/>
          <w:bCs/>
        </w:rPr>
        <w:t xml:space="preserve">She Gives:</w:t>
      </w:r>
      <w:r>
        <w:t xml:space="preserve"> Commitment to regular overlap hours with you and willingness to travel for key investor/customer meetings</w:t>
      </w:r>
    </w:p>
    <w:p>
      <w:pPr>
        <w:spacing w:after="120"/>
      </w:pPr>
      <w:r>
        <w:rPr>
          <w:b/>
          <w:bCs/>
        </w:rPr>
        <w:t xml:space="preserve">Why It Works:</w:t>
      </w:r>
    </w:p>
    <w:p>
      <w:pPr>
        <w:pStyle w:val="ListParagraph"/>
        <w:numPr>
          <w:ilvl w:val="0"/>
          <w:numId w:val="2"/>
        </w:numPr>
      </w:pPr>
      <w:r>
        <w:t xml:space="preserve">Addresses the NYC/Pune time zone challenge proactively</w:t>
      </w:r>
    </w:p>
    <w:p>
      <w:pPr>
        <w:pStyle w:val="ListParagraph"/>
        <w:numPr>
          <w:ilvl w:val="0"/>
          <w:numId w:val="2"/>
        </w:numPr>
      </w:pPr>
      <w:r>
        <w:t xml:space="preserve">Shows you're investing in making remote work successful</w:t>
      </w:r>
    </w:p>
    <w:p>
      <w:pPr>
        <w:pStyle w:val="ListParagraph"/>
        <w:numPr>
          <w:ilvl w:val="0"/>
          <w:numId w:val="2"/>
        </w:numPr>
        <w:spacing w:after="120"/>
      </w:pPr>
      <w:r>
        <w:t xml:space="preserve">She agrees to accommodate your schedule when needed</w:t>
      </w:r>
    </w:p>
    <w:p>
      <w:pPr>
        <w:spacing w:after="240"/>
      </w:pPr>
      <w:r>
        <w:rPr>
          <w:b/>
          <w:bCs/>
        </w:rPr>
        <w:t xml:space="preserve">The Framing:</w:t>
      </w:r>
      <w:r>
        <w:t xml:space="preserve"> "Let's set you up for success working remotely - proper home office, stipend for expenses, and we'll cover quarterly trips for investor meetings or team gatherings. In return, I need you to have some overlap with my schedule in Pune - maybe we commit to 3-4 hours of overlap daily when we need to be in sync."</w:t>
      </w:r>
    </w:p>
    <w:p>
      <w:pPr>
        <w:pStyle w:val="Heading1"/>
      </w:pPr>
      <w:r>
        <w:t xml:space="preserve">THE 'ULTIMATE COMPROMISE' PACKAGE</w:t>
      </w:r>
    </w:p>
    <w:p>
      <w:pPr>
        <w:spacing w:after="120" w:line="360"/>
      </w:pPr>
      <w:r>
        <w:t xml:space="preserve">If negotiation gets intense and you need to make her feel truly valued while protecting your core interests, here's a comprehensive package that gives on multiple small items while holding the line on equity: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Ultimate Package</w:t>
            </w:r>
          </w:p>
        </w:tc>
      </w:tr>
      <w:tr>
        <w:tc>
          <w:tcPr>
            <w:tcW w:type="dxa" w:w="4680"/>
            <w:tcBorders>
              <w:top w:val="single" w:color="CCCCCC" w:sz="1"/>
              <w:left w:val="single" w:color="CCCCCC" w:sz="1"/>
              <w:bottom w:val="single" w:color="CCCCCC" w:sz="1"/>
              <w:right w:val="single" w:color="CCCCCC" w:sz="1"/>
            </w:tcBorders>
          </w:tcPr>
          <w:p>
            <w:r>
              <w:rPr>
                <w:b/>
                <w:bCs/>
              </w:rPr>
              <w:t xml:space="preserve">Equity</w:t>
            </w:r>
          </w:p>
        </w:tc>
        <w:tc>
          <w:tcPr>
            <w:tcW w:type="dxa" w:w="4680"/>
            <w:tcBorders>
              <w:top w:val="single" w:color="CCCCCC" w:sz="1"/>
              <w:left w:val="single" w:color="CCCCCC" w:sz="1"/>
              <w:bottom w:val="single" w:color="CCCCCC" w:sz="1"/>
              <w:right w:val="single" w:color="CCCCCC" w:sz="1"/>
            </w:tcBorders>
          </w:tcPr>
          <w:p>
            <w:r>
              <w:t xml:space="preserve">10% (NON-NEGOTIABLE)</w:t>
            </w:r>
          </w:p>
        </w:tc>
      </w:tr>
      <w:tr>
        <w:tc>
          <w:tcPr>
            <w:tcW w:type="dxa" w:w="4680"/>
            <w:tcBorders>
              <w:top w:val="single" w:color="CCCCCC" w:sz="1"/>
              <w:left w:val="single" w:color="CCCCCC" w:sz="1"/>
              <w:bottom w:val="single" w:color="CCCCCC" w:sz="1"/>
              <w:right w:val="single" w:color="CCCCCC" w:sz="1"/>
            </w:tcBorders>
          </w:tcPr>
          <w:p>
            <w:r>
              <w:rPr>
                <w:b/>
                <w:bCs/>
              </w:rPr>
              <w:t xml:space="preserve">Pre-Funding Base</w:t>
            </w:r>
          </w:p>
        </w:tc>
        <w:tc>
          <w:tcPr>
            <w:tcW w:type="dxa" w:w="4680"/>
            <w:tcBorders>
              <w:top w:val="single" w:color="CCCCCC" w:sz="1"/>
              <w:left w:val="single" w:color="CCCCCC" w:sz="1"/>
              <w:bottom w:val="single" w:color="CCCCCC" w:sz="1"/>
              <w:right w:val="single" w:color="CCCCCC" w:sz="1"/>
            </w:tcBorders>
          </w:tcPr>
          <w:p>
            <w:r>
              <w:t xml:space="preserve">$160,000 (up from $140K)</w:t>
            </w:r>
          </w:p>
        </w:tc>
      </w:tr>
      <w:tr>
        <w:tc>
          <w:tcPr>
            <w:tcW w:type="dxa" w:w="4680"/>
            <w:tcBorders>
              <w:top w:val="single" w:color="CCCCCC" w:sz="1"/>
              <w:left w:val="single" w:color="CCCCCC" w:sz="1"/>
              <w:bottom w:val="single" w:color="CCCCCC" w:sz="1"/>
              <w:right w:val="single" w:color="CCCCCC" w:sz="1"/>
            </w:tcBorders>
          </w:tcPr>
          <w:p>
            <w:r>
              <w:rPr>
                <w:b/>
                <w:bCs/>
              </w:rPr>
              <w:t xml:space="preserve">Sign-On Bonus</w:t>
            </w:r>
          </w:p>
        </w:tc>
        <w:tc>
          <w:tcPr>
            <w:tcW w:type="dxa" w:w="4680"/>
            <w:tcBorders>
              <w:top w:val="single" w:color="CCCCCC" w:sz="1"/>
              <w:left w:val="single" w:color="CCCCCC" w:sz="1"/>
              <w:bottom w:val="single" w:color="CCCCCC" w:sz="1"/>
              <w:right w:val="single" w:color="CCCCCC" w:sz="1"/>
            </w:tcBorders>
          </w:tcPr>
          <w:p>
            <w:r>
              <w:t xml:space="preserve">$40,000 (up from $30K)</w:t>
            </w:r>
          </w:p>
        </w:tc>
      </w:tr>
      <w:tr>
        <w:tc>
          <w:tcPr>
            <w:tcW w:type="dxa" w:w="4680"/>
            <w:tcBorders>
              <w:top w:val="single" w:color="CCCCCC" w:sz="1"/>
              <w:left w:val="single" w:color="CCCCCC" w:sz="1"/>
              <w:bottom w:val="single" w:color="CCCCCC" w:sz="1"/>
              <w:right w:val="single" w:color="CCCCCC" w:sz="1"/>
            </w:tcBorders>
          </w:tcPr>
          <w:p>
            <w:r>
              <w:rPr>
                <w:b/>
                <w:bCs/>
              </w:rPr>
              <w:t xml:space="preserve">Series A Acceleration</w:t>
            </w:r>
          </w:p>
        </w:tc>
        <w:tc>
          <w:tcPr>
            <w:tcW w:type="dxa" w:w="4680"/>
            <w:tcBorders>
              <w:top w:val="single" w:color="CCCCCC" w:sz="1"/>
              <w:left w:val="single" w:color="CCCCCC" w:sz="1"/>
              <w:bottom w:val="single" w:color="CCCCCC" w:sz="1"/>
              <w:right w:val="single" w:color="CCCCCC" w:sz="1"/>
            </w:tcBorders>
          </w:tcPr>
          <w:p>
            <w:r>
              <w:t xml:space="preserve">30% if close within 6 months</w:t>
            </w:r>
          </w:p>
        </w:tc>
      </w:tr>
      <w:tr>
        <w:tc>
          <w:tcPr>
            <w:tcW w:type="dxa" w:w="4680"/>
            <w:tcBorders>
              <w:top w:val="single" w:color="CCCCCC" w:sz="1"/>
              <w:left w:val="single" w:color="CCCCCC" w:sz="1"/>
              <w:bottom w:val="single" w:color="CCCCCC" w:sz="1"/>
              <w:right w:val="single" w:color="CCCCCC" w:sz="1"/>
            </w:tcBorders>
          </w:tcPr>
          <w:p>
            <w:r>
              <w:rPr>
                <w:b/>
                <w:bCs/>
              </w:rPr>
              <w:t xml:space="preserve">Vesting Credit</w:t>
            </w:r>
          </w:p>
        </w:tc>
        <w:tc>
          <w:tcPr>
            <w:tcW w:type="dxa" w:w="4680"/>
            <w:tcBorders>
              <w:top w:val="single" w:color="CCCCCC" w:sz="1"/>
              <w:left w:val="single" w:color="CCCCCC" w:sz="1"/>
              <w:bottom w:val="single" w:color="CCCCCC" w:sz="1"/>
              <w:right w:val="single" w:color="CCCCCC" w:sz="1"/>
            </w:tcBorders>
          </w:tcPr>
          <w:p>
            <w:r>
              <w:t xml:space="preserve">3 months for consulting work</w:t>
            </w:r>
          </w:p>
        </w:tc>
      </w:tr>
      <w:tr>
        <w:tc>
          <w:tcPr>
            <w:tcW w:type="dxa" w:w="4680"/>
            <w:tcBorders>
              <w:top w:val="single" w:color="CCCCCC" w:sz="1"/>
              <w:left w:val="single" w:color="CCCCCC" w:sz="1"/>
              <w:bottom w:val="single" w:color="CCCCCC" w:sz="1"/>
              <w:right w:val="single" w:color="CCCCCC" w:sz="1"/>
            </w:tcBorders>
          </w:tcPr>
          <w:p>
            <w:r>
              <w:rPr>
                <w:b/>
                <w:bCs/>
              </w:rPr>
              <w:t xml:space="preserve">Board Seat</w:t>
            </w:r>
          </w:p>
        </w:tc>
        <w:tc>
          <w:tcPr>
            <w:tcW w:type="dxa" w:w="4680"/>
            <w:tcBorders>
              <w:top w:val="single" w:color="CCCCCC" w:sz="1"/>
              <w:left w:val="single" w:color="CCCCCC" w:sz="1"/>
              <w:bottom w:val="single" w:color="CCCCCC" w:sz="1"/>
              <w:right w:val="single" w:color="CCCCCC" w:sz="1"/>
            </w:tcBorders>
          </w:tcPr>
          <w:p>
            <w:r>
              <w:t xml:space="preserve">Full voting seat (not observer)</w:t>
            </w:r>
          </w:p>
        </w:tc>
      </w:tr>
      <w:tr>
        <w:tc>
          <w:tcPr>
            <w:tcW w:type="dxa" w:w="4680"/>
            <w:tcBorders>
              <w:top w:val="single" w:color="CCCCCC" w:sz="1"/>
              <w:left w:val="single" w:color="CCCCCC" w:sz="1"/>
              <w:bottom w:val="single" w:color="CCCCCC" w:sz="1"/>
              <w:right w:val="single" w:color="CCCCCC" w:sz="1"/>
            </w:tcBorders>
          </w:tcPr>
          <w:p>
            <w:r>
              <w:rPr>
                <w:b/>
                <w:bCs/>
              </w:rPr>
              <w:t xml:space="preserve">Home Office Setup</w:t>
            </w:r>
          </w:p>
        </w:tc>
        <w:tc>
          <w:tcPr>
            <w:tcW w:type="dxa" w:w="4680"/>
            <w:tcBorders>
              <w:top w:val="single" w:color="CCCCCC" w:sz="1"/>
              <w:left w:val="single" w:color="CCCCCC" w:sz="1"/>
              <w:bottom w:val="single" w:color="CCCCCC" w:sz="1"/>
              <w:right w:val="single" w:color="CCCCCC" w:sz="1"/>
            </w:tcBorders>
          </w:tcPr>
          <w:p>
            <w:r>
              <w:t xml:space="preserve">$3,000 + $150/month stipend</w:t>
            </w:r>
          </w:p>
        </w:tc>
      </w:tr>
      <w:tr>
        <w:tc>
          <w:tcPr>
            <w:tcW w:type="dxa" w:w="4680"/>
            <w:tcBorders>
              <w:top w:val="single" w:color="CCCCCC" w:sz="1"/>
              <w:left w:val="single" w:color="CCCCCC" w:sz="1"/>
              <w:bottom w:val="single" w:color="CCCCCC" w:sz="1"/>
              <w:right w:val="single" w:color="CCCCCC" w:sz="1"/>
            </w:tcBorders>
          </w:tcPr>
          <w:p>
            <w:r>
              <w:rPr>
                <w:b/>
                <w:bCs/>
              </w:rPr>
              <w:t xml:space="preserve">Prof Development</w:t>
            </w:r>
          </w:p>
        </w:tc>
        <w:tc>
          <w:tcPr>
            <w:tcW w:type="dxa" w:w="4680"/>
            <w:tcBorders>
              <w:top w:val="single" w:color="CCCCCC" w:sz="1"/>
              <w:left w:val="single" w:color="CCCCCC" w:sz="1"/>
              <w:bottom w:val="single" w:color="CCCCCC" w:sz="1"/>
              <w:right w:val="single" w:color="CCCCCC" w:sz="1"/>
            </w:tcBorders>
          </w:tcPr>
          <w:p>
            <w:r>
              <w:t xml:space="preserve">$5K pre-fund, $10K post-fund</w:t>
            </w:r>
          </w:p>
        </w:tc>
      </w:tr>
      <w:tr>
        <w:tc>
          <w:tcPr>
            <w:tcW w:type="dxa" w:w="4680"/>
            <w:tcBorders>
              <w:top w:val="single" w:color="CCCCCC" w:sz="1"/>
              <w:left w:val="single" w:color="CCCCCC" w:sz="1"/>
              <w:bottom w:val="single" w:color="CCCCCC" w:sz="1"/>
              <w:right w:val="single" w:color="CCCCCC" w:sz="1"/>
            </w:tcBorders>
          </w:tcPr>
          <w:p>
            <w:r>
              <w:rPr>
                <w:b/>
                <w:bCs/>
              </w:rPr>
              <w:t xml:space="preserve">Post-Funding Salary</w:t>
            </w:r>
          </w:p>
        </w:tc>
        <w:tc>
          <w:tcPr>
            <w:tcW w:type="dxa" w:w="4680"/>
            <w:tcBorders>
              <w:top w:val="single" w:color="CCCCCC" w:sz="1"/>
              <w:left w:val="single" w:color="CCCCCC" w:sz="1"/>
              <w:bottom w:val="single" w:color="CCCCCC" w:sz="1"/>
              <w:right w:val="single" w:color="CCCCCC" w:sz="1"/>
            </w:tcBorders>
          </w:tcPr>
          <w:p>
            <w:r>
              <w:t xml:space="preserve">$235,000</w:t>
            </w:r>
          </w:p>
        </w:tc>
      </w:tr>
      <w:tr>
        <w:tc>
          <w:tcPr>
            <w:tcW w:type="dxa" w:w="4680"/>
            <w:tcBorders>
              <w:top w:val="single" w:color="CCCCCC" w:sz="1"/>
              <w:left w:val="single" w:color="CCCCCC" w:sz="1"/>
              <w:bottom w:val="single" w:color="CCCCCC" w:sz="1"/>
              <w:right w:val="single" w:color="CCCCCC" w:sz="1"/>
            </w:tcBorders>
          </w:tcPr>
          <w:p>
            <w:r>
              <w:rPr>
                <w:b/>
                <w:bCs/>
              </w:rPr>
              <w:t xml:space="preserve">Success Bonus</w:t>
            </w:r>
          </w:p>
        </w:tc>
        <w:tc>
          <w:tcPr>
            <w:tcW w:type="dxa" w:w="4680"/>
            <w:tcBorders>
              <w:top w:val="single" w:color="CCCCCC" w:sz="1"/>
              <w:left w:val="single" w:color="CCCCCC" w:sz="1"/>
              <w:bottom w:val="single" w:color="CCCCCC" w:sz="1"/>
              <w:right w:val="single" w:color="CCCCCC" w:sz="1"/>
            </w:tcBorders>
          </w:tcPr>
          <w:p>
            <w:r>
              <w:t xml:space="preserve">$50,000 on Series A close</w:t>
            </w:r>
          </w:p>
        </w:tc>
      </w:tr>
    </w:tbl>
    <w:p>
      <w:pPr>
        <w:spacing w:before="240" w:after="120"/>
      </w:pPr>
      <w:r>
        <w:rPr>
          <w:b/>
          <w:bCs/>
        </w:rPr>
        <w:t xml:space="preserve">Total Cash Year 1:</w:t>
      </w:r>
      <w:r>
        <w:t xml:space="preserve"> $160K base + $40K sign-on = $200K</w:t>
      </w:r>
    </w:p>
    <w:p>
      <w:pPr>
        <w:spacing w:after="120"/>
      </w:pPr>
      <w:r>
        <w:rPr>
          <w:b/>
          <w:bCs/>
        </w:rPr>
        <w:t xml:space="preserve">If Series A closes in 6 months:</w:t>
      </w:r>
      <w:r>
        <w:t xml:space="preserve"> She gets $160K + $235K + $40K sign-on + $50K success = $485K total cash in first year</w:t>
      </w:r>
    </w:p>
    <w:p>
      <w:pPr>
        <w:spacing w:after="240"/>
      </w:pPr>
      <w:r>
        <w:rPr>
          <w:b/>
          <w:bCs/>
        </w:rPr>
        <w:t xml:space="preserve">Plus:</w:t>
      </w:r>
      <w:r>
        <w:t xml:space="preserve"> 3% equity immediately vested on Series A close (worth $450K+ at $15M valuation)</w:t>
      </w:r>
    </w:p>
    <w:p>
      <w:pPr>
        <w:spacing w:after="240" w:line="360"/>
      </w:pPr>
      <w:r>
        <w:rPr>
          <w:b/>
          <w:bCs/>
        </w:rPr>
        <w:t xml:space="preserve">The Framing:</w:t>
      </w:r>
      <w:r>
        <w:t xml:space="preserve"> "Sangeeta, I've been thinking about how to make this work for both of us. Here's what I can do: $160K base now, $40K sign-on, 3 months vesting credit for your consulting work, 30% equity acceleration if we close Series A within 6 months, full board seat, and complete home office setup. This package recognizes your value while keeping us sustainable until we fundraise. If we execute well and close funding in 6 months, you'll have made nearly $500K in cash plus $450K in vested equity in your first year. That's competitive with Big Tech while still giving you co-founder upside. What do you think?"</w:t>
      </w:r>
    </w:p>
    <w:p>
      <w:pPr>
        <w:pStyle w:val="Heading1"/>
      </w:pPr>
      <w:r>
        <w:t xml:space="preserve">YOUR NON-NEGOTIABLE RED LINES</w:t>
      </w:r>
    </w:p>
    <w:p>
      <w:pPr>
        <w:spacing w:after="120"/>
      </w:pPr>
      <w:r>
        <w:t xml:space="preserve">No matter what, do NOT compromise on these:</w:t>
      </w:r>
    </w:p>
    <w:p>
      <w:pPr>
        <w:pStyle w:val="ListParagraph"/>
        <w:numPr>
          <w:ilvl w:val="0"/>
          <w:numId w:val="3"/>
        </w:numPr>
      </w:pPr>
      <w:r>
        <w:rPr>
          <w:b/>
          <w:bCs/>
        </w:rPr>
        <w:t xml:space="preserve">10% equity minimum</w:t>
      </w:r>
      <w:r>
        <w:t xml:space="preserve"> - This is what makes her a co-founder. Below 10%, she's just a well-paid executive.</w:t>
      </w:r>
    </w:p>
    <w:p>
      <w:pPr>
        <w:pStyle w:val="ListParagraph"/>
        <w:numPr>
          <w:ilvl w:val="0"/>
          <w:numId w:val="3"/>
        </w:numPr>
      </w:pPr>
      <w:r>
        <w:rPr>
          <w:b/>
          <w:bCs/>
        </w:rPr>
        <w:t xml:space="preserve">Pre-funding base below $180K</w:t>
      </w:r>
      <w:r>
        <w:t xml:space="preserve"> - At $180K+, you seriously jeopardize runway. $170K is your absolute ceiling.</w:t>
      </w:r>
    </w:p>
    <w:p>
      <w:pPr>
        <w:pStyle w:val="ListParagraph"/>
        <w:numPr>
          <w:ilvl w:val="0"/>
          <w:numId w:val="3"/>
        </w:numPr>
      </w:pPr>
      <w:r>
        <w:rPr>
          <w:b/>
          <w:bCs/>
        </w:rPr>
        <w:t xml:space="preserve">4-year vesting with 1-year cliff</w:t>
      </w:r>
      <w:r>
        <w:t xml:space="preserve"> - Standard startup vesting. Don't reduce the cliff or total vesting period.</w:t>
      </w:r>
    </w:p>
    <w:p>
      <w:pPr>
        <w:pStyle w:val="ListParagraph"/>
        <w:numPr>
          <w:ilvl w:val="0"/>
          <w:numId w:val="3"/>
        </w:numPr>
        <w:spacing w:after="240"/>
      </w:pPr>
      <w:r>
        <w:rPr>
          <w:b/>
          <w:bCs/>
        </w:rPr>
        <w:t xml:space="preserve">Active fundraising participation</w:t>
      </w:r>
      <w:r>
        <w:t xml:space="preserve"> - If you increase her salary, she needs to be engaged in helping you raise. This is non-negotiable.</w:t>
      </w:r>
    </w:p>
    <w:p>
      <w:pPr>
        <w:pStyle w:val="Heading1"/>
      </w:pPr>
      <w:r>
        <w:t xml:space="preserve">FINAL NEGOTIATION GUIDANCE</w:t>
      </w:r>
    </w:p>
    <w:p>
      <w:pPr>
        <w:spacing w:after="120"/>
      </w:pPr>
      <w:r>
        <w:rPr>
          <w:b/>
          <w:bCs/>
        </w:rPr>
        <w:t xml:space="preserve">1. Lead with Generosity on Low-Cost Items</w:t>
      </w:r>
    </w:p>
    <w:p>
      <w:pPr>
        <w:spacing w:after="120"/>
        <w:ind w:left="720"/>
      </w:pPr>
      <w:r>
        <w:t xml:space="preserve">Immediately agree to: board seat, title as co-founder, professional development budget, home office setup, flexible start date. These cost you little but make her feel valued.</w:t>
      </w:r>
    </w:p>
    <w:p>
      <w:pPr>
        <w:spacing w:after="120"/>
      </w:pPr>
      <w:r>
        <w:rPr>
          <w:b/>
          <w:bCs/>
        </w:rPr>
        <w:t xml:space="preserve">2. Negotiate Thoughtfully on Moderate Items</w:t>
      </w:r>
    </w:p>
    <w:p>
      <w:pPr>
        <w:spacing w:after="120"/>
        <w:ind w:left="720"/>
      </w:pPr>
      <w:r>
        <w:t xml:space="preserve">If she pushes on salary, be willing to go to $160K but get something in return (fundraising engagement). Don't just give ground without getting alignment on expectations.</w:t>
      </w:r>
    </w:p>
    <w:p>
      <w:pPr>
        <w:spacing w:after="120"/>
      </w:pPr>
      <w:r>
        <w:rPr>
          <w:b/>
          <w:bCs/>
        </w:rPr>
        <w:t xml:space="preserve">3. Hold Firm on Critical Items</w:t>
      </w:r>
    </w:p>
    <w:p>
      <w:pPr>
        <w:spacing w:after="120"/>
        <w:ind w:left="720"/>
      </w:pPr>
      <w:r>
        <w:t xml:space="preserve">Protect the 10% equity at all costs. This is what makes the partnership real and what makes the economics work for both of you long-term.</w:t>
      </w:r>
    </w:p>
    <w:p>
      <w:pPr>
        <w:spacing w:after="120"/>
      </w:pPr>
      <w:r>
        <w:rPr>
          <w:b/>
          <w:bCs/>
        </w:rPr>
        <w:t xml:space="preserve">4. Frame Everything as Partnership</w:t>
      </w:r>
    </w:p>
    <w:p>
      <w:pPr>
        <w:spacing w:after="120"/>
        <w:ind w:left="720"/>
      </w:pPr>
      <w:r>
        <w:t xml:space="preserve">Never make it adversarial. Always frame concessions as 'let me figure out how to make this work for you' rather than 'I can't do that.' You're solving problems together, not bargaining against each other.</w:t>
      </w:r>
    </w:p>
    <w:p>
      <w:pPr>
        <w:spacing w:after="120"/>
      </w:pPr>
      <w:r>
        <w:rPr>
          <w:b/>
          <w:bCs/>
        </w:rPr>
        <w:t xml:space="preserve">5. Use Her Goals Against the Negotiation</w:t>
      </w:r>
    </w:p>
    <w:p>
      <w:pPr>
        <w:spacing w:after="120"/>
        <w:ind w:left="720"/>
      </w:pPr>
      <w:r>
        <w:t xml:space="preserve">She wants to do something notable. Keep bringing this back. 'Is an extra $20K more important than being co-founder of something transformative? The equity is where the notable outcome happens.'</w:t>
      </w:r>
    </w:p>
    <w:p>
      <w:pPr>
        <w:spacing w:after="120"/>
      </w:pPr>
      <w:r>
        <w:rPr>
          <w:b/>
          <w:bCs/>
        </w:rPr>
        <w:t xml:space="preserve">6. Know When to Walk</w:t>
      </w:r>
    </w:p>
    <w:p>
      <w:pPr>
        <w:spacing w:after="240"/>
        <w:ind w:left="720"/>
      </w:pPr>
      <w:r>
        <w:t xml:space="preserve">If she demands both $200K+ salary AND 12%+ equity AND guaranteed market salary pre-funding, she's not thinking like a co-founder. At that point, you may need to accept that the partnership isn't right. But hopefully it doesn't get there - she's your friend and she's already shown commitment.</w:t>
      </w:r>
    </w:p>
    <w:p>
      <w:pPr>
        <w:spacing w:before="360" w:after="240"/>
      </w:pPr>
      <w:r>
        <w:t xml:space="preserve">_____________________________________________________________________________</w:t>
      </w:r>
    </w:p>
    <w:p>
      <w:pPr>
        <w:spacing w:after="240" w:line="360"/>
      </w:pPr>
      <w:r>
        <w:rPr>
          <w:b/>
          <w:bCs/>
          <w:sz w:val="24"/>
          <w:szCs w:val="24"/>
        </w:rPr>
        <w:t xml:space="preserve">REMEMBER:</w:t>
      </w:r>
      <w:r>
        <w:rPr>
          <w:sz w:val="24"/>
          <w:szCs w:val="24"/>
        </w:rPr>
        <w:t xml:space="preserve"> Sangeeta is your friend. She's already worked without compensation. She wants to build something notable. She trusts you. The negotiation, if it happens, is just you two figuring out how to make the partnership sustainable. Approach it with generosity where you can, firmness where you must, and always with the goal of building something together.</w:t>
      </w:r>
    </w:p>
    <w:p>
      <w:pPr>
        <w:spacing w:before="120"/>
      </w:pPr>
      <w:r>
        <w:rPr>
          <w:b/>
          <w:bCs/>
          <w:sz w:val="24"/>
          <w:szCs w:val="24"/>
        </w:rPr>
        <w:t xml:space="preserve">You're not adversaries. You're partners figuring out the details. Keep that frame.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 w:type="paragraph" w:styleId="green-highlight">
    <w:name w:val="Green Highlight"/>
    <w:basedOn w:val="Normal"/>
    <w:pPr>
      <w:spacing w:before="120" w:after="120"/>
    </w:pPr>
    <w:rPr>
      <w:b/>
      <w:bCs/>
      <w:color w:val="34A853"/>
      <w:sz w:val="22"/>
      <w:szCs w:val="22"/>
    </w:rPr>
  </w:style>
  <w:style w:type="paragraph" w:styleId="red-highlight">
    <w:name w:val="Red Highlight"/>
    <w:basedOn w:val="Normal"/>
    <w:pPr>
      <w:spacing w:before="120" w:after="120"/>
    </w:pPr>
    <w:rPr>
      <w:b/>
      <w:bCs/>
      <w:color w:val="EA4335"/>
      <w:sz w:val="22"/>
      <w:szCs w:val="22"/>
    </w:rPr>
  </w:style>
  <w:style w:type="paragraph" w:styleId="yellow-box">
    <w:name w:val="Yellow Box"/>
    <w:basedOn w:val="Normal"/>
    <w:pPr>
      <w:spacing w:before="120" w:after="120"/>
      <w:ind w:left="720"/>
    </w:pPr>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2025-10-24T20:25:16.657Z</dcterms:created>
  <dcterms:modified xsi:type="dcterms:W3CDTF">2025-10-24T20:25:16.658Z</dcterms:modified>
</cp:coreProperties>
</file>

<file path=docProps/custom.xml><?xml version="1.0" encoding="utf-8"?>
<Properties xmlns="http://schemas.openxmlformats.org/officeDocument/2006/custom-properties" xmlns:vt="http://schemas.openxmlformats.org/officeDocument/2006/docPropsVTypes"/>
</file>